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0170DA" w:rsidRDefault="00824B99" w:rsidP="00AF058F">
      <w:pPr>
        <w:pStyle w:val="Heading1"/>
        <w:ind w:left="2880" w:hanging="288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2722A3">
        <w:rPr>
          <w:rFonts w:ascii="Garamond" w:hAnsi="Garamond"/>
          <w:lang w:val="en-AU"/>
        </w:rPr>
        <w:t>30</w:t>
      </w:r>
    </w:p>
    <w:p w:rsidR="00755242" w:rsidRDefault="00346A83" w:rsidP="00F738B5">
      <w:pPr>
        <w:rPr>
          <w:rFonts w:ascii="Garamond" w:hAnsi="Garamond"/>
          <w:lang w:val="en-AU"/>
        </w:rPr>
      </w:pPr>
      <w:r>
        <w:rPr>
          <w:rFonts w:ascii="Garamond" w:hAnsi="Garamond"/>
          <w:lang w:val="en-AU"/>
        </w:rPr>
        <w:t>1</w:t>
      </w:r>
      <w:r w:rsidR="002722A3">
        <w:rPr>
          <w:rFonts w:ascii="Garamond" w:hAnsi="Garamond"/>
          <w:lang w:val="en-AU"/>
        </w:rPr>
        <w:t>9</w:t>
      </w:r>
      <w:r w:rsidR="00317CA5">
        <w:rPr>
          <w:rFonts w:ascii="Garamond" w:hAnsi="Garamond"/>
          <w:lang w:val="en-AU"/>
        </w:rPr>
        <w:t xml:space="preserve"> August</w:t>
      </w:r>
      <w:r w:rsidR="00227602">
        <w:rPr>
          <w:rFonts w:ascii="Garamond" w:hAnsi="Garamond"/>
          <w:lang w:val="en-AU"/>
        </w:rPr>
        <w:t xml:space="preserve"> </w:t>
      </w:r>
      <w:r w:rsidR="006C06FF">
        <w:rPr>
          <w:rFonts w:ascii="Garamond" w:hAnsi="Garamond"/>
          <w:lang w:val="en-AU"/>
        </w:rPr>
        <w:t>2019</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55445F" w:rsidRDefault="0055445F">
      <w:pPr>
        <w:rPr>
          <w:rFonts w:ascii="Garamond" w:hAnsi="Garamond"/>
          <w:b/>
          <w:lang w:val="en-AU"/>
        </w:rPr>
      </w:pPr>
    </w:p>
    <w:p w:rsidR="002722A3" w:rsidRDefault="002722A3">
      <w:pPr>
        <w:rPr>
          <w:rFonts w:ascii="Garamond" w:hAnsi="Garamond"/>
          <w:b/>
          <w:lang w:val="en-AU"/>
        </w:rPr>
      </w:pPr>
    </w:p>
    <w:p w:rsidR="00317CA5" w:rsidRDefault="00317CA5" w:rsidP="00C17C82">
      <w:pPr>
        <w:keepNext/>
        <w:ind w:left="720" w:hanging="720"/>
        <w:rPr>
          <w:rFonts w:ascii="Garamond" w:hAnsi="Garamond"/>
          <w:b/>
          <w:lang w:val="en-AU"/>
        </w:rPr>
      </w:pPr>
      <w:r>
        <w:rPr>
          <w:rFonts w:ascii="Garamond" w:hAnsi="Garamond"/>
          <w:b/>
          <w:lang w:val="en-AU"/>
        </w:rPr>
        <w:t>Reports</w:t>
      </w:r>
    </w:p>
    <w:p w:rsidR="00317CA5" w:rsidRDefault="00317CA5" w:rsidP="00317CA5">
      <w:pPr>
        <w:keepNext/>
        <w:keepLines/>
        <w:autoSpaceDE w:val="0"/>
        <w:autoSpaceDN w:val="0"/>
        <w:adjustRightInd w:val="0"/>
        <w:rPr>
          <w:rFonts w:ascii="Garamond" w:hAnsi="Garamond"/>
          <w:lang w:val="en-AU"/>
        </w:rPr>
      </w:pPr>
    </w:p>
    <w:p w:rsidR="002069DE" w:rsidRPr="00754494" w:rsidRDefault="00754494" w:rsidP="00754494">
      <w:pPr>
        <w:keepNext/>
        <w:keepLines/>
        <w:autoSpaceDE w:val="0"/>
        <w:autoSpaceDN w:val="0"/>
        <w:adjustRightInd w:val="0"/>
        <w:rPr>
          <w:rFonts w:ascii="Garamond" w:hAnsi="Garamond"/>
          <w:i/>
          <w:lang w:val="en-AU"/>
        </w:rPr>
      </w:pPr>
      <w:r w:rsidRPr="00754494">
        <w:rPr>
          <w:rFonts w:ascii="Garamond" w:hAnsi="Garamond"/>
          <w:i/>
          <w:lang w:val="en-AU"/>
        </w:rPr>
        <w:t>Ensuring the Sustainability of the Australian Health System</w:t>
      </w:r>
    </w:p>
    <w:p w:rsidR="000856DA" w:rsidRDefault="000856DA" w:rsidP="00754494">
      <w:pPr>
        <w:keepNext/>
        <w:keepLines/>
        <w:autoSpaceDE w:val="0"/>
        <w:autoSpaceDN w:val="0"/>
        <w:adjustRightInd w:val="0"/>
        <w:rPr>
          <w:rFonts w:ascii="Garamond" w:hAnsi="Garamond"/>
          <w:lang w:val="en-AU"/>
        </w:rPr>
      </w:pPr>
      <w:r w:rsidRPr="000856DA">
        <w:rPr>
          <w:rFonts w:ascii="Garamond" w:hAnsi="Garamond"/>
          <w:lang w:val="en-AU"/>
        </w:rPr>
        <w:t>Australia's Health 2040 Taskforce</w:t>
      </w:r>
    </w:p>
    <w:p w:rsidR="00754494" w:rsidRDefault="000856DA" w:rsidP="00754494">
      <w:pPr>
        <w:keepNext/>
        <w:keepLines/>
        <w:autoSpaceDE w:val="0"/>
        <w:autoSpaceDN w:val="0"/>
        <w:adjustRightInd w:val="0"/>
        <w:rPr>
          <w:rFonts w:ascii="Garamond" w:hAnsi="Garamond"/>
          <w:lang w:val="en-AU"/>
        </w:rPr>
      </w:pPr>
      <w:r w:rsidRPr="000856DA">
        <w:rPr>
          <w:rFonts w:ascii="Garamond" w:hAnsi="Garamond"/>
          <w:lang w:val="en-AU"/>
        </w:rPr>
        <w:t>Sydney: Global Access Partners; 2019. p. 64.</w:t>
      </w:r>
    </w:p>
    <w:tbl>
      <w:tblPr>
        <w:tblStyle w:val="TableGrid"/>
        <w:tblW w:w="0" w:type="auto"/>
        <w:tblInd w:w="288" w:type="dxa"/>
        <w:tblLayout w:type="fixed"/>
        <w:tblLook w:val="01E0" w:firstRow="1" w:lastRow="1" w:firstColumn="1" w:lastColumn="1" w:noHBand="0" w:noVBand="0"/>
      </w:tblPr>
      <w:tblGrid>
        <w:gridCol w:w="1080"/>
        <w:gridCol w:w="8280"/>
      </w:tblGrid>
      <w:tr w:rsidR="002069DE" w:rsidRPr="000170DA" w:rsidTr="004B4D4E">
        <w:tc>
          <w:tcPr>
            <w:tcW w:w="1080" w:type="dxa"/>
            <w:tcBorders>
              <w:top w:val="single" w:sz="4" w:space="0" w:color="auto"/>
              <w:left w:val="single" w:sz="4" w:space="0" w:color="auto"/>
              <w:bottom w:val="single" w:sz="4" w:space="0" w:color="auto"/>
              <w:right w:val="single" w:sz="4" w:space="0" w:color="auto"/>
            </w:tcBorders>
            <w:vAlign w:val="center"/>
          </w:tcPr>
          <w:p w:rsidR="002069DE" w:rsidRPr="000170DA" w:rsidRDefault="002069DE" w:rsidP="004B4D4E">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54494" w:rsidRPr="000170DA" w:rsidRDefault="00615BD9" w:rsidP="004B4D4E">
            <w:pPr>
              <w:rPr>
                <w:rStyle w:val="Hyperlink"/>
                <w:rFonts w:ascii="Garamond" w:hAnsi="Garamond"/>
                <w:color w:val="auto"/>
                <w:u w:val="none"/>
                <w:lang w:val="en-AU"/>
              </w:rPr>
            </w:pPr>
            <w:hyperlink r:id="rId15" w:history="1">
              <w:r w:rsidR="00754494" w:rsidRPr="000770A5">
                <w:rPr>
                  <w:rStyle w:val="Hyperlink"/>
                  <w:rFonts w:ascii="Garamond" w:hAnsi="Garamond"/>
                  <w:lang w:val="en-AU"/>
                </w:rPr>
                <w:t>https://www.globalaccesspartners.org/AustraliaHealth2040_GAPTaskforceReport_Jul2019.pdf</w:t>
              </w:r>
            </w:hyperlink>
          </w:p>
        </w:tc>
      </w:tr>
      <w:tr w:rsidR="002069DE" w:rsidRPr="000170DA" w:rsidTr="004B4D4E">
        <w:tc>
          <w:tcPr>
            <w:tcW w:w="1080" w:type="dxa"/>
            <w:tcBorders>
              <w:top w:val="single" w:sz="4" w:space="0" w:color="auto"/>
              <w:left w:val="single" w:sz="4" w:space="0" w:color="auto"/>
              <w:bottom w:val="single" w:sz="4" w:space="0" w:color="auto"/>
              <w:right w:val="single" w:sz="4" w:space="0" w:color="auto"/>
            </w:tcBorders>
            <w:vAlign w:val="center"/>
          </w:tcPr>
          <w:p w:rsidR="002069DE" w:rsidRPr="000170DA" w:rsidRDefault="002069DE" w:rsidP="004B4D4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23AFE" w:rsidRDefault="008E4B6B" w:rsidP="00DA6745">
            <w:pPr>
              <w:rPr>
                <w:rFonts w:ascii="Garamond" w:hAnsi="Garamond"/>
                <w:lang w:val="en-AU"/>
              </w:rPr>
            </w:pPr>
            <w:r>
              <w:rPr>
                <w:rFonts w:ascii="Garamond" w:hAnsi="Garamond"/>
                <w:lang w:val="en-AU"/>
              </w:rPr>
              <w:t>Global Access Partners (who</w:t>
            </w:r>
            <w:r w:rsidR="00DA6745">
              <w:rPr>
                <w:rFonts w:ascii="Garamond" w:hAnsi="Garamond"/>
                <w:lang w:val="en-AU"/>
              </w:rPr>
              <w:t xml:space="preserve"> describe themselves as ‘</w:t>
            </w:r>
            <w:r w:rsidR="00DA6745" w:rsidRPr="00DA6745">
              <w:rPr>
                <w:rFonts w:ascii="Garamond" w:hAnsi="Garamond"/>
                <w:lang w:val="en-AU"/>
              </w:rPr>
              <w:t>an independent non-profit institute for active policy that initiates strategic debate on the most pressing social, economic and structural issues</w:t>
            </w:r>
            <w:r w:rsidR="00DA6745">
              <w:rPr>
                <w:rFonts w:ascii="Garamond" w:hAnsi="Garamond"/>
                <w:lang w:val="en-AU"/>
              </w:rPr>
              <w:t>’</w:t>
            </w:r>
            <w:r>
              <w:rPr>
                <w:rFonts w:ascii="Garamond" w:hAnsi="Garamond"/>
                <w:lang w:val="en-AU"/>
              </w:rPr>
              <w:t>) convened a taskforce (</w:t>
            </w:r>
            <w:r w:rsidRPr="000856DA">
              <w:rPr>
                <w:rFonts w:ascii="Garamond" w:hAnsi="Garamond"/>
                <w:lang w:val="en-AU"/>
              </w:rPr>
              <w:t>Australia's Health 2040 Taskforce</w:t>
            </w:r>
            <w:r>
              <w:rPr>
                <w:rFonts w:ascii="Garamond" w:hAnsi="Garamond"/>
                <w:lang w:val="en-AU"/>
              </w:rPr>
              <w:t>)</w:t>
            </w:r>
            <w:r w:rsidR="00DA6745">
              <w:rPr>
                <w:rFonts w:ascii="Garamond" w:hAnsi="Garamond"/>
                <w:lang w:val="en-AU"/>
              </w:rPr>
              <w:t xml:space="preserve"> for a ‘</w:t>
            </w:r>
            <w:r w:rsidR="00DA6745" w:rsidRPr="00DA6745">
              <w:rPr>
                <w:rFonts w:ascii="Garamond" w:hAnsi="Garamond"/>
                <w:lang w:val="en-AU"/>
              </w:rPr>
              <w:t>successful year-long collaboration of health industry stakeholders delivers a case for near-term reform to achieve the long-term sustainability of Australia’s healthcare system</w:t>
            </w:r>
            <w:r w:rsidR="00DA6745">
              <w:rPr>
                <w:rFonts w:ascii="Garamond" w:hAnsi="Garamond"/>
                <w:lang w:val="en-AU"/>
              </w:rPr>
              <w:t>’. This report offers a</w:t>
            </w:r>
            <w:r w:rsidR="00B23AFE">
              <w:rPr>
                <w:rFonts w:ascii="Garamond" w:hAnsi="Garamond"/>
                <w:lang w:val="en-AU"/>
              </w:rPr>
              <w:t xml:space="preserve"> particular view of how Australia’s health system may develop</w:t>
            </w:r>
            <w:r w:rsidR="00DA6745">
              <w:rPr>
                <w:rFonts w:ascii="Garamond" w:hAnsi="Garamond"/>
                <w:lang w:val="en-AU"/>
              </w:rPr>
              <w:t xml:space="preserve">. The report seems to focus </w:t>
            </w:r>
            <w:r w:rsidR="00B23AFE">
              <w:rPr>
                <w:rFonts w:ascii="Garamond" w:hAnsi="Garamond"/>
                <w:lang w:val="en-AU"/>
              </w:rPr>
              <w:t xml:space="preserve">more on financial sustainability and health income </w:t>
            </w:r>
            <w:r w:rsidR="003A4E4B">
              <w:rPr>
                <w:rFonts w:ascii="Garamond" w:hAnsi="Garamond"/>
                <w:lang w:val="en-AU"/>
              </w:rPr>
              <w:t>and efficiency</w:t>
            </w:r>
            <w:r w:rsidR="00DA6745">
              <w:rPr>
                <w:rFonts w:ascii="Garamond" w:hAnsi="Garamond"/>
                <w:lang w:val="en-AU"/>
              </w:rPr>
              <w:t xml:space="preserve">. It could also be said that the membership of the </w:t>
            </w:r>
            <w:r w:rsidR="00B23AFE" w:rsidRPr="00B23AFE">
              <w:rPr>
                <w:rFonts w:ascii="Garamond" w:hAnsi="Garamond"/>
                <w:lang w:val="en-AU"/>
              </w:rPr>
              <w:t xml:space="preserve">Taskforce </w:t>
            </w:r>
            <w:r w:rsidR="003A4E4B">
              <w:rPr>
                <w:rFonts w:ascii="Garamond" w:hAnsi="Garamond"/>
                <w:lang w:val="en-AU"/>
              </w:rPr>
              <w:t xml:space="preserve">appears </w:t>
            </w:r>
            <w:r w:rsidR="00B23AFE">
              <w:rPr>
                <w:rFonts w:ascii="Garamond" w:hAnsi="Garamond"/>
                <w:lang w:val="en-AU"/>
              </w:rPr>
              <w:t>a collection of commercial and other interests with few clinicians and even fewer consumers</w:t>
            </w:r>
            <w:r w:rsidR="00DA6745">
              <w:rPr>
                <w:rFonts w:ascii="Garamond" w:hAnsi="Garamond"/>
                <w:lang w:val="en-AU"/>
              </w:rPr>
              <w:t xml:space="preserve">. Notwithstanding this, the </w:t>
            </w:r>
            <w:r w:rsidR="003A4E4B">
              <w:rPr>
                <w:rFonts w:ascii="Garamond" w:hAnsi="Garamond"/>
                <w:lang w:val="en-AU"/>
              </w:rPr>
              <w:t xml:space="preserve">report’s 19 </w:t>
            </w:r>
            <w:r w:rsidR="00DA6745">
              <w:rPr>
                <w:rFonts w:ascii="Garamond" w:hAnsi="Garamond"/>
                <w:lang w:val="en-AU"/>
              </w:rPr>
              <w:t>recommendations include</w:t>
            </w:r>
            <w:r w:rsidR="003A4E4B">
              <w:rPr>
                <w:rFonts w:ascii="Garamond" w:hAnsi="Garamond"/>
                <w:lang w:val="en-AU"/>
              </w:rPr>
              <w:t xml:space="preserve"> </w:t>
            </w:r>
            <w:r w:rsidR="00DA6745">
              <w:rPr>
                <w:rFonts w:ascii="Garamond" w:hAnsi="Garamond"/>
                <w:lang w:val="en-AU"/>
              </w:rPr>
              <w:t>:</w:t>
            </w:r>
          </w:p>
          <w:p w:rsidR="003A4E4B" w:rsidRPr="003A4E4B" w:rsidRDefault="003A4E4B" w:rsidP="003A4E4B">
            <w:pPr>
              <w:pStyle w:val="ListParagraph"/>
              <w:numPr>
                <w:ilvl w:val="0"/>
                <w:numId w:val="44"/>
              </w:numPr>
              <w:rPr>
                <w:rFonts w:ascii="Garamond" w:hAnsi="Garamond"/>
                <w:lang w:val="en-AU"/>
              </w:rPr>
            </w:pPr>
            <w:r w:rsidRPr="003A4E4B">
              <w:rPr>
                <w:rFonts w:ascii="Garamond" w:hAnsi="Garamond"/>
                <w:lang w:val="en-AU"/>
              </w:rPr>
              <w:lastRenderedPageBreak/>
              <w:t>Increase emphasis on prevention and chronic disease management services.</w:t>
            </w:r>
          </w:p>
          <w:p w:rsidR="003A4E4B" w:rsidRPr="003A4E4B" w:rsidRDefault="003A4E4B" w:rsidP="003A4E4B">
            <w:pPr>
              <w:pStyle w:val="ListParagraph"/>
              <w:numPr>
                <w:ilvl w:val="0"/>
                <w:numId w:val="44"/>
              </w:numPr>
              <w:rPr>
                <w:rFonts w:ascii="Garamond" w:hAnsi="Garamond"/>
                <w:lang w:val="en-AU"/>
              </w:rPr>
            </w:pPr>
            <w:r w:rsidRPr="003A4E4B">
              <w:rPr>
                <w:rFonts w:ascii="Garamond" w:hAnsi="Garamond"/>
                <w:lang w:val="en-AU"/>
              </w:rPr>
              <w:t>Fund equitable access to a patient-centred delivery model in primary care.</w:t>
            </w:r>
          </w:p>
          <w:p w:rsidR="003A4E4B" w:rsidRPr="003A4E4B" w:rsidRDefault="003A4E4B" w:rsidP="003A4E4B">
            <w:pPr>
              <w:pStyle w:val="ListParagraph"/>
              <w:numPr>
                <w:ilvl w:val="0"/>
                <w:numId w:val="44"/>
              </w:numPr>
              <w:rPr>
                <w:rFonts w:ascii="Garamond" w:hAnsi="Garamond"/>
                <w:lang w:val="en-AU"/>
              </w:rPr>
            </w:pPr>
            <w:r w:rsidRPr="003A4E4B">
              <w:rPr>
                <w:rFonts w:ascii="Garamond" w:hAnsi="Garamond"/>
                <w:lang w:val="en-AU"/>
              </w:rPr>
              <w:t>Implement all independent MBS Review recommendations as soon as possible, to remove low-value care and improve patient outcomes.</w:t>
            </w:r>
          </w:p>
          <w:p w:rsidR="00DA6745" w:rsidRPr="003A4E4B" w:rsidRDefault="003A4E4B" w:rsidP="003A4E4B">
            <w:pPr>
              <w:pStyle w:val="ListParagraph"/>
              <w:numPr>
                <w:ilvl w:val="0"/>
                <w:numId w:val="44"/>
              </w:numPr>
              <w:rPr>
                <w:rFonts w:ascii="Garamond" w:hAnsi="Garamond"/>
                <w:lang w:val="en-AU"/>
              </w:rPr>
            </w:pPr>
            <w:r w:rsidRPr="003A4E4B">
              <w:rPr>
                <w:rFonts w:ascii="Garamond" w:hAnsi="Garamond"/>
                <w:lang w:val="en-AU"/>
              </w:rPr>
              <w:t>Leverage the existing clinical committee infrastructure from the MBS Review to create an ongoing review process to identify low-value care opportunities.</w:t>
            </w:r>
          </w:p>
          <w:p w:rsidR="003A4E4B" w:rsidRPr="003A4E4B" w:rsidRDefault="003A4E4B" w:rsidP="003A4E4B">
            <w:pPr>
              <w:pStyle w:val="ListParagraph"/>
              <w:numPr>
                <w:ilvl w:val="0"/>
                <w:numId w:val="44"/>
              </w:numPr>
              <w:rPr>
                <w:rFonts w:ascii="Garamond" w:hAnsi="Garamond"/>
                <w:lang w:val="en-AU"/>
              </w:rPr>
            </w:pPr>
            <w:r w:rsidRPr="003A4E4B">
              <w:rPr>
                <w:rFonts w:ascii="Garamond" w:hAnsi="Garamond"/>
                <w:lang w:val="en-AU"/>
              </w:rPr>
              <w:t>Invest in the utilisation of technology in primary care, e.g., telehealth, consumer email and out-of-hours communication, and online self-help resources.</w:t>
            </w:r>
          </w:p>
          <w:p w:rsidR="003A4E4B" w:rsidRPr="003A4E4B" w:rsidRDefault="003A4E4B" w:rsidP="003A4E4B">
            <w:pPr>
              <w:pStyle w:val="ListParagraph"/>
              <w:numPr>
                <w:ilvl w:val="0"/>
                <w:numId w:val="44"/>
              </w:numPr>
              <w:rPr>
                <w:rFonts w:ascii="Garamond" w:hAnsi="Garamond"/>
                <w:lang w:val="en-AU"/>
              </w:rPr>
            </w:pPr>
            <w:r w:rsidRPr="003A4E4B">
              <w:rPr>
                <w:rFonts w:ascii="Garamond" w:hAnsi="Garamond"/>
                <w:lang w:val="en-AU"/>
              </w:rPr>
              <w:t>Provide effective cover for dentistry services, particularly for children, the elderly and people in lower socio-economic groups, including Indigenous Australians.</w:t>
            </w:r>
          </w:p>
          <w:p w:rsidR="003A4E4B" w:rsidRPr="003A4E4B" w:rsidRDefault="003A4E4B" w:rsidP="003A4E4B">
            <w:pPr>
              <w:pStyle w:val="ListParagraph"/>
              <w:numPr>
                <w:ilvl w:val="0"/>
                <w:numId w:val="44"/>
              </w:numPr>
              <w:rPr>
                <w:rFonts w:ascii="Garamond" w:hAnsi="Garamond"/>
                <w:lang w:val="en-AU"/>
              </w:rPr>
            </w:pPr>
            <w:r w:rsidRPr="003A4E4B">
              <w:rPr>
                <w:rFonts w:ascii="Garamond" w:hAnsi="Garamond"/>
                <w:lang w:val="en-AU"/>
              </w:rPr>
              <w:t>Support the utilisation of mental health services, including digital services, to improve access to services and the delivery of treatment services that are consistent with best-practice care.</w:t>
            </w:r>
          </w:p>
          <w:p w:rsidR="003A4E4B" w:rsidRPr="003A4E4B" w:rsidRDefault="003A4E4B" w:rsidP="003A4E4B">
            <w:pPr>
              <w:pStyle w:val="ListParagraph"/>
              <w:numPr>
                <w:ilvl w:val="0"/>
                <w:numId w:val="44"/>
              </w:numPr>
              <w:rPr>
                <w:rFonts w:ascii="Garamond" w:hAnsi="Garamond"/>
                <w:lang w:val="en-AU"/>
              </w:rPr>
            </w:pPr>
            <w:r w:rsidRPr="003A4E4B">
              <w:rPr>
                <w:rFonts w:ascii="Garamond" w:hAnsi="Garamond"/>
                <w:lang w:val="en-AU"/>
              </w:rPr>
              <w:t>Through a private-public partnership structure, pool funds (e.g., Primary Health Networks, Medicare, other state and federal funding, PHI) to develop more innovative models of care, including by leveraging outcome-based payments for either (a) specific patient cohorts, or (b) specific episodes of care, to strengthen the incentive for case management and hospital avoidance activities.</w:t>
            </w:r>
          </w:p>
          <w:p w:rsidR="003A4E4B" w:rsidRPr="003A4E4B" w:rsidRDefault="003A4E4B" w:rsidP="003A4E4B">
            <w:pPr>
              <w:pStyle w:val="ListParagraph"/>
              <w:numPr>
                <w:ilvl w:val="0"/>
                <w:numId w:val="44"/>
              </w:numPr>
              <w:rPr>
                <w:rFonts w:ascii="Garamond" w:hAnsi="Garamond"/>
                <w:lang w:val="en-AU"/>
              </w:rPr>
            </w:pPr>
            <w:r w:rsidRPr="003A4E4B">
              <w:rPr>
                <w:rFonts w:ascii="Garamond" w:hAnsi="Garamond"/>
                <w:lang w:val="en-AU"/>
              </w:rPr>
              <w:t>Ensure the price paid for services is appropriately benchmarked to the value they demonstrate.</w:t>
            </w:r>
          </w:p>
          <w:p w:rsidR="003A4E4B" w:rsidRPr="003A4E4B" w:rsidRDefault="003A4E4B" w:rsidP="003A4E4B">
            <w:pPr>
              <w:pStyle w:val="ListParagraph"/>
              <w:numPr>
                <w:ilvl w:val="0"/>
                <w:numId w:val="44"/>
              </w:numPr>
              <w:rPr>
                <w:rFonts w:ascii="Garamond" w:hAnsi="Garamond"/>
                <w:lang w:val="en-AU"/>
              </w:rPr>
            </w:pPr>
            <w:r w:rsidRPr="003A4E4B">
              <w:rPr>
                <w:rFonts w:ascii="Garamond" w:hAnsi="Garamond"/>
                <w:lang w:val="en-AU"/>
              </w:rPr>
              <w:t>Establish a National Centre for Healthcare Innovation and Improvement as a public-private partnership.</w:t>
            </w:r>
          </w:p>
          <w:p w:rsidR="003A4E4B" w:rsidRPr="003A4E4B" w:rsidRDefault="003A4E4B" w:rsidP="003A4E4B">
            <w:pPr>
              <w:pStyle w:val="ListParagraph"/>
              <w:numPr>
                <w:ilvl w:val="0"/>
                <w:numId w:val="44"/>
              </w:numPr>
              <w:rPr>
                <w:rFonts w:ascii="Garamond" w:hAnsi="Garamond"/>
                <w:lang w:val="en-AU"/>
              </w:rPr>
            </w:pPr>
            <w:r w:rsidRPr="003A4E4B">
              <w:rPr>
                <w:rFonts w:ascii="Garamond" w:hAnsi="Garamond"/>
                <w:lang w:val="en-AU"/>
              </w:rPr>
              <w:t>Establish a standardised national approach to measuring patient-centred health outcomes for specific healthcare episodes and conditions.</w:t>
            </w:r>
          </w:p>
          <w:p w:rsidR="003A4E4B" w:rsidRPr="003A4E4B" w:rsidRDefault="003A4E4B" w:rsidP="003A4E4B">
            <w:pPr>
              <w:pStyle w:val="ListParagraph"/>
              <w:numPr>
                <w:ilvl w:val="0"/>
                <w:numId w:val="44"/>
              </w:numPr>
              <w:rPr>
                <w:rFonts w:ascii="Garamond" w:hAnsi="Garamond"/>
                <w:lang w:val="en-AU"/>
              </w:rPr>
            </w:pPr>
            <w:r w:rsidRPr="003A4E4B">
              <w:rPr>
                <w:rFonts w:ascii="Garamond" w:hAnsi="Garamond"/>
                <w:lang w:val="en-AU"/>
              </w:rPr>
              <w:t>Require publication of average charges for consultations and common procedures, and mandate pre-service disclosure of out-of-pocket expenses and an auditable informed patient consent to these costs in non-emergency situations</w:t>
            </w:r>
          </w:p>
          <w:p w:rsidR="003A4E4B" w:rsidRPr="003A4E4B" w:rsidRDefault="003A4E4B" w:rsidP="003A4E4B">
            <w:pPr>
              <w:pStyle w:val="ListParagraph"/>
              <w:numPr>
                <w:ilvl w:val="0"/>
                <w:numId w:val="44"/>
              </w:numPr>
              <w:rPr>
                <w:rFonts w:ascii="Garamond" w:hAnsi="Garamond"/>
                <w:lang w:val="en-AU"/>
              </w:rPr>
            </w:pPr>
            <w:r w:rsidRPr="003A4E4B">
              <w:rPr>
                <w:rFonts w:ascii="Garamond" w:hAnsi="Garamond"/>
                <w:lang w:val="en-AU"/>
              </w:rPr>
              <w:t>Require all health service providers to publicise information on complication and re-admission rates, and longitudinal health outcome data, with appropriate confidentiality protections.</w:t>
            </w:r>
          </w:p>
          <w:p w:rsidR="003A4E4B" w:rsidRPr="003A4E4B" w:rsidRDefault="003A4E4B" w:rsidP="003A4E4B">
            <w:pPr>
              <w:pStyle w:val="ListParagraph"/>
              <w:numPr>
                <w:ilvl w:val="0"/>
                <w:numId w:val="44"/>
              </w:numPr>
              <w:rPr>
                <w:rFonts w:ascii="Garamond" w:hAnsi="Garamond"/>
                <w:lang w:val="en-AU"/>
              </w:rPr>
            </w:pPr>
            <w:r w:rsidRPr="003A4E4B">
              <w:rPr>
                <w:rFonts w:ascii="Garamond" w:hAnsi="Garamond"/>
                <w:lang w:val="en-AU"/>
              </w:rPr>
              <w:t>Develop a primary health information strategy to standardise data collection nationally, with the aim of improving patient experience and preventive health efforts.</w:t>
            </w:r>
          </w:p>
          <w:p w:rsidR="003A4E4B" w:rsidRPr="003A4E4B" w:rsidRDefault="003A4E4B" w:rsidP="003A4E4B">
            <w:pPr>
              <w:pStyle w:val="ListParagraph"/>
              <w:numPr>
                <w:ilvl w:val="0"/>
                <w:numId w:val="44"/>
              </w:numPr>
              <w:rPr>
                <w:rFonts w:ascii="Garamond" w:hAnsi="Garamond"/>
                <w:lang w:val="en-AU"/>
              </w:rPr>
            </w:pPr>
            <w:r w:rsidRPr="003A4E4B">
              <w:rPr>
                <w:rFonts w:ascii="Garamond" w:hAnsi="Garamond"/>
                <w:lang w:val="en-AU"/>
              </w:rPr>
              <w:t>Invest in implementing national digital health initiatives to effectively maximise their value.</w:t>
            </w:r>
          </w:p>
          <w:p w:rsidR="003A4E4B" w:rsidRPr="003A4E4B" w:rsidRDefault="003A4E4B" w:rsidP="003A4E4B">
            <w:pPr>
              <w:pStyle w:val="ListParagraph"/>
              <w:numPr>
                <w:ilvl w:val="0"/>
                <w:numId w:val="44"/>
              </w:numPr>
              <w:rPr>
                <w:rFonts w:ascii="Garamond" w:hAnsi="Garamond"/>
                <w:lang w:val="en-AU"/>
              </w:rPr>
            </w:pPr>
            <w:r w:rsidRPr="003A4E4B">
              <w:rPr>
                <w:rFonts w:ascii="Garamond" w:hAnsi="Garamond"/>
                <w:lang w:val="en-AU"/>
              </w:rPr>
              <w:t>Require healthcare professionals to maintain technology and data standards as a condition of accessing Medicare funding.</w:t>
            </w:r>
          </w:p>
          <w:p w:rsidR="003A4E4B" w:rsidRPr="003A4E4B" w:rsidRDefault="003A4E4B" w:rsidP="003A4E4B">
            <w:pPr>
              <w:pStyle w:val="ListParagraph"/>
              <w:numPr>
                <w:ilvl w:val="0"/>
                <w:numId w:val="44"/>
              </w:numPr>
              <w:rPr>
                <w:rFonts w:ascii="Garamond" w:hAnsi="Garamond"/>
                <w:lang w:val="en-AU"/>
              </w:rPr>
            </w:pPr>
            <w:r w:rsidRPr="003A4E4B">
              <w:rPr>
                <w:rFonts w:ascii="Garamond" w:hAnsi="Garamond"/>
                <w:lang w:val="en-AU"/>
              </w:rPr>
              <w:t>Increase contestability for public health services, e.g., allowing private organisations to manage integrated health budgets or managing dental care programs.</w:t>
            </w:r>
          </w:p>
          <w:p w:rsidR="003A4E4B" w:rsidRPr="003A4E4B" w:rsidRDefault="003A4E4B" w:rsidP="003A4E4B">
            <w:pPr>
              <w:pStyle w:val="ListParagraph"/>
              <w:numPr>
                <w:ilvl w:val="0"/>
                <w:numId w:val="44"/>
              </w:numPr>
              <w:rPr>
                <w:rFonts w:ascii="Garamond" w:hAnsi="Garamond"/>
                <w:lang w:val="en-AU"/>
              </w:rPr>
            </w:pPr>
            <w:r w:rsidRPr="003A4E4B">
              <w:rPr>
                <w:rFonts w:ascii="Garamond" w:hAnsi="Garamond"/>
                <w:lang w:val="en-AU"/>
              </w:rPr>
              <w:t>Establish joint working models between public and private sector bodies to ensure compliance and reduce fraud.</w:t>
            </w:r>
          </w:p>
          <w:p w:rsidR="003A4E4B" w:rsidRPr="003A4E4B" w:rsidRDefault="003A4E4B" w:rsidP="003A4E4B">
            <w:pPr>
              <w:pStyle w:val="ListParagraph"/>
              <w:numPr>
                <w:ilvl w:val="0"/>
                <w:numId w:val="44"/>
              </w:numPr>
              <w:rPr>
                <w:rFonts w:ascii="Garamond" w:hAnsi="Garamond"/>
                <w:lang w:val="en-AU"/>
              </w:rPr>
            </w:pPr>
            <w:r w:rsidRPr="003A4E4B">
              <w:rPr>
                <w:rFonts w:ascii="Garamond" w:hAnsi="Garamond"/>
                <w:lang w:val="en-AU"/>
              </w:rPr>
              <w:t>Develop a long-term national health workforce reform strategy that incorporates the impact of automation and the role of precision medicine in changing workforce requirements.</w:t>
            </w:r>
          </w:p>
        </w:tc>
      </w:tr>
    </w:tbl>
    <w:p w:rsidR="00754494" w:rsidRPr="002F7EE4" w:rsidRDefault="002F7EE4" w:rsidP="00754494">
      <w:pPr>
        <w:keepNext/>
        <w:keepLines/>
        <w:autoSpaceDE w:val="0"/>
        <w:autoSpaceDN w:val="0"/>
        <w:adjustRightInd w:val="0"/>
        <w:rPr>
          <w:rFonts w:ascii="Garamond" w:hAnsi="Garamond"/>
          <w:i/>
          <w:lang w:val="en-AU"/>
        </w:rPr>
      </w:pPr>
      <w:r w:rsidRPr="002F7EE4">
        <w:rPr>
          <w:rFonts w:ascii="Garamond" w:hAnsi="Garamond"/>
          <w:i/>
          <w:lang w:val="en-AU"/>
        </w:rPr>
        <w:lastRenderedPageBreak/>
        <w:t>From Townsville to Tuvalu: health and climate change in Australia and the Asia Pacific region</w:t>
      </w:r>
    </w:p>
    <w:p w:rsidR="00545F06" w:rsidRDefault="00545F06" w:rsidP="00754494">
      <w:pPr>
        <w:keepNext/>
        <w:keepLines/>
        <w:autoSpaceDE w:val="0"/>
        <w:autoSpaceDN w:val="0"/>
        <w:adjustRightInd w:val="0"/>
        <w:rPr>
          <w:rFonts w:ascii="Garamond" w:hAnsi="Garamond"/>
          <w:lang w:val="en-AU"/>
        </w:rPr>
      </w:pPr>
      <w:r w:rsidRPr="00545F06">
        <w:rPr>
          <w:rFonts w:ascii="Garamond" w:hAnsi="Garamond"/>
          <w:lang w:val="en-AU"/>
        </w:rPr>
        <w:t>Littlejohn M, Coleman M</w:t>
      </w:r>
    </w:p>
    <w:p w:rsidR="002F7EE4" w:rsidRDefault="00545F06" w:rsidP="00754494">
      <w:pPr>
        <w:keepNext/>
        <w:keepLines/>
        <w:autoSpaceDE w:val="0"/>
        <w:autoSpaceDN w:val="0"/>
        <w:adjustRightInd w:val="0"/>
        <w:rPr>
          <w:rFonts w:ascii="Garamond" w:hAnsi="Garamond"/>
          <w:lang w:val="en-AU"/>
        </w:rPr>
      </w:pPr>
      <w:r w:rsidRPr="00545F06">
        <w:rPr>
          <w:rFonts w:ascii="Garamond" w:hAnsi="Garamond"/>
          <w:lang w:val="en-AU"/>
        </w:rPr>
        <w:t>Melbourne: Global Health Alliance Australia; 2019. p. 40.</w:t>
      </w:r>
    </w:p>
    <w:tbl>
      <w:tblPr>
        <w:tblStyle w:val="TableGrid"/>
        <w:tblW w:w="0" w:type="auto"/>
        <w:tblInd w:w="288" w:type="dxa"/>
        <w:tblLayout w:type="fixed"/>
        <w:tblLook w:val="01E0" w:firstRow="1" w:lastRow="1" w:firstColumn="1" w:lastColumn="1" w:noHBand="0" w:noVBand="0"/>
      </w:tblPr>
      <w:tblGrid>
        <w:gridCol w:w="1080"/>
        <w:gridCol w:w="8280"/>
      </w:tblGrid>
      <w:tr w:rsidR="00754494" w:rsidRPr="000170DA" w:rsidTr="004B4D4E">
        <w:tc>
          <w:tcPr>
            <w:tcW w:w="1080" w:type="dxa"/>
            <w:tcBorders>
              <w:top w:val="single" w:sz="4" w:space="0" w:color="auto"/>
              <w:left w:val="single" w:sz="4" w:space="0" w:color="auto"/>
              <w:bottom w:val="single" w:sz="4" w:space="0" w:color="auto"/>
              <w:right w:val="single" w:sz="4" w:space="0" w:color="auto"/>
            </w:tcBorders>
            <w:vAlign w:val="center"/>
          </w:tcPr>
          <w:p w:rsidR="00754494" w:rsidRPr="000170DA" w:rsidRDefault="00754494" w:rsidP="004B4D4E">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54494" w:rsidRPr="000170DA" w:rsidRDefault="00615BD9" w:rsidP="00545F06">
            <w:pPr>
              <w:rPr>
                <w:rStyle w:val="Hyperlink"/>
                <w:rFonts w:ascii="Garamond" w:hAnsi="Garamond"/>
                <w:color w:val="auto"/>
                <w:u w:val="none"/>
                <w:lang w:val="en-AU"/>
              </w:rPr>
            </w:pPr>
            <w:hyperlink r:id="rId16" w:history="1">
              <w:r w:rsidR="00545F06" w:rsidRPr="00716EE8">
                <w:rPr>
                  <w:rStyle w:val="Hyperlink"/>
                  <w:rFonts w:ascii="Garamond" w:hAnsi="Garamond"/>
                  <w:lang w:val="en-AU"/>
                </w:rPr>
                <w:t>http://glham.org/from-townsville-to-tuvalu/</w:t>
              </w:r>
            </w:hyperlink>
          </w:p>
        </w:tc>
      </w:tr>
      <w:tr w:rsidR="00754494" w:rsidRPr="000170DA" w:rsidTr="004B4D4E">
        <w:tc>
          <w:tcPr>
            <w:tcW w:w="1080" w:type="dxa"/>
            <w:tcBorders>
              <w:top w:val="single" w:sz="4" w:space="0" w:color="auto"/>
              <w:left w:val="single" w:sz="4" w:space="0" w:color="auto"/>
              <w:bottom w:val="single" w:sz="4" w:space="0" w:color="auto"/>
              <w:right w:val="single" w:sz="4" w:space="0" w:color="auto"/>
            </w:tcBorders>
            <w:vAlign w:val="center"/>
          </w:tcPr>
          <w:p w:rsidR="00754494" w:rsidRPr="000170DA" w:rsidRDefault="00754494" w:rsidP="004B4D4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54494" w:rsidRDefault="00545F06" w:rsidP="00545F06">
            <w:pPr>
              <w:rPr>
                <w:rFonts w:ascii="Garamond" w:hAnsi="Garamond"/>
                <w:lang w:val="en-AU"/>
              </w:rPr>
            </w:pPr>
            <w:r>
              <w:rPr>
                <w:rFonts w:ascii="Garamond" w:hAnsi="Garamond"/>
                <w:lang w:val="en-AU"/>
              </w:rPr>
              <w:t>T</w:t>
            </w:r>
            <w:r w:rsidRPr="00545F06">
              <w:rPr>
                <w:rFonts w:ascii="Garamond" w:hAnsi="Garamond"/>
                <w:lang w:val="en-AU"/>
              </w:rPr>
              <w:t xml:space="preserve">he Global Health Alliance Australia </w:t>
            </w:r>
            <w:r>
              <w:rPr>
                <w:rFonts w:ascii="Garamond" w:hAnsi="Garamond"/>
                <w:lang w:val="en-AU"/>
              </w:rPr>
              <w:t xml:space="preserve">has produced this paper providing </w:t>
            </w:r>
            <w:r w:rsidRPr="00545F06">
              <w:rPr>
                <w:rFonts w:ascii="Garamond" w:hAnsi="Garamond"/>
                <w:lang w:val="en-AU"/>
              </w:rPr>
              <w:t xml:space="preserve">evidence and case studies to show how climate and environmental change </w:t>
            </w:r>
            <w:r>
              <w:rPr>
                <w:rFonts w:ascii="Garamond" w:hAnsi="Garamond"/>
                <w:lang w:val="en-AU"/>
              </w:rPr>
              <w:t xml:space="preserve">is and </w:t>
            </w:r>
            <w:r w:rsidRPr="00545F06">
              <w:rPr>
                <w:rFonts w:ascii="Garamond" w:hAnsi="Garamond"/>
                <w:lang w:val="en-AU"/>
              </w:rPr>
              <w:t>will affect human health in the Asia</w:t>
            </w:r>
            <w:r>
              <w:rPr>
                <w:rFonts w:ascii="Garamond" w:hAnsi="Garamond"/>
                <w:lang w:val="en-AU"/>
              </w:rPr>
              <w:t>-</w:t>
            </w:r>
            <w:r w:rsidRPr="00545F06">
              <w:rPr>
                <w:rFonts w:ascii="Garamond" w:hAnsi="Garamond"/>
                <w:lang w:val="en-AU"/>
              </w:rPr>
              <w:t xml:space="preserve">Pacific region. It </w:t>
            </w:r>
            <w:r>
              <w:rPr>
                <w:rFonts w:ascii="Garamond" w:hAnsi="Garamond"/>
                <w:lang w:val="en-AU"/>
              </w:rPr>
              <w:t xml:space="preserve">offers </w:t>
            </w:r>
            <w:r w:rsidRPr="00545F06">
              <w:rPr>
                <w:rFonts w:ascii="Garamond" w:hAnsi="Garamond"/>
                <w:lang w:val="en-AU"/>
              </w:rPr>
              <w:t xml:space="preserve">proposals for how Australian governments </w:t>
            </w:r>
            <w:r>
              <w:rPr>
                <w:rFonts w:ascii="Garamond" w:hAnsi="Garamond"/>
                <w:lang w:val="en-AU"/>
              </w:rPr>
              <w:t>at various levels can act to face these issues.</w:t>
            </w:r>
          </w:p>
          <w:p w:rsidR="00DA6745" w:rsidRDefault="00DA6745" w:rsidP="00DA6745">
            <w:pPr>
              <w:rPr>
                <w:rFonts w:ascii="Garamond" w:hAnsi="Garamond"/>
                <w:lang w:val="en-AU"/>
              </w:rPr>
            </w:pPr>
            <w:r>
              <w:rPr>
                <w:rFonts w:ascii="Garamond" w:hAnsi="Garamond"/>
                <w:lang w:val="en-AU"/>
              </w:rPr>
              <w:t>The authors observe that ‘</w:t>
            </w:r>
            <w:r w:rsidRPr="00DA6745">
              <w:rPr>
                <w:rFonts w:ascii="Garamond" w:hAnsi="Garamond"/>
                <w:lang w:val="en-AU"/>
              </w:rPr>
              <w:t>In the Asia Pacific region, climate</w:t>
            </w:r>
            <w:r>
              <w:rPr>
                <w:rFonts w:ascii="Garamond" w:hAnsi="Garamond"/>
                <w:lang w:val="en-AU"/>
              </w:rPr>
              <w:t xml:space="preserve"> </w:t>
            </w:r>
            <w:r w:rsidRPr="00DA6745">
              <w:rPr>
                <w:rFonts w:ascii="Garamond" w:hAnsi="Garamond"/>
                <w:lang w:val="en-AU"/>
              </w:rPr>
              <w:t>change is raising sea levels, exacerbating the severity of natural</w:t>
            </w:r>
            <w:r>
              <w:rPr>
                <w:rFonts w:ascii="Garamond" w:hAnsi="Garamond"/>
                <w:lang w:val="en-AU"/>
              </w:rPr>
              <w:t xml:space="preserve"> </w:t>
            </w:r>
            <w:r w:rsidRPr="00DA6745">
              <w:rPr>
                <w:rFonts w:ascii="Garamond" w:hAnsi="Garamond"/>
                <w:lang w:val="en-AU"/>
              </w:rPr>
              <w:t>disasters, reducing nutrition levels in food and increasing</w:t>
            </w:r>
            <w:r>
              <w:rPr>
                <w:rFonts w:ascii="Garamond" w:hAnsi="Garamond"/>
                <w:lang w:val="en-AU"/>
              </w:rPr>
              <w:t xml:space="preserve"> </w:t>
            </w:r>
            <w:r w:rsidRPr="00DA6745">
              <w:rPr>
                <w:rFonts w:ascii="Garamond" w:hAnsi="Garamond"/>
                <w:lang w:val="en-AU"/>
              </w:rPr>
              <w:t>disease produced by unclean water. All present substantial risks</w:t>
            </w:r>
            <w:r>
              <w:rPr>
                <w:rFonts w:ascii="Garamond" w:hAnsi="Garamond"/>
                <w:lang w:val="en-AU"/>
              </w:rPr>
              <w:t xml:space="preserve"> </w:t>
            </w:r>
            <w:r w:rsidRPr="00DA6745">
              <w:rPr>
                <w:rFonts w:ascii="Garamond" w:hAnsi="Garamond"/>
                <w:lang w:val="en-AU"/>
              </w:rPr>
              <w:t>for the health of humans, including Australians.</w:t>
            </w:r>
            <w:r>
              <w:rPr>
                <w:rFonts w:ascii="Garamond" w:hAnsi="Garamond"/>
                <w:lang w:val="en-AU"/>
              </w:rPr>
              <w:t>’ They also note that ‘</w:t>
            </w:r>
            <w:r w:rsidRPr="00DA6745">
              <w:rPr>
                <w:rFonts w:ascii="Garamond" w:hAnsi="Garamond"/>
                <w:lang w:val="en-AU"/>
              </w:rPr>
              <w:t>The paper uses the concept of planetary health to show that</w:t>
            </w:r>
            <w:r>
              <w:rPr>
                <w:rFonts w:ascii="Garamond" w:hAnsi="Garamond"/>
                <w:lang w:val="en-AU"/>
              </w:rPr>
              <w:t xml:space="preserve"> </w:t>
            </w:r>
            <w:r w:rsidRPr="00DA6745">
              <w:rPr>
                <w:rFonts w:ascii="Garamond" w:hAnsi="Garamond"/>
                <w:lang w:val="en-AU"/>
              </w:rPr>
              <w:t>environmental and human health cannot be separated. It</w:t>
            </w:r>
            <w:r>
              <w:rPr>
                <w:rFonts w:ascii="Garamond" w:hAnsi="Garamond"/>
                <w:lang w:val="en-AU"/>
              </w:rPr>
              <w:t xml:space="preserve"> </w:t>
            </w:r>
            <w:r w:rsidRPr="00DA6745">
              <w:rPr>
                <w:rFonts w:ascii="Garamond" w:hAnsi="Garamond"/>
                <w:lang w:val="en-AU"/>
              </w:rPr>
              <w:t>also argues that climate and environmental change will affect</w:t>
            </w:r>
            <w:r>
              <w:rPr>
                <w:rFonts w:ascii="Garamond" w:hAnsi="Garamond"/>
                <w:lang w:val="en-AU"/>
              </w:rPr>
              <w:t xml:space="preserve"> </w:t>
            </w:r>
            <w:r w:rsidRPr="00DA6745">
              <w:rPr>
                <w:rFonts w:ascii="Garamond" w:hAnsi="Garamond"/>
                <w:lang w:val="en-AU"/>
              </w:rPr>
              <w:t>the health of all citizens of the Asia Pacific region, including</w:t>
            </w:r>
            <w:r>
              <w:rPr>
                <w:rFonts w:ascii="Garamond" w:hAnsi="Garamond"/>
                <w:lang w:val="en-AU"/>
              </w:rPr>
              <w:t xml:space="preserve"> </w:t>
            </w:r>
            <w:r w:rsidRPr="00DA6745">
              <w:rPr>
                <w:rFonts w:ascii="Garamond" w:hAnsi="Garamond"/>
                <w:lang w:val="en-AU"/>
              </w:rPr>
              <w:t>Australians. The health effects will be different across the</w:t>
            </w:r>
            <w:r>
              <w:rPr>
                <w:rFonts w:ascii="Garamond" w:hAnsi="Garamond"/>
                <w:lang w:val="en-AU"/>
              </w:rPr>
              <w:t xml:space="preserve"> </w:t>
            </w:r>
            <w:r w:rsidRPr="00DA6745">
              <w:rPr>
                <w:rFonts w:ascii="Garamond" w:hAnsi="Garamond"/>
                <w:lang w:val="en-AU"/>
              </w:rPr>
              <w:t>region and Australians are also vulnerable to many climate</w:t>
            </w:r>
            <w:r>
              <w:rPr>
                <w:rFonts w:ascii="Garamond" w:hAnsi="Garamond"/>
                <w:lang w:val="en-AU"/>
              </w:rPr>
              <w:t xml:space="preserve"> </w:t>
            </w:r>
            <w:r w:rsidRPr="00DA6745">
              <w:rPr>
                <w:rFonts w:ascii="Garamond" w:hAnsi="Garamond"/>
                <w:lang w:val="en-AU"/>
              </w:rPr>
              <w:t>related</w:t>
            </w:r>
            <w:r>
              <w:rPr>
                <w:rFonts w:ascii="Garamond" w:hAnsi="Garamond"/>
                <w:lang w:val="en-AU"/>
              </w:rPr>
              <w:t xml:space="preserve"> </w:t>
            </w:r>
            <w:r w:rsidRPr="00DA6745">
              <w:rPr>
                <w:rFonts w:ascii="Garamond" w:hAnsi="Garamond"/>
                <w:lang w:val="en-AU"/>
              </w:rPr>
              <w:t>health issues, including heat stress, air pollution, and</w:t>
            </w:r>
            <w:r>
              <w:rPr>
                <w:rFonts w:ascii="Garamond" w:hAnsi="Garamond"/>
                <w:lang w:val="en-AU"/>
              </w:rPr>
              <w:t xml:space="preserve"> </w:t>
            </w:r>
            <w:r w:rsidRPr="00DA6745">
              <w:rPr>
                <w:rFonts w:ascii="Garamond" w:hAnsi="Garamond"/>
                <w:lang w:val="en-AU"/>
              </w:rPr>
              <w:t>cardiorespiratory illness caused by burning fossil fuels and fires.</w:t>
            </w:r>
            <w:r>
              <w:rPr>
                <w:rFonts w:ascii="Garamond" w:hAnsi="Garamond"/>
                <w:lang w:val="en-AU"/>
              </w:rPr>
              <w:t>’</w:t>
            </w:r>
          </w:p>
          <w:p w:rsidR="00545F06" w:rsidRPr="00346A83" w:rsidRDefault="00545F06" w:rsidP="00545F06">
            <w:pPr>
              <w:rPr>
                <w:rFonts w:ascii="Garamond" w:hAnsi="Garamond"/>
                <w:lang w:val="en-AU"/>
              </w:rPr>
            </w:pPr>
            <w:r>
              <w:rPr>
                <w:rFonts w:ascii="Garamond" w:hAnsi="Garamond"/>
                <w:noProof/>
                <w:lang w:val="en-AU" w:eastAsia="en-AU"/>
              </w:rPr>
              <w:drawing>
                <wp:inline distT="0" distB="0" distL="0" distR="0">
                  <wp:extent cx="5125085" cy="2404745"/>
                  <wp:effectExtent l="0" t="0" r="0" b="0"/>
                  <wp:docPr id="2" name="Picture 2" descr="Inforgraphic taken from page 5 of the report" title="Snapshot of the impacts of clmate change on our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limate change impact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25085" cy="2404745"/>
                          </a:xfrm>
                          <a:prstGeom prst="rect">
                            <a:avLst/>
                          </a:prstGeom>
                          <a:noFill/>
                          <a:ln>
                            <a:noFill/>
                          </a:ln>
                        </pic:spPr>
                      </pic:pic>
                    </a:graphicData>
                  </a:graphic>
                </wp:inline>
              </w:drawing>
            </w:r>
          </w:p>
        </w:tc>
      </w:tr>
    </w:tbl>
    <w:p w:rsidR="00754494" w:rsidRDefault="00754494" w:rsidP="00754494">
      <w:pPr>
        <w:keepNext/>
        <w:ind w:left="720" w:hanging="720"/>
        <w:rPr>
          <w:rFonts w:ascii="Garamond" w:hAnsi="Garamond"/>
          <w:b/>
          <w:lang w:val="en-AU"/>
        </w:rPr>
      </w:pPr>
    </w:p>
    <w:p w:rsidR="00754494" w:rsidRPr="002F7EE4" w:rsidRDefault="002F7EE4" w:rsidP="00754494">
      <w:pPr>
        <w:keepNext/>
        <w:keepLines/>
        <w:autoSpaceDE w:val="0"/>
        <w:autoSpaceDN w:val="0"/>
        <w:adjustRightInd w:val="0"/>
        <w:rPr>
          <w:rFonts w:ascii="Garamond" w:hAnsi="Garamond"/>
          <w:i/>
          <w:lang w:val="en-AU"/>
        </w:rPr>
      </w:pPr>
      <w:r w:rsidRPr="002F7EE4">
        <w:rPr>
          <w:rFonts w:ascii="Garamond" w:hAnsi="Garamond"/>
          <w:i/>
          <w:lang w:val="en-AU"/>
        </w:rPr>
        <w:t>Digital Megatrends: A perspective on the coming decade of digital disruption</w:t>
      </w:r>
    </w:p>
    <w:p w:rsidR="00604323" w:rsidRDefault="00604323" w:rsidP="00754494">
      <w:pPr>
        <w:keepNext/>
        <w:keepLines/>
        <w:autoSpaceDE w:val="0"/>
        <w:autoSpaceDN w:val="0"/>
        <w:adjustRightInd w:val="0"/>
        <w:rPr>
          <w:rFonts w:ascii="Garamond" w:hAnsi="Garamond"/>
          <w:lang w:val="en-AU"/>
        </w:rPr>
      </w:pPr>
      <w:r w:rsidRPr="00604323">
        <w:rPr>
          <w:rFonts w:ascii="Garamond" w:hAnsi="Garamond"/>
          <w:lang w:val="en-AU"/>
        </w:rPr>
        <w:t>Hajkowicz SA, Dawson D</w:t>
      </w:r>
    </w:p>
    <w:p w:rsidR="002F7EE4" w:rsidRDefault="00604323" w:rsidP="00754494">
      <w:pPr>
        <w:keepNext/>
        <w:keepLines/>
        <w:autoSpaceDE w:val="0"/>
        <w:autoSpaceDN w:val="0"/>
        <w:adjustRightInd w:val="0"/>
        <w:rPr>
          <w:rFonts w:ascii="Garamond" w:hAnsi="Garamond"/>
          <w:lang w:val="en-AU"/>
        </w:rPr>
      </w:pPr>
      <w:r w:rsidRPr="00604323">
        <w:rPr>
          <w:rFonts w:ascii="Garamond" w:hAnsi="Garamond"/>
          <w:lang w:val="en-AU"/>
        </w:rPr>
        <w:t>Brisbane: CSIRO Data61; 201</w:t>
      </w:r>
      <w:r>
        <w:rPr>
          <w:rFonts w:ascii="Garamond" w:hAnsi="Garamond"/>
          <w:lang w:val="en-AU"/>
        </w:rPr>
        <w:t>9. p. 44</w:t>
      </w:r>
      <w:r w:rsidRPr="00604323">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754494" w:rsidRPr="000170DA" w:rsidTr="00604323">
        <w:tc>
          <w:tcPr>
            <w:tcW w:w="1080" w:type="dxa"/>
            <w:tcBorders>
              <w:top w:val="single" w:sz="4" w:space="0" w:color="auto"/>
              <w:left w:val="single" w:sz="4" w:space="0" w:color="auto"/>
              <w:bottom w:val="single" w:sz="4" w:space="0" w:color="auto"/>
              <w:right w:val="single" w:sz="4" w:space="0" w:color="auto"/>
            </w:tcBorders>
            <w:vAlign w:val="center"/>
          </w:tcPr>
          <w:p w:rsidR="00754494" w:rsidRPr="000170DA" w:rsidRDefault="00754494" w:rsidP="004B4D4E">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54494" w:rsidRPr="000170DA" w:rsidRDefault="00615BD9" w:rsidP="004B4D4E">
            <w:pPr>
              <w:rPr>
                <w:rStyle w:val="Hyperlink"/>
                <w:rFonts w:ascii="Garamond" w:hAnsi="Garamond"/>
                <w:color w:val="auto"/>
                <w:u w:val="none"/>
                <w:lang w:val="en-AU"/>
              </w:rPr>
            </w:pPr>
            <w:hyperlink r:id="rId18" w:history="1">
              <w:r w:rsidR="002F7EE4" w:rsidRPr="000770A5">
                <w:rPr>
                  <w:rStyle w:val="Hyperlink"/>
                  <w:rFonts w:ascii="Garamond" w:hAnsi="Garamond"/>
                  <w:lang w:val="en-AU"/>
                </w:rPr>
                <w:t>https://www.data61.csiro.au/en/Our-Work/Future-Cities/Planning-sustainable-infrastructure/Digital-Megatrends-2019</w:t>
              </w:r>
            </w:hyperlink>
          </w:p>
        </w:tc>
      </w:tr>
      <w:tr w:rsidR="00754494" w:rsidRPr="000170DA" w:rsidTr="00604323">
        <w:tc>
          <w:tcPr>
            <w:tcW w:w="1080" w:type="dxa"/>
            <w:tcBorders>
              <w:top w:val="single" w:sz="4" w:space="0" w:color="auto"/>
              <w:left w:val="single" w:sz="4" w:space="0" w:color="auto"/>
              <w:bottom w:val="single" w:sz="4" w:space="0" w:color="auto"/>
              <w:right w:val="single" w:sz="4" w:space="0" w:color="auto"/>
            </w:tcBorders>
            <w:vAlign w:val="center"/>
          </w:tcPr>
          <w:p w:rsidR="00754494" w:rsidRPr="000170DA" w:rsidRDefault="00754494" w:rsidP="004B4D4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54494" w:rsidRDefault="00604323" w:rsidP="004B4D4E">
            <w:pPr>
              <w:rPr>
                <w:rFonts w:ascii="Garamond" w:hAnsi="Garamond"/>
                <w:lang w:val="en-AU"/>
              </w:rPr>
            </w:pPr>
            <w:r>
              <w:rPr>
                <w:rFonts w:ascii="Garamond" w:hAnsi="Garamond"/>
                <w:lang w:val="en-AU"/>
              </w:rPr>
              <w:t xml:space="preserve">This report from Australia’s CSIRO Data 61 is an update on their 2018 speculation on plausible scenarios of the impact of six ‘megatrends’. This year’s megatrends </w:t>
            </w:r>
            <w:r w:rsidR="009D1648">
              <w:rPr>
                <w:rFonts w:ascii="Garamond" w:hAnsi="Garamond"/>
                <w:lang w:val="en-AU"/>
              </w:rPr>
              <w:t xml:space="preserve">(many of which have clear implications for health) </w:t>
            </w:r>
            <w:r>
              <w:rPr>
                <w:rFonts w:ascii="Garamond" w:hAnsi="Garamond"/>
                <w:lang w:val="en-AU"/>
              </w:rPr>
              <w:t>are:</w:t>
            </w:r>
          </w:p>
          <w:p w:rsidR="00604323" w:rsidRPr="009D1648" w:rsidRDefault="00604323" w:rsidP="009D1648">
            <w:pPr>
              <w:pStyle w:val="ListParagraph"/>
              <w:numPr>
                <w:ilvl w:val="0"/>
                <w:numId w:val="45"/>
              </w:numPr>
              <w:rPr>
                <w:rFonts w:ascii="Garamond" w:hAnsi="Garamond"/>
                <w:lang w:val="en-AU"/>
              </w:rPr>
            </w:pPr>
            <w:r w:rsidRPr="009D1648">
              <w:rPr>
                <w:rFonts w:ascii="Garamond" w:hAnsi="Garamond"/>
                <w:lang w:val="en-AU"/>
              </w:rPr>
              <w:t>Smarter machines</w:t>
            </w:r>
          </w:p>
          <w:p w:rsidR="00604323" w:rsidRPr="009D1648" w:rsidRDefault="00604323" w:rsidP="009D1648">
            <w:pPr>
              <w:pStyle w:val="ListParagraph"/>
              <w:numPr>
                <w:ilvl w:val="0"/>
                <w:numId w:val="45"/>
              </w:numPr>
              <w:rPr>
                <w:rFonts w:ascii="Garamond" w:hAnsi="Garamond"/>
                <w:lang w:val="en-AU"/>
              </w:rPr>
            </w:pPr>
            <w:r w:rsidRPr="009D1648">
              <w:rPr>
                <w:rFonts w:ascii="Garamond" w:hAnsi="Garamond"/>
                <w:lang w:val="en-AU"/>
              </w:rPr>
              <w:t>Data driven</w:t>
            </w:r>
          </w:p>
          <w:p w:rsidR="00604323" w:rsidRPr="009D1648" w:rsidRDefault="00604323" w:rsidP="009D1648">
            <w:pPr>
              <w:pStyle w:val="ListParagraph"/>
              <w:numPr>
                <w:ilvl w:val="0"/>
                <w:numId w:val="45"/>
              </w:numPr>
              <w:rPr>
                <w:rFonts w:ascii="Garamond" w:hAnsi="Garamond"/>
                <w:lang w:val="en-AU"/>
              </w:rPr>
            </w:pPr>
            <w:r w:rsidRPr="009D1648">
              <w:rPr>
                <w:rFonts w:ascii="Garamond" w:hAnsi="Garamond"/>
                <w:lang w:val="en-AU"/>
              </w:rPr>
              <w:t>Reinventing work</w:t>
            </w:r>
          </w:p>
          <w:p w:rsidR="00604323" w:rsidRPr="009D1648" w:rsidRDefault="009D1648" w:rsidP="009D1648">
            <w:pPr>
              <w:pStyle w:val="ListParagraph"/>
              <w:numPr>
                <w:ilvl w:val="0"/>
                <w:numId w:val="45"/>
              </w:numPr>
              <w:rPr>
                <w:rFonts w:ascii="Garamond" w:hAnsi="Garamond"/>
                <w:lang w:val="en-AU"/>
              </w:rPr>
            </w:pPr>
            <w:r w:rsidRPr="009D1648">
              <w:rPr>
                <w:rFonts w:ascii="Garamond" w:hAnsi="Garamond"/>
                <w:lang w:val="en-AU"/>
              </w:rPr>
              <w:t>Burning platforms</w:t>
            </w:r>
          </w:p>
          <w:p w:rsidR="009D1648" w:rsidRPr="009D1648" w:rsidRDefault="009D1648" w:rsidP="009D1648">
            <w:pPr>
              <w:pStyle w:val="ListParagraph"/>
              <w:numPr>
                <w:ilvl w:val="0"/>
                <w:numId w:val="45"/>
              </w:numPr>
              <w:rPr>
                <w:rFonts w:ascii="Garamond" w:hAnsi="Garamond"/>
                <w:lang w:val="en-AU"/>
              </w:rPr>
            </w:pPr>
            <w:r w:rsidRPr="009D1648">
              <w:rPr>
                <w:rFonts w:ascii="Garamond" w:hAnsi="Garamond"/>
                <w:lang w:val="en-AU"/>
              </w:rPr>
              <w:t>Digital dilemmas</w:t>
            </w:r>
          </w:p>
          <w:p w:rsidR="009D1648" w:rsidRPr="009D1648" w:rsidRDefault="009D1648" w:rsidP="009D1648">
            <w:pPr>
              <w:pStyle w:val="ListParagraph"/>
              <w:numPr>
                <w:ilvl w:val="0"/>
                <w:numId w:val="45"/>
              </w:numPr>
              <w:rPr>
                <w:rFonts w:ascii="Garamond" w:hAnsi="Garamond"/>
                <w:lang w:val="en-AU"/>
              </w:rPr>
            </w:pPr>
            <w:r w:rsidRPr="009D1648">
              <w:rPr>
                <w:rFonts w:ascii="Garamond" w:hAnsi="Garamond"/>
                <w:lang w:val="en-AU"/>
              </w:rPr>
              <w:t>Invisible technology.</w:t>
            </w:r>
          </w:p>
        </w:tc>
      </w:tr>
    </w:tbl>
    <w:p w:rsidR="00282D29" w:rsidRDefault="00282D29" w:rsidP="00C17C82">
      <w:pPr>
        <w:keepNext/>
        <w:ind w:left="720" w:hanging="720"/>
        <w:rPr>
          <w:rFonts w:ascii="Garamond" w:hAnsi="Garamond"/>
          <w:b/>
          <w:lang w:val="en-AU"/>
        </w:rPr>
      </w:pPr>
      <w:r>
        <w:rPr>
          <w:rFonts w:ascii="Garamond" w:hAnsi="Garamond"/>
          <w:b/>
          <w:lang w:val="en-AU"/>
        </w:rPr>
        <w:t>Journal articles</w:t>
      </w:r>
    </w:p>
    <w:p w:rsidR="00C2106D" w:rsidRDefault="00C2106D" w:rsidP="00C2106D">
      <w:pPr>
        <w:keepNext/>
        <w:keepLines/>
        <w:autoSpaceDE w:val="0"/>
        <w:autoSpaceDN w:val="0"/>
        <w:adjustRightInd w:val="0"/>
        <w:rPr>
          <w:rFonts w:ascii="Garamond" w:hAnsi="Garamond"/>
          <w:lang w:val="en-AU"/>
        </w:rPr>
      </w:pPr>
    </w:p>
    <w:p w:rsidR="00637A0D" w:rsidRPr="00754494" w:rsidRDefault="00754494" w:rsidP="00754494">
      <w:pPr>
        <w:keepNext/>
        <w:keepLines/>
        <w:autoSpaceDE w:val="0"/>
        <w:autoSpaceDN w:val="0"/>
        <w:adjustRightInd w:val="0"/>
        <w:rPr>
          <w:rFonts w:ascii="Garamond" w:hAnsi="Garamond"/>
          <w:i/>
          <w:lang w:val="en-AU"/>
        </w:rPr>
      </w:pPr>
      <w:r w:rsidRPr="00754494">
        <w:rPr>
          <w:rFonts w:ascii="Garamond" w:hAnsi="Garamond"/>
          <w:i/>
          <w:lang w:val="en-AU"/>
        </w:rPr>
        <w:t>Screening for Pancreatic Cancer. US Preventive Services Task Force Reaffirmation Recommendation Statement</w:t>
      </w:r>
    </w:p>
    <w:p w:rsidR="005E2A40" w:rsidRDefault="005E2A40" w:rsidP="00754494">
      <w:pPr>
        <w:keepNext/>
        <w:keepLines/>
        <w:autoSpaceDE w:val="0"/>
        <w:autoSpaceDN w:val="0"/>
        <w:adjustRightInd w:val="0"/>
        <w:rPr>
          <w:rFonts w:ascii="Garamond" w:hAnsi="Garamond"/>
          <w:lang w:val="en-AU"/>
        </w:rPr>
      </w:pPr>
      <w:r w:rsidRPr="005E2A40">
        <w:rPr>
          <w:rFonts w:ascii="Garamond" w:hAnsi="Garamond"/>
          <w:lang w:val="en-AU"/>
        </w:rPr>
        <w:t>U. S. Preventive Services Task Force</w:t>
      </w:r>
    </w:p>
    <w:p w:rsidR="00754494" w:rsidRDefault="005E2A40" w:rsidP="00754494">
      <w:pPr>
        <w:keepNext/>
        <w:keepLines/>
        <w:autoSpaceDE w:val="0"/>
        <w:autoSpaceDN w:val="0"/>
        <w:adjustRightInd w:val="0"/>
        <w:rPr>
          <w:rFonts w:ascii="Garamond" w:hAnsi="Garamond"/>
          <w:lang w:val="en-AU"/>
        </w:rPr>
      </w:pPr>
      <w:r w:rsidRPr="005E2A40">
        <w:rPr>
          <w:rFonts w:ascii="Garamond" w:hAnsi="Garamond"/>
          <w:lang w:val="en-AU"/>
        </w:rPr>
        <w:t>Journal of the American Medical Association. 2019;322(5):438-44.</w:t>
      </w:r>
    </w:p>
    <w:p w:rsidR="005E2A40" w:rsidRDefault="005E2A40" w:rsidP="00754494">
      <w:pPr>
        <w:keepNext/>
        <w:keepLines/>
        <w:autoSpaceDE w:val="0"/>
        <w:autoSpaceDN w:val="0"/>
        <w:adjustRightInd w:val="0"/>
        <w:rPr>
          <w:rFonts w:ascii="Garamond" w:hAnsi="Garamond"/>
          <w:lang w:val="en-AU"/>
        </w:rPr>
      </w:pPr>
    </w:p>
    <w:p w:rsidR="0081783E" w:rsidRPr="0081783E" w:rsidRDefault="0081783E" w:rsidP="0081783E">
      <w:pPr>
        <w:keepNext/>
        <w:keepLines/>
        <w:autoSpaceDE w:val="0"/>
        <w:autoSpaceDN w:val="0"/>
        <w:adjustRightInd w:val="0"/>
        <w:rPr>
          <w:rFonts w:ascii="Garamond" w:hAnsi="Garamond"/>
          <w:i/>
          <w:lang w:val="en-AU"/>
        </w:rPr>
      </w:pPr>
      <w:r w:rsidRPr="0081783E">
        <w:rPr>
          <w:rFonts w:ascii="Garamond" w:hAnsi="Garamond"/>
          <w:i/>
          <w:lang w:val="en-AU"/>
        </w:rPr>
        <w:t>Screening for Pancreatic Cancer: Updated Evidence Report and Systematic Review for the US Preventive Services Task Force</w:t>
      </w:r>
    </w:p>
    <w:p w:rsidR="0081783E" w:rsidRDefault="0081783E" w:rsidP="0081783E">
      <w:pPr>
        <w:keepNext/>
        <w:keepLines/>
        <w:autoSpaceDE w:val="0"/>
        <w:autoSpaceDN w:val="0"/>
        <w:adjustRightInd w:val="0"/>
        <w:rPr>
          <w:rFonts w:ascii="Garamond" w:hAnsi="Garamond"/>
          <w:lang w:val="en-AU"/>
        </w:rPr>
      </w:pPr>
      <w:r w:rsidRPr="0081783E">
        <w:rPr>
          <w:rFonts w:ascii="Garamond" w:hAnsi="Garamond"/>
          <w:lang w:val="en-AU"/>
        </w:rPr>
        <w:t>Henrikson NB, Aiello Bowles EJ, Blasi PR, Morrison CC, Nguyen M, Pillarisetty VG, et al</w:t>
      </w:r>
    </w:p>
    <w:p w:rsidR="0081783E" w:rsidRPr="0081783E" w:rsidRDefault="0081783E" w:rsidP="0081783E">
      <w:pPr>
        <w:keepNext/>
        <w:keepLines/>
        <w:autoSpaceDE w:val="0"/>
        <w:autoSpaceDN w:val="0"/>
        <w:adjustRightInd w:val="0"/>
        <w:rPr>
          <w:rFonts w:ascii="Garamond" w:hAnsi="Garamond"/>
          <w:lang w:val="en-AU"/>
        </w:rPr>
      </w:pPr>
      <w:r w:rsidRPr="0081783E">
        <w:rPr>
          <w:rFonts w:ascii="Garamond" w:hAnsi="Garamond"/>
          <w:lang w:val="en-AU"/>
        </w:rPr>
        <w:t>Journal of the American Medical Association. 2019;322(5):445-54.</w:t>
      </w:r>
    </w:p>
    <w:p w:rsidR="0081783E" w:rsidRPr="0081783E" w:rsidRDefault="0081783E" w:rsidP="0081783E">
      <w:pPr>
        <w:keepNext/>
        <w:keepLines/>
        <w:autoSpaceDE w:val="0"/>
        <w:autoSpaceDN w:val="0"/>
        <w:adjustRightInd w:val="0"/>
        <w:rPr>
          <w:rFonts w:ascii="Garamond" w:hAnsi="Garamond"/>
          <w:lang w:val="en-AU"/>
        </w:rPr>
      </w:pPr>
    </w:p>
    <w:p w:rsidR="00754494" w:rsidRPr="00754494" w:rsidRDefault="00754494" w:rsidP="00754494">
      <w:pPr>
        <w:keepNext/>
        <w:keepLines/>
        <w:autoSpaceDE w:val="0"/>
        <w:autoSpaceDN w:val="0"/>
        <w:adjustRightInd w:val="0"/>
        <w:rPr>
          <w:rFonts w:ascii="Garamond" w:hAnsi="Garamond"/>
          <w:i/>
          <w:lang w:val="en-AU"/>
        </w:rPr>
      </w:pPr>
      <w:r w:rsidRPr="00754494">
        <w:rPr>
          <w:rFonts w:ascii="Garamond" w:hAnsi="Garamond"/>
          <w:i/>
          <w:lang w:val="en-AU"/>
        </w:rPr>
        <w:t>Screening for Pancreatic Cancer</w:t>
      </w:r>
    </w:p>
    <w:p w:rsidR="0081783E" w:rsidRDefault="0081783E" w:rsidP="00754494">
      <w:pPr>
        <w:keepNext/>
        <w:keepLines/>
        <w:autoSpaceDE w:val="0"/>
        <w:autoSpaceDN w:val="0"/>
        <w:adjustRightInd w:val="0"/>
        <w:rPr>
          <w:rFonts w:ascii="Garamond" w:hAnsi="Garamond"/>
          <w:lang w:val="en-AU"/>
        </w:rPr>
      </w:pPr>
      <w:r w:rsidRPr="0081783E">
        <w:rPr>
          <w:rFonts w:ascii="Garamond" w:hAnsi="Garamond"/>
          <w:lang w:val="en-AU"/>
        </w:rPr>
        <w:t>Lucas AL, Kastrinos F</w:t>
      </w:r>
    </w:p>
    <w:p w:rsidR="0081783E" w:rsidRDefault="0081783E" w:rsidP="00754494">
      <w:pPr>
        <w:keepNext/>
        <w:keepLines/>
        <w:autoSpaceDE w:val="0"/>
        <w:autoSpaceDN w:val="0"/>
        <w:adjustRightInd w:val="0"/>
        <w:rPr>
          <w:rFonts w:ascii="Garamond" w:hAnsi="Garamond"/>
          <w:lang w:val="en-AU"/>
        </w:rPr>
      </w:pPr>
      <w:r w:rsidRPr="0081783E">
        <w:rPr>
          <w:rFonts w:ascii="Garamond" w:hAnsi="Garamond"/>
          <w:lang w:val="en-AU"/>
        </w:rPr>
        <w:t>Journal of the American Medical Association. 2019;322(5):407-8.</w:t>
      </w:r>
    </w:p>
    <w:p w:rsidR="00754494" w:rsidRDefault="00754494" w:rsidP="00754494">
      <w:pPr>
        <w:keepNext/>
        <w:keepLines/>
        <w:autoSpaceDE w:val="0"/>
        <w:autoSpaceDN w:val="0"/>
        <w:adjustRightInd w:val="0"/>
        <w:rPr>
          <w:rFonts w:ascii="Garamond" w:hAnsi="Garamond"/>
          <w:lang w:val="en-AU"/>
        </w:rPr>
      </w:pPr>
    </w:p>
    <w:p w:rsidR="00754494" w:rsidRPr="00754494" w:rsidRDefault="00754494" w:rsidP="00754494">
      <w:pPr>
        <w:keepNext/>
        <w:keepLines/>
        <w:autoSpaceDE w:val="0"/>
        <w:autoSpaceDN w:val="0"/>
        <w:adjustRightInd w:val="0"/>
        <w:rPr>
          <w:rFonts w:ascii="Garamond" w:hAnsi="Garamond"/>
          <w:i/>
          <w:lang w:val="en-AU"/>
        </w:rPr>
      </w:pPr>
      <w:r w:rsidRPr="00754494">
        <w:rPr>
          <w:rFonts w:ascii="Garamond" w:hAnsi="Garamond"/>
          <w:i/>
          <w:lang w:val="en-AU"/>
        </w:rPr>
        <w:t>Screening for Pancreatic Cancer</w:t>
      </w:r>
    </w:p>
    <w:p w:rsidR="00754494" w:rsidRDefault="00754494" w:rsidP="00754494">
      <w:pPr>
        <w:keepNext/>
        <w:keepLines/>
        <w:autoSpaceDE w:val="0"/>
        <w:autoSpaceDN w:val="0"/>
        <w:adjustRightInd w:val="0"/>
        <w:rPr>
          <w:rFonts w:ascii="Garamond" w:hAnsi="Garamond"/>
          <w:lang w:val="en-AU"/>
        </w:rPr>
      </w:pPr>
      <w:r>
        <w:rPr>
          <w:rFonts w:ascii="Garamond" w:hAnsi="Garamond"/>
          <w:lang w:val="en-AU"/>
        </w:rPr>
        <w:t>J Jin</w:t>
      </w:r>
    </w:p>
    <w:p w:rsidR="00754494" w:rsidRDefault="0081783E" w:rsidP="00754494">
      <w:pPr>
        <w:keepNext/>
        <w:keepLines/>
        <w:autoSpaceDE w:val="0"/>
        <w:autoSpaceDN w:val="0"/>
        <w:adjustRightInd w:val="0"/>
        <w:rPr>
          <w:rFonts w:ascii="Garamond" w:hAnsi="Garamond"/>
          <w:lang w:val="en-AU"/>
        </w:rPr>
      </w:pPr>
      <w:r w:rsidRPr="0081783E">
        <w:rPr>
          <w:rFonts w:ascii="Garamond" w:hAnsi="Garamond"/>
          <w:lang w:val="en-AU"/>
        </w:rPr>
        <w:t>Journal of the American Medic</w:t>
      </w:r>
      <w:r w:rsidR="00473021">
        <w:rPr>
          <w:rFonts w:ascii="Garamond" w:hAnsi="Garamond"/>
          <w:lang w:val="en-AU"/>
        </w:rPr>
        <w:t>al Association. 2019;322(5):478</w:t>
      </w:r>
      <w:r w:rsidRPr="0081783E">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317CA5" w:rsidRPr="000170DA" w:rsidTr="004B4D4E">
        <w:tc>
          <w:tcPr>
            <w:tcW w:w="1080" w:type="dxa"/>
            <w:tcBorders>
              <w:top w:val="single" w:sz="4" w:space="0" w:color="auto"/>
              <w:left w:val="single" w:sz="4" w:space="0" w:color="auto"/>
              <w:bottom w:val="single" w:sz="4" w:space="0" w:color="auto"/>
              <w:right w:val="single" w:sz="4" w:space="0" w:color="auto"/>
            </w:tcBorders>
            <w:vAlign w:val="center"/>
          </w:tcPr>
          <w:p w:rsidR="00317CA5" w:rsidRPr="000170DA" w:rsidRDefault="00317CA5" w:rsidP="004B4D4E">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17CA5" w:rsidRDefault="00754494" w:rsidP="00637A0D">
            <w:pPr>
              <w:rPr>
                <w:rStyle w:val="Hyperlink"/>
                <w:rFonts w:ascii="Garamond" w:hAnsi="Garamond"/>
                <w:color w:val="auto"/>
                <w:u w:val="none"/>
                <w:lang w:val="en-AU"/>
              </w:rPr>
            </w:pPr>
            <w:r w:rsidRPr="00754494">
              <w:rPr>
                <w:rStyle w:val="Hyperlink"/>
                <w:rFonts w:ascii="Garamond" w:hAnsi="Garamond"/>
                <w:color w:val="auto"/>
                <w:u w:val="none"/>
                <w:lang w:val="en-AU"/>
              </w:rPr>
              <w:t>US Preventive Services Task Force</w:t>
            </w:r>
            <w:r>
              <w:rPr>
                <w:rStyle w:val="Hyperlink"/>
                <w:rFonts w:ascii="Garamond" w:hAnsi="Garamond"/>
                <w:color w:val="auto"/>
                <w:u w:val="none"/>
                <w:lang w:val="en-AU"/>
              </w:rPr>
              <w:t xml:space="preserve"> </w:t>
            </w:r>
            <w:hyperlink r:id="rId19" w:history="1">
              <w:r w:rsidRPr="000770A5">
                <w:rPr>
                  <w:rStyle w:val="Hyperlink"/>
                  <w:rFonts w:ascii="Garamond" w:hAnsi="Garamond"/>
                  <w:lang w:val="en-AU"/>
                </w:rPr>
                <w:t>https://doi.org/10.1001/jama.2019.10232</w:t>
              </w:r>
            </w:hyperlink>
          </w:p>
          <w:p w:rsidR="0081783E" w:rsidRDefault="00AF0112" w:rsidP="00637A0D">
            <w:pPr>
              <w:rPr>
                <w:rFonts w:ascii="Garamond" w:hAnsi="Garamond"/>
                <w:lang w:val="en-AU"/>
              </w:rPr>
            </w:pPr>
            <w:r>
              <w:rPr>
                <w:rFonts w:ascii="Garamond" w:hAnsi="Garamond"/>
                <w:lang w:val="en-AU"/>
              </w:rPr>
              <w:t>Henri</w:t>
            </w:r>
            <w:r w:rsidR="0081783E">
              <w:rPr>
                <w:rFonts w:ascii="Garamond" w:hAnsi="Garamond"/>
                <w:lang w:val="en-AU"/>
              </w:rPr>
              <w:t>k</w:t>
            </w:r>
            <w:r>
              <w:rPr>
                <w:rFonts w:ascii="Garamond" w:hAnsi="Garamond"/>
                <w:lang w:val="en-AU"/>
              </w:rPr>
              <w:t>s</w:t>
            </w:r>
            <w:r w:rsidR="0081783E">
              <w:rPr>
                <w:rFonts w:ascii="Garamond" w:hAnsi="Garamond"/>
                <w:lang w:val="en-AU"/>
              </w:rPr>
              <w:t xml:space="preserve">on et al </w:t>
            </w:r>
            <w:hyperlink r:id="rId20" w:history="1">
              <w:r w:rsidR="0081783E" w:rsidRPr="00716EE8">
                <w:rPr>
                  <w:rStyle w:val="Hyperlink"/>
                  <w:rFonts w:ascii="Garamond" w:hAnsi="Garamond"/>
                  <w:lang w:val="en-AU"/>
                </w:rPr>
                <w:t>https://doi.org/10.1001/jama.2019.6190</w:t>
              </w:r>
            </w:hyperlink>
          </w:p>
          <w:p w:rsidR="00754494" w:rsidRDefault="00754494" w:rsidP="00637A0D">
            <w:pPr>
              <w:rPr>
                <w:rStyle w:val="Hyperlink"/>
                <w:rFonts w:ascii="Garamond" w:hAnsi="Garamond"/>
                <w:color w:val="auto"/>
                <w:u w:val="none"/>
                <w:lang w:val="en-AU"/>
              </w:rPr>
            </w:pPr>
            <w:r w:rsidRPr="00754494">
              <w:rPr>
                <w:rFonts w:ascii="Garamond" w:hAnsi="Garamond"/>
                <w:lang w:val="en-AU"/>
              </w:rPr>
              <w:t>Lucas</w:t>
            </w:r>
            <w:r>
              <w:rPr>
                <w:rFonts w:ascii="Garamond" w:hAnsi="Garamond"/>
                <w:lang w:val="en-AU"/>
              </w:rPr>
              <w:t xml:space="preserve"> and</w:t>
            </w:r>
            <w:r w:rsidRPr="00754494">
              <w:rPr>
                <w:rFonts w:ascii="Garamond" w:hAnsi="Garamond"/>
                <w:lang w:val="en-AU"/>
              </w:rPr>
              <w:t xml:space="preserve"> Kastrinos</w:t>
            </w:r>
            <w:r>
              <w:rPr>
                <w:rStyle w:val="Hyperlink"/>
                <w:rFonts w:ascii="Garamond" w:hAnsi="Garamond"/>
                <w:color w:val="auto"/>
                <w:u w:val="none"/>
                <w:lang w:val="en-AU"/>
              </w:rPr>
              <w:t xml:space="preserve"> </w:t>
            </w:r>
            <w:hyperlink r:id="rId21" w:history="1">
              <w:r w:rsidRPr="000770A5">
                <w:rPr>
                  <w:rStyle w:val="Hyperlink"/>
                  <w:rFonts w:ascii="Garamond" w:hAnsi="Garamond"/>
                  <w:lang w:val="en-AU"/>
                </w:rPr>
                <w:t>https://doi.org/10.1001/jama.2019.9690</w:t>
              </w:r>
            </w:hyperlink>
          </w:p>
          <w:p w:rsidR="00754494" w:rsidRPr="000170DA" w:rsidRDefault="00754494" w:rsidP="00637A0D">
            <w:pPr>
              <w:rPr>
                <w:rStyle w:val="Hyperlink"/>
                <w:rFonts w:ascii="Garamond" w:hAnsi="Garamond"/>
                <w:color w:val="auto"/>
                <w:u w:val="none"/>
                <w:lang w:val="en-AU"/>
              </w:rPr>
            </w:pPr>
            <w:r>
              <w:rPr>
                <w:rStyle w:val="Hyperlink"/>
                <w:rFonts w:ascii="Garamond" w:hAnsi="Garamond"/>
                <w:color w:val="auto"/>
                <w:u w:val="none"/>
                <w:lang w:val="en-AU"/>
              </w:rPr>
              <w:t xml:space="preserve">Jin </w:t>
            </w:r>
            <w:hyperlink r:id="rId22" w:history="1">
              <w:r w:rsidRPr="000770A5">
                <w:rPr>
                  <w:rStyle w:val="Hyperlink"/>
                  <w:rFonts w:ascii="Garamond" w:hAnsi="Garamond"/>
                  <w:lang w:val="en-AU"/>
                </w:rPr>
                <w:t>https://doi.org/10.1001/jama.2019.10776</w:t>
              </w:r>
            </w:hyperlink>
          </w:p>
        </w:tc>
      </w:tr>
      <w:tr w:rsidR="00317CA5" w:rsidRPr="000170DA" w:rsidTr="004B4D4E">
        <w:tc>
          <w:tcPr>
            <w:tcW w:w="1080" w:type="dxa"/>
            <w:tcBorders>
              <w:top w:val="single" w:sz="4" w:space="0" w:color="auto"/>
              <w:left w:val="single" w:sz="4" w:space="0" w:color="auto"/>
              <w:bottom w:val="single" w:sz="4" w:space="0" w:color="auto"/>
              <w:right w:val="single" w:sz="4" w:space="0" w:color="auto"/>
            </w:tcBorders>
            <w:vAlign w:val="center"/>
          </w:tcPr>
          <w:p w:rsidR="00317CA5" w:rsidRPr="000170DA" w:rsidRDefault="00317CA5" w:rsidP="004B4D4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E0B18" w:rsidRDefault="00FF6794" w:rsidP="00A32932">
            <w:pPr>
              <w:rPr>
                <w:rFonts w:ascii="Garamond" w:hAnsi="Garamond"/>
                <w:lang w:val="en-AU"/>
              </w:rPr>
            </w:pPr>
            <w:r>
              <w:rPr>
                <w:rFonts w:ascii="Garamond" w:hAnsi="Garamond"/>
                <w:lang w:val="en-AU"/>
              </w:rPr>
              <w:t xml:space="preserve">Screening for pancreatic cancer has been somewhat contentious. The </w:t>
            </w:r>
            <w:r w:rsidRPr="00424FBD">
              <w:rPr>
                <w:rFonts w:ascii="Garamond" w:hAnsi="Garamond"/>
                <w:lang w:val="en-AU"/>
              </w:rPr>
              <w:t xml:space="preserve">US Preventive Services Task Force </w:t>
            </w:r>
            <w:r>
              <w:rPr>
                <w:rFonts w:ascii="Garamond" w:hAnsi="Garamond"/>
                <w:lang w:val="en-AU"/>
              </w:rPr>
              <w:t>has reviewed the topic and their statement and a related editorial</w:t>
            </w:r>
            <w:r w:rsidR="0081783E">
              <w:rPr>
                <w:rFonts w:ascii="Garamond" w:hAnsi="Garamond"/>
                <w:lang w:val="en-AU"/>
              </w:rPr>
              <w:t xml:space="preserve"> (</w:t>
            </w:r>
            <w:r w:rsidR="0081783E" w:rsidRPr="00754494">
              <w:rPr>
                <w:rFonts w:ascii="Garamond" w:hAnsi="Garamond"/>
                <w:lang w:val="en-AU"/>
              </w:rPr>
              <w:t>Lucas</w:t>
            </w:r>
            <w:r w:rsidR="0081783E">
              <w:rPr>
                <w:rFonts w:ascii="Garamond" w:hAnsi="Garamond"/>
                <w:lang w:val="en-AU"/>
              </w:rPr>
              <w:t xml:space="preserve"> and</w:t>
            </w:r>
            <w:r w:rsidR="0081783E" w:rsidRPr="00754494">
              <w:rPr>
                <w:rFonts w:ascii="Garamond" w:hAnsi="Garamond"/>
                <w:lang w:val="en-AU"/>
              </w:rPr>
              <w:t xml:space="preserve"> Kastrinos</w:t>
            </w:r>
            <w:r w:rsidR="0081783E">
              <w:rPr>
                <w:rFonts w:ascii="Garamond" w:hAnsi="Garamond"/>
                <w:lang w:val="en-AU"/>
              </w:rPr>
              <w:t>)</w:t>
            </w:r>
            <w:r>
              <w:rPr>
                <w:rFonts w:ascii="Garamond" w:hAnsi="Garamond"/>
                <w:lang w:val="en-AU"/>
              </w:rPr>
              <w:t xml:space="preserve"> and ‘patient page’ </w:t>
            </w:r>
            <w:r w:rsidR="0081783E">
              <w:rPr>
                <w:rFonts w:ascii="Garamond" w:hAnsi="Garamond"/>
                <w:lang w:val="en-AU"/>
              </w:rPr>
              <w:t xml:space="preserve">(Jin) </w:t>
            </w:r>
            <w:r>
              <w:rPr>
                <w:rFonts w:ascii="Garamond" w:hAnsi="Garamond"/>
                <w:lang w:val="en-AU"/>
              </w:rPr>
              <w:t xml:space="preserve">have been published in the </w:t>
            </w:r>
            <w:r w:rsidRPr="002361A6">
              <w:rPr>
                <w:rFonts w:ascii="Garamond" w:hAnsi="Garamond"/>
                <w:i/>
                <w:lang w:val="en-AU"/>
              </w:rPr>
              <w:t>Journal of the American Medical Association</w:t>
            </w:r>
            <w:r>
              <w:rPr>
                <w:rFonts w:ascii="Garamond" w:hAnsi="Garamond"/>
                <w:lang w:val="en-AU"/>
              </w:rPr>
              <w:t>.</w:t>
            </w:r>
            <w:r w:rsidR="00473021">
              <w:rPr>
                <w:rFonts w:ascii="Garamond" w:hAnsi="Garamond"/>
                <w:lang w:val="en-AU"/>
              </w:rPr>
              <w:t xml:space="preserve"> </w:t>
            </w:r>
            <w:r w:rsidR="00A1558C" w:rsidRPr="00A1558C">
              <w:rPr>
                <w:rFonts w:ascii="Garamond" w:hAnsi="Garamond"/>
                <w:lang w:val="en-AU"/>
              </w:rPr>
              <w:t xml:space="preserve">The </w:t>
            </w:r>
            <w:r w:rsidR="00A1558C" w:rsidRPr="00424FBD">
              <w:rPr>
                <w:rFonts w:ascii="Garamond" w:hAnsi="Garamond"/>
                <w:lang w:val="en-AU"/>
              </w:rPr>
              <w:t xml:space="preserve">US Preventive Services Task Force </w:t>
            </w:r>
            <w:r w:rsidR="00A1558C">
              <w:rPr>
                <w:rFonts w:ascii="Garamond" w:hAnsi="Garamond"/>
                <w:lang w:val="en-AU"/>
              </w:rPr>
              <w:t xml:space="preserve">reported that there is </w:t>
            </w:r>
            <w:r w:rsidR="00A1558C" w:rsidRPr="00A1558C">
              <w:rPr>
                <w:rFonts w:ascii="Garamond" w:hAnsi="Garamond"/>
                <w:b/>
                <w:lang w:val="en-AU"/>
              </w:rPr>
              <w:t>no evidence that screening for pancreatic cancer or treatment of screen-detected pancreatic cancer improves disease-specific morbidity or mortality, or all-cause mortality</w:t>
            </w:r>
            <w:r w:rsidR="00A1558C" w:rsidRPr="00A1558C">
              <w:rPr>
                <w:rFonts w:ascii="Garamond" w:hAnsi="Garamond"/>
                <w:lang w:val="en-AU"/>
              </w:rPr>
              <w:t>. The</w:t>
            </w:r>
            <w:r w:rsidR="00A1558C">
              <w:rPr>
                <w:rFonts w:ascii="Garamond" w:hAnsi="Garamond"/>
                <w:lang w:val="en-AU"/>
              </w:rPr>
              <w:t>se findings, along with a number of others, led the Task Force to reaffirm</w:t>
            </w:r>
            <w:r w:rsidR="00A1558C" w:rsidRPr="00A1558C">
              <w:rPr>
                <w:rFonts w:ascii="Garamond" w:hAnsi="Garamond"/>
                <w:lang w:val="en-AU"/>
              </w:rPr>
              <w:t xml:space="preserve"> its previous conclusion that the </w:t>
            </w:r>
            <w:r w:rsidR="00A1558C" w:rsidRPr="00A1558C">
              <w:rPr>
                <w:rFonts w:ascii="Garamond" w:hAnsi="Garamond"/>
                <w:b/>
                <w:lang w:val="en-AU"/>
              </w:rPr>
              <w:t>potential benefits of screening for pancreatic cancer in asymptomatic adults do not outweigh the potential harms</w:t>
            </w:r>
            <w:r w:rsidR="00A1558C" w:rsidRPr="00A1558C">
              <w:rPr>
                <w:rFonts w:ascii="Garamond" w:hAnsi="Garamond"/>
                <w:lang w:val="en-AU"/>
              </w:rPr>
              <w:t>, and thus</w:t>
            </w:r>
            <w:r w:rsidR="00A1558C">
              <w:rPr>
                <w:rFonts w:ascii="Garamond" w:hAnsi="Garamond"/>
                <w:b/>
                <w:lang w:val="en-AU"/>
              </w:rPr>
              <w:t xml:space="preserve"> </w:t>
            </w:r>
            <w:r w:rsidR="00A1558C" w:rsidRPr="00A1558C">
              <w:rPr>
                <w:rFonts w:ascii="Garamond" w:hAnsi="Garamond"/>
                <w:lang w:val="en-AU"/>
              </w:rPr>
              <w:t>recommends against screening for pancreatic cancer in asymptomatic adults. (D recommendation)</w:t>
            </w:r>
            <w:r w:rsidR="00A1558C">
              <w:rPr>
                <w:rFonts w:ascii="Garamond" w:hAnsi="Garamond"/>
                <w:lang w:val="en-AU"/>
              </w:rPr>
              <w:t>.</w:t>
            </w:r>
            <w:r w:rsidR="0081783E">
              <w:rPr>
                <w:rFonts w:ascii="Garamond" w:hAnsi="Garamond"/>
                <w:lang w:val="en-AU"/>
              </w:rPr>
              <w:t xml:space="preserve"> The editorial</w:t>
            </w:r>
            <w:r w:rsidR="002D1E33">
              <w:rPr>
                <w:rFonts w:ascii="Garamond" w:hAnsi="Garamond"/>
                <w:lang w:val="en-AU"/>
              </w:rPr>
              <w:t xml:space="preserve"> </w:t>
            </w:r>
            <w:r w:rsidR="002D1E33" w:rsidRPr="002D1E33">
              <w:rPr>
                <w:rFonts w:ascii="Garamond" w:hAnsi="Garamond"/>
                <w:lang w:val="en-AU"/>
              </w:rPr>
              <w:t xml:space="preserve">(Lucas and Kastrinos) </w:t>
            </w:r>
            <w:r w:rsidR="0081783E">
              <w:rPr>
                <w:rFonts w:ascii="Garamond" w:hAnsi="Garamond"/>
                <w:lang w:val="en-AU"/>
              </w:rPr>
              <w:t>notes that ‘</w:t>
            </w:r>
            <w:r w:rsidR="0081783E" w:rsidRPr="0081783E">
              <w:rPr>
                <w:rFonts w:ascii="Garamond" w:hAnsi="Garamond"/>
                <w:lang w:val="en-AU"/>
              </w:rPr>
              <w:t>certain high-risk individuals with greater than 5% lifetime risk of pancreatic cancer, or a 5-fold increased relative risk, may derive benefit from surveillance.</w:t>
            </w:r>
            <w:r w:rsidR="0081783E">
              <w:rPr>
                <w:rFonts w:ascii="Garamond" w:hAnsi="Garamond"/>
                <w:lang w:val="en-AU"/>
              </w:rPr>
              <w:t>’</w:t>
            </w:r>
          </w:p>
          <w:p w:rsidR="00754494" w:rsidRPr="005A00FB" w:rsidRDefault="00754494" w:rsidP="00A32932">
            <w:pPr>
              <w:rPr>
                <w:rFonts w:ascii="Garamond" w:hAnsi="Garamond"/>
                <w:lang w:val="en-AU"/>
              </w:rPr>
            </w:pPr>
            <w:r>
              <w:rPr>
                <w:rFonts w:ascii="Garamond" w:hAnsi="Garamond"/>
                <w:noProof/>
                <w:lang w:val="en-AU" w:eastAsia="en-AU"/>
              </w:rPr>
              <w:drawing>
                <wp:inline distT="0" distB="0" distL="0" distR="0">
                  <wp:extent cx="3849511" cy="2600439"/>
                  <wp:effectExtent l="0" t="0" r="0" b="9525"/>
                  <wp:docPr id="1" name="Picture 1" descr="Screening for pancreatic cancer. &#10;The United States Preventive Services Task Force recommends against screening for pancreatic cancer in asymptomatic adults." title="Infographic from JAMA Patien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Pancreatic cancer screening.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52426" cy="2602408"/>
                          </a:xfrm>
                          <a:prstGeom prst="rect">
                            <a:avLst/>
                          </a:prstGeom>
                          <a:noFill/>
                          <a:ln>
                            <a:noFill/>
                          </a:ln>
                        </pic:spPr>
                      </pic:pic>
                    </a:graphicData>
                  </a:graphic>
                </wp:inline>
              </w:drawing>
            </w:r>
          </w:p>
        </w:tc>
      </w:tr>
    </w:tbl>
    <w:p w:rsidR="00346A83" w:rsidRPr="00024CF5" w:rsidRDefault="00024CF5" w:rsidP="00346A83">
      <w:pPr>
        <w:keepNext/>
        <w:keepLines/>
        <w:autoSpaceDE w:val="0"/>
        <w:autoSpaceDN w:val="0"/>
        <w:adjustRightInd w:val="0"/>
        <w:rPr>
          <w:rFonts w:ascii="Garamond" w:hAnsi="Garamond"/>
          <w:i/>
          <w:lang w:val="en-AU"/>
        </w:rPr>
      </w:pPr>
      <w:r w:rsidRPr="00024CF5">
        <w:rPr>
          <w:rFonts w:ascii="Garamond" w:hAnsi="Garamond"/>
          <w:i/>
          <w:lang w:val="en-AU"/>
        </w:rPr>
        <w:t>Predictors of In-Hospital Mortality in Aboriginal Children Admitted to a Tertiary Paediatric Hospital</w:t>
      </w:r>
    </w:p>
    <w:p w:rsidR="00024CF5" w:rsidRDefault="00024CF5" w:rsidP="00346A83">
      <w:pPr>
        <w:keepNext/>
        <w:keepLines/>
        <w:autoSpaceDE w:val="0"/>
        <w:autoSpaceDN w:val="0"/>
        <w:adjustRightInd w:val="0"/>
        <w:rPr>
          <w:rFonts w:ascii="Garamond" w:hAnsi="Garamond"/>
          <w:lang w:val="en-AU"/>
        </w:rPr>
      </w:pPr>
      <w:r w:rsidRPr="00024CF5">
        <w:rPr>
          <w:rFonts w:ascii="Garamond" w:hAnsi="Garamond"/>
          <w:lang w:val="en-AU"/>
        </w:rPr>
        <w:t>Singer R, Zwi K, Menzies R</w:t>
      </w:r>
    </w:p>
    <w:p w:rsidR="00024CF5" w:rsidRDefault="00024CF5" w:rsidP="00346A83">
      <w:pPr>
        <w:keepNext/>
        <w:keepLines/>
        <w:autoSpaceDE w:val="0"/>
        <w:autoSpaceDN w:val="0"/>
        <w:adjustRightInd w:val="0"/>
        <w:rPr>
          <w:rFonts w:ascii="Garamond" w:hAnsi="Garamond"/>
          <w:lang w:val="en-AU"/>
        </w:rPr>
      </w:pPr>
      <w:r w:rsidRPr="00024CF5">
        <w:rPr>
          <w:rFonts w:ascii="Garamond" w:hAnsi="Garamond"/>
          <w:lang w:val="en-AU"/>
        </w:rPr>
        <w:t>International Journal of Environmental Research and Public Health. 2019;16(11).</w:t>
      </w:r>
    </w:p>
    <w:tbl>
      <w:tblPr>
        <w:tblStyle w:val="TableGrid"/>
        <w:tblW w:w="0" w:type="auto"/>
        <w:tblInd w:w="288" w:type="dxa"/>
        <w:tblLayout w:type="fixed"/>
        <w:tblLook w:val="01E0" w:firstRow="1" w:lastRow="1" w:firstColumn="1" w:lastColumn="1" w:noHBand="0" w:noVBand="0"/>
      </w:tblPr>
      <w:tblGrid>
        <w:gridCol w:w="1080"/>
        <w:gridCol w:w="8280"/>
      </w:tblGrid>
      <w:tr w:rsidR="00346A83" w:rsidRPr="000170DA" w:rsidTr="004B4D4E">
        <w:tc>
          <w:tcPr>
            <w:tcW w:w="1080" w:type="dxa"/>
            <w:tcBorders>
              <w:top w:val="single" w:sz="4" w:space="0" w:color="auto"/>
              <w:left w:val="single" w:sz="4" w:space="0" w:color="auto"/>
              <w:bottom w:val="single" w:sz="4" w:space="0" w:color="auto"/>
              <w:right w:val="single" w:sz="4" w:space="0" w:color="auto"/>
            </w:tcBorders>
            <w:vAlign w:val="center"/>
          </w:tcPr>
          <w:p w:rsidR="00346A83" w:rsidRPr="000170DA" w:rsidRDefault="00346A83" w:rsidP="004B4D4E">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46A83" w:rsidRPr="000170DA" w:rsidRDefault="00615BD9" w:rsidP="004B4D4E">
            <w:pPr>
              <w:rPr>
                <w:rStyle w:val="Hyperlink"/>
                <w:rFonts w:ascii="Garamond" w:hAnsi="Garamond"/>
                <w:color w:val="auto"/>
                <w:u w:val="none"/>
                <w:lang w:val="en-AU"/>
              </w:rPr>
            </w:pPr>
            <w:hyperlink r:id="rId24" w:history="1">
              <w:r w:rsidR="00024CF5" w:rsidRPr="000770A5">
                <w:rPr>
                  <w:rStyle w:val="Hyperlink"/>
                  <w:rFonts w:ascii="Garamond" w:hAnsi="Garamond"/>
                  <w:lang w:val="en-AU"/>
                </w:rPr>
                <w:t>https://doi.org/10.3390/ijerph16111893</w:t>
              </w:r>
            </w:hyperlink>
          </w:p>
        </w:tc>
      </w:tr>
      <w:tr w:rsidR="00346A83" w:rsidRPr="000170DA" w:rsidTr="004B4D4E">
        <w:tc>
          <w:tcPr>
            <w:tcW w:w="1080" w:type="dxa"/>
            <w:tcBorders>
              <w:top w:val="single" w:sz="4" w:space="0" w:color="auto"/>
              <w:left w:val="single" w:sz="4" w:space="0" w:color="auto"/>
              <w:bottom w:val="single" w:sz="4" w:space="0" w:color="auto"/>
              <w:right w:val="single" w:sz="4" w:space="0" w:color="auto"/>
            </w:tcBorders>
            <w:vAlign w:val="center"/>
          </w:tcPr>
          <w:p w:rsidR="00346A83" w:rsidRPr="000170DA" w:rsidRDefault="00346A83" w:rsidP="004B4D4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24CF5" w:rsidRPr="005A00FB" w:rsidRDefault="0081783E" w:rsidP="0081783E">
            <w:pPr>
              <w:rPr>
                <w:rFonts w:ascii="Garamond" w:hAnsi="Garamond"/>
                <w:lang w:val="en-AU"/>
              </w:rPr>
            </w:pPr>
            <w:r>
              <w:rPr>
                <w:rFonts w:ascii="Garamond" w:hAnsi="Garamond"/>
                <w:lang w:val="en-AU"/>
              </w:rPr>
              <w:t xml:space="preserve">Paper reporting on the </w:t>
            </w:r>
            <w:r w:rsidR="00024CF5" w:rsidRPr="00024CF5">
              <w:rPr>
                <w:rFonts w:ascii="Garamond" w:hAnsi="Garamond"/>
                <w:lang w:val="en-AU"/>
              </w:rPr>
              <w:t>retrospective cross-sectional analysis of data from electronic medical records for in-patient admissions to the Sydney Children’s Hospitals Network (SCHN) over five years (2011–2015)</w:t>
            </w:r>
            <w:r>
              <w:rPr>
                <w:rFonts w:ascii="Garamond" w:hAnsi="Garamond"/>
                <w:lang w:val="en-AU"/>
              </w:rPr>
              <w:t xml:space="preserve">. The study sought to determine the case fatality rate (CFR) </w:t>
            </w:r>
            <w:r w:rsidRPr="0081783E">
              <w:rPr>
                <w:rFonts w:ascii="Garamond" w:hAnsi="Garamond"/>
                <w:lang w:val="en-AU"/>
              </w:rPr>
              <w:t xml:space="preserve">for Aboriginal and non-Aboriginal children admitted to children’s hospitals in New South Wales and </w:t>
            </w:r>
            <w:r>
              <w:rPr>
                <w:rFonts w:ascii="Garamond" w:hAnsi="Garamond"/>
                <w:lang w:val="en-AU"/>
              </w:rPr>
              <w:t xml:space="preserve">to </w:t>
            </w:r>
            <w:r w:rsidRPr="0081783E">
              <w:rPr>
                <w:rFonts w:ascii="Garamond" w:hAnsi="Garamond"/>
                <w:lang w:val="en-AU"/>
              </w:rPr>
              <w:t>identify predictors of CFR</w:t>
            </w:r>
            <w:r>
              <w:rPr>
                <w:rFonts w:ascii="Garamond" w:hAnsi="Garamond"/>
                <w:lang w:val="en-AU"/>
              </w:rPr>
              <w:t xml:space="preserve">. There were </w:t>
            </w:r>
            <w:r w:rsidR="00024CF5" w:rsidRPr="00024CF5">
              <w:rPr>
                <w:rFonts w:ascii="Garamond" w:hAnsi="Garamond"/>
                <w:lang w:val="en-AU"/>
              </w:rPr>
              <w:t>241,823 presentations over the 5-year period</w:t>
            </w:r>
            <w:r>
              <w:rPr>
                <w:rFonts w:ascii="Garamond" w:hAnsi="Garamond"/>
                <w:lang w:val="en-AU"/>
              </w:rPr>
              <w:t xml:space="preserve"> and the study found that t</w:t>
            </w:r>
            <w:r w:rsidR="00024CF5" w:rsidRPr="00024CF5">
              <w:rPr>
                <w:rFonts w:ascii="Garamond" w:hAnsi="Garamond"/>
                <w:lang w:val="en-AU"/>
              </w:rPr>
              <w:t xml:space="preserve">he </w:t>
            </w:r>
            <w:r w:rsidR="00024CF5" w:rsidRPr="0081783E">
              <w:rPr>
                <w:rFonts w:ascii="Garamond" w:hAnsi="Garamond"/>
                <w:b/>
                <w:lang w:val="en-AU"/>
              </w:rPr>
              <w:t>case fatality rate</w:t>
            </w:r>
            <w:r w:rsidR="00024CF5">
              <w:rPr>
                <w:rFonts w:ascii="Garamond" w:hAnsi="Garamond"/>
                <w:lang w:val="en-AU"/>
              </w:rPr>
              <w:t xml:space="preserve"> (</w:t>
            </w:r>
            <w:r w:rsidR="00024CF5" w:rsidRPr="00024CF5">
              <w:rPr>
                <w:rFonts w:ascii="Garamond" w:hAnsi="Garamond"/>
                <w:lang w:val="en-AU"/>
              </w:rPr>
              <w:t>CFR</w:t>
            </w:r>
            <w:r w:rsidR="00024CF5">
              <w:rPr>
                <w:rFonts w:ascii="Garamond" w:hAnsi="Garamond"/>
                <w:lang w:val="en-AU"/>
              </w:rPr>
              <w:t>)</w:t>
            </w:r>
            <w:r w:rsidR="00024CF5" w:rsidRPr="00024CF5">
              <w:rPr>
                <w:rFonts w:ascii="Garamond" w:hAnsi="Garamond"/>
                <w:lang w:val="en-AU"/>
              </w:rPr>
              <w:t xml:space="preserve"> </w:t>
            </w:r>
            <w:r w:rsidR="00024CF5" w:rsidRPr="0081783E">
              <w:rPr>
                <w:rFonts w:ascii="Garamond" w:hAnsi="Garamond"/>
                <w:b/>
                <w:lang w:val="en-AU"/>
              </w:rPr>
              <w:t>for Aboriginal children was double that of non-Aboriginal children</w:t>
            </w:r>
            <w:r w:rsidR="00024CF5" w:rsidRPr="00024CF5">
              <w:rPr>
                <w:rFonts w:ascii="Garamond" w:hAnsi="Garamond"/>
                <w:lang w:val="en-AU"/>
              </w:rPr>
              <w:t xml:space="preserve"> (0.4% vs. 0.2%, p = 0.002)</w:t>
            </w:r>
            <w:r>
              <w:rPr>
                <w:rFonts w:ascii="Garamond" w:hAnsi="Garamond"/>
                <w:lang w:val="en-AU"/>
              </w:rPr>
              <w:t>. E</w:t>
            </w:r>
            <w:r w:rsidR="00024CF5" w:rsidRPr="00024CF5">
              <w:rPr>
                <w:rFonts w:ascii="Garamond" w:hAnsi="Garamond"/>
                <w:lang w:val="en-AU"/>
              </w:rPr>
              <w:t xml:space="preserve">xcess deaths in Aboriginal children are most commonly from </w:t>
            </w:r>
            <w:r w:rsidR="00024CF5" w:rsidRPr="008B20FF">
              <w:rPr>
                <w:rFonts w:ascii="Garamond" w:hAnsi="Garamond"/>
                <w:b/>
                <w:lang w:val="en-AU"/>
              </w:rPr>
              <w:t>outer regional and remote areas</w:t>
            </w:r>
            <w:r w:rsidR="00024CF5" w:rsidRPr="00024CF5">
              <w:rPr>
                <w:rFonts w:ascii="Garamond" w:hAnsi="Garamond"/>
                <w:lang w:val="en-AU"/>
              </w:rPr>
              <w:t xml:space="preserve"> and children aged </w:t>
            </w:r>
            <w:r w:rsidR="00024CF5" w:rsidRPr="008B20FF">
              <w:rPr>
                <w:rFonts w:ascii="Garamond" w:hAnsi="Garamond"/>
                <w:b/>
                <w:lang w:val="en-AU"/>
              </w:rPr>
              <w:t>under 2 years with perinatal or circulatory conditions</w:t>
            </w:r>
            <w:r w:rsidR="00024CF5" w:rsidRPr="00024CF5">
              <w:rPr>
                <w:rFonts w:ascii="Garamond" w:hAnsi="Garamond"/>
                <w:lang w:val="en-AU"/>
              </w:rPr>
              <w:t>.</w:t>
            </w:r>
          </w:p>
        </w:tc>
      </w:tr>
    </w:tbl>
    <w:p w:rsidR="00346A83" w:rsidRDefault="00346A83" w:rsidP="00346A83">
      <w:pPr>
        <w:keepNext/>
        <w:keepLines/>
        <w:autoSpaceDE w:val="0"/>
        <w:autoSpaceDN w:val="0"/>
        <w:adjustRightInd w:val="0"/>
        <w:rPr>
          <w:rFonts w:ascii="Garamond" w:hAnsi="Garamond"/>
          <w:lang w:val="en-AU"/>
        </w:rPr>
      </w:pPr>
    </w:p>
    <w:p w:rsidR="004B4D4E" w:rsidRPr="00F57B15" w:rsidRDefault="004B4D4E" w:rsidP="004B4D4E">
      <w:pPr>
        <w:keepNext/>
        <w:keepLines/>
        <w:autoSpaceDE w:val="0"/>
        <w:autoSpaceDN w:val="0"/>
        <w:adjustRightInd w:val="0"/>
        <w:rPr>
          <w:rFonts w:ascii="Garamond" w:hAnsi="Garamond"/>
          <w:i/>
          <w:lang w:val="en-AU"/>
        </w:rPr>
      </w:pPr>
      <w:r w:rsidRPr="00F57B15">
        <w:rPr>
          <w:rFonts w:ascii="Garamond" w:hAnsi="Garamond"/>
          <w:i/>
          <w:lang w:val="en-AU"/>
        </w:rPr>
        <w:t xml:space="preserve">Optimal Combination of Compression Rate and Depth During Cardiopulmonary Resuscitation for Functionally Favorable Survival </w:t>
      </w:r>
    </w:p>
    <w:p w:rsidR="004B4D4E" w:rsidRDefault="004B4D4E" w:rsidP="004B4D4E">
      <w:pPr>
        <w:keepNext/>
        <w:keepLines/>
        <w:autoSpaceDE w:val="0"/>
        <w:autoSpaceDN w:val="0"/>
        <w:adjustRightInd w:val="0"/>
        <w:rPr>
          <w:rFonts w:ascii="Garamond" w:hAnsi="Garamond"/>
          <w:lang w:val="en-AU"/>
        </w:rPr>
      </w:pPr>
      <w:r w:rsidRPr="004B4D4E">
        <w:rPr>
          <w:rFonts w:ascii="Garamond" w:hAnsi="Garamond"/>
          <w:lang w:val="en-AU"/>
        </w:rPr>
        <w:t>Duval S, Pepe PE, Aufderheide TP, Goodloe JM, Debaty G, Labarère J, et al.</w:t>
      </w:r>
    </w:p>
    <w:p w:rsidR="004B4D4E" w:rsidRDefault="004B4D4E" w:rsidP="004B4D4E">
      <w:pPr>
        <w:keepNext/>
        <w:keepLines/>
        <w:autoSpaceDE w:val="0"/>
        <w:autoSpaceDN w:val="0"/>
        <w:adjustRightInd w:val="0"/>
        <w:rPr>
          <w:rFonts w:ascii="Garamond" w:hAnsi="Garamond"/>
          <w:lang w:val="en-AU"/>
        </w:rPr>
      </w:pPr>
      <w:r w:rsidRPr="004B4D4E">
        <w:rPr>
          <w:rFonts w:ascii="Garamond" w:hAnsi="Garamond"/>
          <w:lang w:val="en-AU"/>
        </w:rPr>
        <w:t>JAMA Cardiology. 2019</w:t>
      </w:r>
      <w:r>
        <w:rPr>
          <w:rFonts w:ascii="Garamond" w:hAnsi="Garamond"/>
          <w:lang w:val="en-AU"/>
        </w:rPr>
        <w:t xml:space="preserve"> [epub]</w:t>
      </w:r>
      <w:r w:rsidRPr="004B4D4E">
        <w:rPr>
          <w:rFonts w:ascii="Garamond" w:hAnsi="Garamond"/>
          <w:lang w:val="en-AU"/>
        </w:rPr>
        <w:t>.</w:t>
      </w:r>
    </w:p>
    <w:p w:rsidR="004B4D4E" w:rsidRDefault="004B4D4E" w:rsidP="004B4D4E">
      <w:pPr>
        <w:keepNext/>
        <w:keepLines/>
        <w:autoSpaceDE w:val="0"/>
        <w:autoSpaceDN w:val="0"/>
        <w:adjustRightInd w:val="0"/>
        <w:rPr>
          <w:rFonts w:ascii="Garamond" w:hAnsi="Garamond"/>
          <w:lang w:val="en-AU"/>
        </w:rPr>
      </w:pPr>
    </w:p>
    <w:p w:rsidR="004B4D4E" w:rsidRPr="00F57B15" w:rsidRDefault="004B4D4E" w:rsidP="004B4D4E">
      <w:pPr>
        <w:keepNext/>
        <w:keepLines/>
        <w:autoSpaceDE w:val="0"/>
        <w:autoSpaceDN w:val="0"/>
        <w:adjustRightInd w:val="0"/>
        <w:rPr>
          <w:rFonts w:ascii="Garamond" w:hAnsi="Garamond"/>
          <w:i/>
          <w:lang w:val="en-AU"/>
        </w:rPr>
      </w:pPr>
      <w:r w:rsidRPr="00F57B15">
        <w:rPr>
          <w:rFonts w:ascii="Garamond" w:hAnsi="Garamond"/>
          <w:i/>
          <w:lang w:val="en-AU"/>
        </w:rPr>
        <w:t>Push Hard, Push Fast, Do Not Stop—Optimal Chest Compression Rate and Depth</w:t>
      </w:r>
    </w:p>
    <w:p w:rsidR="004B4D4E" w:rsidRDefault="004B4D4E" w:rsidP="00346A83">
      <w:pPr>
        <w:keepNext/>
        <w:keepLines/>
        <w:autoSpaceDE w:val="0"/>
        <w:autoSpaceDN w:val="0"/>
        <w:adjustRightInd w:val="0"/>
        <w:rPr>
          <w:rFonts w:ascii="Garamond" w:hAnsi="Garamond"/>
          <w:lang w:val="en-AU"/>
        </w:rPr>
      </w:pPr>
      <w:r w:rsidRPr="004B4D4E">
        <w:rPr>
          <w:rFonts w:ascii="Garamond" w:hAnsi="Garamond"/>
          <w:lang w:val="en-AU"/>
        </w:rPr>
        <w:t>Cone DC</w:t>
      </w:r>
    </w:p>
    <w:p w:rsidR="00346A83" w:rsidRDefault="004B4D4E" w:rsidP="00346A83">
      <w:pPr>
        <w:keepNext/>
        <w:keepLines/>
        <w:autoSpaceDE w:val="0"/>
        <w:autoSpaceDN w:val="0"/>
        <w:adjustRightInd w:val="0"/>
        <w:rPr>
          <w:rFonts w:ascii="Garamond" w:hAnsi="Garamond"/>
          <w:lang w:val="en-AU"/>
        </w:rPr>
      </w:pPr>
      <w:r w:rsidRPr="004B4D4E">
        <w:rPr>
          <w:rFonts w:ascii="Garamond" w:hAnsi="Garamond"/>
          <w:lang w:val="en-AU"/>
        </w:rPr>
        <w:t>JAMA Cardiology. 2019</w:t>
      </w:r>
      <w:r>
        <w:rPr>
          <w:rFonts w:ascii="Garamond" w:hAnsi="Garamond"/>
          <w:lang w:val="en-AU"/>
        </w:rPr>
        <w:t xml:space="preserve"> [epub].</w:t>
      </w:r>
    </w:p>
    <w:tbl>
      <w:tblPr>
        <w:tblStyle w:val="TableGrid"/>
        <w:tblW w:w="0" w:type="auto"/>
        <w:tblInd w:w="288" w:type="dxa"/>
        <w:tblLayout w:type="fixed"/>
        <w:tblLook w:val="01E0" w:firstRow="1" w:lastRow="1" w:firstColumn="1" w:lastColumn="1" w:noHBand="0" w:noVBand="0"/>
      </w:tblPr>
      <w:tblGrid>
        <w:gridCol w:w="1080"/>
        <w:gridCol w:w="8280"/>
      </w:tblGrid>
      <w:tr w:rsidR="00346A83" w:rsidRPr="000170DA" w:rsidTr="004B4D4E">
        <w:tc>
          <w:tcPr>
            <w:tcW w:w="1080" w:type="dxa"/>
            <w:tcBorders>
              <w:top w:val="single" w:sz="4" w:space="0" w:color="auto"/>
              <w:left w:val="single" w:sz="4" w:space="0" w:color="auto"/>
              <w:bottom w:val="single" w:sz="4" w:space="0" w:color="auto"/>
              <w:right w:val="single" w:sz="4" w:space="0" w:color="auto"/>
            </w:tcBorders>
            <w:vAlign w:val="center"/>
          </w:tcPr>
          <w:p w:rsidR="00346A83" w:rsidRPr="000170DA" w:rsidRDefault="00346A83" w:rsidP="004B4D4E">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46A83" w:rsidRDefault="004B4D4E" w:rsidP="004B4D4E">
            <w:pPr>
              <w:rPr>
                <w:rStyle w:val="Hyperlink"/>
                <w:rFonts w:ascii="Garamond" w:hAnsi="Garamond"/>
                <w:color w:val="auto"/>
                <w:u w:val="none"/>
                <w:lang w:val="en-AU"/>
              </w:rPr>
            </w:pPr>
            <w:r>
              <w:rPr>
                <w:rStyle w:val="Hyperlink"/>
                <w:rFonts w:ascii="Garamond" w:hAnsi="Garamond"/>
                <w:color w:val="auto"/>
                <w:u w:val="none"/>
                <w:lang w:val="en-AU"/>
              </w:rPr>
              <w:t xml:space="preserve">Duval et al </w:t>
            </w:r>
            <w:hyperlink r:id="rId25" w:history="1">
              <w:r w:rsidRPr="00716EE8">
                <w:rPr>
                  <w:rStyle w:val="Hyperlink"/>
                  <w:rFonts w:ascii="Garamond" w:hAnsi="Garamond"/>
                  <w:lang w:val="en-AU"/>
                </w:rPr>
                <w:t>https://doi.org/10.1001/jamacardio.2019.2717</w:t>
              </w:r>
            </w:hyperlink>
          </w:p>
          <w:p w:rsidR="004B4D4E" w:rsidRPr="000170DA" w:rsidRDefault="004B4D4E" w:rsidP="004B4D4E">
            <w:pPr>
              <w:rPr>
                <w:rStyle w:val="Hyperlink"/>
                <w:rFonts w:ascii="Garamond" w:hAnsi="Garamond"/>
                <w:color w:val="auto"/>
                <w:u w:val="none"/>
                <w:lang w:val="en-AU"/>
              </w:rPr>
            </w:pPr>
            <w:r>
              <w:rPr>
                <w:rStyle w:val="Hyperlink"/>
                <w:rFonts w:ascii="Garamond" w:hAnsi="Garamond"/>
                <w:color w:val="auto"/>
                <w:u w:val="none"/>
                <w:lang w:val="en-AU"/>
              </w:rPr>
              <w:t xml:space="preserve">Cone </w:t>
            </w:r>
            <w:hyperlink r:id="rId26" w:history="1">
              <w:r w:rsidRPr="00716EE8">
                <w:rPr>
                  <w:rStyle w:val="Hyperlink"/>
                  <w:rFonts w:ascii="Garamond" w:hAnsi="Garamond"/>
                  <w:lang w:val="en-AU"/>
                </w:rPr>
                <w:t>https://doi.org/10.1001/jamacardio.2019.2838</w:t>
              </w:r>
            </w:hyperlink>
          </w:p>
        </w:tc>
      </w:tr>
      <w:tr w:rsidR="00346A83" w:rsidRPr="000170DA" w:rsidTr="004B4D4E">
        <w:tc>
          <w:tcPr>
            <w:tcW w:w="1080" w:type="dxa"/>
            <w:tcBorders>
              <w:top w:val="single" w:sz="4" w:space="0" w:color="auto"/>
              <w:left w:val="single" w:sz="4" w:space="0" w:color="auto"/>
              <w:bottom w:val="single" w:sz="4" w:space="0" w:color="auto"/>
              <w:right w:val="single" w:sz="4" w:space="0" w:color="auto"/>
            </w:tcBorders>
            <w:vAlign w:val="center"/>
          </w:tcPr>
          <w:p w:rsidR="00346A83" w:rsidRPr="000170DA" w:rsidRDefault="00346A83" w:rsidP="004B4D4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46A83" w:rsidRDefault="004B4D4E" w:rsidP="004B4D4E">
            <w:pPr>
              <w:rPr>
                <w:rFonts w:ascii="Garamond" w:hAnsi="Garamond"/>
                <w:lang w:val="en-AU"/>
              </w:rPr>
            </w:pPr>
            <w:r w:rsidRPr="004B4D4E">
              <w:rPr>
                <w:rFonts w:ascii="Garamond" w:hAnsi="Garamond"/>
                <w:lang w:val="en-AU"/>
              </w:rPr>
              <w:t xml:space="preserve">Cardiopulmonary </w:t>
            </w:r>
            <w:r>
              <w:rPr>
                <w:rFonts w:ascii="Garamond" w:hAnsi="Garamond"/>
                <w:lang w:val="en-AU"/>
              </w:rPr>
              <w:t>r</w:t>
            </w:r>
            <w:r w:rsidRPr="004B4D4E">
              <w:rPr>
                <w:rFonts w:ascii="Garamond" w:hAnsi="Garamond"/>
                <w:lang w:val="en-AU"/>
              </w:rPr>
              <w:t>esuscitation</w:t>
            </w:r>
            <w:r>
              <w:rPr>
                <w:rFonts w:ascii="Garamond" w:hAnsi="Garamond"/>
                <w:lang w:val="en-AU"/>
              </w:rPr>
              <w:t xml:space="preserve"> (CPR) may work wonders in film and television</w:t>
            </w:r>
            <w:r w:rsidR="00615BD9">
              <w:rPr>
                <w:rFonts w:ascii="Garamond" w:hAnsi="Garamond"/>
                <w:lang w:val="en-AU"/>
              </w:rPr>
              <w:t>,</w:t>
            </w:r>
            <w:r>
              <w:rPr>
                <w:rFonts w:ascii="Garamond" w:hAnsi="Garamond"/>
                <w:lang w:val="en-AU"/>
              </w:rPr>
              <w:t xml:space="preserve"> but the real world experience is frequently less positive. As Duval and colleagues observe, while p</w:t>
            </w:r>
            <w:r w:rsidRPr="004B4D4E">
              <w:rPr>
                <w:rFonts w:ascii="Garamond" w:hAnsi="Garamond"/>
                <w:lang w:val="en-AU"/>
              </w:rPr>
              <w:t xml:space="preserve">revious studies of basic CPR indicate that both chest compression rate (CCR) and chest compression depth (CCD) each are associated with survival probability after out-of-hospital cardiac arrest. </w:t>
            </w:r>
            <w:r>
              <w:rPr>
                <w:rFonts w:ascii="Garamond" w:hAnsi="Garamond"/>
                <w:lang w:val="en-AU"/>
              </w:rPr>
              <w:t xml:space="preserve">They sought to identify an ideal CCR-CCD combination. From their </w:t>
            </w:r>
            <w:r w:rsidRPr="004B4D4E">
              <w:rPr>
                <w:rFonts w:ascii="Garamond" w:hAnsi="Garamond"/>
                <w:lang w:val="en-AU"/>
              </w:rPr>
              <w:t xml:space="preserve">cohort study of data from 3643 individuals in the </w:t>
            </w:r>
            <w:r>
              <w:rPr>
                <w:rFonts w:ascii="Garamond" w:hAnsi="Garamond"/>
                <w:lang w:val="en-AU"/>
              </w:rPr>
              <w:t xml:space="preserve">US </w:t>
            </w:r>
            <w:r w:rsidRPr="004B4D4E">
              <w:rPr>
                <w:rFonts w:ascii="Garamond" w:hAnsi="Garamond"/>
                <w:lang w:val="en-AU"/>
              </w:rPr>
              <w:t xml:space="preserve">National Institutes of Health clinical trials network database, the </w:t>
            </w:r>
            <w:r>
              <w:rPr>
                <w:rFonts w:ascii="Garamond" w:hAnsi="Garamond"/>
                <w:lang w:val="en-AU"/>
              </w:rPr>
              <w:t>‘</w:t>
            </w:r>
            <w:r w:rsidRPr="004B4D4E">
              <w:rPr>
                <w:rFonts w:ascii="Garamond" w:hAnsi="Garamond"/>
                <w:b/>
                <w:lang w:val="en-AU"/>
              </w:rPr>
              <w:t>optimal combination of chest compression rate was 107 compressions per minute and chest compression depth of 4.7 cm</w:t>
            </w:r>
            <w:r w:rsidRPr="004B4D4E">
              <w:rPr>
                <w:rFonts w:ascii="Garamond" w:hAnsi="Garamond"/>
                <w:lang w:val="en-AU"/>
              </w:rPr>
              <w:t>; this finding remained relatively consistent regardless of age, sex, presenting cardiac rhythm, or cardiopulmonary resuscitation adjunct use.</w:t>
            </w:r>
            <w:r>
              <w:rPr>
                <w:rFonts w:ascii="Garamond" w:hAnsi="Garamond"/>
                <w:lang w:val="en-AU"/>
              </w:rPr>
              <w:t>’</w:t>
            </w:r>
          </w:p>
          <w:p w:rsidR="004B4D4E" w:rsidRPr="005A00FB" w:rsidRDefault="004B4D4E" w:rsidP="004B4D4E">
            <w:pPr>
              <w:rPr>
                <w:rFonts w:ascii="Garamond" w:hAnsi="Garamond"/>
                <w:lang w:val="en-AU"/>
              </w:rPr>
            </w:pPr>
            <w:r>
              <w:rPr>
                <w:rFonts w:ascii="Garamond" w:hAnsi="Garamond"/>
                <w:lang w:val="en-AU"/>
              </w:rPr>
              <w:t xml:space="preserve">In an invited commentary, Cone discusses the importance of this paper and concludes by </w:t>
            </w:r>
            <w:r w:rsidR="00F57B15">
              <w:rPr>
                <w:rFonts w:ascii="Garamond" w:hAnsi="Garamond"/>
                <w:lang w:val="en-AU"/>
              </w:rPr>
              <w:t>noting</w:t>
            </w:r>
            <w:r>
              <w:rPr>
                <w:rFonts w:ascii="Garamond" w:hAnsi="Garamond"/>
                <w:lang w:val="en-AU"/>
              </w:rPr>
              <w:t xml:space="preserve"> ‘</w:t>
            </w:r>
            <w:r w:rsidRPr="004B4D4E">
              <w:rPr>
                <w:rFonts w:ascii="Garamond" w:hAnsi="Garamond"/>
                <w:lang w:val="en-AU"/>
              </w:rPr>
              <w:t xml:space="preserve">While the findings of Duval et al are unlikely to lead to a change in international CPR guidelines on their own, </w:t>
            </w:r>
            <w:r w:rsidRPr="004B4D4E">
              <w:rPr>
                <w:rFonts w:ascii="Garamond" w:hAnsi="Garamond"/>
                <w:b/>
                <w:lang w:val="en-AU"/>
              </w:rPr>
              <w:t>they do support the simplest CPR mantra: push hard, push fast, and do not stop.</w:t>
            </w:r>
            <w:r>
              <w:rPr>
                <w:rFonts w:ascii="Garamond" w:hAnsi="Garamond"/>
                <w:lang w:val="en-AU"/>
              </w:rPr>
              <w:t>’</w:t>
            </w:r>
          </w:p>
        </w:tc>
      </w:tr>
    </w:tbl>
    <w:p w:rsidR="00346A83" w:rsidRDefault="00346A83" w:rsidP="00346A83">
      <w:pPr>
        <w:keepNext/>
        <w:keepLines/>
        <w:autoSpaceDE w:val="0"/>
        <w:autoSpaceDN w:val="0"/>
        <w:adjustRightInd w:val="0"/>
        <w:rPr>
          <w:rFonts w:ascii="Garamond" w:hAnsi="Garamond"/>
          <w:lang w:val="en-AU"/>
        </w:rPr>
      </w:pPr>
    </w:p>
    <w:p w:rsidR="0075737E" w:rsidRPr="00673D95" w:rsidRDefault="00673D95" w:rsidP="0075737E">
      <w:pPr>
        <w:keepNext/>
        <w:keepLines/>
        <w:autoSpaceDE w:val="0"/>
        <w:autoSpaceDN w:val="0"/>
        <w:adjustRightInd w:val="0"/>
        <w:rPr>
          <w:rFonts w:ascii="Garamond" w:hAnsi="Garamond"/>
          <w:i/>
          <w:lang w:val="en-AU"/>
        </w:rPr>
      </w:pPr>
      <w:r w:rsidRPr="00673D95">
        <w:rPr>
          <w:rFonts w:ascii="Garamond" w:hAnsi="Garamond"/>
          <w:i/>
          <w:lang w:val="en-AU"/>
        </w:rPr>
        <w:t>Research in Social and Administrative Pharmacy</w:t>
      </w:r>
    </w:p>
    <w:p w:rsidR="00673D95" w:rsidRPr="0075737E" w:rsidRDefault="00673D95" w:rsidP="0075737E">
      <w:pPr>
        <w:keepNext/>
        <w:keepLines/>
        <w:autoSpaceDE w:val="0"/>
        <w:autoSpaceDN w:val="0"/>
        <w:adjustRightInd w:val="0"/>
        <w:rPr>
          <w:rFonts w:ascii="Garamond" w:hAnsi="Garamond"/>
          <w:lang w:val="en-AU"/>
        </w:rPr>
      </w:pPr>
      <w:r>
        <w:rPr>
          <w:rFonts w:ascii="Garamond" w:hAnsi="Garamond"/>
          <w:lang w:val="en-AU"/>
        </w:rPr>
        <w:t>Volume 15, Issue 7</w:t>
      </w:r>
    </w:p>
    <w:tbl>
      <w:tblPr>
        <w:tblStyle w:val="TableGrid"/>
        <w:tblW w:w="9360" w:type="dxa"/>
        <w:tblInd w:w="288" w:type="dxa"/>
        <w:tblLayout w:type="fixed"/>
        <w:tblLook w:val="01E0" w:firstRow="1" w:lastRow="1" w:firstColumn="1" w:lastColumn="1" w:noHBand="0" w:noVBand="0"/>
      </w:tblPr>
      <w:tblGrid>
        <w:gridCol w:w="1080"/>
        <w:gridCol w:w="8280"/>
      </w:tblGrid>
      <w:tr w:rsidR="0075737E" w:rsidRPr="000170DA" w:rsidTr="004B4D4E">
        <w:tc>
          <w:tcPr>
            <w:tcW w:w="1080" w:type="dxa"/>
            <w:tcBorders>
              <w:top w:val="single" w:sz="4" w:space="0" w:color="auto"/>
              <w:left w:val="single" w:sz="4" w:space="0" w:color="auto"/>
              <w:bottom w:val="single" w:sz="4" w:space="0" w:color="auto"/>
              <w:right w:val="single" w:sz="4" w:space="0" w:color="auto"/>
            </w:tcBorders>
            <w:vAlign w:val="center"/>
          </w:tcPr>
          <w:p w:rsidR="0075737E" w:rsidRPr="000170DA" w:rsidRDefault="0075737E" w:rsidP="004B4D4E">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5737E" w:rsidRPr="000170DA" w:rsidRDefault="00615BD9" w:rsidP="004B4D4E">
            <w:pPr>
              <w:rPr>
                <w:rStyle w:val="Hyperlink"/>
                <w:rFonts w:ascii="Garamond" w:hAnsi="Garamond"/>
                <w:color w:val="auto"/>
                <w:u w:val="none"/>
                <w:lang w:val="en-AU"/>
              </w:rPr>
            </w:pPr>
            <w:hyperlink r:id="rId27" w:history="1">
              <w:r w:rsidR="00673D95" w:rsidRPr="000770A5">
                <w:rPr>
                  <w:rStyle w:val="Hyperlink"/>
                  <w:rFonts w:ascii="Garamond" w:hAnsi="Garamond"/>
                  <w:lang w:val="en-AU"/>
                </w:rPr>
                <w:t>https://www.sciencedirect.com/journal/research-in-social-and-administrative-pharmacy/vol/15/issue/7</w:t>
              </w:r>
            </w:hyperlink>
            <w:r w:rsidR="00673D95">
              <w:rPr>
                <w:rStyle w:val="Hyperlink"/>
                <w:rFonts w:ascii="Garamond" w:hAnsi="Garamond"/>
                <w:color w:val="auto"/>
                <w:u w:val="none"/>
                <w:lang w:val="en-AU"/>
              </w:rPr>
              <w:t xml:space="preserve"> </w:t>
            </w:r>
          </w:p>
        </w:tc>
      </w:tr>
      <w:tr w:rsidR="0075737E" w:rsidRPr="000170DA" w:rsidTr="004B4D4E">
        <w:tc>
          <w:tcPr>
            <w:tcW w:w="1080" w:type="dxa"/>
            <w:tcBorders>
              <w:top w:val="single" w:sz="4" w:space="0" w:color="auto"/>
              <w:left w:val="single" w:sz="4" w:space="0" w:color="auto"/>
              <w:bottom w:val="single" w:sz="4" w:space="0" w:color="auto"/>
              <w:right w:val="single" w:sz="4" w:space="0" w:color="auto"/>
            </w:tcBorders>
            <w:vAlign w:val="center"/>
          </w:tcPr>
          <w:p w:rsidR="0075737E" w:rsidRPr="000170DA" w:rsidRDefault="0075737E" w:rsidP="004B4D4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5737E" w:rsidRPr="007C3778" w:rsidRDefault="0075737E" w:rsidP="00673D95">
            <w:pPr>
              <w:keepNext/>
              <w:keepLines/>
              <w:autoSpaceDE w:val="0"/>
              <w:autoSpaceDN w:val="0"/>
              <w:adjustRightInd w:val="0"/>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00673D95" w:rsidRPr="00673D95">
              <w:rPr>
                <w:rFonts w:ascii="Garamond" w:hAnsi="Garamond"/>
                <w:i/>
                <w:lang w:val="en-AU"/>
              </w:rPr>
              <w:t>Research in Social and Administrative Pharmacy</w:t>
            </w:r>
            <w:r w:rsidRPr="00586C24">
              <w:rPr>
                <w:rFonts w:ascii="Garamond" w:hAnsi="Garamond"/>
                <w:i/>
                <w:lang w:val="en-AU"/>
              </w:rPr>
              <w:t xml:space="preserve"> </w:t>
            </w:r>
            <w:r w:rsidRPr="00B440ED">
              <w:rPr>
                <w:rFonts w:ascii="Garamond" w:hAnsi="Garamond"/>
                <w:lang w:val="en-AU"/>
              </w:rPr>
              <w:t>has been published.</w:t>
            </w:r>
            <w:r>
              <w:rPr>
                <w:rFonts w:ascii="Garamond" w:hAnsi="Garamond"/>
                <w:lang w:val="en-AU"/>
              </w:rPr>
              <w:t xml:space="preserve"> </w:t>
            </w:r>
            <w:r w:rsidR="00673D95">
              <w:rPr>
                <w:rFonts w:ascii="Garamond" w:hAnsi="Garamond"/>
                <w:lang w:val="en-AU"/>
              </w:rPr>
              <w:t xml:space="preserve">This issue is a special issue on </w:t>
            </w:r>
            <w:r w:rsidR="00673D95" w:rsidRPr="00673D95">
              <w:rPr>
                <w:rFonts w:ascii="Garamond" w:hAnsi="Garamond"/>
                <w:b/>
                <w:lang w:val="en-AU"/>
              </w:rPr>
              <w:t>medication safety</w:t>
            </w:r>
            <w:r w:rsidR="00673D95">
              <w:rPr>
                <w:rFonts w:ascii="Garamond" w:hAnsi="Garamond"/>
                <w:lang w:val="en-AU"/>
              </w:rPr>
              <w:t xml:space="preserve">. </w:t>
            </w:r>
            <w:r w:rsidRPr="00B440ED">
              <w:rPr>
                <w:rFonts w:ascii="Garamond" w:hAnsi="Garamond"/>
                <w:lang w:val="en-AU"/>
              </w:rPr>
              <w:t xml:space="preserve">Articles in this issue of </w:t>
            </w:r>
            <w:r w:rsidR="00673D95" w:rsidRPr="00673D95">
              <w:rPr>
                <w:rFonts w:ascii="Garamond" w:hAnsi="Garamond"/>
                <w:i/>
                <w:lang w:val="en-AU"/>
              </w:rPr>
              <w:t>Research in Social and Administrative Pharmacy</w:t>
            </w:r>
            <w:r w:rsidRPr="00586C24">
              <w:rPr>
                <w:rFonts w:ascii="Garamond" w:hAnsi="Garamond"/>
                <w:i/>
                <w:lang w:val="en-AU"/>
              </w:rPr>
              <w:t xml:space="preserve"> </w:t>
            </w:r>
            <w:r w:rsidRPr="00B440ED">
              <w:rPr>
                <w:rFonts w:ascii="Garamond" w:hAnsi="Garamond"/>
                <w:lang w:val="en-AU"/>
              </w:rPr>
              <w:t>include:</w:t>
            </w:r>
          </w:p>
          <w:p w:rsidR="00673D95" w:rsidRDefault="00673D95" w:rsidP="004B4D4E">
            <w:pPr>
              <w:pStyle w:val="ListParagraph"/>
              <w:numPr>
                <w:ilvl w:val="0"/>
                <w:numId w:val="15"/>
              </w:numPr>
              <w:rPr>
                <w:rFonts w:ascii="Garamond" w:hAnsi="Garamond"/>
                <w:lang w:val="en-AU"/>
              </w:rPr>
            </w:pPr>
            <w:r w:rsidRPr="00673D95">
              <w:rPr>
                <w:rFonts w:ascii="Garamond" w:hAnsi="Garamond"/>
                <w:lang w:val="en-AU"/>
              </w:rPr>
              <w:t xml:space="preserve">Improving </w:t>
            </w:r>
            <w:r w:rsidRPr="00673D95">
              <w:rPr>
                <w:rFonts w:ascii="Garamond" w:hAnsi="Garamond"/>
                <w:b/>
                <w:lang w:val="en-AU"/>
              </w:rPr>
              <w:t>medication safety in varied health systems</w:t>
            </w:r>
            <w:r w:rsidRPr="00673D95">
              <w:rPr>
                <w:rFonts w:ascii="Garamond" w:hAnsi="Garamond"/>
                <w:lang w:val="en-AU"/>
              </w:rPr>
              <w:t xml:space="preserve"> (Michelle A Chui, Marika Pohjanoksa-Mäntylä, Margie E Snyder</w:t>
            </w:r>
            <w:r>
              <w:rPr>
                <w:rFonts w:ascii="Garamond" w:hAnsi="Garamond"/>
                <w:lang w:val="en-AU"/>
              </w:rPr>
              <w:t>)</w:t>
            </w:r>
          </w:p>
          <w:p w:rsidR="00673D95" w:rsidRPr="00673D95" w:rsidRDefault="00673D95" w:rsidP="004B4D4E">
            <w:pPr>
              <w:pStyle w:val="ListParagraph"/>
              <w:numPr>
                <w:ilvl w:val="0"/>
                <w:numId w:val="15"/>
              </w:numPr>
              <w:rPr>
                <w:rFonts w:ascii="Garamond" w:hAnsi="Garamond"/>
                <w:lang w:val="en-AU"/>
              </w:rPr>
            </w:pPr>
            <w:r w:rsidRPr="00673D95">
              <w:rPr>
                <w:rFonts w:ascii="Garamond" w:hAnsi="Garamond"/>
                <w:lang w:val="en-AU"/>
              </w:rPr>
              <w:t xml:space="preserve">Preparing the </w:t>
            </w:r>
            <w:r w:rsidRPr="00673D95">
              <w:rPr>
                <w:rFonts w:ascii="Garamond" w:hAnsi="Garamond"/>
                <w:b/>
                <w:lang w:val="en-AU"/>
              </w:rPr>
              <w:t>health workforce to enhance medication safety</w:t>
            </w:r>
            <w:r w:rsidRPr="00673D95">
              <w:rPr>
                <w:rFonts w:ascii="Garamond" w:hAnsi="Garamond"/>
                <w:lang w:val="en-AU"/>
              </w:rPr>
              <w:t xml:space="preserve"> (M Cordina</w:t>
            </w:r>
            <w:r>
              <w:rPr>
                <w:rFonts w:ascii="Garamond" w:hAnsi="Garamond"/>
                <w:lang w:val="en-AU"/>
              </w:rPr>
              <w:t>)</w:t>
            </w:r>
          </w:p>
          <w:p w:rsidR="00673D95" w:rsidRPr="00673D95" w:rsidRDefault="00673D95" w:rsidP="004B4D4E">
            <w:pPr>
              <w:pStyle w:val="ListParagraph"/>
              <w:numPr>
                <w:ilvl w:val="0"/>
                <w:numId w:val="15"/>
              </w:numPr>
              <w:rPr>
                <w:rFonts w:ascii="Garamond" w:hAnsi="Garamond"/>
                <w:lang w:val="en-AU"/>
              </w:rPr>
            </w:pPr>
            <w:r w:rsidRPr="00673D95">
              <w:rPr>
                <w:rFonts w:ascii="Garamond" w:hAnsi="Garamond"/>
                <w:lang w:val="en-AU"/>
              </w:rPr>
              <w:t xml:space="preserve">FIP Perspectives: Realising global patient safety goals requires an </w:t>
            </w:r>
            <w:r w:rsidRPr="00673D95">
              <w:rPr>
                <w:rFonts w:ascii="Garamond" w:hAnsi="Garamond"/>
                <w:b/>
                <w:lang w:val="en-AU"/>
              </w:rPr>
              <w:t>integrated approach with pharmacy at the core</w:t>
            </w:r>
            <w:r w:rsidRPr="00673D95">
              <w:rPr>
                <w:rFonts w:ascii="Garamond" w:hAnsi="Garamond"/>
                <w:lang w:val="en-AU"/>
              </w:rPr>
              <w:t xml:space="preserve"> (Lina Bader, Zuzana Kusynová, Catherine Duggan</w:t>
            </w:r>
            <w:r>
              <w:rPr>
                <w:rFonts w:ascii="Garamond" w:hAnsi="Garamond"/>
                <w:lang w:val="en-AU"/>
              </w:rPr>
              <w:t>)</w:t>
            </w:r>
          </w:p>
          <w:p w:rsidR="00673D95" w:rsidRPr="00673D95" w:rsidRDefault="00673D95" w:rsidP="004B4D4E">
            <w:pPr>
              <w:pStyle w:val="ListParagraph"/>
              <w:numPr>
                <w:ilvl w:val="0"/>
                <w:numId w:val="15"/>
              </w:numPr>
              <w:rPr>
                <w:rFonts w:ascii="Garamond" w:hAnsi="Garamond"/>
                <w:lang w:val="en-AU"/>
              </w:rPr>
            </w:pPr>
            <w:r w:rsidRPr="00673D95">
              <w:rPr>
                <w:rFonts w:ascii="Garamond" w:hAnsi="Garamond"/>
                <w:lang w:val="en-AU"/>
              </w:rPr>
              <w:t xml:space="preserve">No more status quo: A multi-dimensional framework for </w:t>
            </w:r>
            <w:r w:rsidRPr="00673D95">
              <w:rPr>
                <w:rFonts w:ascii="Garamond" w:hAnsi="Garamond"/>
                <w:b/>
                <w:lang w:val="en-AU"/>
              </w:rPr>
              <w:t>primary care medication use and safety</w:t>
            </w:r>
            <w:r w:rsidRPr="00673D95">
              <w:rPr>
                <w:rFonts w:ascii="Garamond" w:hAnsi="Garamond"/>
                <w:lang w:val="en-AU"/>
              </w:rPr>
              <w:t xml:space="preserve"> (Marie Smith</w:t>
            </w:r>
            <w:r>
              <w:rPr>
                <w:rFonts w:ascii="Garamond" w:hAnsi="Garamond"/>
                <w:lang w:val="en-AU"/>
              </w:rPr>
              <w:t>)</w:t>
            </w:r>
          </w:p>
          <w:p w:rsidR="00673D95" w:rsidRPr="00673D95" w:rsidRDefault="00673D95" w:rsidP="004B4D4E">
            <w:pPr>
              <w:pStyle w:val="ListParagraph"/>
              <w:numPr>
                <w:ilvl w:val="0"/>
                <w:numId w:val="15"/>
              </w:numPr>
              <w:rPr>
                <w:rFonts w:ascii="Garamond" w:hAnsi="Garamond"/>
                <w:lang w:val="en-AU"/>
              </w:rPr>
            </w:pPr>
            <w:r w:rsidRPr="00673D95">
              <w:rPr>
                <w:rFonts w:ascii="Garamond" w:hAnsi="Garamond"/>
                <w:b/>
                <w:lang w:val="en-AU"/>
              </w:rPr>
              <w:t>Medication errors in community pharmacies</w:t>
            </w:r>
            <w:r w:rsidRPr="00673D95">
              <w:rPr>
                <w:rFonts w:ascii="Garamond" w:hAnsi="Garamond"/>
                <w:lang w:val="en-AU"/>
              </w:rPr>
              <w:t>: The need for commitment, transparency, and research (Kyungwan H</w:t>
            </w:r>
            <w:r>
              <w:rPr>
                <w:rFonts w:ascii="Garamond" w:hAnsi="Garamond"/>
                <w:lang w:val="en-AU"/>
              </w:rPr>
              <w:t>ong, Yoon Duk Hong, C E</w:t>
            </w:r>
            <w:r w:rsidRPr="00673D95">
              <w:rPr>
                <w:rFonts w:ascii="Garamond" w:hAnsi="Garamond"/>
                <w:lang w:val="en-AU"/>
              </w:rPr>
              <w:t xml:space="preserve"> Cooke</w:t>
            </w:r>
            <w:r>
              <w:rPr>
                <w:rFonts w:ascii="Garamond" w:hAnsi="Garamond"/>
                <w:lang w:val="en-AU"/>
              </w:rPr>
              <w:t>)</w:t>
            </w:r>
          </w:p>
          <w:p w:rsidR="00673D95" w:rsidRPr="00673D95" w:rsidRDefault="00673D95" w:rsidP="004B4D4E">
            <w:pPr>
              <w:pStyle w:val="ListParagraph"/>
              <w:numPr>
                <w:ilvl w:val="0"/>
                <w:numId w:val="15"/>
              </w:numPr>
              <w:rPr>
                <w:rFonts w:ascii="Garamond" w:hAnsi="Garamond"/>
                <w:lang w:val="en-AU"/>
              </w:rPr>
            </w:pPr>
            <w:r w:rsidRPr="00673D95">
              <w:rPr>
                <w:rFonts w:ascii="Garamond" w:hAnsi="Garamond"/>
                <w:lang w:val="en-AU"/>
              </w:rPr>
              <w:t xml:space="preserve">Reducing </w:t>
            </w:r>
            <w:r w:rsidRPr="00673D95">
              <w:rPr>
                <w:rFonts w:ascii="Garamond" w:hAnsi="Garamond"/>
                <w:b/>
                <w:lang w:val="en-AU"/>
              </w:rPr>
              <w:t>avoidable medication-related harm</w:t>
            </w:r>
            <w:r w:rsidRPr="00673D95">
              <w:rPr>
                <w:rFonts w:ascii="Garamond" w:hAnsi="Garamond"/>
                <w:lang w:val="en-AU"/>
              </w:rPr>
              <w:t>: What will it take? (Ebenezer Kwabena Tetteh</w:t>
            </w:r>
            <w:r>
              <w:rPr>
                <w:rFonts w:ascii="Garamond" w:hAnsi="Garamond"/>
                <w:lang w:val="en-AU"/>
              </w:rPr>
              <w:t>)</w:t>
            </w:r>
          </w:p>
          <w:p w:rsidR="00673D95" w:rsidRPr="00673D95" w:rsidRDefault="00673D95" w:rsidP="004B4D4E">
            <w:pPr>
              <w:pStyle w:val="ListParagraph"/>
              <w:numPr>
                <w:ilvl w:val="0"/>
                <w:numId w:val="15"/>
              </w:numPr>
              <w:rPr>
                <w:rFonts w:ascii="Garamond" w:hAnsi="Garamond"/>
                <w:lang w:val="en-AU"/>
              </w:rPr>
            </w:pPr>
            <w:r w:rsidRPr="00673D95">
              <w:rPr>
                <w:rFonts w:ascii="Garamond" w:hAnsi="Garamond"/>
                <w:b/>
                <w:lang w:val="en-AU"/>
              </w:rPr>
              <w:t>Prescription opioid misuse</w:t>
            </w:r>
            <w:r w:rsidRPr="00673D95">
              <w:rPr>
                <w:rFonts w:ascii="Garamond" w:hAnsi="Garamond"/>
                <w:lang w:val="en-AU"/>
              </w:rPr>
              <w:t xml:space="preserve"> and the need to promote medication safety among adolescents (Olufunmilola Abraham, Tanvee Thakur, Randall Brown</w:t>
            </w:r>
            <w:r>
              <w:rPr>
                <w:rFonts w:ascii="Garamond" w:hAnsi="Garamond"/>
                <w:lang w:val="en-AU"/>
              </w:rPr>
              <w:t>)</w:t>
            </w:r>
          </w:p>
          <w:p w:rsidR="00673D95" w:rsidRPr="00673D95" w:rsidRDefault="00673D95" w:rsidP="004B4D4E">
            <w:pPr>
              <w:pStyle w:val="ListParagraph"/>
              <w:numPr>
                <w:ilvl w:val="0"/>
                <w:numId w:val="15"/>
              </w:numPr>
              <w:rPr>
                <w:rFonts w:ascii="Garamond" w:hAnsi="Garamond"/>
                <w:lang w:val="en-AU"/>
              </w:rPr>
            </w:pPr>
            <w:r w:rsidRPr="00673D95">
              <w:rPr>
                <w:rFonts w:ascii="Garamond" w:hAnsi="Garamond"/>
                <w:lang w:val="en-AU"/>
              </w:rPr>
              <w:t xml:space="preserve">A text mining analysis of </w:t>
            </w:r>
            <w:r w:rsidRPr="00D73ED1">
              <w:rPr>
                <w:rFonts w:ascii="Garamond" w:hAnsi="Garamond"/>
                <w:b/>
                <w:lang w:val="en-AU"/>
              </w:rPr>
              <w:t>medication quality related event reports from community pharmacies (</w:t>
            </w:r>
            <w:r w:rsidRPr="00673D95">
              <w:rPr>
                <w:rFonts w:ascii="Garamond" w:hAnsi="Garamond"/>
                <w:lang w:val="en-AU"/>
              </w:rPr>
              <w:t>Corey A Lester, John M Kessler, Tara Modisett, Michelle A Chui</w:t>
            </w:r>
            <w:r>
              <w:rPr>
                <w:rFonts w:ascii="Garamond" w:hAnsi="Garamond"/>
                <w:lang w:val="en-AU"/>
              </w:rPr>
              <w:t>)</w:t>
            </w:r>
          </w:p>
          <w:p w:rsidR="00673D95" w:rsidRPr="00673D95" w:rsidRDefault="00673D95" w:rsidP="004B4D4E">
            <w:pPr>
              <w:pStyle w:val="ListParagraph"/>
              <w:numPr>
                <w:ilvl w:val="0"/>
                <w:numId w:val="15"/>
              </w:numPr>
              <w:rPr>
                <w:rFonts w:ascii="Garamond" w:hAnsi="Garamond"/>
                <w:lang w:val="en-AU"/>
              </w:rPr>
            </w:pPr>
            <w:r w:rsidRPr="00673D95">
              <w:rPr>
                <w:rFonts w:ascii="Garamond" w:hAnsi="Garamond"/>
                <w:lang w:val="en-AU"/>
              </w:rPr>
              <w:t xml:space="preserve">Implementation of a clinical tool to assess and address </w:t>
            </w:r>
            <w:r w:rsidRPr="00D73ED1">
              <w:rPr>
                <w:rFonts w:ascii="Garamond" w:hAnsi="Garamond"/>
                <w:b/>
                <w:lang w:val="en-AU"/>
              </w:rPr>
              <w:t>pain management requests in the pharmacy</w:t>
            </w:r>
            <w:r w:rsidRPr="00673D95">
              <w:rPr>
                <w:rFonts w:ascii="Garamond" w:hAnsi="Garamond"/>
                <w:lang w:val="en-AU"/>
              </w:rPr>
              <w:t xml:space="preserve"> (Penelope Wood, Joseph Tucci, Karen Anderson, George Mnatzaganian</w:t>
            </w:r>
            <w:r>
              <w:rPr>
                <w:rFonts w:ascii="Garamond" w:hAnsi="Garamond"/>
                <w:lang w:val="en-AU"/>
              </w:rPr>
              <w:t>)</w:t>
            </w:r>
          </w:p>
          <w:p w:rsidR="00673D95" w:rsidRPr="00673D95" w:rsidRDefault="00673D95" w:rsidP="004B4D4E">
            <w:pPr>
              <w:pStyle w:val="ListParagraph"/>
              <w:numPr>
                <w:ilvl w:val="0"/>
                <w:numId w:val="15"/>
              </w:numPr>
              <w:rPr>
                <w:rFonts w:ascii="Garamond" w:hAnsi="Garamond"/>
                <w:lang w:val="en-AU"/>
              </w:rPr>
            </w:pPr>
            <w:r w:rsidRPr="00D73ED1">
              <w:rPr>
                <w:rFonts w:ascii="Garamond" w:hAnsi="Garamond"/>
                <w:b/>
                <w:lang w:val="en-AU"/>
              </w:rPr>
              <w:t>Medication administration errors and mortality</w:t>
            </w:r>
            <w:r w:rsidRPr="00673D95">
              <w:rPr>
                <w:rFonts w:ascii="Garamond" w:hAnsi="Garamond"/>
                <w:lang w:val="en-AU"/>
              </w:rPr>
              <w:t xml:space="preserve">: Incidents reported in England and Wales between 2007 </w:t>
            </w:r>
            <w:r w:rsidRPr="00673D95">
              <w:rPr>
                <w:lang w:val="en-AU"/>
              </w:rPr>
              <w:t>̶</w:t>
            </w:r>
            <w:r w:rsidRPr="00673D95">
              <w:rPr>
                <w:rFonts w:ascii="Garamond" w:hAnsi="Garamond"/>
                <w:lang w:val="en-AU"/>
              </w:rPr>
              <w:t xml:space="preserve"> 2016 (Marja Härkänen, Katri Vehviläinen-Julkunen, Trevor Murrells, Anne Marie Rafferty, Bryony Dean Franklin</w:t>
            </w:r>
            <w:r>
              <w:rPr>
                <w:rFonts w:ascii="Garamond" w:hAnsi="Garamond"/>
                <w:lang w:val="en-AU"/>
              </w:rPr>
              <w:t>)</w:t>
            </w:r>
          </w:p>
          <w:p w:rsidR="00673D95" w:rsidRPr="00673D95" w:rsidRDefault="00673D95" w:rsidP="00673D95">
            <w:pPr>
              <w:pStyle w:val="ListParagraph"/>
              <w:numPr>
                <w:ilvl w:val="0"/>
                <w:numId w:val="15"/>
              </w:numPr>
              <w:rPr>
                <w:rFonts w:ascii="Garamond" w:hAnsi="Garamond"/>
                <w:lang w:val="en-AU"/>
              </w:rPr>
            </w:pPr>
            <w:r w:rsidRPr="00673D95">
              <w:rPr>
                <w:rFonts w:ascii="Garamond" w:hAnsi="Garamond"/>
                <w:lang w:val="en-AU"/>
              </w:rPr>
              <w:t xml:space="preserve">Inter-rater reliability of </w:t>
            </w:r>
            <w:r w:rsidRPr="00D73ED1">
              <w:rPr>
                <w:rFonts w:ascii="Garamond" w:hAnsi="Garamond"/>
                <w:b/>
                <w:lang w:val="en-AU"/>
              </w:rPr>
              <w:t>medication error classification</w:t>
            </w:r>
            <w:r w:rsidRPr="00673D95">
              <w:rPr>
                <w:rFonts w:ascii="Garamond" w:hAnsi="Garamond"/>
                <w:lang w:val="en-AU"/>
              </w:rPr>
              <w:t xml:space="preserve"> in a voluntary patient safety incident reporting system HaiPro in Finland (Anna-Riia Holmström, Riina Järvinen, Raisa Laaksonen, Timo Keistinen, P</w:t>
            </w:r>
            <w:r>
              <w:rPr>
                <w:rFonts w:ascii="Garamond" w:hAnsi="Garamond"/>
                <w:lang w:val="en-AU"/>
              </w:rPr>
              <w:t xml:space="preserve"> </w:t>
            </w:r>
            <w:r w:rsidRPr="00673D95">
              <w:rPr>
                <w:rFonts w:ascii="Garamond" w:hAnsi="Garamond"/>
                <w:lang w:val="en-AU"/>
              </w:rPr>
              <w:t>Doupi</w:t>
            </w:r>
            <w:r>
              <w:rPr>
                <w:rFonts w:ascii="Garamond" w:hAnsi="Garamond"/>
                <w:lang w:val="en-AU"/>
              </w:rPr>
              <w:t>,</w:t>
            </w:r>
            <w:r w:rsidRPr="00673D95">
              <w:rPr>
                <w:rFonts w:ascii="Garamond" w:hAnsi="Garamond"/>
                <w:lang w:val="en-AU"/>
              </w:rPr>
              <w:t xml:space="preserve"> M Airaksinen</w:t>
            </w:r>
            <w:r>
              <w:rPr>
                <w:rFonts w:ascii="Garamond" w:hAnsi="Garamond"/>
                <w:lang w:val="en-AU"/>
              </w:rPr>
              <w:t>)</w:t>
            </w:r>
          </w:p>
          <w:p w:rsidR="00673D95" w:rsidRPr="00673D95" w:rsidRDefault="00673D95" w:rsidP="00673D95">
            <w:pPr>
              <w:pStyle w:val="ListParagraph"/>
              <w:numPr>
                <w:ilvl w:val="0"/>
                <w:numId w:val="15"/>
              </w:numPr>
              <w:rPr>
                <w:rFonts w:ascii="Garamond" w:hAnsi="Garamond"/>
                <w:lang w:val="en-AU"/>
              </w:rPr>
            </w:pPr>
            <w:r w:rsidRPr="00673D95">
              <w:rPr>
                <w:rFonts w:ascii="Garamond" w:hAnsi="Garamond"/>
                <w:lang w:val="en-AU"/>
              </w:rPr>
              <w:t xml:space="preserve">Strategies for improving </w:t>
            </w:r>
            <w:r w:rsidRPr="00D73ED1">
              <w:rPr>
                <w:rFonts w:ascii="Garamond" w:hAnsi="Garamond"/>
                <w:b/>
                <w:lang w:val="en-AU"/>
              </w:rPr>
              <w:t>medication safety in hospitals</w:t>
            </w:r>
            <w:r w:rsidRPr="00673D95">
              <w:rPr>
                <w:rFonts w:ascii="Garamond" w:hAnsi="Garamond"/>
                <w:lang w:val="en-AU"/>
              </w:rPr>
              <w:t>: Evolution of clinical pharmacy services (Schepel Lotta, Aronpuro Kirsi, Kvarnström Kirsi, Holmström Anna-Riia, Lehtonen</w:t>
            </w:r>
            <w:r>
              <w:rPr>
                <w:rFonts w:ascii="Garamond" w:hAnsi="Garamond"/>
                <w:lang w:val="en-AU"/>
              </w:rPr>
              <w:t xml:space="preserve"> </w:t>
            </w:r>
            <w:r w:rsidRPr="00673D95">
              <w:rPr>
                <w:rFonts w:ascii="Garamond" w:hAnsi="Garamond"/>
                <w:lang w:val="en-AU"/>
              </w:rPr>
              <w:t>Lasse</w:t>
            </w:r>
            <w:r>
              <w:rPr>
                <w:rFonts w:ascii="Garamond" w:hAnsi="Garamond"/>
                <w:lang w:val="en-AU"/>
              </w:rPr>
              <w:t xml:space="preserve">, </w:t>
            </w:r>
            <w:r w:rsidRPr="00673D95">
              <w:rPr>
                <w:rFonts w:ascii="Garamond" w:hAnsi="Garamond"/>
                <w:lang w:val="en-AU"/>
              </w:rPr>
              <w:t>Lapatto-Reiniluoto</w:t>
            </w:r>
            <w:r>
              <w:rPr>
                <w:rFonts w:ascii="Garamond" w:hAnsi="Garamond"/>
                <w:lang w:val="en-AU"/>
              </w:rPr>
              <w:t xml:space="preserve"> </w:t>
            </w:r>
            <w:r w:rsidRPr="00673D95">
              <w:rPr>
                <w:rFonts w:ascii="Garamond" w:hAnsi="Garamond"/>
                <w:lang w:val="en-AU"/>
              </w:rPr>
              <w:t>Outi</w:t>
            </w:r>
            <w:r>
              <w:rPr>
                <w:rFonts w:ascii="Garamond" w:hAnsi="Garamond"/>
                <w:lang w:val="en-AU"/>
              </w:rPr>
              <w:t xml:space="preserve">, </w:t>
            </w:r>
            <w:r w:rsidRPr="00673D95">
              <w:rPr>
                <w:rFonts w:ascii="Garamond" w:hAnsi="Garamond"/>
                <w:lang w:val="en-AU"/>
              </w:rPr>
              <w:t>Laaksonen</w:t>
            </w:r>
            <w:r>
              <w:rPr>
                <w:rFonts w:ascii="Garamond" w:hAnsi="Garamond"/>
                <w:lang w:val="en-AU"/>
              </w:rPr>
              <w:t xml:space="preserve"> </w:t>
            </w:r>
            <w:r w:rsidRPr="00673D95">
              <w:rPr>
                <w:rFonts w:ascii="Garamond" w:hAnsi="Garamond"/>
                <w:lang w:val="en-AU"/>
              </w:rPr>
              <w:t>Raisa</w:t>
            </w:r>
            <w:r>
              <w:rPr>
                <w:rFonts w:ascii="Garamond" w:hAnsi="Garamond"/>
                <w:lang w:val="en-AU"/>
              </w:rPr>
              <w:t xml:space="preserve">, </w:t>
            </w:r>
            <w:r w:rsidRPr="00673D95">
              <w:rPr>
                <w:rFonts w:ascii="Garamond" w:hAnsi="Garamond"/>
                <w:lang w:val="en-AU"/>
              </w:rPr>
              <w:t>Carlsson</w:t>
            </w:r>
            <w:r>
              <w:rPr>
                <w:rFonts w:ascii="Garamond" w:hAnsi="Garamond"/>
                <w:lang w:val="en-AU"/>
              </w:rPr>
              <w:t xml:space="preserve"> </w:t>
            </w:r>
            <w:r w:rsidRPr="00673D95">
              <w:rPr>
                <w:rFonts w:ascii="Garamond" w:hAnsi="Garamond"/>
                <w:lang w:val="en-AU"/>
              </w:rPr>
              <w:t>Kerstin</w:t>
            </w:r>
            <w:r>
              <w:rPr>
                <w:rFonts w:ascii="Garamond" w:hAnsi="Garamond"/>
                <w:lang w:val="en-AU"/>
              </w:rPr>
              <w:t>,</w:t>
            </w:r>
            <w:r w:rsidRPr="00673D95">
              <w:rPr>
                <w:rFonts w:ascii="Garamond" w:hAnsi="Garamond"/>
                <w:lang w:val="en-AU"/>
              </w:rPr>
              <w:t xml:space="preserve"> Airaksinen Marja</w:t>
            </w:r>
            <w:r>
              <w:rPr>
                <w:rFonts w:ascii="Garamond" w:hAnsi="Garamond"/>
                <w:lang w:val="en-AU"/>
              </w:rPr>
              <w:t>)</w:t>
            </w:r>
          </w:p>
          <w:p w:rsidR="00673D95" w:rsidRPr="00673D95" w:rsidRDefault="00673D95" w:rsidP="00673D95">
            <w:pPr>
              <w:pStyle w:val="ListParagraph"/>
              <w:numPr>
                <w:ilvl w:val="0"/>
                <w:numId w:val="15"/>
              </w:numPr>
              <w:rPr>
                <w:rFonts w:ascii="Garamond" w:hAnsi="Garamond"/>
                <w:lang w:val="en-AU"/>
              </w:rPr>
            </w:pPr>
            <w:r w:rsidRPr="00673D95">
              <w:rPr>
                <w:rFonts w:ascii="Garamond" w:hAnsi="Garamond"/>
                <w:lang w:val="en-AU"/>
              </w:rPr>
              <w:t xml:space="preserve">Evaluation of a </w:t>
            </w:r>
            <w:r w:rsidRPr="00D73ED1">
              <w:rPr>
                <w:rFonts w:ascii="Garamond" w:hAnsi="Garamond"/>
                <w:b/>
                <w:lang w:val="en-AU"/>
              </w:rPr>
              <w:t>medication error monitoring system</w:t>
            </w:r>
            <w:r w:rsidRPr="00673D95">
              <w:rPr>
                <w:rFonts w:ascii="Garamond" w:hAnsi="Garamond"/>
                <w:lang w:val="en-AU"/>
              </w:rPr>
              <w:t xml:space="preserve"> to reduce the incidence of medication errors in a clinical setting (Yao Chen, Xingdong Wu, Zhiyi Huang, Wanlong Lin, Yunsong</w:t>
            </w:r>
            <w:r>
              <w:rPr>
                <w:rFonts w:ascii="Garamond" w:hAnsi="Garamond"/>
                <w:lang w:val="en-AU"/>
              </w:rPr>
              <w:t xml:space="preserve"> </w:t>
            </w:r>
            <w:r w:rsidRPr="00673D95">
              <w:rPr>
                <w:rFonts w:ascii="Garamond" w:hAnsi="Garamond"/>
                <w:lang w:val="en-AU"/>
              </w:rPr>
              <w:t>Li</w:t>
            </w:r>
            <w:r>
              <w:rPr>
                <w:rFonts w:ascii="Garamond" w:hAnsi="Garamond"/>
                <w:lang w:val="en-AU"/>
              </w:rPr>
              <w:t xml:space="preserve">, </w:t>
            </w:r>
            <w:r w:rsidRPr="00673D95">
              <w:rPr>
                <w:rFonts w:ascii="Garamond" w:hAnsi="Garamond"/>
                <w:lang w:val="en-AU"/>
              </w:rPr>
              <w:t>Jianhui</w:t>
            </w:r>
            <w:r>
              <w:rPr>
                <w:rFonts w:ascii="Garamond" w:hAnsi="Garamond"/>
                <w:lang w:val="en-AU"/>
              </w:rPr>
              <w:t xml:space="preserve"> </w:t>
            </w:r>
            <w:r w:rsidRPr="00673D95">
              <w:rPr>
                <w:rFonts w:ascii="Garamond" w:hAnsi="Garamond"/>
                <w:lang w:val="en-AU"/>
              </w:rPr>
              <w:t>Yang</w:t>
            </w:r>
            <w:r>
              <w:rPr>
                <w:rFonts w:ascii="Garamond" w:hAnsi="Garamond"/>
                <w:lang w:val="en-AU"/>
              </w:rPr>
              <w:t>,</w:t>
            </w:r>
            <w:r w:rsidRPr="00673D95">
              <w:rPr>
                <w:rFonts w:ascii="Garamond" w:hAnsi="Garamond"/>
                <w:lang w:val="en-AU"/>
              </w:rPr>
              <w:t xml:space="preserve"> Jia Li</w:t>
            </w:r>
            <w:r>
              <w:rPr>
                <w:rFonts w:ascii="Garamond" w:hAnsi="Garamond"/>
                <w:lang w:val="en-AU"/>
              </w:rPr>
              <w:t>)</w:t>
            </w:r>
          </w:p>
          <w:p w:rsidR="00673D95" w:rsidRPr="00673D95" w:rsidRDefault="00673D95" w:rsidP="004B4D4E">
            <w:pPr>
              <w:pStyle w:val="ListParagraph"/>
              <w:numPr>
                <w:ilvl w:val="0"/>
                <w:numId w:val="15"/>
              </w:numPr>
              <w:rPr>
                <w:rFonts w:ascii="Garamond" w:hAnsi="Garamond"/>
                <w:lang w:val="en-AU"/>
              </w:rPr>
            </w:pPr>
            <w:r w:rsidRPr="00D73ED1">
              <w:rPr>
                <w:rFonts w:ascii="Garamond" w:hAnsi="Garamond"/>
                <w:b/>
                <w:lang w:val="en-AU"/>
              </w:rPr>
              <w:t>High-alert medication administration and intravenous smart pumps</w:t>
            </w:r>
            <w:r w:rsidRPr="00673D95">
              <w:rPr>
                <w:rFonts w:ascii="Garamond" w:hAnsi="Garamond"/>
                <w:lang w:val="en-AU"/>
              </w:rPr>
              <w:t xml:space="preserve">: A descriptive analysis of clinical practice (Kathryn K. Marwitz, Karen K. Giuliano, Wan-Ting Su, Dan Degnan, </w:t>
            </w:r>
            <w:r>
              <w:rPr>
                <w:rFonts w:ascii="Garamond" w:hAnsi="Garamond"/>
                <w:lang w:val="en-AU"/>
              </w:rPr>
              <w:t>Richard J Zink,</w:t>
            </w:r>
            <w:r w:rsidRPr="00673D95">
              <w:rPr>
                <w:rFonts w:ascii="Garamond" w:hAnsi="Garamond"/>
                <w:lang w:val="en-AU"/>
              </w:rPr>
              <w:t xml:space="preserve"> Poching DeLaurentis</w:t>
            </w:r>
          </w:p>
          <w:p w:rsidR="00673D95" w:rsidRPr="00673D95" w:rsidRDefault="00673D95" w:rsidP="00673D95">
            <w:pPr>
              <w:pStyle w:val="ListParagraph"/>
              <w:numPr>
                <w:ilvl w:val="0"/>
                <w:numId w:val="15"/>
              </w:numPr>
              <w:rPr>
                <w:rFonts w:ascii="Garamond" w:hAnsi="Garamond"/>
                <w:lang w:val="en-AU"/>
              </w:rPr>
            </w:pPr>
            <w:r w:rsidRPr="00673D95">
              <w:rPr>
                <w:rFonts w:ascii="Garamond" w:hAnsi="Garamond"/>
                <w:lang w:val="en-AU"/>
              </w:rPr>
              <w:t xml:space="preserve">Barriers to the use of </w:t>
            </w:r>
            <w:r w:rsidRPr="00D73ED1">
              <w:rPr>
                <w:rFonts w:ascii="Garamond" w:hAnsi="Garamond"/>
                <w:b/>
                <w:lang w:val="en-AU"/>
              </w:rPr>
              <w:t>patient safety information sources by community pharmacies</w:t>
            </w:r>
            <w:r w:rsidRPr="00673D95">
              <w:rPr>
                <w:rFonts w:ascii="Garamond" w:hAnsi="Garamond"/>
                <w:lang w:val="en-AU"/>
              </w:rPr>
              <w:t xml:space="preserve"> (James R. Barker, Todd C. Boyle, Lisa Tay, Andrea Bishop, Bobbi</w:t>
            </w:r>
            <w:r>
              <w:rPr>
                <w:rFonts w:ascii="Garamond" w:hAnsi="Garamond"/>
                <w:lang w:val="en-AU"/>
              </w:rPr>
              <w:t xml:space="preserve"> </w:t>
            </w:r>
            <w:r w:rsidRPr="00673D95">
              <w:rPr>
                <w:rFonts w:ascii="Garamond" w:hAnsi="Garamond"/>
                <w:lang w:val="en-AU"/>
              </w:rPr>
              <w:t>Morrison</w:t>
            </w:r>
            <w:r>
              <w:rPr>
                <w:rFonts w:ascii="Garamond" w:hAnsi="Garamond"/>
                <w:lang w:val="en-AU"/>
              </w:rPr>
              <w:t xml:space="preserve">, </w:t>
            </w:r>
            <w:r w:rsidRPr="00673D95">
              <w:rPr>
                <w:rFonts w:ascii="Garamond" w:hAnsi="Garamond"/>
                <w:lang w:val="en-AU"/>
              </w:rPr>
              <w:t>Andrea</w:t>
            </w:r>
            <w:r>
              <w:rPr>
                <w:rFonts w:ascii="Garamond" w:hAnsi="Garamond"/>
                <w:lang w:val="en-AU"/>
              </w:rPr>
              <w:t xml:space="preserve"> </w:t>
            </w:r>
            <w:r w:rsidRPr="00673D95">
              <w:rPr>
                <w:rFonts w:ascii="Garamond" w:hAnsi="Garamond"/>
                <w:lang w:val="en-AU"/>
              </w:rPr>
              <w:t>Murphy</w:t>
            </w:r>
            <w:r>
              <w:rPr>
                <w:rFonts w:ascii="Garamond" w:hAnsi="Garamond"/>
                <w:lang w:val="en-AU"/>
              </w:rPr>
              <w:t xml:space="preserve">, </w:t>
            </w:r>
            <w:r w:rsidRPr="00673D95">
              <w:rPr>
                <w:rFonts w:ascii="Garamond" w:hAnsi="Garamond"/>
                <w:lang w:val="en-AU"/>
              </w:rPr>
              <w:t>Neil J</w:t>
            </w:r>
            <w:r>
              <w:rPr>
                <w:rFonts w:ascii="Garamond" w:hAnsi="Garamond"/>
                <w:lang w:val="en-AU"/>
              </w:rPr>
              <w:t xml:space="preserve"> </w:t>
            </w:r>
            <w:r w:rsidRPr="00673D95">
              <w:rPr>
                <w:rFonts w:ascii="Garamond" w:hAnsi="Garamond"/>
                <w:lang w:val="en-AU"/>
              </w:rPr>
              <w:t>MacKinnon</w:t>
            </w:r>
            <w:r>
              <w:rPr>
                <w:rFonts w:ascii="Garamond" w:hAnsi="Garamond"/>
                <w:lang w:val="en-AU"/>
              </w:rPr>
              <w:t xml:space="preserve">, </w:t>
            </w:r>
            <w:r w:rsidRPr="00673D95">
              <w:rPr>
                <w:rFonts w:ascii="Garamond" w:hAnsi="Garamond"/>
                <w:lang w:val="en-AU"/>
              </w:rPr>
              <w:t>Emma</w:t>
            </w:r>
            <w:r>
              <w:rPr>
                <w:rFonts w:ascii="Garamond" w:hAnsi="Garamond"/>
                <w:lang w:val="en-AU"/>
              </w:rPr>
              <w:t xml:space="preserve"> </w:t>
            </w:r>
            <w:r w:rsidRPr="00673D95">
              <w:rPr>
                <w:rFonts w:ascii="Garamond" w:hAnsi="Garamond"/>
                <w:lang w:val="en-AU"/>
              </w:rPr>
              <w:t>Murray</w:t>
            </w:r>
            <w:r>
              <w:rPr>
                <w:rFonts w:ascii="Garamond" w:hAnsi="Garamond"/>
                <w:lang w:val="en-AU"/>
              </w:rPr>
              <w:t xml:space="preserve">, </w:t>
            </w:r>
            <w:r w:rsidRPr="00673D95">
              <w:rPr>
                <w:rFonts w:ascii="Garamond" w:hAnsi="Garamond"/>
                <w:lang w:val="en-AU"/>
              </w:rPr>
              <w:t>C Ho</w:t>
            </w:r>
            <w:r>
              <w:rPr>
                <w:rFonts w:ascii="Garamond" w:hAnsi="Garamond"/>
                <w:lang w:val="en-AU"/>
              </w:rPr>
              <w:t>)</w:t>
            </w:r>
          </w:p>
          <w:p w:rsidR="0075737E" w:rsidRPr="007C3778" w:rsidRDefault="00673D95" w:rsidP="00673D95">
            <w:pPr>
              <w:pStyle w:val="ListParagraph"/>
              <w:numPr>
                <w:ilvl w:val="0"/>
                <w:numId w:val="15"/>
              </w:numPr>
              <w:rPr>
                <w:rFonts w:ascii="Garamond" w:hAnsi="Garamond"/>
                <w:lang w:val="en-AU"/>
              </w:rPr>
            </w:pPr>
            <w:r w:rsidRPr="00673D95">
              <w:rPr>
                <w:rFonts w:ascii="Garamond" w:hAnsi="Garamond"/>
                <w:lang w:val="en-AU"/>
              </w:rPr>
              <w:t xml:space="preserve">Student observations of </w:t>
            </w:r>
            <w:r w:rsidRPr="00D73ED1">
              <w:rPr>
                <w:rFonts w:ascii="Garamond" w:hAnsi="Garamond"/>
                <w:b/>
                <w:lang w:val="en-AU"/>
              </w:rPr>
              <w:t>medication error reporting practices in community pharmacy</w:t>
            </w:r>
            <w:r w:rsidRPr="00673D95">
              <w:rPr>
                <w:rFonts w:ascii="Garamond" w:hAnsi="Garamond"/>
                <w:lang w:val="en-AU"/>
              </w:rPr>
              <w:t xml:space="preserve"> settings</w:t>
            </w:r>
            <w:r>
              <w:rPr>
                <w:rFonts w:ascii="Garamond" w:hAnsi="Garamond"/>
                <w:lang w:val="en-AU"/>
              </w:rPr>
              <w:t xml:space="preserve"> (</w:t>
            </w:r>
            <w:r w:rsidRPr="00673D95">
              <w:rPr>
                <w:rFonts w:ascii="Garamond" w:hAnsi="Garamond"/>
                <w:lang w:val="en-AU"/>
              </w:rPr>
              <w:t>Patricia L Darbishire, Jessica C Zhao, Angad Sodhi, Chelsea M Anderson</w:t>
            </w:r>
            <w:r>
              <w:rPr>
                <w:rFonts w:ascii="Garamond" w:hAnsi="Garamond"/>
                <w:lang w:val="en-AU"/>
              </w:rPr>
              <w:t>)</w:t>
            </w:r>
          </w:p>
        </w:tc>
      </w:tr>
    </w:tbl>
    <w:p w:rsidR="0075737E" w:rsidRDefault="0075737E" w:rsidP="0075737E">
      <w:pPr>
        <w:keepNext/>
        <w:rPr>
          <w:rFonts w:ascii="Garamond" w:hAnsi="Garamond"/>
          <w:i/>
          <w:lang w:val="en-AU"/>
        </w:rPr>
      </w:pPr>
    </w:p>
    <w:p w:rsidR="00673D95" w:rsidRDefault="00FC3730" w:rsidP="005A00FB">
      <w:pPr>
        <w:keepNext/>
        <w:rPr>
          <w:rFonts w:ascii="Garamond" w:hAnsi="Garamond"/>
          <w:i/>
          <w:lang w:val="en-AU"/>
        </w:rPr>
      </w:pPr>
      <w:r w:rsidRPr="00FC3730">
        <w:rPr>
          <w:rFonts w:ascii="Garamond" w:hAnsi="Garamond"/>
          <w:i/>
          <w:lang w:val="en-AU"/>
        </w:rPr>
        <w:t>Pediatric Quality &amp; Safety</w:t>
      </w:r>
    </w:p>
    <w:p w:rsidR="00FC3730" w:rsidRPr="00FC3730" w:rsidRDefault="00FC3730" w:rsidP="005A00FB">
      <w:pPr>
        <w:keepNext/>
        <w:rPr>
          <w:rFonts w:ascii="Garamond" w:hAnsi="Garamond"/>
          <w:lang w:val="en-AU"/>
        </w:rPr>
      </w:pPr>
      <w:r w:rsidRPr="00FC3730">
        <w:rPr>
          <w:rFonts w:ascii="Garamond" w:hAnsi="Garamond"/>
          <w:lang w:val="en-AU"/>
        </w:rPr>
        <w:t>Vol. 4, No. 4, July/August 2019</w:t>
      </w:r>
    </w:p>
    <w:tbl>
      <w:tblPr>
        <w:tblStyle w:val="TableGrid"/>
        <w:tblW w:w="9360" w:type="dxa"/>
        <w:tblInd w:w="288" w:type="dxa"/>
        <w:tblLayout w:type="fixed"/>
        <w:tblLook w:val="01E0" w:firstRow="1" w:lastRow="1" w:firstColumn="1" w:lastColumn="1" w:noHBand="0" w:noVBand="0"/>
      </w:tblPr>
      <w:tblGrid>
        <w:gridCol w:w="1080"/>
        <w:gridCol w:w="8280"/>
      </w:tblGrid>
      <w:tr w:rsidR="00673D95" w:rsidRPr="000170DA" w:rsidTr="004B4D4E">
        <w:tc>
          <w:tcPr>
            <w:tcW w:w="1080" w:type="dxa"/>
            <w:tcBorders>
              <w:top w:val="single" w:sz="4" w:space="0" w:color="auto"/>
              <w:left w:val="single" w:sz="4" w:space="0" w:color="auto"/>
              <w:bottom w:val="single" w:sz="4" w:space="0" w:color="auto"/>
              <w:right w:val="single" w:sz="4" w:space="0" w:color="auto"/>
            </w:tcBorders>
            <w:vAlign w:val="center"/>
          </w:tcPr>
          <w:p w:rsidR="00673D95" w:rsidRPr="000170DA" w:rsidRDefault="00673D95" w:rsidP="004B4D4E">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73D95" w:rsidRPr="000170DA" w:rsidRDefault="00615BD9" w:rsidP="004B4D4E">
            <w:pPr>
              <w:rPr>
                <w:rStyle w:val="Hyperlink"/>
                <w:rFonts w:ascii="Garamond" w:hAnsi="Garamond"/>
                <w:color w:val="auto"/>
                <w:u w:val="none"/>
                <w:lang w:val="en-AU"/>
              </w:rPr>
            </w:pPr>
            <w:hyperlink r:id="rId28" w:history="1">
              <w:r w:rsidR="00FC3730" w:rsidRPr="00716EE8">
                <w:rPr>
                  <w:rStyle w:val="Hyperlink"/>
                  <w:rFonts w:ascii="Garamond" w:hAnsi="Garamond"/>
                  <w:lang w:val="en-AU"/>
                </w:rPr>
                <w:t>https://journals.lww.com/pqs/toc/2019/07000</w:t>
              </w:r>
            </w:hyperlink>
          </w:p>
        </w:tc>
      </w:tr>
      <w:tr w:rsidR="00673D95" w:rsidRPr="000170DA" w:rsidTr="004B4D4E">
        <w:tc>
          <w:tcPr>
            <w:tcW w:w="1080" w:type="dxa"/>
            <w:tcBorders>
              <w:top w:val="single" w:sz="4" w:space="0" w:color="auto"/>
              <w:left w:val="single" w:sz="4" w:space="0" w:color="auto"/>
              <w:bottom w:val="single" w:sz="4" w:space="0" w:color="auto"/>
              <w:right w:val="single" w:sz="4" w:space="0" w:color="auto"/>
            </w:tcBorders>
            <w:vAlign w:val="center"/>
          </w:tcPr>
          <w:p w:rsidR="00673D95" w:rsidRPr="000170DA" w:rsidRDefault="00673D95" w:rsidP="004B4D4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73D95" w:rsidRPr="007C3778" w:rsidRDefault="00673D95" w:rsidP="004B4D4E">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00FC3730" w:rsidRPr="00FC3730">
              <w:rPr>
                <w:rFonts w:ascii="Garamond" w:hAnsi="Garamond"/>
                <w:i/>
                <w:lang w:val="en-AU"/>
              </w:rPr>
              <w:t>Pediatric Quality &amp; Safety</w:t>
            </w:r>
            <w:r w:rsidR="00FC3730" w:rsidRPr="0075737E">
              <w:rPr>
                <w:rFonts w:ascii="Garamond" w:hAnsi="Garamond"/>
                <w:i/>
                <w:lang w:val="en-AU"/>
              </w:rPr>
              <w:t xml:space="preserve">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sidR="00FC3730" w:rsidRPr="00FC3730">
              <w:rPr>
                <w:rFonts w:ascii="Garamond" w:hAnsi="Garamond"/>
                <w:i/>
                <w:lang w:val="en-AU"/>
              </w:rPr>
              <w:t>Pediatric Quality &amp; Safety</w:t>
            </w:r>
            <w:r w:rsidR="00FC3730" w:rsidRPr="00B440ED">
              <w:rPr>
                <w:rFonts w:ascii="Garamond" w:hAnsi="Garamond"/>
                <w:lang w:val="en-AU"/>
              </w:rPr>
              <w:t xml:space="preserve"> </w:t>
            </w:r>
            <w:r w:rsidRPr="00B440ED">
              <w:rPr>
                <w:rFonts w:ascii="Garamond" w:hAnsi="Garamond"/>
                <w:lang w:val="en-AU"/>
              </w:rPr>
              <w:t>include:</w:t>
            </w:r>
          </w:p>
          <w:p w:rsidR="00FC3730" w:rsidRPr="00FC3730" w:rsidRDefault="00FC3730" w:rsidP="004B4D4E">
            <w:pPr>
              <w:pStyle w:val="ListParagraph"/>
              <w:numPr>
                <w:ilvl w:val="0"/>
                <w:numId w:val="15"/>
              </w:numPr>
              <w:rPr>
                <w:rFonts w:ascii="Garamond" w:hAnsi="Garamond"/>
                <w:lang w:val="en-AU"/>
              </w:rPr>
            </w:pPr>
            <w:r w:rsidRPr="00FC3730">
              <w:rPr>
                <w:rFonts w:ascii="Garamond" w:hAnsi="Garamond"/>
                <w:lang w:val="en-AU"/>
              </w:rPr>
              <w:t xml:space="preserve">Prediction of Nonelective </w:t>
            </w:r>
            <w:r w:rsidRPr="00FC3730">
              <w:rPr>
                <w:rFonts w:ascii="Garamond" w:hAnsi="Garamond"/>
                <w:b/>
                <w:lang w:val="en-AU"/>
              </w:rPr>
              <w:t>Central Venous Catheter Removal</w:t>
            </w:r>
            <w:r w:rsidRPr="00FC3730">
              <w:rPr>
                <w:rFonts w:ascii="Garamond" w:hAnsi="Garamond"/>
                <w:lang w:val="en-AU"/>
              </w:rPr>
              <w:t xml:space="preserve"> in Medically Complex Neonates (Lauren Beard, Claire Levek, Sunah Hwang, T Grover</w:t>
            </w:r>
            <w:r>
              <w:rPr>
                <w:rFonts w:ascii="Garamond" w:hAnsi="Garamond"/>
                <w:lang w:val="en-AU"/>
              </w:rPr>
              <w:t>)</w:t>
            </w:r>
          </w:p>
          <w:p w:rsidR="00FC3730" w:rsidRPr="00FC3730" w:rsidRDefault="00FC3730" w:rsidP="004B4D4E">
            <w:pPr>
              <w:pStyle w:val="ListParagraph"/>
              <w:numPr>
                <w:ilvl w:val="0"/>
                <w:numId w:val="15"/>
              </w:numPr>
              <w:rPr>
                <w:rFonts w:ascii="Garamond" w:hAnsi="Garamond"/>
                <w:lang w:val="en-AU"/>
              </w:rPr>
            </w:pPr>
            <w:r w:rsidRPr="00FC3730">
              <w:rPr>
                <w:rFonts w:ascii="Garamond" w:hAnsi="Garamond"/>
                <w:lang w:val="en-AU"/>
              </w:rPr>
              <w:t xml:space="preserve">Association Between </w:t>
            </w:r>
            <w:r w:rsidRPr="00FC3730">
              <w:rPr>
                <w:rFonts w:ascii="Garamond" w:hAnsi="Garamond"/>
                <w:b/>
                <w:lang w:val="en-AU"/>
              </w:rPr>
              <w:t>Magnetic Resonance Imaging in Anesthetized Children and Hypothermia</w:t>
            </w:r>
            <w:r w:rsidRPr="00FC3730">
              <w:rPr>
                <w:rFonts w:ascii="Garamond" w:hAnsi="Garamond"/>
                <w:lang w:val="en-AU"/>
              </w:rPr>
              <w:t xml:space="preserve"> (Jessica A Cronin, Christine Shen, Sohel Rana, Stanley Thomas Fricke, Andrew Matisoff</w:t>
            </w:r>
            <w:r>
              <w:rPr>
                <w:rFonts w:ascii="Garamond" w:hAnsi="Garamond"/>
                <w:lang w:val="en-AU"/>
              </w:rPr>
              <w:t>)</w:t>
            </w:r>
          </w:p>
          <w:p w:rsidR="00FC3730" w:rsidRPr="00FC3730" w:rsidRDefault="00FC3730" w:rsidP="004B4D4E">
            <w:pPr>
              <w:pStyle w:val="ListParagraph"/>
              <w:numPr>
                <w:ilvl w:val="0"/>
                <w:numId w:val="15"/>
              </w:numPr>
              <w:rPr>
                <w:rFonts w:ascii="Garamond" w:hAnsi="Garamond"/>
                <w:lang w:val="en-AU"/>
              </w:rPr>
            </w:pPr>
            <w:r w:rsidRPr="00FC3730">
              <w:rPr>
                <w:rFonts w:ascii="Garamond" w:hAnsi="Garamond"/>
                <w:lang w:val="en-AU"/>
              </w:rPr>
              <w:t xml:space="preserve">Keeping Time: Implementing Appointment-based </w:t>
            </w:r>
            <w:r w:rsidRPr="00FC3730">
              <w:rPr>
                <w:rFonts w:ascii="Garamond" w:hAnsi="Garamond"/>
                <w:b/>
                <w:lang w:val="en-AU"/>
              </w:rPr>
              <w:t>Family-centered Rounds</w:t>
            </w:r>
            <w:r w:rsidRPr="00FC3730">
              <w:rPr>
                <w:rFonts w:ascii="Garamond" w:hAnsi="Garamond"/>
                <w:lang w:val="en-AU"/>
              </w:rPr>
              <w:t xml:space="preserve"> (Arpi Bekmezian, Darren M. Fiore, Michele Long, Bradley J. Monash, Ryan Padrez, Glenn Rosenbluth, Karen I Sun</w:t>
            </w:r>
            <w:r>
              <w:rPr>
                <w:rFonts w:ascii="Garamond" w:hAnsi="Garamond"/>
                <w:lang w:val="en-AU"/>
              </w:rPr>
              <w:t>)</w:t>
            </w:r>
          </w:p>
          <w:p w:rsidR="00FC3730" w:rsidRPr="00FC3730" w:rsidRDefault="00FC3730" w:rsidP="004B4D4E">
            <w:pPr>
              <w:pStyle w:val="ListParagraph"/>
              <w:numPr>
                <w:ilvl w:val="0"/>
                <w:numId w:val="15"/>
              </w:numPr>
              <w:rPr>
                <w:rFonts w:ascii="Garamond" w:hAnsi="Garamond"/>
                <w:lang w:val="en-AU"/>
              </w:rPr>
            </w:pPr>
            <w:r w:rsidRPr="00FC3730">
              <w:rPr>
                <w:rFonts w:ascii="Garamond" w:hAnsi="Garamond"/>
                <w:lang w:val="en-AU"/>
              </w:rPr>
              <w:t xml:space="preserve">Don't Have a Doubt, Get the Catheter Out: A Nurse-Driven </w:t>
            </w:r>
            <w:r w:rsidRPr="00FC3730">
              <w:rPr>
                <w:rFonts w:ascii="Garamond" w:hAnsi="Garamond"/>
                <w:b/>
                <w:lang w:val="en-AU"/>
              </w:rPr>
              <w:t>CAUTI Prevention</w:t>
            </w:r>
            <w:r w:rsidRPr="00FC3730">
              <w:rPr>
                <w:rFonts w:ascii="Garamond" w:hAnsi="Garamond"/>
                <w:lang w:val="en-AU"/>
              </w:rPr>
              <w:t xml:space="preserve"> Protocol (Melissa M Schiessler, Lisa M Darwin, Amber R Phipps, Lindsay R Hegemann, Brenda S Heybrock, Andrew J Macfadyen</w:t>
            </w:r>
            <w:r>
              <w:rPr>
                <w:rFonts w:ascii="Garamond" w:hAnsi="Garamond"/>
                <w:lang w:val="en-AU"/>
              </w:rPr>
              <w:t>)</w:t>
            </w:r>
          </w:p>
          <w:p w:rsidR="00FC3730" w:rsidRPr="00FC3730" w:rsidRDefault="00FC3730" w:rsidP="004B4D4E">
            <w:pPr>
              <w:pStyle w:val="ListParagraph"/>
              <w:numPr>
                <w:ilvl w:val="0"/>
                <w:numId w:val="15"/>
              </w:numPr>
              <w:rPr>
                <w:rFonts w:ascii="Garamond" w:hAnsi="Garamond"/>
                <w:lang w:val="en-AU"/>
              </w:rPr>
            </w:pPr>
            <w:r w:rsidRPr="00FC3730">
              <w:rPr>
                <w:rFonts w:ascii="Garamond" w:hAnsi="Garamond"/>
                <w:lang w:val="en-AU"/>
              </w:rPr>
              <w:t xml:space="preserve">Clinical Decision Support to Improve </w:t>
            </w:r>
            <w:r w:rsidRPr="00FC3730">
              <w:rPr>
                <w:rFonts w:ascii="Garamond" w:hAnsi="Garamond"/>
                <w:b/>
                <w:lang w:val="en-AU"/>
              </w:rPr>
              <w:t>Dosing Weight Use in Infants</w:t>
            </w:r>
            <w:r w:rsidRPr="00FC3730">
              <w:rPr>
                <w:rFonts w:ascii="Garamond" w:hAnsi="Garamond"/>
                <w:lang w:val="en-AU"/>
              </w:rPr>
              <w:t xml:space="preserve"> with Neonatal Abstinence Syndrome (C Briana Bertoni, Pavel Prusakov, Jenna Merandi, Thomas Bartman</w:t>
            </w:r>
            <w:r>
              <w:rPr>
                <w:rFonts w:ascii="Garamond" w:hAnsi="Garamond"/>
                <w:lang w:val="en-AU"/>
              </w:rPr>
              <w:t>)</w:t>
            </w:r>
          </w:p>
          <w:p w:rsidR="00FC3730" w:rsidRPr="00FC3730" w:rsidRDefault="00FC3730" w:rsidP="004B4D4E">
            <w:pPr>
              <w:pStyle w:val="ListParagraph"/>
              <w:numPr>
                <w:ilvl w:val="0"/>
                <w:numId w:val="15"/>
              </w:numPr>
              <w:rPr>
                <w:rFonts w:ascii="Garamond" w:hAnsi="Garamond"/>
                <w:lang w:val="en-AU"/>
              </w:rPr>
            </w:pPr>
            <w:r w:rsidRPr="00FC3730">
              <w:rPr>
                <w:rFonts w:ascii="Garamond" w:hAnsi="Garamond"/>
                <w:lang w:val="en-AU"/>
              </w:rPr>
              <w:t xml:space="preserve">Using </w:t>
            </w:r>
            <w:r w:rsidRPr="00FC3730">
              <w:rPr>
                <w:rFonts w:ascii="Garamond" w:hAnsi="Garamond"/>
                <w:b/>
                <w:lang w:val="en-AU"/>
              </w:rPr>
              <w:t>Resident and Faculty Focus Groups to Obtain Stakeholder Input</w:t>
            </w:r>
            <w:r w:rsidRPr="00FC3730">
              <w:rPr>
                <w:rFonts w:ascii="Garamond" w:hAnsi="Garamond"/>
                <w:lang w:val="en-AU"/>
              </w:rPr>
              <w:t xml:space="preserve"> during the ACGME Self-study (Kathryn M Huggins, Angelina R Sprewell, D C Elmore, M W Shepherd, T L LeGrow, M D Frazier, S L Flesher</w:t>
            </w:r>
            <w:r>
              <w:rPr>
                <w:rFonts w:ascii="Garamond" w:hAnsi="Garamond"/>
                <w:lang w:val="en-AU"/>
              </w:rPr>
              <w:t>)</w:t>
            </w:r>
          </w:p>
          <w:p w:rsidR="00FC3730" w:rsidRPr="00FC3730" w:rsidRDefault="00FC3730" w:rsidP="004B4D4E">
            <w:pPr>
              <w:pStyle w:val="ListParagraph"/>
              <w:numPr>
                <w:ilvl w:val="0"/>
                <w:numId w:val="15"/>
              </w:numPr>
              <w:rPr>
                <w:rFonts w:ascii="Garamond" w:hAnsi="Garamond"/>
                <w:lang w:val="en-AU"/>
              </w:rPr>
            </w:pPr>
            <w:r w:rsidRPr="00FC3730">
              <w:rPr>
                <w:rFonts w:ascii="Garamond" w:hAnsi="Garamond"/>
                <w:lang w:val="en-AU"/>
              </w:rPr>
              <w:t xml:space="preserve">Quality Improvement Project in Congenital </w:t>
            </w:r>
            <w:r w:rsidRPr="00FC3730">
              <w:rPr>
                <w:rFonts w:ascii="Garamond" w:hAnsi="Garamond"/>
                <w:b/>
                <w:lang w:val="en-AU"/>
              </w:rPr>
              <w:t>Cardiothoracic Surgery</w:t>
            </w:r>
            <w:r w:rsidRPr="00FC3730">
              <w:rPr>
                <w:rFonts w:ascii="Garamond" w:hAnsi="Garamond"/>
                <w:lang w:val="en-AU"/>
              </w:rPr>
              <w:t xml:space="preserve"> Patients: Reducing </w:t>
            </w:r>
            <w:r w:rsidRPr="00FC3730">
              <w:rPr>
                <w:rFonts w:ascii="Garamond" w:hAnsi="Garamond"/>
                <w:b/>
                <w:lang w:val="en-AU"/>
              </w:rPr>
              <w:t>Surgical Site Infections</w:t>
            </w:r>
            <w:r w:rsidRPr="00FC3730">
              <w:rPr>
                <w:rFonts w:ascii="Garamond" w:hAnsi="Garamond"/>
                <w:lang w:val="en-AU"/>
              </w:rPr>
              <w:t xml:space="preserve"> (Ashley B Hodge, Brandis A Thornton, Robert Gajarski, D Hersey, M Cannon, A N Naguib, B F Joy, P I McConnell</w:t>
            </w:r>
            <w:r>
              <w:rPr>
                <w:rFonts w:ascii="Garamond" w:hAnsi="Garamond"/>
                <w:lang w:val="en-AU"/>
              </w:rPr>
              <w:t>)</w:t>
            </w:r>
          </w:p>
          <w:p w:rsidR="00FC3730" w:rsidRPr="00FC3730" w:rsidRDefault="00FC3730" w:rsidP="004B4D4E">
            <w:pPr>
              <w:pStyle w:val="ListParagraph"/>
              <w:numPr>
                <w:ilvl w:val="0"/>
                <w:numId w:val="15"/>
              </w:numPr>
              <w:rPr>
                <w:rFonts w:ascii="Garamond" w:hAnsi="Garamond"/>
                <w:lang w:val="en-AU"/>
              </w:rPr>
            </w:pPr>
            <w:r w:rsidRPr="00FC3730">
              <w:rPr>
                <w:rFonts w:ascii="Garamond" w:hAnsi="Garamond"/>
                <w:lang w:val="en-AU"/>
              </w:rPr>
              <w:t xml:space="preserve">Prevent </w:t>
            </w:r>
            <w:r w:rsidRPr="00267025">
              <w:rPr>
                <w:rFonts w:ascii="Garamond" w:hAnsi="Garamond"/>
                <w:b/>
                <w:lang w:val="en-AU"/>
              </w:rPr>
              <w:t>Safety Threats in New Construction</w:t>
            </w:r>
            <w:r w:rsidRPr="00FC3730">
              <w:rPr>
                <w:rFonts w:ascii="Garamond" w:hAnsi="Garamond"/>
                <w:lang w:val="en-AU"/>
              </w:rPr>
              <w:t xml:space="preserve"> through Integration of Simulation and FMEA (Nora Colman, Kimberly Stone, Jennifer Arnold, Cara Doughty, Jennifer Reid, Sarah Younker, Kiran B Hebbar</w:t>
            </w:r>
            <w:r>
              <w:rPr>
                <w:rFonts w:ascii="Garamond" w:hAnsi="Garamond"/>
                <w:lang w:val="en-AU"/>
              </w:rPr>
              <w:t>)</w:t>
            </w:r>
          </w:p>
          <w:p w:rsidR="00FC3730" w:rsidRPr="00FC3730" w:rsidRDefault="00FC3730" w:rsidP="004B4D4E">
            <w:pPr>
              <w:pStyle w:val="ListParagraph"/>
              <w:numPr>
                <w:ilvl w:val="0"/>
                <w:numId w:val="15"/>
              </w:numPr>
              <w:rPr>
                <w:rFonts w:ascii="Garamond" w:hAnsi="Garamond"/>
                <w:lang w:val="en-AU"/>
              </w:rPr>
            </w:pPr>
            <w:r w:rsidRPr="00FC3730">
              <w:rPr>
                <w:rFonts w:ascii="Garamond" w:hAnsi="Garamond"/>
                <w:lang w:val="en-AU"/>
              </w:rPr>
              <w:t xml:space="preserve">Accelerating Initiation of </w:t>
            </w:r>
            <w:r w:rsidRPr="00267025">
              <w:rPr>
                <w:rFonts w:ascii="Garamond" w:hAnsi="Garamond"/>
                <w:b/>
                <w:lang w:val="en-AU"/>
              </w:rPr>
              <w:t>Adequate Antimicrobial Therapy</w:t>
            </w:r>
            <w:r w:rsidRPr="00FC3730">
              <w:rPr>
                <w:rFonts w:ascii="Garamond" w:hAnsi="Garamond"/>
                <w:lang w:val="en-AU"/>
              </w:rPr>
              <w:t xml:space="preserve"> Using Real-Time Decision Support and Microarray Testing (Michael J Tchou, Heidi Andersen, Eric Robinette, Joel E Mortensen, Eleanor A Powell, Andrea Ankrum, M C Washam, D B Haslam, J D Courter, on behalf of the Cincinnati Children’s Hospital Medical Center Antimicrobial Stewardship Committee</w:t>
            </w:r>
            <w:r>
              <w:rPr>
                <w:rFonts w:ascii="Garamond" w:hAnsi="Garamond"/>
                <w:lang w:val="en-AU"/>
              </w:rPr>
              <w:t>)</w:t>
            </w:r>
          </w:p>
          <w:p w:rsidR="00FC3730" w:rsidRPr="00FC3730" w:rsidRDefault="00FC3730" w:rsidP="004B4D4E">
            <w:pPr>
              <w:pStyle w:val="ListParagraph"/>
              <w:numPr>
                <w:ilvl w:val="0"/>
                <w:numId w:val="15"/>
              </w:numPr>
              <w:rPr>
                <w:rFonts w:ascii="Garamond" w:hAnsi="Garamond"/>
                <w:lang w:val="en-AU"/>
              </w:rPr>
            </w:pPr>
            <w:r w:rsidRPr="00FC3730">
              <w:rPr>
                <w:rFonts w:ascii="Garamond" w:hAnsi="Garamond"/>
                <w:lang w:val="en-AU"/>
              </w:rPr>
              <w:t xml:space="preserve">Personal Phone Calls Lead to Decreased Rates of </w:t>
            </w:r>
            <w:r w:rsidRPr="00267025">
              <w:rPr>
                <w:rFonts w:ascii="Garamond" w:hAnsi="Garamond"/>
                <w:b/>
                <w:lang w:val="en-AU"/>
              </w:rPr>
              <w:t>Missed Appointments in an Adolescent/Young Adult Practice</w:t>
            </w:r>
            <w:r w:rsidRPr="00FC3730">
              <w:rPr>
                <w:rFonts w:ascii="Garamond" w:hAnsi="Garamond"/>
                <w:lang w:val="en-AU"/>
              </w:rPr>
              <w:t xml:space="preserve"> (Rebecca Penzias, Virginia Sanabia, Kyra M Shreeve, Urmi Bhaumik, Caitlin Lenz, E R Woods, S F Forman</w:t>
            </w:r>
            <w:r>
              <w:rPr>
                <w:rFonts w:ascii="Garamond" w:hAnsi="Garamond"/>
                <w:lang w:val="en-AU"/>
              </w:rPr>
              <w:t>)</w:t>
            </w:r>
          </w:p>
          <w:p w:rsidR="00FC3730" w:rsidRPr="00FC3730" w:rsidRDefault="00FC3730" w:rsidP="004B4D4E">
            <w:pPr>
              <w:pStyle w:val="ListParagraph"/>
              <w:numPr>
                <w:ilvl w:val="0"/>
                <w:numId w:val="15"/>
              </w:numPr>
              <w:rPr>
                <w:rFonts w:ascii="Garamond" w:hAnsi="Garamond"/>
                <w:lang w:val="en-AU"/>
              </w:rPr>
            </w:pPr>
            <w:r w:rsidRPr="00FC3730">
              <w:rPr>
                <w:rFonts w:ascii="Garamond" w:hAnsi="Garamond"/>
                <w:lang w:val="en-AU"/>
              </w:rPr>
              <w:t xml:space="preserve">Improving Respiratory Support Practices to Reduce </w:t>
            </w:r>
            <w:r w:rsidRPr="00267025">
              <w:rPr>
                <w:rFonts w:ascii="Garamond" w:hAnsi="Garamond"/>
                <w:b/>
                <w:lang w:val="en-AU"/>
              </w:rPr>
              <w:t>Chronic Lung Disease in Premature Infants</w:t>
            </w:r>
            <w:r w:rsidRPr="00FC3730">
              <w:rPr>
                <w:rFonts w:ascii="Garamond" w:hAnsi="Garamond"/>
                <w:lang w:val="en-AU"/>
              </w:rPr>
              <w:t xml:space="preserve"> (Bernadette M Levesque, Laura Burnham, Natasha Cardoza, Marsha Adams, Robyn Cohen, Mark Mirochnick, Alan Fujii, Bharati Sinha, for the Boston Medical Center Chronic Lung Disease Task Force</w:t>
            </w:r>
            <w:r>
              <w:rPr>
                <w:rFonts w:ascii="Garamond" w:hAnsi="Garamond"/>
                <w:lang w:val="en-AU"/>
              </w:rPr>
              <w:t>)</w:t>
            </w:r>
          </w:p>
          <w:p w:rsidR="00FC3730" w:rsidRPr="00FC3730" w:rsidRDefault="00FC3730" w:rsidP="004B4D4E">
            <w:pPr>
              <w:pStyle w:val="ListParagraph"/>
              <w:numPr>
                <w:ilvl w:val="0"/>
                <w:numId w:val="15"/>
              </w:numPr>
              <w:rPr>
                <w:rFonts w:ascii="Garamond" w:hAnsi="Garamond"/>
                <w:lang w:val="en-AU"/>
              </w:rPr>
            </w:pPr>
            <w:r w:rsidRPr="00FC3730">
              <w:rPr>
                <w:rFonts w:ascii="Garamond" w:hAnsi="Garamond"/>
                <w:lang w:val="en-AU"/>
              </w:rPr>
              <w:t xml:space="preserve">A Quality Initiative Reducing Adverse Outcomes in </w:t>
            </w:r>
            <w:r w:rsidRPr="00267025">
              <w:rPr>
                <w:rFonts w:ascii="Garamond" w:hAnsi="Garamond"/>
                <w:b/>
                <w:lang w:val="en-AU"/>
              </w:rPr>
              <w:t>Pediatric Patients with DKA</w:t>
            </w:r>
            <w:r w:rsidRPr="00FC3730">
              <w:rPr>
                <w:rFonts w:ascii="Garamond" w:hAnsi="Garamond"/>
                <w:lang w:val="en-AU"/>
              </w:rPr>
              <w:t xml:space="preserve"> During Intrafacility Transit (Michael J Stoner, K S Burkey, D M Cohen</w:t>
            </w:r>
            <w:r>
              <w:rPr>
                <w:rFonts w:ascii="Garamond" w:hAnsi="Garamond"/>
                <w:lang w:val="en-AU"/>
              </w:rPr>
              <w:t>)</w:t>
            </w:r>
          </w:p>
          <w:p w:rsidR="00FC3730" w:rsidRPr="00FC3730" w:rsidRDefault="00FC3730" w:rsidP="004B4D4E">
            <w:pPr>
              <w:pStyle w:val="ListParagraph"/>
              <w:numPr>
                <w:ilvl w:val="0"/>
                <w:numId w:val="15"/>
              </w:numPr>
              <w:rPr>
                <w:rFonts w:ascii="Garamond" w:hAnsi="Garamond"/>
                <w:lang w:val="en-AU"/>
              </w:rPr>
            </w:pPr>
            <w:r w:rsidRPr="00FC3730">
              <w:rPr>
                <w:rFonts w:ascii="Garamond" w:hAnsi="Garamond"/>
                <w:lang w:val="en-AU"/>
              </w:rPr>
              <w:t xml:space="preserve">Impact of Education and Peer Comparison on </w:t>
            </w:r>
            <w:r w:rsidRPr="00267025">
              <w:rPr>
                <w:rFonts w:ascii="Garamond" w:hAnsi="Garamond"/>
                <w:b/>
                <w:lang w:val="en-AU"/>
              </w:rPr>
              <w:t>Antibiotic Prescribing for Pediatric Respiratory Tract Infections</w:t>
            </w:r>
            <w:r w:rsidRPr="00FC3730">
              <w:rPr>
                <w:rFonts w:ascii="Garamond" w:hAnsi="Garamond"/>
                <w:lang w:val="en-AU"/>
              </w:rPr>
              <w:t xml:space="preserve"> (Herbert W Clegg, Rebecca A Bean, Stephen J Ezzo, Alycia N Hoth, David J Sheedy, William E Anderson</w:t>
            </w:r>
            <w:r>
              <w:rPr>
                <w:rFonts w:ascii="Garamond" w:hAnsi="Garamond"/>
                <w:lang w:val="en-AU"/>
              </w:rPr>
              <w:t>)</w:t>
            </w:r>
          </w:p>
          <w:p w:rsidR="00FC3730" w:rsidRPr="00FC3730" w:rsidRDefault="00FC3730" w:rsidP="004B4D4E">
            <w:pPr>
              <w:pStyle w:val="ListParagraph"/>
              <w:numPr>
                <w:ilvl w:val="0"/>
                <w:numId w:val="15"/>
              </w:numPr>
              <w:rPr>
                <w:rFonts w:ascii="Garamond" w:hAnsi="Garamond"/>
                <w:lang w:val="en-AU"/>
              </w:rPr>
            </w:pPr>
            <w:r w:rsidRPr="00FC3730">
              <w:rPr>
                <w:rFonts w:ascii="Garamond" w:hAnsi="Garamond"/>
                <w:lang w:val="en-AU"/>
              </w:rPr>
              <w:t xml:space="preserve">System Factors Influencing the Use of a </w:t>
            </w:r>
            <w:r w:rsidRPr="00267025">
              <w:rPr>
                <w:rFonts w:ascii="Garamond" w:hAnsi="Garamond"/>
                <w:b/>
                <w:lang w:val="en-AU"/>
              </w:rPr>
              <w:t xml:space="preserve">Family-Centered Rounds Checklist </w:t>
            </w:r>
            <w:r w:rsidRPr="00FC3730">
              <w:rPr>
                <w:rFonts w:ascii="Garamond" w:hAnsi="Garamond"/>
                <w:lang w:val="en-AU"/>
              </w:rPr>
              <w:t>(Michelle M Kelly, Anping Xie, Yaqiong Li, Randi Cartmill, Elizabeth D Cox, Roger L Brown, Tosha Wetterneck, Pascale Carayon</w:t>
            </w:r>
            <w:r>
              <w:rPr>
                <w:rFonts w:ascii="Garamond" w:hAnsi="Garamond"/>
                <w:lang w:val="en-AU"/>
              </w:rPr>
              <w:t>)</w:t>
            </w:r>
          </w:p>
          <w:p w:rsidR="00FC3730" w:rsidRPr="00FC3730" w:rsidRDefault="00FC3730" w:rsidP="004B4D4E">
            <w:pPr>
              <w:pStyle w:val="ListParagraph"/>
              <w:numPr>
                <w:ilvl w:val="0"/>
                <w:numId w:val="15"/>
              </w:numPr>
              <w:rPr>
                <w:rFonts w:ascii="Garamond" w:hAnsi="Garamond"/>
                <w:lang w:val="en-AU"/>
              </w:rPr>
            </w:pPr>
            <w:r w:rsidRPr="00FC3730">
              <w:rPr>
                <w:rFonts w:ascii="Garamond" w:hAnsi="Garamond"/>
                <w:lang w:val="en-AU"/>
              </w:rPr>
              <w:t xml:space="preserve">Early Experience with a Novel Strategy for </w:t>
            </w:r>
            <w:r w:rsidRPr="00267025">
              <w:rPr>
                <w:rFonts w:ascii="Garamond" w:hAnsi="Garamond"/>
                <w:b/>
                <w:lang w:val="en-AU"/>
              </w:rPr>
              <w:t>Assessment of Sepsis Risk</w:t>
            </w:r>
            <w:r w:rsidRPr="00FC3730">
              <w:rPr>
                <w:rFonts w:ascii="Garamond" w:hAnsi="Garamond"/>
                <w:lang w:val="en-AU"/>
              </w:rPr>
              <w:t xml:space="preserve">: The </w:t>
            </w:r>
            <w:r w:rsidRPr="00267025">
              <w:rPr>
                <w:rFonts w:ascii="Garamond" w:hAnsi="Garamond"/>
                <w:b/>
                <w:lang w:val="en-AU"/>
              </w:rPr>
              <w:t>Shock Huddle</w:t>
            </w:r>
            <w:r w:rsidRPr="00FC3730">
              <w:rPr>
                <w:rFonts w:ascii="Garamond" w:hAnsi="Garamond"/>
                <w:lang w:val="en-AU"/>
              </w:rPr>
              <w:t xml:space="preserve"> (Hannah R Stinson, Shirley Viteri, Paige Koetter, Erica Stevens, Kristin Remillard, Rebecca Parlow, Jennifer Setlik, Meg Frizzola</w:t>
            </w:r>
            <w:r>
              <w:rPr>
                <w:rFonts w:ascii="Garamond" w:hAnsi="Garamond"/>
                <w:lang w:val="en-AU"/>
              </w:rPr>
              <w:t>)</w:t>
            </w:r>
          </w:p>
          <w:p w:rsidR="00FC3730" w:rsidRPr="00FC3730" w:rsidRDefault="00FC3730" w:rsidP="004B4D4E">
            <w:pPr>
              <w:pStyle w:val="ListParagraph"/>
              <w:numPr>
                <w:ilvl w:val="0"/>
                <w:numId w:val="15"/>
              </w:numPr>
              <w:rPr>
                <w:rFonts w:ascii="Garamond" w:hAnsi="Garamond"/>
                <w:lang w:val="en-AU"/>
              </w:rPr>
            </w:pPr>
            <w:r w:rsidRPr="00FC3730">
              <w:rPr>
                <w:rFonts w:ascii="Garamond" w:hAnsi="Garamond"/>
                <w:lang w:val="en-AU"/>
              </w:rPr>
              <w:t xml:space="preserve">A Quality Improvement Approach to Increase </w:t>
            </w:r>
            <w:r w:rsidRPr="00267025">
              <w:rPr>
                <w:rFonts w:ascii="Garamond" w:hAnsi="Garamond"/>
                <w:b/>
                <w:lang w:val="en-AU"/>
              </w:rPr>
              <w:t>Exercise Assessment in Survivors of Childhood Leukemia</w:t>
            </w:r>
            <w:r w:rsidRPr="00FC3730">
              <w:rPr>
                <w:rFonts w:ascii="Garamond" w:hAnsi="Garamond"/>
                <w:lang w:val="en-AU"/>
              </w:rPr>
              <w:t xml:space="preserve"> (Scott L Coven, Mindy Bibart, Randall Frost, Travis Gallagher, Terri Guinipero, Amy E Valasek, Randal Olshefski</w:t>
            </w:r>
            <w:r>
              <w:rPr>
                <w:rFonts w:ascii="Garamond" w:hAnsi="Garamond"/>
                <w:lang w:val="en-AU"/>
              </w:rPr>
              <w:t>)</w:t>
            </w:r>
          </w:p>
          <w:p w:rsidR="00FC3730" w:rsidRPr="00FC3730" w:rsidRDefault="00FC3730" w:rsidP="004B4D4E">
            <w:pPr>
              <w:pStyle w:val="ListParagraph"/>
              <w:numPr>
                <w:ilvl w:val="0"/>
                <w:numId w:val="15"/>
              </w:numPr>
              <w:rPr>
                <w:rFonts w:ascii="Garamond" w:hAnsi="Garamond"/>
                <w:lang w:val="en-AU"/>
              </w:rPr>
            </w:pPr>
            <w:r w:rsidRPr="00267025">
              <w:rPr>
                <w:rFonts w:ascii="Garamond" w:hAnsi="Garamond"/>
                <w:b/>
                <w:lang w:val="en-AU"/>
              </w:rPr>
              <w:t>Patient-Centered Goal Setting in Developmental Therapy</w:t>
            </w:r>
            <w:r w:rsidRPr="00FC3730">
              <w:rPr>
                <w:rFonts w:ascii="Garamond" w:hAnsi="Garamond"/>
                <w:lang w:val="en-AU"/>
              </w:rPr>
              <w:t>: Discordance between Documented Goals and Caregiver-Perceived Goals (Jennifer M Angeli, Karen Harpster, Lobke Huijs, Michael Seid, A Sheehan, S M Schwab</w:t>
            </w:r>
            <w:r>
              <w:rPr>
                <w:rFonts w:ascii="Garamond" w:hAnsi="Garamond"/>
                <w:lang w:val="en-AU"/>
              </w:rPr>
              <w:t>)</w:t>
            </w:r>
          </w:p>
          <w:p w:rsidR="00FC3730" w:rsidRPr="00FC3730" w:rsidRDefault="00FC3730" w:rsidP="004B4D4E">
            <w:pPr>
              <w:pStyle w:val="ListParagraph"/>
              <w:numPr>
                <w:ilvl w:val="0"/>
                <w:numId w:val="15"/>
              </w:numPr>
              <w:rPr>
                <w:rFonts w:ascii="Garamond" w:hAnsi="Garamond"/>
                <w:lang w:val="en-AU"/>
              </w:rPr>
            </w:pPr>
            <w:r w:rsidRPr="00267025">
              <w:rPr>
                <w:rFonts w:ascii="Garamond" w:hAnsi="Garamond"/>
                <w:b/>
                <w:lang w:val="en-AU"/>
              </w:rPr>
              <w:t>Disclosure of Adverse Events: A Guide for Clinicians</w:t>
            </w:r>
            <w:r w:rsidRPr="00FC3730">
              <w:rPr>
                <w:rFonts w:ascii="Garamond" w:hAnsi="Garamond"/>
                <w:lang w:val="en-AU"/>
              </w:rPr>
              <w:t xml:space="preserve"> (Kimberly A Peterson, Mary Rutherford, Denise </w:t>
            </w:r>
            <w:r w:rsidR="00267025">
              <w:rPr>
                <w:rFonts w:ascii="Garamond" w:hAnsi="Garamond"/>
                <w:lang w:val="en-AU"/>
              </w:rPr>
              <w:t>Drvol, Darlene Barkman, Amber R</w:t>
            </w:r>
            <w:r w:rsidRPr="00FC3730">
              <w:rPr>
                <w:rFonts w:ascii="Garamond" w:hAnsi="Garamond"/>
                <w:lang w:val="en-AU"/>
              </w:rPr>
              <w:t xml:space="preserve"> Phipps, Roberta Hales, Aaron Dawson, Laurie Stevens, Susan Teman, J Teets</w:t>
            </w:r>
            <w:r>
              <w:rPr>
                <w:rFonts w:ascii="Garamond" w:hAnsi="Garamond"/>
                <w:lang w:val="en-AU"/>
              </w:rPr>
              <w:t>)</w:t>
            </w:r>
          </w:p>
          <w:p w:rsidR="00673D95" w:rsidRPr="007C3778" w:rsidRDefault="00FC3730" w:rsidP="00267025">
            <w:pPr>
              <w:pStyle w:val="ListParagraph"/>
              <w:numPr>
                <w:ilvl w:val="0"/>
                <w:numId w:val="15"/>
              </w:numPr>
              <w:rPr>
                <w:rFonts w:ascii="Garamond" w:hAnsi="Garamond"/>
                <w:lang w:val="en-AU"/>
              </w:rPr>
            </w:pPr>
            <w:r w:rsidRPr="00FC3730">
              <w:rPr>
                <w:rFonts w:ascii="Garamond" w:hAnsi="Garamond"/>
                <w:lang w:val="en-AU"/>
              </w:rPr>
              <w:t xml:space="preserve">Projecting </w:t>
            </w:r>
            <w:r w:rsidRPr="00267025">
              <w:rPr>
                <w:rFonts w:ascii="Garamond" w:hAnsi="Garamond"/>
                <w:b/>
                <w:lang w:val="en-AU"/>
              </w:rPr>
              <w:t>Cost Containment in the Operating Room</w:t>
            </w:r>
            <w:r w:rsidRPr="00FC3730">
              <w:rPr>
                <w:rFonts w:ascii="Garamond" w:hAnsi="Garamond"/>
                <w:lang w:val="en-AU"/>
              </w:rPr>
              <w:t xml:space="preserve"> Utilizing Incentivized Strategies to Reduce Healthcare Cost</w:t>
            </w:r>
            <w:r>
              <w:rPr>
                <w:rFonts w:ascii="Garamond" w:hAnsi="Garamond"/>
                <w:lang w:val="en-AU"/>
              </w:rPr>
              <w:t xml:space="preserve"> (</w:t>
            </w:r>
            <w:r w:rsidRPr="00FC3730">
              <w:rPr>
                <w:rFonts w:ascii="Garamond" w:hAnsi="Garamond"/>
                <w:lang w:val="en-AU"/>
              </w:rPr>
              <w:t>Tanner Koppert, Dmitry Tumin, Joseph D Tobias, Vidya T Raman</w:t>
            </w:r>
            <w:r>
              <w:rPr>
                <w:rFonts w:ascii="Garamond" w:hAnsi="Garamond"/>
                <w:lang w:val="en-AU"/>
              </w:rPr>
              <w:t>)</w:t>
            </w:r>
          </w:p>
        </w:tc>
      </w:tr>
    </w:tbl>
    <w:p w:rsidR="00673D95" w:rsidRDefault="00673D95" w:rsidP="00673D95">
      <w:pPr>
        <w:keepNext/>
        <w:rPr>
          <w:rFonts w:ascii="Garamond" w:hAnsi="Garamond"/>
          <w:i/>
          <w:lang w:val="en-AU"/>
        </w:rPr>
      </w:pPr>
    </w:p>
    <w:p w:rsidR="005A00FB" w:rsidRPr="00467B47" w:rsidRDefault="005A00FB" w:rsidP="005A00FB">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A00FB" w:rsidRPr="00467B47" w:rsidTr="004B4D4E">
        <w:trPr>
          <w:cantSplit/>
        </w:trPr>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4B4D4E">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5A00FB" w:rsidRPr="00467B47" w:rsidRDefault="00615BD9" w:rsidP="004B4D4E">
            <w:pPr>
              <w:keepNext/>
              <w:rPr>
                <w:rFonts w:ascii="Garamond" w:hAnsi="Garamond"/>
                <w:lang w:val="en-AU"/>
              </w:rPr>
            </w:pPr>
            <w:hyperlink r:id="rId29" w:history="1">
              <w:r w:rsidR="005A00FB" w:rsidRPr="00467B47">
                <w:rPr>
                  <w:rStyle w:val="Hyperlink"/>
                  <w:rFonts w:ascii="Garamond" w:hAnsi="Garamond"/>
                  <w:lang w:val="en-AU"/>
                </w:rPr>
                <w:t>https://qualitysafety.bmj.com/content/early/recent</w:t>
              </w:r>
            </w:hyperlink>
          </w:p>
        </w:tc>
      </w:tr>
      <w:tr w:rsidR="005A00FB" w:rsidRPr="00467B47" w:rsidTr="004B4D4E">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4B4D4E">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5A00FB" w:rsidRPr="00467B47" w:rsidRDefault="005A00FB" w:rsidP="004B4D4E">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1A14DA" w:rsidRPr="00D84575" w:rsidRDefault="002722A3" w:rsidP="002722A3">
            <w:pPr>
              <w:pStyle w:val="ListParagraph"/>
              <w:numPr>
                <w:ilvl w:val="0"/>
                <w:numId w:val="14"/>
              </w:numPr>
              <w:rPr>
                <w:rFonts w:ascii="Garamond" w:hAnsi="Garamond"/>
                <w:lang w:val="en-AU"/>
              </w:rPr>
            </w:pPr>
            <w:r w:rsidRPr="002722A3">
              <w:rPr>
                <w:rFonts w:ascii="Garamond" w:hAnsi="Garamond"/>
                <w:lang w:val="en-AU"/>
              </w:rPr>
              <w:t xml:space="preserve">Editorial: </w:t>
            </w:r>
            <w:r w:rsidRPr="002722A3">
              <w:rPr>
                <w:rFonts w:ascii="Garamond" w:hAnsi="Garamond"/>
                <w:b/>
                <w:lang w:val="en-AU"/>
              </w:rPr>
              <w:t>Language, culture and preventable readmissions</w:t>
            </w:r>
            <w:r w:rsidRPr="002722A3">
              <w:rPr>
                <w:rFonts w:ascii="Garamond" w:hAnsi="Garamond"/>
                <w:lang w:val="en-AU"/>
              </w:rPr>
              <w:t xml:space="preserve">: pragmatic, intervention studies </w:t>
            </w:r>
            <w:r>
              <w:rPr>
                <w:rFonts w:ascii="Garamond" w:hAnsi="Garamond"/>
                <w:lang w:val="en-AU"/>
              </w:rPr>
              <w:t>(</w:t>
            </w:r>
            <w:r w:rsidRPr="002722A3">
              <w:rPr>
                <w:rFonts w:ascii="Garamond" w:hAnsi="Garamond"/>
                <w:lang w:val="en-AU"/>
              </w:rPr>
              <w:t>Elaine C Khoong, Alicia Fernandez</w:t>
            </w:r>
            <w:r>
              <w:rPr>
                <w:rFonts w:ascii="Garamond" w:hAnsi="Garamond"/>
                <w:lang w:val="en-AU"/>
              </w:rPr>
              <w:t>)</w:t>
            </w:r>
          </w:p>
        </w:tc>
      </w:tr>
    </w:tbl>
    <w:p w:rsidR="005A00FB" w:rsidRDefault="005A00FB" w:rsidP="005A00FB">
      <w:pPr>
        <w:keepNext/>
        <w:rPr>
          <w:rFonts w:ascii="Garamond" w:hAnsi="Garamond"/>
          <w:i/>
          <w:lang w:val="en-AU"/>
        </w:rPr>
      </w:pPr>
    </w:p>
    <w:p w:rsidR="00A32932" w:rsidRDefault="00A32932" w:rsidP="005A00FB">
      <w:pPr>
        <w:keepNext/>
        <w:rPr>
          <w:rFonts w:ascii="Garamond" w:hAnsi="Garamond"/>
          <w:i/>
          <w:lang w:val="en-AU"/>
        </w:rPr>
      </w:pPr>
    </w:p>
    <w:p w:rsidR="00964A4F" w:rsidRDefault="00964A4F">
      <w:pPr>
        <w:rPr>
          <w:rFonts w:ascii="Garamond" w:hAnsi="Garamond"/>
          <w:i/>
          <w:lang w:val="en-AU"/>
        </w:rPr>
      </w:pPr>
    </w:p>
    <w:p w:rsidR="005A00FB" w:rsidRPr="001C0CF1" w:rsidRDefault="005A00FB" w:rsidP="007B7116">
      <w:pPr>
        <w:keepNext/>
        <w:rPr>
          <w:rFonts w:ascii="Garamond" w:hAnsi="Garamond"/>
          <w:b/>
          <w:lang w:val="en-AU"/>
        </w:rPr>
      </w:pPr>
      <w:r w:rsidRPr="001C0CF1">
        <w:rPr>
          <w:rFonts w:ascii="Garamond" w:hAnsi="Garamond"/>
          <w:b/>
          <w:lang w:val="en-AU"/>
        </w:rPr>
        <w:t>Online resources</w:t>
      </w:r>
    </w:p>
    <w:p w:rsidR="005A00FB" w:rsidRDefault="005A00FB" w:rsidP="007B7116">
      <w:pPr>
        <w:keepNext/>
        <w:rPr>
          <w:rFonts w:ascii="Garamond" w:hAnsi="Garamond"/>
          <w:lang w:val="en-AU"/>
        </w:rPr>
      </w:pPr>
    </w:p>
    <w:p w:rsidR="00754494" w:rsidRPr="00754494" w:rsidRDefault="00754494" w:rsidP="00754494">
      <w:pPr>
        <w:keepNext/>
        <w:rPr>
          <w:rFonts w:ascii="Garamond" w:hAnsi="Garamond"/>
          <w:i/>
          <w:lang w:val="en-AU"/>
        </w:rPr>
      </w:pPr>
      <w:r w:rsidRPr="00754494">
        <w:rPr>
          <w:rFonts w:ascii="Garamond" w:hAnsi="Garamond"/>
          <w:i/>
          <w:lang w:val="en-AU"/>
        </w:rPr>
        <w:t>My Health Record Mental Health toolkit</w:t>
      </w:r>
    </w:p>
    <w:p w:rsidR="00754494" w:rsidRDefault="00615BD9" w:rsidP="007B7116">
      <w:pPr>
        <w:keepNext/>
        <w:rPr>
          <w:rFonts w:ascii="Garamond" w:hAnsi="Garamond"/>
          <w:lang w:val="en-AU"/>
        </w:rPr>
      </w:pPr>
      <w:hyperlink r:id="rId30" w:history="1">
        <w:r w:rsidR="00754494" w:rsidRPr="000770A5">
          <w:rPr>
            <w:rStyle w:val="Hyperlink"/>
            <w:rFonts w:ascii="Garamond" w:hAnsi="Garamond"/>
            <w:lang w:val="en-AU"/>
          </w:rPr>
          <w:t>https://www.myhealthrecord.gov.au/for-healthcare-professionals/mental-health-toolkit</w:t>
        </w:r>
      </w:hyperlink>
    </w:p>
    <w:p w:rsidR="004B1E87" w:rsidRPr="004B1E87" w:rsidRDefault="004B1E87" w:rsidP="004B1E87">
      <w:pPr>
        <w:keepNext/>
        <w:rPr>
          <w:rFonts w:ascii="Garamond" w:hAnsi="Garamond"/>
          <w:lang w:val="en-AU"/>
        </w:rPr>
      </w:pPr>
      <w:r>
        <w:rPr>
          <w:rFonts w:ascii="Garamond" w:hAnsi="Garamond"/>
          <w:lang w:val="en-AU"/>
        </w:rPr>
        <w:t>T</w:t>
      </w:r>
      <w:r w:rsidRPr="004B1E87">
        <w:rPr>
          <w:rFonts w:ascii="Garamond" w:hAnsi="Garamond"/>
          <w:lang w:val="en-AU"/>
        </w:rPr>
        <w:t>he A</w:t>
      </w:r>
      <w:r>
        <w:rPr>
          <w:rFonts w:ascii="Garamond" w:hAnsi="Garamond"/>
          <w:lang w:val="en-AU"/>
        </w:rPr>
        <w:t xml:space="preserve">ustralian Digital Health Agency has released this toolkit with the aim of ensuring that </w:t>
      </w:r>
      <w:r w:rsidRPr="004B1E87">
        <w:rPr>
          <w:rFonts w:ascii="Garamond" w:hAnsi="Garamond"/>
          <w:lang w:val="en-AU"/>
        </w:rPr>
        <w:t xml:space="preserve">healthcare providers are equipped to assist their patients with clear and specific information to make an informed decision about the benefits of using My Health Record. The toolkit </w:t>
      </w:r>
      <w:r>
        <w:rPr>
          <w:rFonts w:ascii="Garamond" w:hAnsi="Garamond"/>
          <w:lang w:val="en-AU"/>
        </w:rPr>
        <w:t xml:space="preserve">describes </w:t>
      </w:r>
      <w:r w:rsidRPr="004B1E87">
        <w:rPr>
          <w:rFonts w:ascii="Garamond" w:hAnsi="Garamond"/>
          <w:lang w:val="en-AU"/>
        </w:rPr>
        <w:t>how to manage patient information securely, sensitively and privately.</w:t>
      </w:r>
    </w:p>
    <w:p w:rsidR="004B1E87" w:rsidRPr="004B1E87" w:rsidRDefault="004B1E87" w:rsidP="004B1E87">
      <w:pPr>
        <w:keepNext/>
        <w:rPr>
          <w:rFonts w:ascii="Garamond" w:hAnsi="Garamond"/>
          <w:lang w:val="en-AU"/>
        </w:rPr>
      </w:pPr>
      <w:r w:rsidRPr="004B1E87">
        <w:rPr>
          <w:rFonts w:ascii="Garamond" w:hAnsi="Garamond"/>
          <w:lang w:val="en-AU"/>
        </w:rPr>
        <w:t>The toolkit was designed in collaboration with the Agency’s Mental Health Working Group</w:t>
      </w:r>
      <w:r>
        <w:rPr>
          <w:rFonts w:ascii="Garamond" w:hAnsi="Garamond"/>
          <w:lang w:val="en-AU"/>
        </w:rPr>
        <w:t>.</w:t>
      </w:r>
      <w:r w:rsidRPr="004B1E87">
        <w:rPr>
          <w:rFonts w:ascii="Garamond" w:hAnsi="Garamond"/>
          <w:lang w:val="en-AU"/>
        </w:rPr>
        <w:t xml:space="preserve"> The group includes consumers, mental health advocates, mental health researchers, psychologists, psychiatrists and GPs.</w:t>
      </w:r>
    </w:p>
    <w:p w:rsidR="004B1E87" w:rsidRDefault="004B1E87" w:rsidP="004B1E87">
      <w:pPr>
        <w:keepNext/>
        <w:rPr>
          <w:rFonts w:ascii="Garamond" w:hAnsi="Garamond"/>
          <w:lang w:val="en-AU"/>
        </w:rPr>
      </w:pPr>
      <w:r>
        <w:rPr>
          <w:rFonts w:ascii="Garamond" w:hAnsi="Garamond"/>
          <w:lang w:val="en-AU"/>
        </w:rPr>
        <w:t>The toolkit covers</w:t>
      </w:r>
    </w:p>
    <w:p w:rsidR="004B1E87" w:rsidRPr="004B1E87" w:rsidRDefault="004B1E87" w:rsidP="004B1E87">
      <w:pPr>
        <w:pStyle w:val="ListParagraph"/>
        <w:keepNext/>
        <w:numPr>
          <w:ilvl w:val="0"/>
          <w:numId w:val="14"/>
        </w:numPr>
        <w:rPr>
          <w:rFonts w:ascii="Garamond" w:hAnsi="Garamond"/>
          <w:lang w:val="en-AU"/>
        </w:rPr>
      </w:pPr>
      <w:r w:rsidRPr="004B1E87">
        <w:rPr>
          <w:rFonts w:ascii="Garamond" w:hAnsi="Garamond"/>
          <w:lang w:val="en-AU"/>
        </w:rPr>
        <w:t>A provider’s obligations regarding privacy, security and consent when using the My Health Record system.</w:t>
      </w:r>
    </w:p>
    <w:p w:rsidR="004B1E87" w:rsidRPr="004B1E87" w:rsidRDefault="004B1E87" w:rsidP="004B1E87">
      <w:pPr>
        <w:pStyle w:val="ListParagraph"/>
        <w:keepNext/>
        <w:numPr>
          <w:ilvl w:val="0"/>
          <w:numId w:val="14"/>
        </w:numPr>
        <w:rPr>
          <w:rFonts w:ascii="Garamond" w:hAnsi="Garamond"/>
          <w:lang w:val="en-AU"/>
        </w:rPr>
      </w:pPr>
      <w:r w:rsidRPr="004B1E87">
        <w:rPr>
          <w:rFonts w:ascii="Garamond" w:hAnsi="Garamond"/>
          <w:lang w:val="en-AU"/>
        </w:rPr>
        <w:t>How clinicians can register to the My Health Record system, including the registration process for providers, clinicians and responsible officers.</w:t>
      </w:r>
    </w:p>
    <w:p w:rsidR="004B1E87" w:rsidRPr="004B1E87" w:rsidRDefault="004B1E87" w:rsidP="004B1E87">
      <w:pPr>
        <w:pStyle w:val="ListParagraph"/>
        <w:keepNext/>
        <w:numPr>
          <w:ilvl w:val="0"/>
          <w:numId w:val="14"/>
        </w:numPr>
        <w:rPr>
          <w:rFonts w:ascii="Garamond" w:hAnsi="Garamond"/>
          <w:lang w:val="en-AU"/>
        </w:rPr>
      </w:pPr>
      <w:r w:rsidRPr="004B1E87">
        <w:rPr>
          <w:rFonts w:ascii="Garamond" w:hAnsi="Garamond"/>
          <w:lang w:val="en-AU"/>
        </w:rPr>
        <w:t>Talking to patients about the benefits of the system and risks associated with not uploading information.</w:t>
      </w:r>
    </w:p>
    <w:p w:rsidR="00754494" w:rsidRPr="004B1E87" w:rsidRDefault="004B1E87" w:rsidP="004B1E87">
      <w:pPr>
        <w:pStyle w:val="ListParagraph"/>
        <w:keepNext/>
        <w:numPr>
          <w:ilvl w:val="0"/>
          <w:numId w:val="14"/>
        </w:numPr>
        <w:rPr>
          <w:rFonts w:ascii="Garamond" w:hAnsi="Garamond"/>
          <w:lang w:val="en-AU"/>
        </w:rPr>
      </w:pPr>
      <w:r w:rsidRPr="004B1E87">
        <w:rPr>
          <w:rFonts w:ascii="Garamond" w:hAnsi="Garamond"/>
          <w:lang w:val="en-AU"/>
        </w:rPr>
        <w:t>How individuals can view, amend and upload information to their My Health Record and add privacy settings to further secure their information.</w:t>
      </w:r>
    </w:p>
    <w:p w:rsidR="00754494" w:rsidRDefault="00754494" w:rsidP="002F7EE4">
      <w:pPr>
        <w:rPr>
          <w:rFonts w:ascii="Garamond" w:hAnsi="Garamond"/>
          <w:lang w:val="en-AU"/>
        </w:rPr>
      </w:pPr>
    </w:p>
    <w:p w:rsidR="005A00FB" w:rsidRPr="000170DA" w:rsidRDefault="005A00FB" w:rsidP="005A00FB">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5A00FB" w:rsidRDefault="00615BD9" w:rsidP="005A00FB">
      <w:pPr>
        <w:keepNext/>
        <w:keepLines/>
        <w:rPr>
          <w:rFonts w:ascii="Garamond" w:hAnsi="Garamond"/>
          <w:u w:val="single"/>
          <w:lang w:val="en-AU"/>
        </w:rPr>
      </w:pPr>
      <w:hyperlink r:id="rId31" w:history="1">
        <w:r w:rsidR="005A00FB" w:rsidRPr="00131E90">
          <w:rPr>
            <w:rStyle w:val="Hyperlink"/>
            <w:rFonts w:ascii="Garamond" w:hAnsi="Garamond"/>
            <w:lang w:val="en-AU"/>
          </w:rPr>
          <w:t>https://www.nice.org.uk/guidance</w:t>
        </w:r>
      </w:hyperlink>
    </w:p>
    <w:p w:rsidR="005A00FB" w:rsidRPr="000170DA" w:rsidRDefault="005A00FB" w:rsidP="005A00FB">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346A83" w:rsidRDefault="009C1382" w:rsidP="002F7EE4">
      <w:pPr>
        <w:pStyle w:val="ListParagraph"/>
        <w:keepNext/>
        <w:keepLines/>
        <w:numPr>
          <w:ilvl w:val="0"/>
          <w:numId w:val="14"/>
        </w:numPr>
        <w:rPr>
          <w:rFonts w:ascii="Garamond" w:hAnsi="Garamond"/>
          <w:lang w:val="en-AU"/>
        </w:rPr>
      </w:pPr>
      <w:r>
        <w:rPr>
          <w:rFonts w:ascii="Garamond" w:hAnsi="Garamond"/>
          <w:lang w:val="en-AU"/>
        </w:rPr>
        <w:t>NICE Guideline NG</w:t>
      </w:r>
      <w:bookmarkStart w:id="1" w:name="_GoBack"/>
      <w:r w:rsidR="002F7EE4">
        <w:rPr>
          <w:rFonts w:ascii="Garamond" w:hAnsi="Garamond"/>
          <w:lang w:val="en-AU"/>
        </w:rPr>
        <w:t xml:space="preserve">135 </w:t>
      </w:r>
      <w:r w:rsidR="002F7EE4" w:rsidRPr="00615BD9">
        <w:rPr>
          <w:rFonts w:ascii="Garamond" w:hAnsi="Garamond"/>
          <w:b/>
          <w:i/>
          <w:lang w:val="en-AU"/>
        </w:rPr>
        <w:t>Alcohol interventions</w:t>
      </w:r>
      <w:r w:rsidR="002F7EE4" w:rsidRPr="002F7EE4">
        <w:rPr>
          <w:rFonts w:ascii="Garamond" w:hAnsi="Garamond"/>
          <w:i/>
          <w:lang w:val="en-AU"/>
        </w:rPr>
        <w:t xml:space="preserve"> in secondary and further education</w:t>
      </w:r>
      <w:r w:rsidR="002F7EE4">
        <w:rPr>
          <w:rFonts w:ascii="Garamond" w:hAnsi="Garamond"/>
          <w:lang w:val="en-AU"/>
        </w:rPr>
        <w:t xml:space="preserve"> </w:t>
      </w:r>
      <w:hyperlink r:id="rId32" w:history="1">
        <w:r w:rsidR="002F7EE4" w:rsidRPr="000770A5">
          <w:rPr>
            <w:rStyle w:val="Hyperlink"/>
            <w:rFonts w:ascii="Garamond" w:hAnsi="Garamond"/>
            <w:lang w:val="en-AU"/>
          </w:rPr>
          <w:t>https://www.nice.org.uk/guidance/ng135</w:t>
        </w:r>
      </w:hyperlink>
    </w:p>
    <w:p w:rsidR="00FF6794" w:rsidRDefault="00FF6794" w:rsidP="00FF6794">
      <w:pPr>
        <w:pStyle w:val="ListParagraph"/>
        <w:keepNext/>
        <w:keepLines/>
        <w:numPr>
          <w:ilvl w:val="0"/>
          <w:numId w:val="14"/>
        </w:numPr>
        <w:rPr>
          <w:rFonts w:ascii="Garamond" w:hAnsi="Garamond"/>
          <w:lang w:val="en-AU"/>
        </w:rPr>
      </w:pPr>
      <w:r>
        <w:rPr>
          <w:rFonts w:ascii="Garamond" w:hAnsi="Garamond"/>
          <w:lang w:val="en-AU"/>
        </w:rPr>
        <w:t xml:space="preserve">NICE Guideline NG89 </w:t>
      </w:r>
      <w:r w:rsidRPr="00FF6794">
        <w:rPr>
          <w:rFonts w:ascii="Garamond" w:hAnsi="Garamond"/>
          <w:b/>
          <w:i/>
          <w:lang w:val="en-AU"/>
        </w:rPr>
        <w:t>Venous thromboembolism</w:t>
      </w:r>
      <w:r w:rsidRPr="00FF6794">
        <w:rPr>
          <w:rFonts w:ascii="Garamond" w:hAnsi="Garamond"/>
          <w:i/>
          <w:lang w:val="en-AU"/>
        </w:rPr>
        <w:t xml:space="preserve"> in over 16s: reducing the risk of hospital-acquired deep vein thrombosis or pulmonary embolism </w:t>
      </w:r>
      <w:hyperlink r:id="rId33" w:history="1">
        <w:r w:rsidRPr="00716EE8">
          <w:rPr>
            <w:rStyle w:val="Hyperlink"/>
            <w:rFonts w:ascii="Garamond" w:hAnsi="Garamond"/>
            <w:lang w:val="en-AU"/>
          </w:rPr>
          <w:t>https://www.nice.org.uk/guidance/ng89</w:t>
        </w:r>
      </w:hyperlink>
    </w:p>
    <w:bookmarkEnd w:id="1"/>
    <w:p w:rsidR="00AF4D9D" w:rsidRDefault="00AF4D9D" w:rsidP="00FA11D5">
      <w:pPr>
        <w:keepLines/>
        <w:jc w:val="both"/>
        <w:rPr>
          <w:rFonts w:ascii="Garamond" w:hAnsi="Garamond"/>
          <w:lang w:val="en-AU"/>
        </w:rPr>
      </w:pPr>
    </w:p>
    <w:p w:rsidR="00A32932" w:rsidRDefault="00A32932" w:rsidP="00FA11D5">
      <w:pPr>
        <w:keepLines/>
        <w:jc w:val="both"/>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4"/>
      <w:footerReference w:type="default" r:id="rId3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D4E" w:rsidRDefault="004B4D4E">
      <w:r>
        <w:separator/>
      </w:r>
    </w:p>
  </w:endnote>
  <w:endnote w:type="continuationSeparator" w:id="0">
    <w:p w:rsidR="004B4D4E" w:rsidRDefault="004B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4E" w:rsidRDefault="004B4D4E"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15BD9">
      <w:rPr>
        <w:rStyle w:val="PageNumber"/>
        <w:noProof/>
      </w:rPr>
      <w:t>4</w:t>
    </w:r>
    <w:r>
      <w:rPr>
        <w:rStyle w:val="PageNumber"/>
      </w:rPr>
      <w:fldChar w:fldCharType="end"/>
    </w:r>
  </w:p>
  <w:p w:rsidR="004B4D4E" w:rsidRPr="001E78F0" w:rsidRDefault="004B4D4E"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430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4E" w:rsidRPr="001E78F0" w:rsidRDefault="004B4D4E"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615BD9">
      <w:rPr>
        <w:rStyle w:val="PageNumber"/>
        <w:rFonts w:ascii="Garamond" w:hAnsi="Garamond"/>
        <w:noProof/>
      </w:rPr>
      <w:t>3</w:t>
    </w:r>
    <w:r w:rsidRPr="001E78F0">
      <w:rPr>
        <w:rStyle w:val="PageNumber"/>
        <w:rFonts w:ascii="Garamond" w:hAnsi="Garamond"/>
      </w:rPr>
      <w:fldChar w:fldCharType="end"/>
    </w:r>
  </w:p>
  <w:p w:rsidR="004B4D4E" w:rsidRPr="001E78F0" w:rsidRDefault="004B4D4E"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430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D4E" w:rsidRDefault="004B4D4E">
      <w:r>
        <w:separator/>
      </w:r>
    </w:p>
  </w:footnote>
  <w:footnote w:type="continuationSeparator" w:id="0">
    <w:p w:rsidR="004B4D4E" w:rsidRDefault="004B4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0E5CAD"/>
    <w:multiLevelType w:val="hybridMultilevel"/>
    <w:tmpl w:val="26B42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110DE"/>
    <w:multiLevelType w:val="hybridMultilevel"/>
    <w:tmpl w:val="788AA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E33663"/>
    <w:multiLevelType w:val="hybridMultilevel"/>
    <w:tmpl w:val="422CF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A962EE"/>
    <w:multiLevelType w:val="hybridMultilevel"/>
    <w:tmpl w:val="209A1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674E3B"/>
    <w:multiLevelType w:val="hybridMultilevel"/>
    <w:tmpl w:val="3E2806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574790"/>
    <w:multiLevelType w:val="hybridMultilevel"/>
    <w:tmpl w:val="D898BE7C"/>
    <w:lvl w:ilvl="0" w:tplc="90BC1E1E">
      <w:start w:val="1"/>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FA3BF9"/>
    <w:multiLevelType w:val="hybridMultilevel"/>
    <w:tmpl w:val="EBE094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016274"/>
    <w:multiLevelType w:val="hybridMultilevel"/>
    <w:tmpl w:val="6A8E44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E1699F"/>
    <w:multiLevelType w:val="hybridMultilevel"/>
    <w:tmpl w:val="82546F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4107EA6"/>
    <w:multiLevelType w:val="hybridMultilevel"/>
    <w:tmpl w:val="EBBAD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372F0D"/>
    <w:multiLevelType w:val="hybridMultilevel"/>
    <w:tmpl w:val="9A94AD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DB20925"/>
    <w:multiLevelType w:val="hybridMultilevel"/>
    <w:tmpl w:val="E160A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BF63F5"/>
    <w:multiLevelType w:val="hybridMultilevel"/>
    <w:tmpl w:val="D33A0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07303A"/>
    <w:multiLevelType w:val="hybridMultilevel"/>
    <w:tmpl w:val="B366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132C03"/>
    <w:multiLevelType w:val="hybridMultilevel"/>
    <w:tmpl w:val="17402FB4"/>
    <w:lvl w:ilvl="0" w:tplc="996AF77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C0117D"/>
    <w:multiLevelType w:val="hybridMultilevel"/>
    <w:tmpl w:val="DA9AEC36"/>
    <w:lvl w:ilvl="0" w:tplc="0A42CDDA">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4E5B50"/>
    <w:multiLevelType w:val="hybridMultilevel"/>
    <w:tmpl w:val="C9905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C40A3F"/>
    <w:multiLevelType w:val="hybridMultilevel"/>
    <w:tmpl w:val="70EC80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DF42A6"/>
    <w:multiLevelType w:val="hybridMultilevel"/>
    <w:tmpl w:val="17742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7D53B4"/>
    <w:multiLevelType w:val="hybridMultilevel"/>
    <w:tmpl w:val="DBF83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8D2B58"/>
    <w:multiLevelType w:val="hybridMultilevel"/>
    <w:tmpl w:val="B43CEBD2"/>
    <w:lvl w:ilvl="0" w:tplc="88189A5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0B79D7"/>
    <w:multiLevelType w:val="hybridMultilevel"/>
    <w:tmpl w:val="80A499AA"/>
    <w:lvl w:ilvl="0" w:tplc="991E8E3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68C59EB"/>
    <w:multiLevelType w:val="hybridMultilevel"/>
    <w:tmpl w:val="941A1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FA2767"/>
    <w:multiLevelType w:val="hybridMultilevel"/>
    <w:tmpl w:val="253852C6"/>
    <w:lvl w:ilvl="0" w:tplc="C03C634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5C24D3"/>
    <w:multiLevelType w:val="hybridMultilevel"/>
    <w:tmpl w:val="F7CC1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CA1257"/>
    <w:multiLevelType w:val="hybridMultilevel"/>
    <w:tmpl w:val="8C2AC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833DFC"/>
    <w:multiLevelType w:val="hybridMultilevel"/>
    <w:tmpl w:val="38E2A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1612AB"/>
    <w:multiLevelType w:val="hybridMultilevel"/>
    <w:tmpl w:val="9E4AE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835911"/>
    <w:multiLevelType w:val="hybridMultilevel"/>
    <w:tmpl w:val="419C611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031DB4"/>
    <w:multiLevelType w:val="hybridMultilevel"/>
    <w:tmpl w:val="97262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1A7A48"/>
    <w:multiLevelType w:val="hybridMultilevel"/>
    <w:tmpl w:val="EDC0A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4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1"/>
  </w:num>
  <w:num w:numId="14">
    <w:abstractNumId w:val="25"/>
  </w:num>
  <w:num w:numId="15">
    <w:abstractNumId w:val="15"/>
  </w:num>
  <w:num w:numId="16">
    <w:abstractNumId w:val="10"/>
  </w:num>
  <w:num w:numId="17">
    <w:abstractNumId w:val="32"/>
  </w:num>
  <w:num w:numId="18">
    <w:abstractNumId w:val="22"/>
  </w:num>
  <w:num w:numId="19">
    <w:abstractNumId w:val="20"/>
  </w:num>
  <w:num w:numId="20">
    <w:abstractNumId w:val="16"/>
  </w:num>
  <w:num w:numId="21">
    <w:abstractNumId w:val="42"/>
  </w:num>
  <w:num w:numId="22">
    <w:abstractNumId w:val="38"/>
  </w:num>
  <w:num w:numId="23">
    <w:abstractNumId w:val="23"/>
  </w:num>
  <w:num w:numId="24">
    <w:abstractNumId w:val="29"/>
  </w:num>
  <w:num w:numId="25">
    <w:abstractNumId w:val="19"/>
  </w:num>
  <w:num w:numId="26">
    <w:abstractNumId w:val="39"/>
  </w:num>
  <w:num w:numId="27">
    <w:abstractNumId w:val="28"/>
  </w:num>
  <w:num w:numId="28">
    <w:abstractNumId w:val="43"/>
  </w:num>
  <w:num w:numId="29">
    <w:abstractNumId w:val="30"/>
  </w:num>
  <w:num w:numId="30">
    <w:abstractNumId w:val="21"/>
  </w:num>
  <w:num w:numId="31">
    <w:abstractNumId w:val="45"/>
  </w:num>
  <w:num w:numId="32">
    <w:abstractNumId w:val="36"/>
  </w:num>
  <w:num w:numId="33">
    <w:abstractNumId w:val="41"/>
  </w:num>
  <w:num w:numId="34">
    <w:abstractNumId w:val="13"/>
  </w:num>
  <w:num w:numId="35">
    <w:abstractNumId w:val="12"/>
  </w:num>
  <w:num w:numId="36">
    <w:abstractNumId w:val="26"/>
  </w:num>
  <w:num w:numId="37">
    <w:abstractNumId w:val="11"/>
  </w:num>
  <w:num w:numId="38">
    <w:abstractNumId w:val="33"/>
  </w:num>
  <w:num w:numId="39">
    <w:abstractNumId w:val="14"/>
  </w:num>
  <w:num w:numId="40">
    <w:abstractNumId w:val="34"/>
  </w:num>
  <w:num w:numId="41">
    <w:abstractNumId w:val="17"/>
  </w:num>
  <w:num w:numId="42">
    <w:abstractNumId w:val="27"/>
  </w:num>
  <w:num w:numId="43">
    <w:abstractNumId w:val="35"/>
  </w:num>
  <w:num w:numId="44">
    <w:abstractNumId w:val="18"/>
  </w:num>
  <w:num w:numId="45">
    <w:abstractNumId w:val="44"/>
  </w:num>
  <w:num w:numId="46">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489"/>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D6D"/>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5F5"/>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DC"/>
    <w:rsid w:val="00186580"/>
    <w:rsid w:val="00186914"/>
    <w:rsid w:val="00186A49"/>
    <w:rsid w:val="00186AEE"/>
    <w:rsid w:val="00186CC6"/>
    <w:rsid w:val="00186F8C"/>
    <w:rsid w:val="001871DE"/>
    <w:rsid w:val="001873D0"/>
    <w:rsid w:val="00187569"/>
    <w:rsid w:val="00187BCA"/>
    <w:rsid w:val="00187CCE"/>
    <w:rsid w:val="00187F57"/>
    <w:rsid w:val="00187FFE"/>
    <w:rsid w:val="0019048F"/>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5EDE"/>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C72"/>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08"/>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2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1E33"/>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D3D"/>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2B77"/>
    <w:rsid w:val="00363029"/>
    <w:rsid w:val="0036304A"/>
    <w:rsid w:val="003635C2"/>
    <w:rsid w:val="00363E2B"/>
    <w:rsid w:val="00363FAF"/>
    <w:rsid w:val="003640D9"/>
    <w:rsid w:val="0036445F"/>
    <w:rsid w:val="003645E5"/>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6AE"/>
    <w:rsid w:val="00367786"/>
    <w:rsid w:val="00367A4C"/>
    <w:rsid w:val="00367C9F"/>
    <w:rsid w:val="00370114"/>
    <w:rsid w:val="003702BB"/>
    <w:rsid w:val="0037060F"/>
    <w:rsid w:val="003706BA"/>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4E4B"/>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91A"/>
    <w:rsid w:val="003B3AAE"/>
    <w:rsid w:val="003B40AA"/>
    <w:rsid w:val="003B40C5"/>
    <w:rsid w:val="003B44DE"/>
    <w:rsid w:val="003B45BF"/>
    <w:rsid w:val="003B468E"/>
    <w:rsid w:val="003B4A57"/>
    <w:rsid w:val="003B4F72"/>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021"/>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4E"/>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3BD"/>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5F06"/>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2E"/>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A40"/>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23"/>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BD9"/>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D17"/>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05"/>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5E2"/>
    <w:rsid w:val="007B25E6"/>
    <w:rsid w:val="007B2647"/>
    <w:rsid w:val="007B268F"/>
    <w:rsid w:val="007B26D9"/>
    <w:rsid w:val="007B2830"/>
    <w:rsid w:val="007B2C9B"/>
    <w:rsid w:val="007B2F0C"/>
    <w:rsid w:val="007B3343"/>
    <w:rsid w:val="007B340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732"/>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C0"/>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83E"/>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6C7"/>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0F3"/>
    <w:rsid w:val="008604E0"/>
    <w:rsid w:val="00860577"/>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0F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814"/>
    <w:rsid w:val="008C4D0F"/>
    <w:rsid w:val="008C4ED7"/>
    <w:rsid w:val="008C5048"/>
    <w:rsid w:val="008C5088"/>
    <w:rsid w:val="008C5146"/>
    <w:rsid w:val="008C547F"/>
    <w:rsid w:val="008C5547"/>
    <w:rsid w:val="008C5627"/>
    <w:rsid w:val="008C5A01"/>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86B"/>
    <w:rsid w:val="008D3935"/>
    <w:rsid w:val="008D3A30"/>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6B"/>
    <w:rsid w:val="008E4BA1"/>
    <w:rsid w:val="008E4F7E"/>
    <w:rsid w:val="008E5537"/>
    <w:rsid w:val="008E557E"/>
    <w:rsid w:val="008E559D"/>
    <w:rsid w:val="008E575A"/>
    <w:rsid w:val="008E594E"/>
    <w:rsid w:val="008E5AB2"/>
    <w:rsid w:val="008E5C2C"/>
    <w:rsid w:val="008E5CF3"/>
    <w:rsid w:val="008E5E8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97"/>
    <w:rsid w:val="009D0194"/>
    <w:rsid w:val="009D042F"/>
    <w:rsid w:val="009D05DF"/>
    <w:rsid w:val="009D079B"/>
    <w:rsid w:val="009D08C2"/>
    <w:rsid w:val="009D0BB1"/>
    <w:rsid w:val="009D1099"/>
    <w:rsid w:val="009D146F"/>
    <w:rsid w:val="009D1648"/>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BD3"/>
    <w:rsid w:val="00A12DB6"/>
    <w:rsid w:val="00A12FE9"/>
    <w:rsid w:val="00A1307F"/>
    <w:rsid w:val="00A133FD"/>
    <w:rsid w:val="00A1372A"/>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58C"/>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DA6"/>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6D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762"/>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70FF"/>
    <w:rsid w:val="00AE735D"/>
    <w:rsid w:val="00AE771F"/>
    <w:rsid w:val="00AE78A8"/>
    <w:rsid w:val="00AE790C"/>
    <w:rsid w:val="00AE7B5C"/>
    <w:rsid w:val="00AE7C44"/>
    <w:rsid w:val="00AE7CC4"/>
    <w:rsid w:val="00AE7EFB"/>
    <w:rsid w:val="00AF0112"/>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AFE"/>
    <w:rsid w:val="00B23C20"/>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1C8E"/>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1B"/>
    <w:rsid w:val="00BF2757"/>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C3"/>
    <w:rsid w:val="00C841F5"/>
    <w:rsid w:val="00C84348"/>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6F3"/>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4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758"/>
    <w:rsid w:val="00E14C3B"/>
    <w:rsid w:val="00E14C5A"/>
    <w:rsid w:val="00E14CAD"/>
    <w:rsid w:val="00E14D42"/>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6073D"/>
    <w:rsid w:val="00E60750"/>
    <w:rsid w:val="00E6082B"/>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1FA"/>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B15"/>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4C"/>
    <w:rsid w:val="00F9691C"/>
    <w:rsid w:val="00F96D1C"/>
    <w:rsid w:val="00F96EFD"/>
    <w:rsid w:val="00F97183"/>
    <w:rsid w:val="00F97235"/>
    <w:rsid w:val="00F976AD"/>
    <w:rsid w:val="00F97C5F"/>
    <w:rsid w:val="00F97D61"/>
    <w:rsid w:val="00F97D70"/>
    <w:rsid w:val="00F97E96"/>
    <w:rsid w:val="00FA0C54"/>
    <w:rsid w:val="00FA0CB1"/>
    <w:rsid w:val="00FA0D21"/>
    <w:rsid w:val="00FA0E88"/>
    <w:rsid w:val="00FA10BC"/>
    <w:rsid w:val="00FA1139"/>
    <w:rsid w:val="00FA11D5"/>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730"/>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94"/>
    <w:rsid w:val="00FF67C9"/>
    <w:rsid w:val="00FF68B2"/>
    <w:rsid w:val="00FF6950"/>
    <w:rsid w:val="00FF6E25"/>
    <w:rsid w:val="00FF6E50"/>
    <w:rsid w:val="00FF7083"/>
    <w:rsid w:val="00FF715A"/>
    <w:rsid w:val="00FF72CC"/>
    <w:rsid w:val="00FF7381"/>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1A072F30"/>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data61.csiro.au/en/Our-Work/Future-Cities/Planning-sustainable-infrastructure/Digital-Megatrends-2019" TargetMode="External"/><Relationship Id="rId26" Type="http://schemas.openxmlformats.org/officeDocument/2006/relationships/hyperlink" Target="https://doi.org/10.1001/jamacardio.2019.2838" TargetMode="External"/><Relationship Id="rId3" Type="http://schemas.openxmlformats.org/officeDocument/2006/relationships/styles" Target="styles.xml"/><Relationship Id="rId21" Type="http://schemas.openxmlformats.org/officeDocument/2006/relationships/hyperlink" Target="https://doi.org/10.1001/jama.2019.9690"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image" Target="media/image2.jpeg"/><Relationship Id="rId25" Type="http://schemas.openxmlformats.org/officeDocument/2006/relationships/hyperlink" Target="https://doi.org/10.1001/jamacardio.2019.2717" TargetMode="External"/><Relationship Id="rId33" Type="http://schemas.openxmlformats.org/officeDocument/2006/relationships/hyperlink" Target="https://www.nice.org.uk/guidance/ng89" TargetMode="External"/><Relationship Id="rId2" Type="http://schemas.openxmlformats.org/officeDocument/2006/relationships/numbering" Target="numbering.xml"/><Relationship Id="rId16" Type="http://schemas.openxmlformats.org/officeDocument/2006/relationships/hyperlink" Target="http://glham.org/from-townsville-to-tuvalu/" TargetMode="External"/><Relationship Id="rId20" Type="http://schemas.openxmlformats.org/officeDocument/2006/relationships/hyperlink" Target="https://doi.org/10.1001/jama.2019.6190" TargetMode="External"/><Relationship Id="rId29" Type="http://schemas.openxmlformats.org/officeDocument/2006/relationships/hyperlink" Target="https://qualitysafety.bmj.com/content/early/rec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3390/ijerph16111893" TargetMode="External"/><Relationship Id="rId32" Type="http://schemas.openxmlformats.org/officeDocument/2006/relationships/hyperlink" Target="https://www.nice.org.uk/guidance/ng135"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lobalaccesspartners.org/AustraliaHealth2040_GAPTaskforceReport_Jul2019.pdf" TargetMode="External"/><Relationship Id="rId23" Type="http://schemas.openxmlformats.org/officeDocument/2006/relationships/image" Target="media/image3.jpeg"/><Relationship Id="rId28" Type="http://schemas.openxmlformats.org/officeDocument/2006/relationships/hyperlink" Target="https://journals.lww.com/pqs/toc/2019/07000" TargetMode="External"/><Relationship Id="rId36" Type="http://schemas.openxmlformats.org/officeDocument/2006/relationships/fontTable" Target="fontTable.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doi.org/10.1001/jama.2019.10232" TargetMode="External"/><Relationship Id="rId31" Type="http://schemas.openxmlformats.org/officeDocument/2006/relationships/hyperlink" Target="https://www.nice.org.uk/guidance"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1001/jama.2019.10776" TargetMode="External"/><Relationship Id="rId27" Type="http://schemas.openxmlformats.org/officeDocument/2006/relationships/hyperlink" Target="https://www.sciencedirect.com/journal/research-in-social-and-administrative-pharmacy/vol/15/issue/7" TargetMode="External"/><Relationship Id="rId30" Type="http://schemas.openxmlformats.org/officeDocument/2006/relationships/hyperlink" Target="https://www.myhealthrecord.gov.au/for-healthcare-professionals/mental-health-toolkit"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C7146-B52F-4EC1-B798-B38483EFF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8</Pages>
  <Words>3467</Words>
  <Characters>19765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On the Radar Issue 430</vt:lpstr>
    </vt:vector>
  </TitlesOfParts>
  <Company>ACSQHC</Company>
  <LinksUpToDate>false</LinksUpToDate>
  <CharactersWithSpaces>23186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430</dc:title>
  <dc:subject/>
  <dc:creator>Dr Niall Johnson</dc:creator>
  <cp:keywords/>
  <dc:description/>
  <cp:lastModifiedBy>Johnson, Niall</cp:lastModifiedBy>
  <cp:revision>13</cp:revision>
  <cp:lastPrinted>2018-03-02T02:34:00Z</cp:lastPrinted>
  <dcterms:created xsi:type="dcterms:W3CDTF">2019-08-11T21:21:00Z</dcterms:created>
  <dcterms:modified xsi:type="dcterms:W3CDTF">2019-08-16T03:35:00Z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