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B38BEF" w14:textId="77777777" w:rsidR="002559AC" w:rsidRPr="00E7239F" w:rsidRDefault="008A7197">
      <w:pPr>
        <w:rPr>
          <w:rFonts w:ascii="Arial" w:hAnsi="Arial" w:cs="Arial"/>
          <w:b/>
          <w:sz w:val="21"/>
          <w:szCs w:val="21"/>
        </w:rPr>
      </w:pPr>
      <w:bookmarkStart w:id="0" w:name="_GoBack"/>
      <w:bookmarkEnd w:id="0"/>
      <w:r w:rsidRPr="00E7239F">
        <w:rPr>
          <w:rFonts w:ascii="Arial" w:hAnsi="Arial" w:cs="Arial"/>
          <w:b/>
          <w:sz w:val="21"/>
          <w:szCs w:val="21"/>
        </w:rPr>
        <w:t xml:space="preserve">Annual Auditor </w:t>
      </w:r>
      <w:r w:rsidR="001F3D74" w:rsidRPr="00E7239F">
        <w:rPr>
          <w:rFonts w:ascii="Arial" w:hAnsi="Arial" w:cs="Arial"/>
          <w:b/>
          <w:sz w:val="21"/>
          <w:szCs w:val="21"/>
        </w:rPr>
        <w:t>Validation Pathway</w:t>
      </w:r>
    </w:p>
    <w:p w14:paraId="5E0C0506" w14:textId="77777777" w:rsidR="009C40F2" w:rsidRPr="002A31AD" w:rsidRDefault="009C40F2">
      <w:pPr>
        <w:rPr>
          <w:rFonts w:ascii="Arial" w:hAnsi="Arial" w:cs="Arial"/>
          <w:sz w:val="21"/>
          <w:szCs w:val="21"/>
        </w:rPr>
      </w:pPr>
    </w:p>
    <w:p w14:paraId="0E298FAC" w14:textId="777A47FC" w:rsidR="0028132C" w:rsidRPr="002A31AD" w:rsidRDefault="0028132C" w:rsidP="0028132C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 w:rsidRPr="002A31AD">
        <w:rPr>
          <w:rFonts w:ascii="Arial" w:hAnsi="Arial" w:cs="Arial"/>
          <w:color w:val="000000"/>
          <w:sz w:val="21"/>
          <w:szCs w:val="21"/>
        </w:rPr>
        <w:t xml:space="preserve">Annual validation is a method of ensuring all auditors remain up-to-date with their knowledge of the 5 Moments definitions and audit practices. This 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contributes to </w:t>
      </w:r>
      <w:r w:rsidRPr="002A31AD">
        <w:rPr>
          <w:rFonts w:ascii="Arial" w:hAnsi="Arial" w:cs="Arial"/>
          <w:color w:val="000000"/>
          <w:sz w:val="21"/>
          <w:szCs w:val="21"/>
        </w:rPr>
        <w:t>ensur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ing that 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valid and reliable data 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are </w:t>
      </w:r>
      <w:r w:rsidRPr="002A31AD">
        <w:rPr>
          <w:rFonts w:ascii="Arial" w:hAnsi="Arial" w:cs="Arial"/>
          <w:color w:val="000000"/>
          <w:sz w:val="21"/>
          <w:szCs w:val="21"/>
        </w:rPr>
        <w:t>submitted as a part of the National Hand Hygiene Initiative.</w:t>
      </w:r>
    </w:p>
    <w:p w14:paraId="6B7980D0" w14:textId="77777777" w:rsidR="0028132C" w:rsidRPr="002A31AD" w:rsidRDefault="0028132C" w:rsidP="0028132C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14:paraId="2F4FA8C5" w14:textId="02D9E93E" w:rsidR="0028132C" w:rsidRPr="002A31AD" w:rsidRDefault="0028132C" w:rsidP="0028132C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 w:rsidRPr="002A31AD">
        <w:rPr>
          <w:rFonts w:ascii="Arial" w:hAnsi="Arial" w:cs="Arial"/>
          <w:b/>
          <w:color w:val="000000"/>
          <w:sz w:val="21"/>
          <w:szCs w:val="21"/>
        </w:rPr>
        <w:t>All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 trained auditors, </w:t>
      </w:r>
      <w:r w:rsidRPr="002A31AD">
        <w:rPr>
          <w:rFonts w:ascii="Arial" w:hAnsi="Arial" w:cs="Arial"/>
          <w:b/>
          <w:color w:val="000000"/>
          <w:sz w:val="21"/>
          <w:szCs w:val="21"/>
        </w:rPr>
        <w:t>both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 Gold Standard </w:t>
      </w:r>
      <w:r w:rsidR="00571418" w:rsidRPr="002A31AD">
        <w:rPr>
          <w:rFonts w:ascii="Arial" w:hAnsi="Arial" w:cs="Arial"/>
          <w:color w:val="000000"/>
          <w:sz w:val="21"/>
          <w:szCs w:val="21"/>
        </w:rPr>
        <w:t xml:space="preserve">(GSA) </w:t>
      </w:r>
      <w:r w:rsidRPr="002A31AD">
        <w:rPr>
          <w:rFonts w:ascii="Arial" w:hAnsi="Arial" w:cs="Arial"/>
          <w:color w:val="000000"/>
          <w:sz w:val="21"/>
          <w:szCs w:val="21"/>
        </w:rPr>
        <w:t>and general auditors</w:t>
      </w:r>
      <w:r w:rsidR="00571418" w:rsidRPr="002A31AD">
        <w:rPr>
          <w:rFonts w:ascii="Arial" w:hAnsi="Arial" w:cs="Arial"/>
          <w:color w:val="000000"/>
          <w:sz w:val="21"/>
          <w:szCs w:val="21"/>
        </w:rPr>
        <w:t xml:space="preserve"> (GA)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, 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must 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complete annual validation to maintain their auditor status. This is a </w:t>
      </w:r>
      <w:r w:rsidRPr="00E7239F">
        <w:rPr>
          <w:rFonts w:ascii="Arial" w:hAnsi="Arial" w:cs="Arial"/>
          <w:color w:val="000000"/>
          <w:sz w:val="21"/>
          <w:szCs w:val="21"/>
        </w:rPr>
        <w:t>requirement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 that</w:t>
      </w:r>
      <w:r w:rsidRPr="00E7239F">
        <w:rPr>
          <w:rFonts w:ascii="Arial" w:hAnsi="Arial" w:cs="Arial"/>
          <w:color w:val="000000"/>
          <w:sz w:val="21"/>
          <w:szCs w:val="21"/>
        </w:rPr>
        <w:t>,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 if not met</w:t>
      </w:r>
      <w:r w:rsidR="00E7239F">
        <w:rPr>
          <w:rFonts w:ascii="Arial" w:hAnsi="Arial" w:cs="Arial"/>
          <w:color w:val="000000"/>
          <w:sz w:val="21"/>
          <w:szCs w:val="21"/>
        </w:rPr>
        <w:t>,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 will result in the auditor being removed from the Hand Hygiene Compliance Application (HHCApp), 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which means they cannot </w:t>
      </w:r>
      <w:r w:rsidRPr="002A31AD">
        <w:rPr>
          <w:rFonts w:ascii="Arial" w:hAnsi="Arial" w:cs="Arial"/>
          <w:color w:val="000000"/>
          <w:sz w:val="21"/>
          <w:szCs w:val="21"/>
        </w:rPr>
        <w:t xml:space="preserve">enter </w:t>
      </w:r>
      <w:r w:rsidR="00E7239F">
        <w:rPr>
          <w:rFonts w:ascii="Arial" w:hAnsi="Arial" w:cs="Arial"/>
          <w:color w:val="000000"/>
          <w:sz w:val="21"/>
          <w:szCs w:val="21"/>
        </w:rPr>
        <w:t xml:space="preserve">audit </w:t>
      </w:r>
      <w:r w:rsidRPr="002A31AD">
        <w:rPr>
          <w:rFonts w:ascii="Arial" w:hAnsi="Arial" w:cs="Arial"/>
          <w:color w:val="000000"/>
          <w:sz w:val="21"/>
          <w:szCs w:val="21"/>
        </w:rPr>
        <w:t>data.</w:t>
      </w:r>
    </w:p>
    <w:p w14:paraId="1E0A5520" w14:textId="77777777" w:rsidR="0028132C" w:rsidRPr="002A31AD" w:rsidRDefault="0028132C">
      <w:pPr>
        <w:rPr>
          <w:rFonts w:ascii="Arial" w:hAnsi="Arial" w:cs="Arial"/>
          <w:sz w:val="21"/>
          <w:szCs w:val="21"/>
        </w:rPr>
      </w:pPr>
    </w:p>
    <w:p w14:paraId="0D707203" w14:textId="3E1009E2" w:rsidR="00375BA6" w:rsidRPr="002A31AD" w:rsidRDefault="00571418" w:rsidP="00375BA6">
      <w:p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It is the responsibility of each </w:t>
      </w:r>
      <w:r w:rsidR="004407B4" w:rsidRPr="002A31AD">
        <w:rPr>
          <w:rFonts w:ascii="Arial" w:hAnsi="Arial" w:cs="Arial"/>
          <w:sz w:val="21"/>
          <w:szCs w:val="21"/>
        </w:rPr>
        <w:t xml:space="preserve">hand hygiene </w:t>
      </w:r>
      <w:r w:rsidRPr="002A31AD">
        <w:rPr>
          <w:rFonts w:ascii="Arial" w:hAnsi="Arial" w:cs="Arial"/>
          <w:sz w:val="21"/>
          <w:szCs w:val="21"/>
        </w:rPr>
        <w:t xml:space="preserve">lead to ensure all auditors in their organisation(s) are validated. </w:t>
      </w:r>
      <w:r w:rsidR="00375BA6" w:rsidRPr="002A31AD">
        <w:rPr>
          <w:rFonts w:ascii="Arial" w:hAnsi="Arial" w:cs="Arial"/>
          <w:sz w:val="21"/>
          <w:szCs w:val="21"/>
        </w:rPr>
        <w:t xml:space="preserve">It is </w:t>
      </w:r>
      <w:r w:rsidRPr="002A31AD">
        <w:rPr>
          <w:rFonts w:ascii="Arial" w:hAnsi="Arial" w:cs="Arial"/>
          <w:sz w:val="21"/>
          <w:szCs w:val="21"/>
        </w:rPr>
        <w:t xml:space="preserve">also </w:t>
      </w:r>
      <w:r w:rsidR="00375BA6" w:rsidRPr="002A31AD">
        <w:rPr>
          <w:rFonts w:ascii="Arial" w:hAnsi="Arial" w:cs="Arial"/>
          <w:sz w:val="21"/>
          <w:szCs w:val="21"/>
        </w:rPr>
        <w:t xml:space="preserve">the responsibility of each GSA to ensure that auditors they have </w:t>
      </w:r>
      <w:r w:rsidR="00AF4A45" w:rsidRPr="002A31AD">
        <w:rPr>
          <w:rFonts w:ascii="Arial" w:hAnsi="Arial" w:cs="Arial"/>
          <w:sz w:val="21"/>
          <w:szCs w:val="21"/>
        </w:rPr>
        <w:t xml:space="preserve">trained have completed their annual validation </w:t>
      </w:r>
      <w:r w:rsidR="00E7239F">
        <w:rPr>
          <w:rFonts w:ascii="Arial" w:hAnsi="Arial" w:cs="Arial"/>
          <w:sz w:val="21"/>
          <w:szCs w:val="21"/>
        </w:rPr>
        <w:t xml:space="preserve">online learning package </w:t>
      </w:r>
      <w:r w:rsidR="00AF4A45" w:rsidRPr="002A31AD">
        <w:rPr>
          <w:rFonts w:ascii="Arial" w:hAnsi="Arial" w:cs="Arial"/>
          <w:sz w:val="21"/>
          <w:szCs w:val="21"/>
        </w:rPr>
        <w:t xml:space="preserve">and </w:t>
      </w:r>
      <w:r w:rsidR="00375BA6" w:rsidRPr="002A31AD">
        <w:rPr>
          <w:rFonts w:ascii="Arial" w:hAnsi="Arial" w:cs="Arial"/>
          <w:sz w:val="21"/>
          <w:szCs w:val="21"/>
        </w:rPr>
        <w:t xml:space="preserve">are registered on the </w:t>
      </w:r>
      <w:r w:rsidR="004407B4" w:rsidRPr="002A31AD">
        <w:rPr>
          <w:rFonts w:ascii="Arial" w:hAnsi="Arial" w:cs="Arial"/>
          <w:sz w:val="21"/>
          <w:szCs w:val="21"/>
        </w:rPr>
        <w:t>N</w:t>
      </w:r>
      <w:r w:rsidR="00375BA6" w:rsidRPr="002A31AD">
        <w:rPr>
          <w:rFonts w:ascii="Arial" w:hAnsi="Arial" w:cs="Arial"/>
          <w:sz w:val="21"/>
          <w:szCs w:val="21"/>
        </w:rPr>
        <w:t>HH</w:t>
      </w:r>
      <w:r w:rsidR="004407B4" w:rsidRPr="002A31AD">
        <w:rPr>
          <w:rFonts w:ascii="Arial" w:hAnsi="Arial" w:cs="Arial"/>
          <w:sz w:val="21"/>
          <w:szCs w:val="21"/>
        </w:rPr>
        <w:t>I</w:t>
      </w:r>
      <w:r w:rsidR="00375BA6" w:rsidRPr="002A31AD">
        <w:rPr>
          <w:rFonts w:ascii="Arial" w:hAnsi="Arial" w:cs="Arial"/>
          <w:sz w:val="21"/>
          <w:szCs w:val="21"/>
        </w:rPr>
        <w:t xml:space="preserve"> </w:t>
      </w:r>
      <w:hyperlink r:id="rId8" w:history="1">
        <w:r w:rsidR="00375BA6" w:rsidRPr="00114500">
          <w:rPr>
            <w:rStyle w:val="Hyperlink"/>
            <w:rFonts w:ascii="Arial" w:hAnsi="Arial" w:cs="Arial"/>
            <w:sz w:val="21"/>
            <w:szCs w:val="21"/>
          </w:rPr>
          <w:t>Auditor Register</w:t>
        </w:r>
      </w:hyperlink>
      <w:r w:rsidRPr="002A31AD">
        <w:rPr>
          <w:rFonts w:ascii="Arial" w:hAnsi="Arial" w:cs="Arial"/>
          <w:sz w:val="21"/>
          <w:szCs w:val="21"/>
        </w:rPr>
        <w:t>.</w:t>
      </w:r>
    </w:p>
    <w:p w14:paraId="2DD29836" w14:textId="77777777" w:rsidR="006213E7" w:rsidRPr="002A31AD" w:rsidRDefault="006213E7">
      <w:pPr>
        <w:rPr>
          <w:rFonts w:ascii="Arial" w:hAnsi="Arial" w:cs="Arial"/>
          <w:sz w:val="21"/>
          <w:szCs w:val="21"/>
        </w:rPr>
      </w:pPr>
    </w:p>
    <w:p w14:paraId="03260F29" w14:textId="727E8A49" w:rsidR="00A01F92" w:rsidRPr="002A31AD" w:rsidRDefault="005A00E7">
      <w:p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This </w:t>
      </w:r>
      <w:r w:rsidR="003010B9" w:rsidRPr="002A31AD">
        <w:rPr>
          <w:rFonts w:ascii="Arial" w:hAnsi="Arial" w:cs="Arial"/>
          <w:sz w:val="21"/>
          <w:szCs w:val="21"/>
        </w:rPr>
        <w:t xml:space="preserve">validation </w:t>
      </w:r>
      <w:r w:rsidR="002005B9" w:rsidRPr="002A31AD">
        <w:rPr>
          <w:rFonts w:ascii="Arial" w:hAnsi="Arial" w:cs="Arial"/>
          <w:sz w:val="21"/>
          <w:szCs w:val="21"/>
        </w:rPr>
        <w:t xml:space="preserve">is standard for </w:t>
      </w:r>
      <w:r w:rsidR="002005B9" w:rsidRPr="002A31AD">
        <w:rPr>
          <w:rFonts w:ascii="Arial" w:hAnsi="Arial" w:cs="Arial"/>
          <w:b/>
          <w:sz w:val="21"/>
          <w:szCs w:val="21"/>
        </w:rPr>
        <w:t>both</w:t>
      </w:r>
      <w:r w:rsidR="002005B9" w:rsidRPr="002A31AD">
        <w:rPr>
          <w:rFonts w:ascii="Arial" w:hAnsi="Arial" w:cs="Arial"/>
          <w:sz w:val="21"/>
          <w:szCs w:val="21"/>
        </w:rPr>
        <w:t xml:space="preserve"> </w:t>
      </w:r>
      <w:r w:rsidR="008908A8" w:rsidRPr="002A31AD">
        <w:rPr>
          <w:rFonts w:ascii="Arial" w:hAnsi="Arial" w:cs="Arial"/>
          <w:sz w:val="21"/>
          <w:szCs w:val="21"/>
        </w:rPr>
        <w:t>GSA</w:t>
      </w:r>
      <w:r w:rsidR="00571418" w:rsidRPr="002A31AD">
        <w:rPr>
          <w:rFonts w:ascii="Arial" w:hAnsi="Arial" w:cs="Arial"/>
          <w:sz w:val="21"/>
          <w:szCs w:val="21"/>
        </w:rPr>
        <w:t xml:space="preserve"> and </w:t>
      </w:r>
      <w:r w:rsidR="009428DA" w:rsidRPr="002A31AD">
        <w:rPr>
          <w:rFonts w:ascii="Arial" w:hAnsi="Arial" w:cs="Arial"/>
          <w:sz w:val="21"/>
          <w:szCs w:val="21"/>
        </w:rPr>
        <w:t>GA</w:t>
      </w:r>
      <w:r w:rsidR="008A7197" w:rsidRPr="002A31AD">
        <w:rPr>
          <w:rFonts w:ascii="Arial" w:hAnsi="Arial" w:cs="Arial"/>
          <w:sz w:val="21"/>
          <w:szCs w:val="21"/>
        </w:rPr>
        <w:t xml:space="preserve"> </w:t>
      </w:r>
      <w:r w:rsidR="002005B9" w:rsidRPr="002A31AD">
        <w:rPr>
          <w:rFonts w:ascii="Arial" w:hAnsi="Arial" w:cs="Arial"/>
          <w:sz w:val="21"/>
          <w:szCs w:val="21"/>
        </w:rPr>
        <w:t xml:space="preserve">and </w:t>
      </w:r>
      <w:r w:rsidR="002442CA" w:rsidRPr="002A31AD">
        <w:rPr>
          <w:rFonts w:ascii="Arial" w:hAnsi="Arial" w:cs="Arial"/>
          <w:sz w:val="21"/>
          <w:szCs w:val="21"/>
        </w:rPr>
        <w:t>require</w:t>
      </w:r>
      <w:r w:rsidR="00E7239F">
        <w:rPr>
          <w:rFonts w:ascii="Arial" w:hAnsi="Arial" w:cs="Arial"/>
          <w:sz w:val="21"/>
          <w:szCs w:val="21"/>
        </w:rPr>
        <w:t>s</w:t>
      </w:r>
      <w:r w:rsidR="00784850" w:rsidRPr="002A31AD">
        <w:rPr>
          <w:rFonts w:ascii="Arial" w:hAnsi="Arial" w:cs="Arial"/>
          <w:sz w:val="21"/>
          <w:szCs w:val="21"/>
        </w:rPr>
        <w:t xml:space="preserve"> the following</w:t>
      </w:r>
      <w:r w:rsidRPr="002A31AD">
        <w:rPr>
          <w:rFonts w:ascii="Arial" w:hAnsi="Arial" w:cs="Arial"/>
          <w:sz w:val="21"/>
          <w:szCs w:val="21"/>
        </w:rPr>
        <w:t>:</w:t>
      </w:r>
    </w:p>
    <w:p w14:paraId="66204C91" w14:textId="77777777" w:rsidR="006213E7" w:rsidRPr="002A31AD" w:rsidRDefault="006213E7" w:rsidP="006213E7">
      <w:pPr>
        <w:ind w:left="360"/>
        <w:rPr>
          <w:rFonts w:ascii="Arial" w:hAnsi="Arial" w:cs="Arial"/>
          <w:sz w:val="21"/>
          <w:szCs w:val="21"/>
        </w:rPr>
      </w:pPr>
    </w:p>
    <w:p w14:paraId="00264B1F" w14:textId="64581D56" w:rsidR="00015520" w:rsidRPr="002A31AD" w:rsidRDefault="00E7239F" w:rsidP="00452BAC">
      <w:pPr>
        <w:numPr>
          <w:ilvl w:val="0"/>
          <w:numId w:val="3"/>
        </w:numPr>
        <w:tabs>
          <w:tab w:val="clear" w:pos="720"/>
          <w:tab w:val="num" w:pos="-360"/>
        </w:tabs>
        <w:ind w:left="360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A</w:t>
      </w:r>
      <w:r w:rsidR="006213E7" w:rsidRPr="002A31AD">
        <w:rPr>
          <w:rFonts w:ascii="Arial" w:hAnsi="Arial" w:cs="Arial"/>
          <w:b/>
          <w:sz w:val="21"/>
          <w:szCs w:val="21"/>
        </w:rPr>
        <w:t>nnual c</w:t>
      </w:r>
      <w:r w:rsidR="003010B9" w:rsidRPr="002A31AD">
        <w:rPr>
          <w:rFonts w:ascii="Arial" w:hAnsi="Arial" w:cs="Arial"/>
          <w:b/>
          <w:sz w:val="21"/>
          <w:szCs w:val="21"/>
        </w:rPr>
        <w:t>ollection</w:t>
      </w:r>
      <w:r w:rsidR="006213E7" w:rsidRPr="002A31AD">
        <w:rPr>
          <w:rFonts w:ascii="Arial" w:hAnsi="Arial" w:cs="Arial"/>
          <w:b/>
          <w:sz w:val="21"/>
          <w:szCs w:val="21"/>
        </w:rPr>
        <w:t xml:space="preserve"> </w:t>
      </w:r>
      <w:r w:rsidR="003010B9" w:rsidRPr="002A31AD">
        <w:rPr>
          <w:rFonts w:ascii="Arial" w:hAnsi="Arial" w:cs="Arial"/>
          <w:b/>
          <w:sz w:val="21"/>
          <w:szCs w:val="21"/>
        </w:rPr>
        <w:t xml:space="preserve">of </w:t>
      </w:r>
      <w:r w:rsidR="006213E7" w:rsidRPr="002A31AD">
        <w:rPr>
          <w:rFonts w:ascii="Arial" w:hAnsi="Arial" w:cs="Arial"/>
          <w:b/>
          <w:sz w:val="21"/>
          <w:szCs w:val="21"/>
        </w:rPr>
        <w:t>a minimum</w:t>
      </w:r>
      <w:r w:rsidR="00F03C8F" w:rsidRPr="002A31AD">
        <w:rPr>
          <w:rFonts w:ascii="Arial" w:hAnsi="Arial" w:cs="Arial"/>
          <w:b/>
          <w:sz w:val="21"/>
          <w:szCs w:val="21"/>
        </w:rPr>
        <w:t xml:space="preserve"> of </w:t>
      </w:r>
      <w:r w:rsidR="00015520" w:rsidRPr="002A31AD">
        <w:rPr>
          <w:rFonts w:ascii="Arial" w:hAnsi="Arial" w:cs="Arial"/>
          <w:b/>
          <w:sz w:val="21"/>
          <w:szCs w:val="21"/>
        </w:rPr>
        <w:t>100 moments</w:t>
      </w:r>
      <w:r w:rsidR="004D69EB" w:rsidRPr="002A31AD">
        <w:rPr>
          <w:rFonts w:ascii="Arial" w:hAnsi="Arial" w:cs="Arial"/>
          <w:b/>
          <w:sz w:val="21"/>
          <w:szCs w:val="21"/>
        </w:rPr>
        <w:t xml:space="preserve"> </w:t>
      </w:r>
    </w:p>
    <w:p w14:paraId="581C92B7" w14:textId="77777777" w:rsidR="00A37917" w:rsidRPr="002A31AD" w:rsidRDefault="00A37917" w:rsidP="00AF4A45">
      <w:pPr>
        <w:ind w:left="360"/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The 100 moments </w:t>
      </w:r>
      <w:r w:rsidRPr="002A31AD">
        <w:rPr>
          <w:rFonts w:ascii="Arial" w:hAnsi="Arial" w:cs="Arial"/>
          <w:b/>
          <w:sz w:val="21"/>
          <w:szCs w:val="21"/>
        </w:rPr>
        <w:t>must</w:t>
      </w:r>
      <w:r w:rsidRPr="002A31AD">
        <w:rPr>
          <w:rFonts w:ascii="Arial" w:hAnsi="Arial" w:cs="Arial"/>
          <w:sz w:val="21"/>
          <w:szCs w:val="21"/>
        </w:rPr>
        <w:t xml:space="preserve"> be entered into HHCApp against the auditor’s name.</w:t>
      </w:r>
    </w:p>
    <w:p w14:paraId="5B3567FF" w14:textId="77777777" w:rsidR="00A37917" w:rsidRPr="002A31AD" w:rsidRDefault="00A37917" w:rsidP="00AF4A45">
      <w:pPr>
        <w:ind w:left="360"/>
        <w:rPr>
          <w:rFonts w:ascii="Arial" w:hAnsi="Arial" w:cs="Arial"/>
          <w:sz w:val="21"/>
          <w:szCs w:val="21"/>
        </w:rPr>
      </w:pPr>
    </w:p>
    <w:p w14:paraId="2AE390FB" w14:textId="77777777" w:rsidR="00AF4A45" w:rsidRPr="002A31AD" w:rsidRDefault="00AF4A45" w:rsidP="00AF4A45">
      <w:pPr>
        <w:ind w:left="360"/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Hand Hygiene Lead instructions:</w:t>
      </w:r>
    </w:p>
    <w:p w14:paraId="773DC3DF" w14:textId="7B8C13D8" w:rsidR="007546EC" w:rsidRPr="002A31AD" w:rsidRDefault="007546EC" w:rsidP="002A31AD">
      <w:pPr>
        <w:pStyle w:val="ListParagraph"/>
        <w:numPr>
          <w:ilvl w:val="0"/>
          <w:numId w:val="8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Run the ‘Auditors and Sessions’</w:t>
      </w:r>
      <w:r w:rsidR="00D96A69" w:rsidRPr="002A31AD">
        <w:rPr>
          <w:rFonts w:ascii="Arial" w:hAnsi="Arial" w:cs="Arial"/>
          <w:sz w:val="21"/>
          <w:szCs w:val="21"/>
        </w:rPr>
        <w:t xml:space="preserve"> r</w:t>
      </w:r>
      <w:r w:rsidRPr="002A31AD">
        <w:rPr>
          <w:rFonts w:ascii="Arial" w:hAnsi="Arial" w:cs="Arial"/>
          <w:sz w:val="21"/>
          <w:szCs w:val="21"/>
        </w:rPr>
        <w:t xml:space="preserve">eport in HHCApp to provide a list of all auditors attached to your organisation </w:t>
      </w:r>
    </w:p>
    <w:p w14:paraId="17904849" w14:textId="47E23317" w:rsidR="007546EC" w:rsidRPr="002A31AD" w:rsidRDefault="007546EC" w:rsidP="002A31AD">
      <w:pPr>
        <w:pStyle w:val="ListParagraph"/>
        <w:numPr>
          <w:ilvl w:val="0"/>
          <w:numId w:val="8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Select the previous 12 months using the Start and End Date </w:t>
      </w:r>
    </w:p>
    <w:p w14:paraId="1531DF2E" w14:textId="4BCEC94E" w:rsidR="007546EC" w:rsidRPr="002A31AD" w:rsidRDefault="007546EC" w:rsidP="002A31AD">
      <w:pPr>
        <w:pStyle w:val="ListParagraph"/>
        <w:numPr>
          <w:ilvl w:val="0"/>
          <w:numId w:val="8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Leave the Audit periods at ‘All’ </w:t>
      </w:r>
    </w:p>
    <w:p w14:paraId="354BA634" w14:textId="570D87E8" w:rsidR="007546EC" w:rsidRPr="002A31AD" w:rsidRDefault="007546EC" w:rsidP="002A31AD">
      <w:pPr>
        <w:pStyle w:val="ListParagraph"/>
        <w:numPr>
          <w:ilvl w:val="0"/>
          <w:numId w:val="8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Check the box to include auditors with no data</w:t>
      </w:r>
    </w:p>
    <w:p w14:paraId="3233DF19" w14:textId="77777777" w:rsidR="00A37917" w:rsidRPr="002A31AD" w:rsidRDefault="00A37917" w:rsidP="002A31AD">
      <w:pPr>
        <w:pStyle w:val="ListParagraph"/>
        <w:numPr>
          <w:ilvl w:val="0"/>
          <w:numId w:val="8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Review the ‘total moments’ column for evidence of meeting validation requirements</w:t>
      </w:r>
    </w:p>
    <w:p w14:paraId="0B02A37E" w14:textId="77777777" w:rsidR="005A00E7" w:rsidRPr="002A31AD" w:rsidRDefault="007546EC" w:rsidP="007546EC">
      <w:pPr>
        <w:ind w:left="360"/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 </w:t>
      </w:r>
    </w:p>
    <w:p w14:paraId="7F46D157" w14:textId="44F8E1E4" w:rsidR="00AF4A45" w:rsidRPr="002A31AD" w:rsidRDefault="00E7239F" w:rsidP="00452BAC">
      <w:pPr>
        <w:numPr>
          <w:ilvl w:val="0"/>
          <w:numId w:val="3"/>
        </w:numPr>
        <w:tabs>
          <w:tab w:val="clear" w:pos="720"/>
          <w:tab w:val="num" w:pos="0"/>
        </w:tabs>
        <w:ind w:left="36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A</w:t>
      </w:r>
      <w:r w:rsidR="006213E7" w:rsidRPr="002A31AD">
        <w:rPr>
          <w:rFonts w:ascii="Arial" w:hAnsi="Arial" w:cs="Arial"/>
          <w:b/>
          <w:sz w:val="21"/>
          <w:szCs w:val="21"/>
        </w:rPr>
        <w:t xml:space="preserve">nnual completion of </w:t>
      </w:r>
      <w:r w:rsidR="00784850" w:rsidRPr="002A31AD">
        <w:rPr>
          <w:rFonts w:ascii="Arial" w:hAnsi="Arial" w:cs="Arial"/>
          <w:b/>
          <w:sz w:val="21"/>
          <w:szCs w:val="21"/>
        </w:rPr>
        <w:t>the</w:t>
      </w:r>
      <w:r w:rsidR="002442CA" w:rsidRPr="002A31AD">
        <w:rPr>
          <w:rFonts w:ascii="Arial" w:hAnsi="Arial" w:cs="Arial"/>
          <w:b/>
          <w:sz w:val="21"/>
          <w:szCs w:val="21"/>
        </w:rPr>
        <w:t xml:space="preserve"> </w:t>
      </w:r>
      <w:r w:rsidR="00AF4A45" w:rsidRPr="002A31AD">
        <w:rPr>
          <w:rFonts w:ascii="Arial" w:hAnsi="Arial" w:cs="Arial"/>
          <w:b/>
          <w:sz w:val="21"/>
          <w:szCs w:val="21"/>
        </w:rPr>
        <w:t xml:space="preserve">Annual </w:t>
      </w:r>
      <w:r w:rsidR="008908A8" w:rsidRPr="002A31AD">
        <w:rPr>
          <w:rFonts w:ascii="Arial" w:hAnsi="Arial" w:cs="Arial"/>
          <w:b/>
          <w:sz w:val="21"/>
          <w:szCs w:val="21"/>
        </w:rPr>
        <w:t>A</w:t>
      </w:r>
      <w:r w:rsidR="00925411" w:rsidRPr="002A31AD">
        <w:rPr>
          <w:rFonts w:ascii="Arial" w:hAnsi="Arial" w:cs="Arial"/>
          <w:b/>
          <w:sz w:val="21"/>
          <w:szCs w:val="21"/>
        </w:rPr>
        <w:t xml:space="preserve">uditor </w:t>
      </w:r>
      <w:r w:rsidR="00AF4A45" w:rsidRPr="002A31AD">
        <w:rPr>
          <w:rFonts w:ascii="Arial" w:hAnsi="Arial" w:cs="Arial"/>
          <w:b/>
          <w:sz w:val="21"/>
          <w:szCs w:val="21"/>
        </w:rPr>
        <w:t>V</w:t>
      </w:r>
      <w:r w:rsidR="00925411" w:rsidRPr="002A31AD">
        <w:rPr>
          <w:rFonts w:ascii="Arial" w:hAnsi="Arial" w:cs="Arial"/>
          <w:b/>
          <w:sz w:val="21"/>
          <w:szCs w:val="21"/>
        </w:rPr>
        <w:t xml:space="preserve">alidation </w:t>
      </w:r>
      <w:r w:rsidR="00375BA6" w:rsidRPr="002A31AD">
        <w:rPr>
          <w:rFonts w:ascii="Arial" w:hAnsi="Arial" w:cs="Arial"/>
          <w:b/>
          <w:sz w:val="21"/>
          <w:szCs w:val="21"/>
        </w:rPr>
        <w:t>module</w:t>
      </w:r>
      <w:r w:rsidR="00AF4A45" w:rsidRPr="002A31AD">
        <w:rPr>
          <w:rFonts w:ascii="Arial" w:hAnsi="Arial" w:cs="Arial"/>
          <w:sz w:val="21"/>
          <w:szCs w:val="21"/>
        </w:rPr>
        <w:t xml:space="preserve"> </w:t>
      </w:r>
    </w:p>
    <w:p w14:paraId="5AD9FC20" w14:textId="03C0E240" w:rsidR="00D96A69" w:rsidRPr="002A31AD" w:rsidRDefault="00AF4A45" w:rsidP="00AF4A45">
      <w:pPr>
        <w:ind w:left="360"/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This is required 12 months after successful completion of </w:t>
      </w:r>
      <w:r w:rsidR="00A37917" w:rsidRPr="002A31AD">
        <w:rPr>
          <w:rFonts w:ascii="Arial" w:hAnsi="Arial" w:cs="Arial"/>
          <w:sz w:val="21"/>
          <w:szCs w:val="21"/>
        </w:rPr>
        <w:t xml:space="preserve">the </w:t>
      </w:r>
      <w:r w:rsidR="00A37917" w:rsidRPr="002A31AD">
        <w:rPr>
          <w:rFonts w:ascii="Arial" w:hAnsi="Arial" w:cs="Arial"/>
          <w:b/>
          <w:sz w:val="21"/>
          <w:szCs w:val="21"/>
        </w:rPr>
        <w:t>Auditor</w:t>
      </w:r>
      <w:r w:rsidR="00A37917" w:rsidRPr="002A31AD">
        <w:rPr>
          <w:rFonts w:ascii="Arial" w:hAnsi="Arial" w:cs="Arial"/>
          <w:sz w:val="21"/>
          <w:szCs w:val="21"/>
        </w:rPr>
        <w:t xml:space="preserve"> </w:t>
      </w:r>
      <w:r w:rsidR="00A37917" w:rsidRPr="002A31AD">
        <w:rPr>
          <w:rFonts w:ascii="Arial" w:hAnsi="Arial" w:cs="Arial"/>
          <w:b/>
          <w:sz w:val="21"/>
          <w:szCs w:val="21"/>
        </w:rPr>
        <w:t>PreWorkshop Quiz</w:t>
      </w:r>
      <w:r w:rsidR="00A37917" w:rsidRPr="002A31AD">
        <w:rPr>
          <w:rFonts w:ascii="Arial" w:hAnsi="Arial" w:cs="Arial"/>
          <w:sz w:val="21"/>
          <w:szCs w:val="21"/>
        </w:rPr>
        <w:t xml:space="preserve">, which is a mandatory component of an </w:t>
      </w:r>
      <w:r w:rsidRPr="002A31AD">
        <w:rPr>
          <w:rFonts w:ascii="Arial" w:hAnsi="Arial" w:cs="Arial"/>
          <w:sz w:val="21"/>
          <w:szCs w:val="21"/>
        </w:rPr>
        <w:t>a</w:t>
      </w:r>
      <w:r w:rsidR="00A37917" w:rsidRPr="002A31AD">
        <w:rPr>
          <w:rFonts w:ascii="Arial" w:hAnsi="Arial" w:cs="Arial"/>
          <w:sz w:val="21"/>
          <w:szCs w:val="21"/>
        </w:rPr>
        <w:t>uditor training</w:t>
      </w:r>
      <w:r w:rsidRPr="002A31AD">
        <w:rPr>
          <w:rFonts w:ascii="Arial" w:hAnsi="Arial" w:cs="Arial"/>
          <w:sz w:val="21"/>
          <w:szCs w:val="21"/>
        </w:rPr>
        <w:t xml:space="preserve"> workshop</w:t>
      </w:r>
      <w:r w:rsidRPr="002A31AD">
        <w:rPr>
          <w:rFonts w:ascii="Arial" w:hAnsi="Arial" w:cs="Arial"/>
          <w:b/>
          <w:sz w:val="21"/>
          <w:szCs w:val="21"/>
        </w:rPr>
        <w:t>,</w:t>
      </w:r>
      <w:r w:rsidRPr="002A31AD">
        <w:rPr>
          <w:rFonts w:ascii="Arial" w:hAnsi="Arial" w:cs="Arial"/>
          <w:sz w:val="21"/>
          <w:szCs w:val="21"/>
        </w:rPr>
        <w:t xml:space="preserve"> </w:t>
      </w:r>
      <w:r w:rsidR="00A37917" w:rsidRPr="002A31AD">
        <w:rPr>
          <w:rFonts w:ascii="Arial" w:hAnsi="Arial" w:cs="Arial"/>
          <w:sz w:val="21"/>
          <w:szCs w:val="21"/>
        </w:rPr>
        <w:t xml:space="preserve">and can be </w:t>
      </w:r>
      <w:r w:rsidR="00452BAC" w:rsidRPr="002A31AD">
        <w:rPr>
          <w:rFonts w:ascii="Arial" w:hAnsi="Arial" w:cs="Arial"/>
          <w:sz w:val="21"/>
          <w:szCs w:val="21"/>
        </w:rPr>
        <w:t>accessed via</w:t>
      </w:r>
      <w:r w:rsidR="004407B4" w:rsidRPr="002A31AD">
        <w:rPr>
          <w:rFonts w:ascii="Arial" w:hAnsi="Arial" w:cs="Arial"/>
          <w:sz w:val="21"/>
          <w:szCs w:val="21"/>
        </w:rPr>
        <w:t xml:space="preserve"> the</w:t>
      </w:r>
      <w:r w:rsidR="00452BAC" w:rsidRPr="002A31AD">
        <w:rPr>
          <w:rFonts w:ascii="Arial" w:hAnsi="Arial" w:cs="Arial"/>
          <w:sz w:val="21"/>
          <w:szCs w:val="21"/>
        </w:rPr>
        <w:t xml:space="preserve"> </w:t>
      </w:r>
      <w:hyperlink r:id="rId9" w:history="1">
        <w:r w:rsidR="0071086A" w:rsidRPr="002A31AD">
          <w:rPr>
            <w:rStyle w:val="Hyperlink"/>
            <w:rFonts w:ascii="Arial" w:hAnsi="Arial" w:cs="Arial"/>
            <w:sz w:val="21"/>
            <w:szCs w:val="21"/>
          </w:rPr>
          <w:t>Online Learning Modules</w:t>
        </w:r>
      </w:hyperlink>
      <w:r w:rsidR="00452BAC" w:rsidRPr="002A31AD">
        <w:rPr>
          <w:rFonts w:ascii="Arial" w:hAnsi="Arial" w:cs="Arial"/>
          <w:sz w:val="21"/>
          <w:szCs w:val="21"/>
        </w:rPr>
        <w:t xml:space="preserve"> </w:t>
      </w:r>
    </w:p>
    <w:p w14:paraId="77AA4BD6" w14:textId="77777777" w:rsidR="00AF4A45" w:rsidRPr="002A31AD" w:rsidRDefault="00AF4A45" w:rsidP="00AF4A45">
      <w:pPr>
        <w:ind w:left="360"/>
        <w:rPr>
          <w:rFonts w:ascii="Arial" w:hAnsi="Arial" w:cs="Arial"/>
          <w:sz w:val="21"/>
          <w:szCs w:val="21"/>
        </w:rPr>
      </w:pPr>
    </w:p>
    <w:p w14:paraId="5B2C4661" w14:textId="77777777" w:rsidR="00AF4A45" w:rsidRPr="002A31AD" w:rsidRDefault="00AF4A45" w:rsidP="00AF4A45">
      <w:pPr>
        <w:ind w:left="360"/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Hand Hygiene Lead instructions:</w:t>
      </w:r>
    </w:p>
    <w:p w14:paraId="4C94D7F8" w14:textId="45114266" w:rsidR="00D96A69" w:rsidRPr="002A31AD" w:rsidRDefault="00D96A69" w:rsidP="002A31AD">
      <w:pPr>
        <w:numPr>
          <w:ilvl w:val="0"/>
          <w:numId w:val="9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Run Custom Role Reports ‘Any Status/All Learners/Multiple Courses/Result</w:t>
      </w:r>
      <w:r w:rsidR="00A37917" w:rsidRPr="002A31AD">
        <w:rPr>
          <w:rFonts w:ascii="Arial" w:hAnsi="Arial" w:cs="Arial"/>
          <w:sz w:val="21"/>
          <w:szCs w:val="21"/>
        </w:rPr>
        <w:t xml:space="preserve"> in the </w:t>
      </w:r>
      <w:r w:rsidR="004407B4" w:rsidRPr="002A31AD">
        <w:rPr>
          <w:rFonts w:ascii="Arial" w:hAnsi="Arial" w:cs="Arial"/>
          <w:sz w:val="21"/>
          <w:szCs w:val="21"/>
        </w:rPr>
        <w:t>N</w:t>
      </w:r>
      <w:r w:rsidR="00A37917" w:rsidRPr="002A31AD">
        <w:rPr>
          <w:rFonts w:ascii="Arial" w:hAnsi="Arial" w:cs="Arial"/>
          <w:sz w:val="21"/>
          <w:szCs w:val="21"/>
        </w:rPr>
        <w:t>HH</w:t>
      </w:r>
      <w:r w:rsidR="004407B4" w:rsidRPr="002A31AD">
        <w:rPr>
          <w:rFonts w:ascii="Arial" w:hAnsi="Arial" w:cs="Arial"/>
          <w:sz w:val="21"/>
          <w:szCs w:val="21"/>
        </w:rPr>
        <w:t>I</w:t>
      </w:r>
      <w:r w:rsidR="00A37917" w:rsidRPr="002A31AD">
        <w:rPr>
          <w:rFonts w:ascii="Arial" w:hAnsi="Arial" w:cs="Arial"/>
          <w:sz w:val="21"/>
          <w:szCs w:val="21"/>
        </w:rPr>
        <w:t xml:space="preserve"> </w:t>
      </w:r>
      <w:r w:rsidR="00E7239F">
        <w:rPr>
          <w:rFonts w:ascii="Arial" w:hAnsi="Arial" w:cs="Arial"/>
          <w:sz w:val="21"/>
          <w:szCs w:val="21"/>
        </w:rPr>
        <w:t>learning management system (</w:t>
      </w:r>
      <w:r w:rsidR="00A37917" w:rsidRPr="002A31AD">
        <w:rPr>
          <w:rFonts w:ascii="Arial" w:hAnsi="Arial" w:cs="Arial"/>
          <w:sz w:val="21"/>
          <w:szCs w:val="21"/>
        </w:rPr>
        <w:t>LMS</w:t>
      </w:r>
      <w:r w:rsidR="00E7239F">
        <w:rPr>
          <w:rFonts w:ascii="Arial" w:hAnsi="Arial" w:cs="Arial"/>
          <w:sz w:val="21"/>
          <w:szCs w:val="21"/>
        </w:rPr>
        <w:t>)</w:t>
      </w:r>
    </w:p>
    <w:p w14:paraId="052E320B" w14:textId="41679B41" w:rsidR="00D96A69" w:rsidRPr="002A31AD" w:rsidRDefault="00D96A69" w:rsidP="002A31AD">
      <w:pPr>
        <w:numPr>
          <w:ilvl w:val="0"/>
          <w:numId w:val="9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Select ‘Annual Auditor Validation’ and </w:t>
      </w:r>
      <w:r w:rsidR="00A37917" w:rsidRPr="002A31AD">
        <w:rPr>
          <w:rFonts w:ascii="Arial" w:hAnsi="Arial" w:cs="Arial"/>
          <w:sz w:val="21"/>
          <w:szCs w:val="21"/>
        </w:rPr>
        <w:t xml:space="preserve">‘Auditor </w:t>
      </w:r>
      <w:r w:rsidRPr="002A31AD">
        <w:rPr>
          <w:rFonts w:ascii="Arial" w:hAnsi="Arial" w:cs="Arial"/>
          <w:sz w:val="21"/>
          <w:szCs w:val="21"/>
        </w:rPr>
        <w:t>PreWorkshop</w:t>
      </w:r>
      <w:r w:rsidR="00A37917" w:rsidRPr="002A31AD">
        <w:rPr>
          <w:rFonts w:ascii="Arial" w:hAnsi="Arial" w:cs="Arial"/>
          <w:sz w:val="21"/>
          <w:szCs w:val="21"/>
        </w:rPr>
        <w:t>’</w:t>
      </w:r>
      <w:r w:rsidRPr="002A31AD">
        <w:rPr>
          <w:rFonts w:ascii="Arial" w:hAnsi="Arial" w:cs="Arial"/>
          <w:sz w:val="21"/>
          <w:szCs w:val="21"/>
        </w:rPr>
        <w:t xml:space="preserve"> </w:t>
      </w:r>
      <w:r w:rsidR="00E7239F" w:rsidRPr="002A31AD">
        <w:rPr>
          <w:rFonts w:ascii="Arial" w:hAnsi="Arial" w:cs="Arial"/>
          <w:sz w:val="21"/>
          <w:szCs w:val="21"/>
        </w:rPr>
        <w:t>Quizzes</w:t>
      </w:r>
    </w:p>
    <w:p w14:paraId="58428784" w14:textId="3EBBE6E7" w:rsidR="00A37917" w:rsidRPr="002A31AD" w:rsidRDefault="00AF3F80" w:rsidP="002A31AD">
      <w:pPr>
        <w:numPr>
          <w:ilvl w:val="0"/>
          <w:numId w:val="9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Select the previous 12 months</w:t>
      </w:r>
      <w:r w:rsidR="00A37917" w:rsidRPr="002A31AD">
        <w:rPr>
          <w:rFonts w:ascii="Arial" w:hAnsi="Arial" w:cs="Arial"/>
          <w:sz w:val="21"/>
          <w:szCs w:val="21"/>
        </w:rPr>
        <w:t xml:space="preserve"> in the completion date field </w:t>
      </w:r>
    </w:p>
    <w:p w14:paraId="0B55C3A6" w14:textId="761C1E69" w:rsidR="005A5998" w:rsidRPr="002A31AD" w:rsidRDefault="00A37917" w:rsidP="002A31AD">
      <w:pPr>
        <w:numPr>
          <w:ilvl w:val="0"/>
          <w:numId w:val="9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See </w:t>
      </w:r>
      <w:hyperlink r:id="rId10" w:history="1">
        <w:r w:rsidRPr="002A31AD">
          <w:rPr>
            <w:rStyle w:val="Hyperlink"/>
            <w:rFonts w:ascii="Arial" w:hAnsi="Arial" w:cs="Arial"/>
            <w:sz w:val="21"/>
            <w:szCs w:val="21"/>
          </w:rPr>
          <w:t>LMS Reporting Instructions</w:t>
        </w:r>
      </w:hyperlink>
      <w:r w:rsidRPr="002A31AD">
        <w:rPr>
          <w:rFonts w:ascii="Arial" w:hAnsi="Arial" w:cs="Arial"/>
          <w:sz w:val="21"/>
          <w:szCs w:val="21"/>
        </w:rPr>
        <w:t xml:space="preserve"> for further assistance</w:t>
      </w:r>
      <w:r w:rsidR="00E7239F">
        <w:rPr>
          <w:rFonts w:ascii="Arial" w:hAnsi="Arial" w:cs="Arial"/>
          <w:sz w:val="21"/>
          <w:szCs w:val="21"/>
        </w:rPr>
        <w:t>.</w:t>
      </w:r>
    </w:p>
    <w:p w14:paraId="743F71F8" w14:textId="77777777" w:rsidR="0071312C" w:rsidRPr="002A31AD" w:rsidRDefault="0071312C" w:rsidP="00AA6038">
      <w:pPr>
        <w:rPr>
          <w:rFonts w:ascii="Arial" w:hAnsi="Arial" w:cs="Arial"/>
          <w:sz w:val="21"/>
          <w:szCs w:val="21"/>
        </w:rPr>
      </w:pPr>
    </w:p>
    <w:p w14:paraId="41043FEA" w14:textId="77777777" w:rsidR="009C40F2" w:rsidRPr="00E7239F" w:rsidRDefault="001F3D74" w:rsidP="009C40F2">
      <w:pPr>
        <w:rPr>
          <w:rFonts w:ascii="Arial" w:hAnsi="Arial" w:cs="Arial"/>
          <w:b/>
          <w:sz w:val="21"/>
          <w:szCs w:val="21"/>
        </w:rPr>
      </w:pPr>
      <w:r w:rsidRPr="00E7239F">
        <w:rPr>
          <w:rFonts w:ascii="Arial" w:hAnsi="Arial" w:cs="Arial"/>
          <w:b/>
          <w:sz w:val="21"/>
          <w:szCs w:val="21"/>
        </w:rPr>
        <w:t>Lapsed Auditor Pathway</w:t>
      </w:r>
    </w:p>
    <w:p w14:paraId="5B14C18F" w14:textId="77777777" w:rsidR="009C40F2" w:rsidRPr="002A31AD" w:rsidRDefault="009C40F2" w:rsidP="009C40F2">
      <w:pPr>
        <w:rPr>
          <w:rFonts w:ascii="Arial" w:hAnsi="Arial" w:cs="Arial"/>
          <w:sz w:val="21"/>
          <w:szCs w:val="21"/>
        </w:rPr>
      </w:pPr>
    </w:p>
    <w:p w14:paraId="465264B7" w14:textId="51493D15" w:rsidR="009C40F2" w:rsidRPr="002A31AD" w:rsidRDefault="009C40F2" w:rsidP="009C40F2">
      <w:p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If a period of 12 months or </w:t>
      </w:r>
      <w:r w:rsidR="004D69EB" w:rsidRPr="002A31AD">
        <w:rPr>
          <w:rFonts w:ascii="Arial" w:hAnsi="Arial" w:cs="Arial"/>
          <w:sz w:val="21"/>
          <w:szCs w:val="21"/>
        </w:rPr>
        <w:t xml:space="preserve">more </w:t>
      </w:r>
      <w:r w:rsidRPr="002A31AD">
        <w:rPr>
          <w:rFonts w:ascii="Arial" w:hAnsi="Arial" w:cs="Arial"/>
          <w:sz w:val="21"/>
          <w:szCs w:val="21"/>
        </w:rPr>
        <w:t xml:space="preserve">has </w:t>
      </w:r>
      <w:r w:rsidR="004D69EB" w:rsidRPr="002A31AD">
        <w:rPr>
          <w:rFonts w:ascii="Arial" w:hAnsi="Arial" w:cs="Arial"/>
          <w:sz w:val="21"/>
          <w:szCs w:val="21"/>
        </w:rPr>
        <w:t>e</w:t>
      </w:r>
      <w:r w:rsidRPr="002A31AD">
        <w:rPr>
          <w:rFonts w:ascii="Arial" w:hAnsi="Arial" w:cs="Arial"/>
          <w:sz w:val="21"/>
          <w:szCs w:val="21"/>
        </w:rPr>
        <w:t>lapsed between auditing periods for any auditor</w:t>
      </w:r>
      <w:r w:rsidR="00E7239F">
        <w:rPr>
          <w:rFonts w:ascii="Arial" w:hAnsi="Arial" w:cs="Arial"/>
          <w:sz w:val="21"/>
          <w:szCs w:val="21"/>
        </w:rPr>
        <w:t>,</w:t>
      </w:r>
      <w:r w:rsidRPr="002A31AD">
        <w:rPr>
          <w:rFonts w:ascii="Arial" w:hAnsi="Arial" w:cs="Arial"/>
          <w:sz w:val="21"/>
          <w:szCs w:val="21"/>
        </w:rPr>
        <w:t xml:space="preserve"> then prior to submitting data they are required to</w:t>
      </w:r>
      <w:r w:rsidR="00E7239F">
        <w:rPr>
          <w:rFonts w:ascii="Arial" w:hAnsi="Arial" w:cs="Arial"/>
          <w:sz w:val="21"/>
          <w:szCs w:val="21"/>
        </w:rPr>
        <w:t>:</w:t>
      </w:r>
      <w:r w:rsidRPr="002A31AD">
        <w:rPr>
          <w:rFonts w:ascii="Arial" w:hAnsi="Arial" w:cs="Arial"/>
          <w:sz w:val="21"/>
          <w:szCs w:val="21"/>
        </w:rPr>
        <w:t xml:space="preserve"> </w:t>
      </w:r>
    </w:p>
    <w:p w14:paraId="61EE8B2F" w14:textId="51E87FF4" w:rsidR="00A37917" w:rsidRPr="002A31AD" w:rsidRDefault="00A37917" w:rsidP="00E7239F">
      <w:pPr>
        <w:numPr>
          <w:ilvl w:val="0"/>
          <w:numId w:val="10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Complete the Annual Auditor Validation </w:t>
      </w:r>
      <w:r w:rsidR="00E7239F" w:rsidRPr="00E7239F">
        <w:rPr>
          <w:rFonts w:ascii="Arial" w:hAnsi="Arial" w:cs="Arial"/>
          <w:sz w:val="21"/>
          <w:szCs w:val="21"/>
        </w:rPr>
        <w:t xml:space="preserve">online learning package </w:t>
      </w:r>
      <w:r w:rsidRPr="002A31AD">
        <w:rPr>
          <w:rFonts w:ascii="Arial" w:hAnsi="Arial" w:cs="Arial"/>
          <w:sz w:val="21"/>
          <w:szCs w:val="21"/>
        </w:rPr>
        <w:t xml:space="preserve">   </w:t>
      </w:r>
    </w:p>
    <w:p w14:paraId="175E6796" w14:textId="40B92665" w:rsidR="009C40F2" w:rsidRPr="002A31AD" w:rsidRDefault="009C40F2" w:rsidP="002A31AD">
      <w:pPr>
        <w:numPr>
          <w:ilvl w:val="0"/>
          <w:numId w:val="10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>Contact their facility GSA</w:t>
      </w:r>
      <w:r w:rsidR="004407B4" w:rsidRPr="002A31AD">
        <w:rPr>
          <w:rFonts w:ascii="Arial" w:hAnsi="Arial" w:cs="Arial"/>
          <w:sz w:val="21"/>
          <w:szCs w:val="21"/>
        </w:rPr>
        <w:t xml:space="preserve"> or hand hygiene</w:t>
      </w:r>
      <w:r w:rsidRPr="002A31AD">
        <w:rPr>
          <w:rFonts w:ascii="Arial" w:hAnsi="Arial" w:cs="Arial"/>
          <w:sz w:val="21"/>
          <w:szCs w:val="21"/>
        </w:rPr>
        <w:t xml:space="preserve"> program manager</w:t>
      </w:r>
      <w:r w:rsidR="00E7239F">
        <w:rPr>
          <w:rFonts w:ascii="Arial" w:hAnsi="Arial" w:cs="Arial"/>
          <w:sz w:val="21"/>
          <w:szCs w:val="21"/>
        </w:rPr>
        <w:t>;</w:t>
      </w:r>
      <w:r w:rsidRPr="002A31AD">
        <w:rPr>
          <w:rFonts w:ascii="Arial" w:hAnsi="Arial" w:cs="Arial"/>
          <w:sz w:val="21"/>
          <w:szCs w:val="21"/>
        </w:rPr>
        <w:t xml:space="preserve"> </w:t>
      </w:r>
      <w:r w:rsidR="00E7239F">
        <w:rPr>
          <w:rFonts w:ascii="Arial" w:hAnsi="Arial" w:cs="Arial"/>
          <w:sz w:val="21"/>
          <w:szCs w:val="21"/>
        </w:rPr>
        <w:t>i</w:t>
      </w:r>
      <w:r w:rsidR="004D69EB" w:rsidRPr="002A31AD">
        <w:rPr>
          <w:rFonts w:ascii="Arial" w:hAnsi="Arial" w:cs="Arial"/>
          <w:sz w:val="21"/>
          <w:szCs w:val="21"/>
        </w:rPr>
        <w:t xml:space="preserve">f </w:t>
      </w:r>
      <w:r w:rsidR="0099417E" w:rsidRPr="002A31AD">
        <w:rPr>
          <w:rFonts w:ascii="Arial" w:hAnsi="Arial" w:cs="Arial"/>
          <w:sz w:val="21"/>
          <w:szCs w:val="21"/>
        </w:rPr>
        <w:t>you are the only auditor in your facility,</w:t>
      </w:r>
      <w:r w:rsidRPr="002A31AD">
        <w:rPr>
          <w:rFonts w:ascii="Arial" w:hAnsi="Arial" w:cs="Arial"/>
          <w:sz w:val="21"/>
          <w:szCs w:val="21"/>
        </w:rPr>
        <w:t xml:space="preserve"> contact your jurisdictional co-ordinator</w:t>
      </w:r>
    </w:p>
    <w:p w14:paraId="1BB8B358" w14:textId="0D9AE1BF" w:rsidR="009C40F2" w:rsidRPr="002A31AD" w:rsidRDefault="009C40F2" w:rsidP="002A31AD">
      <w:pPr>
        <w:numPr>
          <w:ilvl w:val="0"/>
          <w:numId w:val="10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Undertake a training DVD quiz </w:t>
      </w:r>
    </w:p>
    <w:p w14:paraId="7C8D591A" w14:textId="2386EA52" w:rsidR="009C40F2" w:rsidRPr="00E7239F" w:rsidRDefault="009C40F2" w:rsidP="00E7239F">
      <w:pPr>
        <w:numPr>
          <w:ilvl w:val="0"/>
          <w:numId w:val="10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Forward completed </w:t>
      </w:r>
      <w:r w:rsidR="00E7239F">
        <w:rPr>
          <w:rFonts w:ascii="Arial" w:hAnsi="Arial" w:cs="Arial"/>
          <w:sz w:val="21"/>
          <w:szCs w:val="21"/>
        </w:rPr>
        <w:t>q</w:t>
      </w:r>
      <w:r w:rsidRPr="002A31AD">
        <w:rPr>
          <w:rFonts w:ascii="Arial" w:hAnsi="Arial" w:cs="Arial"/>
          <w:sz w:val="21"/>
          <w:szCs w:val="21"/>
        </w:rPr>
        <w:t xml:space="preserve">uiz to their </w:t>
      </w:r>
      <w:r w:rsidR="004407B4" w:rsidRPr="002A31AD">
        <w:rPr>
          <w:rFonts w:ascii="Arial" w:hAnsi="Arial" w:cs="Arial"/>
          <w:sz w:val="21"/>
          <w:szCs w:val="21"/>
        </w:rPr>
        <w:t xml:space="preserve">hand hygiene </w:t>
      </w:r>
      <w:r w:rsidRPr="002A31AD">
        <w:rPr>
          <w:rFonts w:ascii="Arial" w:hAnsi="Arial" w:cs="Arial"/>
          <w:sz w:val="21"/>
          <w:szCs w:val="21"/>
        </w:rPr>
        <w:t xml:space="preserve">program manager or jurisdictional </w:t>
      </w:r>
      <w:r w:rsidRPr="00E7239F">
        <w:rPr>
          <w:rFonts w:ascii="Arial" w:hAnsi="Arial" w:cs="Arial"/>
          <w:sz w:val="21"/>
          <w:szCs w:val="21"/>
        </w:rPr>
        <w:t>co-ordinator</w:t>
      </w:r>
    </w:p>
    <w:p w14:paraId="55A03FD1" w14:textId="09D8056A" w:rsidR="009C40F2" w:rsidRPr="002A31AD" w:rsidRDefault="009C40F2" w:rsidP="002A31AD">
      <w:pPr>
        <w:numPr>
          <w:ilvl w:val="0"/>
          <w:numId w:val="10"/>
        </w:numPr>
        <w:rPr>
          <w:rFonts w:ascii="Arial" w:hAnsi="Arial" w:cs="Arial"/>
          <w:sz w:val="21"/>
          <w:szCs w:val="21"/>
        </w:rPr>
      </w:pPr>
      <w:r w:rsidRPr="002A31AD">
        <w:rPr>
          <w:rFonts w:ascii="Arial" w:hAnsi="Arial" w:cs="Arial"/>
          <w:sz w:val="21"/>
          <w:szCs w:val="21"/>
        </w:rPr>
        <w:t xml:space="preserve">Undertake auditing in the clinical setting alongside a </w:t>
      </w:r>
      <w:r w:rsidR="00BD3E4A" w:rsidRPr="002A31AD">
        <w:rPr>
          <w:rFonts w:ascii="Arial" w:hAnsi="Arial" w:cs="Arial"/>
          <w:sz w:val="21"/>
          <w:szCs w:val="21"/>
        </w:rPr>
        <w:t>current auditor</w:t>
      </w:r>
      <w:r w:rsidR="00E7239F">
        <w:rPr>
          <w:rFonts w:ascii="Arial" w:hAnsi="Arial" w:cs="Arial"/>
          <w:sz w:val="21"/>
          <w:szCs w:val="21"/>
        </w:rPr>
        <w:t>.</w:t>
      </w:r>
    </w:p>
    <w:p w14:paraId="7FBD1B0D" w14:textId="77777777" w:rsidR="00E66BE5" w:rsidRPr="002A31AD" w:rsidRDefault="00E66BE5" w:rsidP="003010B9">
      <w:pPr>
        <w:rPr>
          <w:rFonts w:ascii="Arial" w:hAnsi="Arial" w:cs="Arial"/>
          <w:sz w:val="21"/>
          <w:szCs w:val="21"/>
        </w:rPr>
      </w:pPr>
    </w:p>
    <w:p w14:paraId="14C3B1AB" w14:textId="77777777" w:rsidR="00F62DE9" w:rsidRPr="00E7239F" w:rsidRDefault="00A37917" w:rsidP="00E7239F">
      <w:pPr>
        <w:rPr>
          <w:rFonts w:ascii="Arial" w:hAnsi="Arial" w:cs="Arial"/>
          <w:sz w:val="21"/>
          <w:szCs w:val="21"/>
        </w:rPr>
      </w:pPr>
      <w:r w:rsidRPr="00E7239F">
        <w:rPr>
          <w:rFonts w:ascii="Arial" w:hAnsi="Arial" w:cs="Arial"/>
          <w:sz w:val="21"/>
          <w:szCs w:val="21"/>
        </w:rPr>
        <w:t>A</w:t>
      </w:r>
      <w:r w:rsidR="00F62DE9" w:rsidRPr="00E7239F">
        <w:rPr>
          <w:rFonts w:ascii="Arial" w:hAnsi="Arial" w:cs="Arial"/>
          <w:sz w:val="21"/>
          <w:szCs w:val="21"/>
        </w:rPr>
        <w:t xml:space="preserve">uditors who do not collect </w:t>
      </w:r>
      <w:r w:rsidR="00F62DE9" w:rsidRPr="00E7239F">
        <w:rPr>
          <w:rFonts w:ascii="Arial" w:hAnsi="Arial" w:cs="Arial"/>
          <w:b/>
          <w:sz w:val="21"/>
          <w:szCs w:val="21"/>
        </w:rPr>
        <w:t>any</w:t>
      </w:r>
      <w:r w:rsidR="00F62DE9" w:rsidRPr="00E7239F">
        <w:rPr>
          <w:rFonts w:ascii="Arial" w:hAnsi="Arial" w:cs="Arial"/>
          <w:sz w:val="21"/>
          <w:szCs w:val="21"/>
        </w:rPr>
        <w:t xml:space="preserve"> data following their training for a period of 2 years are required to attend another </w:t>
      </w:r>
      <w:r w:rsidR="00E66BE5" w:rsidRPr="00E7239F">
        <w:rPr>
          <w:rFonts w:ascii="Arial" w:hAnsi="Arial" w:cs="Arial"/>
          <w:sz w:val="21"/>
          <w:szCs w:val="21"/>
        </w:rPr>
        <w:t xml:space="preserve">auditor training </w:t>
      </w:r>
      <w:r w:rsidR="00F62DE9" w:rsidRPr="00E7239F">
        <w:rPr>
          <w:rFonts w:ascii="Arial" w:hAnsi="Arial" w:cs="Arial"/>
          <w:sz w:val="21"/>
          <w:szCs w:val="21"/>
        </w:rPr>
        <w:t>workshop.</w:t>
      </w:r>
    </w:p>
    <w:sectPr w:rsidR="00F62DE9" w:rsidRPr="00E7239F" w:rsidSect="004407B4">
      <w:headerReference w:type="default" r:id="rId11"/>
      <w:footerReference w:type="default" r:id="rId12"/>
      <w:pgSz w:w="11906" w:h="16838"/>
      <w:pgMar w:top="1170" w:right="1361" w:bottom="1361" w:left="1361" w:header="454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05A1889" w16cid:durableId="2146EF3E"/>
  <w16cid:commentId w16cid:paraId="3CF9BEB1" w16cid:durableId="2146EF1E"/>
  <w16cid:commentId w16cid:paraId="2D64A58A" w16cid:durableId="2146EF6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13CADB" w14:textId="77777777" w:rsidR="00861CCD" w:rsidRDefault="00861CCD">
      <w:r>
        <w:separator/>
      </w:r>
    </w:p>
  </w:endnote>
  <w:endnote w:type="continuationSeparator" w:id="0">
    <w:p w14:paraId="08EF342F" w14:textId="77777777" w:rsidR="00861CCD" w:rsidRDefault="00861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FE2A03" w14:textId="069CD1F3" w:rsidR="004407B4" w:rsidRPr="004407B4" w:rsidRDefault="004407B4" w:rsidP="004407B4">
    <w:pPr>
      <w:pStyle w:val="Footer"/>
      <w:jc w:val="center"/>
      <w:rPr>
        <w:rFonts w:asciiTheme="minorHAnsi" w:hAnsiTheme="minorHAnsi" w:cstheme="minorHAnsi"/>
        <w:sz w:val="16"/>
        <w:szCs w:val="16"/>
      </w:rPr>
    </w:pPr>
    <w:r w:rsidRPr="004407B4">
      <w:rPr>
        <w:rFonts w:asciiTheme="minorHAnsi" w:hAnsiTheme="minorHAnsi" w:cstheme="minorHAnsi"/>
        <w:sz w:val="16"/>
        <w:szCs w:val="16"/>
      </w:rPr>
      <w:t>This resource was originally developed by Hand Hygiene Australia under a contract with the Australian Commission on Safety and Quality in Health Care for coordination of the National Hand Hygiene Initiative.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2BF6E2" w14:textId="77777777" w:rsidR="00861CCD" w:rsidRDefault="00861CCD">
      <w:r>
        <w:separator/>
      </w:r>
    </w:p>
  </w:footnote>
  <w:footnote w:type="continuationSeparator" w:id="0">
    <w:p w14:paraId="39CCD167" w14:textId="77777777" w:rsidR="00861CCD" w:rsidRDefault="00861C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A258EF" w14:textId="536CCD4D" w:rsidR="0072770D" w:rsidRDefault="004407B4" w:rsidP="004407B4">
    <w:pPr>
      <w:pStyle w:val="Header"/>
      <w:jc w:val="center"/>
    </w:pPr>
    <w:r>
      <w:rPr>
        <w:noProof/>
        <w:lang w:val="en-US" w:eastAsia="en-US"/>
      </w:rPr>
      <w:drawing>
        <wp:inline distT="0" distB="0" distL="0" distR="0" wp14:anchorId="100CEB47" wp14:editId="69217E64">
          <wp:extent cx="895350" cy="796796"/>
          <wp:effectExtent l="0" t="0" r="0" b="381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HHI National Hand Hygiene Initiative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3933" cy="8044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5.5pt;height:193.5pt" o:bullet="t">
        <v:imagedata r:id="rId1" o:title="New Hand Logo(17,85,154)"/>
      </v:shape>
    </w:pict>
  </w:numPicBullet>
  <w:abstractNum w:abstractNumId="0" w15:restartNumberingAfterBreak="0">
    <w:nsid w:val="15A62393"/>
    <w:multiLevelType w:val="hybridMultilevel"/>
    <w:tmpl w:val="F2C4FECA"/>
    <w:lvl w:ilvl="0" w:tplc="E6AE63A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1C40B7"/>
    <w:multiLevelType w:val="hybridMultilevel"/>
    <w:tmpl w:val="B846E82C"/>
    <w:lvl w:ilvl="0" w:tplc="E6AE63A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E6AE63A6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C30C00"/>
    <w:multiLevelType w:val="hybridMultilevel"/>
    <w:tmpl w:val="2B8042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C0704A"/>
    <w:multiLevelType w:val="multilevel"/>
    <w:tmpl w:val="F01C0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565FC7"/>
    <w:multiLevelType w:val="hybridMultilevel"/>
    <w:tmpl w:val="3648F7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E6AE63A6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B951C0"/>
    <w:multiLevelType w:val="hybridMultilevel"/>
    <w:tmpl w:val="0DA4A430"/>
    <w:lvl w:ilvl="0" w:tplc="E6AE63A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5B12B1"/>
    <w:multiLevelType w:val="hybridMultilevel"/>
    <w:tmpl w:val="6AD85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40D68"/>
    <w:multiLevelType w:val="hybridMultilevel"/>
    <w:tmpl w:val="F01C0DF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DF527C"/>
    <w:multiLevelType w:val="hybridMultilevel"/>
    <w:tmpl w:val="4AEA8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1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137"/>
    <w:rsid w:val="00003102"/>
    <w:rsid w:val="00015520"/>
    <w:rsid w:val="0005712A"/>
    <w:rsid w:val="000807AE"/>
    <w:rsid w:val="00093167"/>
    <w:rsid w:val="000C092F"/>
    <w:rsid w:val="000E1068"/>
    <w:rsid w:val="000F2A16"/>
    <w:rsid w:val="00100E91"/>
    <w:rsid w:val="00114500"/>
    <w:rsid w:val="00115F1F"/>
    <w:rsid w:val="0012117B"/>
    <w:rsid w:val="001748E1"/>
    <w:rsid w:val="00177C46"/>
    <w:rsid w:val="001F3D74"/>
    <w:rsid w:val="002005B9"/>
    <w:rsid w:val="002220BA"/>
    <w:rsid w:val="002442CA"/>
    <w:rsid w:val="002559AC"/>
    <w:rsid w:val="0026250F"/>
    <w:rsid w:val="00271864"/>
    <w:rsid w:val="002739B6"/>
    <w:rsid w:val="0028132C"/>
    <w:rsid w:val="002A31AD"/>
    <w:rsid w:val="002C02FD"/>
    <w:rsid w:val="002E6EAF"/>
    <w:rsid w:val="003010B9"/>
    <w:rsid w:val="00304488"/>
    <w:rsid w:val="00350732"/>
    <w:rsid w:val="0035292F"/>
    <w:rsid w:val="00375BA6"/>
    <w:rsid w:val="003B0FD7"/>
    <w:rsid w:val="003C09F8"/>
    <w:rsid w:val="003D2177"/>
    <w:rsid w:val="00401D72"/>
    <w:rsid w:val="004134DB"/>
    <w:rsid w:val="0041547A"/>
    <w:rsid w:val="0042234B"/>
    <w:rsid w:val="0043308A"/>
    <w:rsid w:val="004407B4"/>
    <w:rsid w:val="00452BAC"/>
    <w:rsid w:val="00452ED5"/>
    <w:rsid w:val="00477F91"/>
    <w:rsid w:val="00482137"/>
    <w:rsid w:val="00482B94"/>
    <w:rsid w:val="0048648E"/>
    <w:rsid w:val="004C4434"/>
    <w:rsid w:val="004D69EB"/>
    <w:rsid w:val="004E3864"/>
    <w:rsid w:val="004F09B6"/>
    <w:rsid w:val="004F57C5"/>
    <w:rsid w:val="00524B8F"/>
    <w:rsid w:val="00547ECF"/>
    <w:rsid w:val="0055298A"/>
    <w:rsid w:val="00571418"/>
    <w:rsid w:val="0059458D"/>
    <w:rsid w:val="005A00E7"/>
    <w:rsid w:val="005A5998"/>
    <w:rsid w:val="005F00AF"/>
    <w:rsid w:val="006213E7"/>
    <w:rsid w:val="00632249"/>
    <w:rsid w:val="00647AF9"/>
    <w:rsid w:val="00691850"/>
    <w:rsid w:val="006A4605"/>
    <w:rsid w:val="006A6A54"/>
    <w:rsid w:val="006F7694"/>
    <w:rsid w:val="0071086A"/>
    <w:rsid w:val="0071312C"/>
    <w:rsid w:val="0072770D"/>
    <w:rsid w:val="007546EC"/>
    <w:rsid w:val="00770858"/>
    <w:rsid w:val="00784850"/>
    <w:rsid w:val="007977CB"/>
    <w:rsid w:val="007A112D"/>
    <w:rsid w:val="007B013B"/>
    <w:rsid w:val="007B092F"/>
    <w:rsid w:val="007F00B7"/>
    <w:rsid w:val="00832BBD"/>
    <w:rsid w:val="008436E8"/>
    <w:rsid w:val="00861CCD"/>
    <w:rsid w:val="00867CC2"/>
    <w:rsid w:val="008908A8"/>
    <w:rsid w:val="008A7197"/>
    <w:rsid w:val="0091605C"/>
    <w:rsid w:val="00925411"/>
    <w:rsid w:val="00926F5E"/>
    <w:rsid w:val="009428DA"/>
    <w:rsid w:val="00977DEC"/>
    <w:rsid w:val="0099417E"/>
    <w:rsid w:val="009A5D4F"/>
    <w:rsid w:val="009C3D62"/>
    <w:rsid w:val="009C40F2"/>
    <w:rsid w:val="009F5CBB"/>
    <w:rsid w:val="00A01F92"/>
    <w:rsid w:val="00A069C6"/>
    <w:rsid w:val="00A153A2"/>
    <w:rsid w:val="00A356BB"/>
    <w:rsid w:val="00A37917"/>
    <w:rsid w:val="00A607F0"/>
    <w:rsid w:val="00A62CE6"/>
    <w:rsid w:val="00A94915"/>
    <w:rsid w:val="00AA6038"/>
    <w:rsid w:val="00AC5721"/>
    <w:rsid w:val="00AE54E5"/>
    <w:rsid w:val="00AF3F80"/>
    <w:rsid w:val="00AF4A45"/>
    <w:rsid w:val="00B14E53"/>
    <w:rsid w:val="00B57433"/>
    <w:rsid w:val="00B74EAD"/>
    <w:rsid w:val="00B84949"/>
    <w:rsid w:val="00B92743"/>
    <w:rsid w:val="00B96AF6"/>
    <w:rsid w:val="00BA39B0"/>
    <w:rsid w:val="00BA3F97"/>
    <w:rsid w:val="00BC2346"/>
    <w:rsid w:val="00BC2F43"/>
    <w:rsid w:val="00BD3E4A"/>
    <w:rsid w:val="00BE2858"/>
    <w:rsid w:val="00C05C63"/>
    <w:rsid w:val="00C40DC6"/>
    <w:rsid w:val="00C42D7B"/>
    <w:rsid w:val="00C46CB4"/>
    <w:rsid w:val="00C55B35"/>
    <w:rsid w:val="00C601AF"/>
    <w:rsid w:val="00C67613"/>
    <w:rsid w:val="00C82F0E"/>
    <w:rsid w:val="00C8354B"/>
    <w:rsid w:val="00C948AF"/>
    <w:rsid w:val="00CA6B34"/>
    <w:rsid w:val="00D11A56"/>
    <w:rsid w:val="00D96A69"/>
    <w:rsid w:val="00DA2DE2"/>
    <w:rsid w:val="00DB34F1"/>
    <w:rsid w:val="00E471BF"/>
    <w:rsid w:val="00E66BE5"/>
    <w:rsid w:val="00E7239F"/>
    <w:rsid w:val="00E81560"/>
    <w:rsid w:val="00EC67D4"/>
    <w:rsid w:val="00ED3843"/>
    <w:rsid w:val="00ED5970"/>
    <w:rsid w:val="00EE3CCC"/>
    <w:rsid w:val="00F03C8F"/>
    <w:rsid w:val="00F35CD5"/>
    <w:rsid w:val="00F62DE9"/>
    <w:rsid w:val="00F662F6"/>
    <w:rsid w:val="00FA7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4412FA0"/>
  <w15:docId w15:val="{A1B9E3D8-10BB-422D-A0B3-D72CC8AE0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234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821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82137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C55B35"/>
    <w:rPr>
      <w:color w:val="0000FF"/>
      <w:u w:val="single"/>
    </w:rPr>
  </w:style>
  <w:style w:type="paragraph" w:styleId="BalloonText">
    <w:name w:val="Balloon Text"/>
    <w:basedOn w:val="Normal"/>
    <w:semiHidden/>
    <w:rsid w:val="001748E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93167"/>
    <w:pPr>
      <w:ind w:left="720"/>
    </w:pPr>
  </w:style>
  <w:style w:type="character" w:styleId="CommentReference">
    <w:name w:val="annotation reference"/>
    <w:basedOn w:val="DefaultParagraphFont"/>
    <w:rsid w:val="004D69EB"/>
    <w:rPr>
      <w:sz w:val="16"/>
      <w:szCs w:val="16"/>
    </w:rPr>
  </w:style>
  <w:style w:type="paragraph" w:styleId="CommentText">
    <w:name w:val="annotation text"/>
    <w:basedOn w:val="Normal"/>
    <w:link w:val="CommentTextChar"/>
    <w:rsid w:val="004D69E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D69EB"/>
  </w:style>
  <w:style w:type="paragraph" w:styleId="CommentSubject">
    <w:name w:val="annotation subject"/>
    <w:basedOn w:val="CommentText"/>
    <w:next w:val="CommentText"/>
    <w:link w:val="CommentSubjectChar"/>
    <w:rsid w:val="004D69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D69EB"/>
    <w:rPr>
      <w:b/>
      <w:bCs/>
    </w:rPr>
  </w:style>
  <w:style w:type="character" w:styleId="FollowedHyperlink">
    <w:name w:val="FollowedHyperlink"/>
    <w:basedOn w:val="DefaultParagraphFont"/>
    <w:rsid w:val="002220B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28132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1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fetyandquality.govcms.gov.au/our-work/infection-prevention-and-control/national-hand-hygiene-initiative-nhhi/national-audits/auditor-training-and-validation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hyperlink" Target="https://safetyandquality.govcms.gov.au/our-work/infection-prevention-and-control/national-hand-hygiene-initiative-nhhi/online-learning/nhhi-online-learning-frequently-asked-question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hhi.southrock.com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94F9F-07E9-4FFB-9E8A-770C450B6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Gold Standard Auditor Validation</vt:lpstr>
    </vt:vector>
  </TitlesOfParts>
  <Company>Austin Health</Company>
  <LinksUpToDate>false</LinksUpToDate>
  <CharactersWithSpaces>3238</CharactersWithSpaces>
  <SharedDoc>false</SharedDoc>
  <HLinks>
    <vt:vector size="6" baseType="variant">
      <vt:variant>
        <vt:i4>6553663</vt:i4>
      </vt:variant>
      <vt:variant>
        <vt:i4>0</vt:i4>
      </vt:variant>
      <vt:variant>
        <vt:i4>0</vt:i4>
      </vt:variant>
      <vt:variant>
        <vt:i4>5</vt:i4>
      </vt:variant>
      <vt:variant>
        <vt:lpwstr>http://www.hha.org.au/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Gold Standard Auditor Validation</dc:title>
  <dc:creator>simppz</dc:creator>
  <cp:lastModifiedBy>Mertens, Kate</cp:lastModifiedBy>
  <cp:revision>2</cp:revision>
  <cp:lastPrinted>2019-06-12T02:10:00Z</cp:lastPrinted>
  <dcterms:created xsi:type="dcterms:W3CDTF">2019-10-24T01:15:00Z</dcterms:created>
  <dcterms:modified xsi:type="dcterms:W3CDTF">2019-10-24T01:15:00Z</dcterms:modified>
</cp:coreProperties>
</file>