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E6115">
        <w:rPr>
          <w:rFonts w:ascii="Garamond" w:hAnsi="Garamond"/>
          <w:lang w:val="en-AU"/>
        </w:rPr>
        <w:t>9</w:t>
      </w:r>
      <w:r w:rsidR="0010303D">
        <w:rPr>
          <w:rFonts w:ascii="Garamond" w:hAnsi="Garamond"/>
          <w:lang w:val="en-AU"/>
        </w:rPr>
        <w:t>3</w:t>
      </w:r>
    </w:p>
    <w:p w:rsidR="00755242" w:rsidRDefault="0010303D" w:rsidP="00F738B5">
      <w:pPr>
        <w:rPr>
          <w:rFonts w:ascii="Garamond" w:hAnsi="Garamond"/>
          <w:lang w:val="en-AU"/>
        </w:rPr>
      </w:pPr>
      <w:r>
        <w:rPr>
          <w:rFonts w:ascii="Garamond" w:hAnsi="Garamond"/>
          <w:lang w:val="en-AU"/>
        </w:rPr>
        <w:t xml:space="preserve">7 December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E51ACA">
        <w:rPr>
          <w:rFonts w:ascii="Garamond" w:hAnsi="Garamond"/>
          <w:bCs/>
          <w:lang w:val="en-AU"/>
        </w:rPr>
        <w:t xml:space="preserve">, </w:t>
      </w:r>
      <w:r w:rsidR="0010303D">
        <w:rPr>
          <w:rFonts w:ascii="Garamond" w:hAnsi="Garamond"/>
          <w:bCs/>
          <w:lang w:val="en-AU"/>
        </w:rPr>
        <w:t>Alice Bhasale, Ben Prest</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BF07B6" w:rsidRDefault="00BF07B6" w:rsidP="009A6566">
      <w:pPr>
        <w:keepNext/>
        <w:keepLines/>
        <w:autoSpaceDE w:val="0"/>
        <w:autoSpaceDN w:val="0"/>
        <w:adjustRightInd w:val="0"/>
        <w:rPr>
          <w:rFonts w:ascii="Garamond" w:hAnsi="Garamond"/>
          <w:b/>
          <w:lang w:val="en-AU"/>
        </w:rPr>
      </w:pPr>
      <w:r>
        <w:rPr>
          <w:rFonts w:ascii="Garamond" w:hAnsi="Garamond"/>
          <w:b/>
          <w:noProof/>
          <w:lang w:val="en-AU" w:eastAsia="en-AU"/>
        </w:rPr>
        <w:lastRenderedPageBreak/>
        <w:drawing>
          <wp:inline distT="0" distB="0" distL="0" distR="0">
            <wp:extent cx="6111240" cy="2453640"/>
            <wp:effectExtent l="0" t="0" r="3810" b="3810"/>
            <wp:docPr id="6" name="Picture 6" title="The Commission launched the National Safety and Quality Digital Mental Health Standards (NSQDMH Standards) on 30 Nov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main-promo-nsqdmh-standards-2-people-screen-safe-effective.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1240" cy="2453640"/>
                    </a:xfrm>
                    <a:prstGeom prst="rect">
                      <a:avLst/>
                    </a:prstGeom>
                    <a:noFill/>
                    <a:ln>
                      <a:noFill/>
                    </a:ln>
                  </pic:spPr>
                </pic:pic>
              </a:graphicData>
            </a:graphic>
          </wp:inline>
        </w:drawing>
      </w:r>
    </w:p>
    <w:p w:rsidR="00BF07B6" w:rsidRDefault="00BF07B6" w:rsidP="009A6566">
      <w:pPr>
        <w:keepNext/>
        <w:keepLines/>
        <w:autoSpaceDE w:val="0"/>
        <w:autoSpaceDN w:val="0"/>
        <w:adjustRightInd w:val="0"/>
        <w:rPr>
          <w:rFonts w:ascii="Garamond" w:hAnsi="Garamond"/>
          <w:b/>
          <w:lang w:val="en-AU"/>
        </w:rPr>
      </w:pPr>
    </w:p>
    <w:p w:rsidR="009A6566" w:rsidRPr="009A6566" w:rsidRDefault="009A6566" w:rsidP="009A6566">
      <w:pPr>
        <w:keepNext/>
        <w:keepLines/>
        <w:autoSpaceDE w:val="0"/>
        <w:autoSpaceDN w:val="0"/>
        <w:adjustRightInd w:val="0"/>
        <w:rPr>
          <w:rFonts w:ascii="Garamond" w:hAnsi="Garamond"/>
          <w:b/>
          <w:lang w:val="en-AU"/>
        </w:rPr>
      </w:pPr>
      <w:r w:rsidRPr="009A6566">
        <w:rPr>
          <w:rFonts w:ascii="Garamond" w:hAnsi="Garamond"/>
          <w:b/>
          <w:lang w:val="en-AU"/>
        </w:rPr>
        <w:t>National Safety and Quality Digital Mental Health Standards</w:t>
      </w:r>
    </w:p>
    <w:p w:rsidR="009A6566" w:rsidRP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Australian Commission on Safety and Quality in Health Care</w:t>
      </w:r>
    </w:p>
    <w:p w:rsidR="009A6566" w:rsidRPr="009A6566" w:rsidRDefault="003830DA" w:rsidP="009A6566">
      <w:pPr>
        <w:keepNext/>
        <w:keepLines/>
        <w:autoSpaceDE w:val="0"/>
        <w:autoSpaceDN w:val="0"/>
        <w:adjustRightInd w:val="0"/>
        <w:rPr>
          <w:rFonts w:ascii="Garamond" w:hAnsi="Garamond"/>
          <w:lang w:val="en-AU"/>
        </w:rPr>
      </w:pPr>
      <w:hyperlink r:id="rId37" w:history="1">
        <w:r w:rsidR="009A6566" w:rsidRPr="00AC25CB">
          <w:rPr>
            <w:rStyle w:val="Hyperlink"/>
            <w:rFonts w:ascii="Garamond" w:hAnsi="Garamond"/>
            <w:lang w:val="en-AU"/>
          </w:rPr>
          <w:t>https://www.safetyandquality.gov.au/dmhs</w:t>
        </w:r>
      </w:hyperlink>
      <w:r w:rsidR="009A6566">
        <w:rPr>
          <w:rFonts w:ascii="Garamond" w:hAnsi="Garamond"/>
          <w:lang w:val="en-AU"/>
        </w:rPr>
        <w:t xml:space="preserve"> </w:t>
      </w:r>
    </w:p>
    <w:p w:rsidR="009A6566" w:rsidRP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 xml:space="preserve"> </w:t>
      </w:r>
    </w:p>
    <w:p w:rsidR="009A6566" w:rsidRP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 xml:space="preserve">The Commission launched the </w:t>
      </w:r>
      <w:r w:rsidRPr="009A6566">
        <w:rPr>
          <w:rFonts w:ascii="Garamond" w:hAnsi="Garamond"/>
          <w:i/>
          <w:lang w:val="en-AU"/>
        </w:rPr>
        <w:t>National Safety and Quality Digital Mental Health Standards</w:t>
      </w:r>
      <w:r w:rsidRPr="009A6566">
        <w:rPr>
          <w:rFonts w:ascii="Garamond" w:hAnsi="Garamond"/>
          <w:lang w:val="en-AU"/>
        </w:rPr>
        <w:t xml:space="preserve"> </w:t>
      </w:r>
      <w:r>
        <w:rPr>
          <w:rFonts w:ascii="Garamond" w:hAnsi="Garamond"/>
          <w:lang w:val="en-AU"/>
        </w:rPr>
        <w:t>(</w:t>
      </w:r>
      <w:r w:rsidRPr="009A6566">
        <w:rPr>
          <w:rFonts w:ascii="Garamond" w:hAnsi="Garamond"/>
          <w:lang w:val="en-AU"/>
        </w:rPr>
        <w:t xml:space="preserve">NSQDMH </w:t>
      </w:r>
      <w:r>
        <w:rPr>
          <w:rFonts w:ascii="Garamond" w:hAnsi="Garamond"/>
          <w:lang w:val="en-AU"/>
        </w:rPr>
        <w:t xml:space="preserve">Standards) </w:t>
      </w:r>
      <w:r w:rsidRPr="009A6566">
        <w:rPr>
          <w:rFonts w:ascii="Garamond" w:hAnsi="Garamond"/>
          <w:lang w:val="en-AU"/>
        </w:rPr>
        <w:t>on 30 November 2020.</w:t>
      </w:r>
    </w:p>
    <w:p w:rsidR="009A6566" w:rsidRDefault="009A6566" w:rsidP="009A6566">
      <w:pPr>
        <w:keepNext/>
        <w:keepLines/>
        <w:autoSpaceDE w:val="0"/>
        <w:autoSpaceDN w:val="0"/>
        <w:adjustRightInd w:val="0"/>
        <w:rPr>
          <w:rFonts w:ascii="Garamond" w:hAnsi="Garamond"/>
          <w:lang w:val="en-AU"/>
        </w:rPr>
      </w:pPr>
    </w:p>
    <w:p w:rsidR="009A6566" w:rsidRP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The NSQDMH Standards aim to improve the quality of digital mental health service provision, and to protect service users and their support people from harm.</w:t>
      </w:r>
    </w:p>
    <w:p w:rsidR="009A6566" w:rsidRDefault="009A6566" w:rsidP="009A6566">
      <w:pPr>
        <w:keepNext/>
        <w:keepLines/>
        <w:autoSpaceDE w:val="0"/>
        <w:autoSpaceDN w:val="0"/>
        <w:adjustRightInd w:val="0"/>
        <w:rPr>
          <w:rFonts w:ascii="Garamond" w:hAnsi="Garamond"/>
          <w:lang w:val="en-AU"/>
        </w:rPr>
      </w:pPr>
    </w:p>
    <w:p w:rsidR="009A6566" w:rsidRP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The three NSQDMH Standards include 59 actions related to clinical and technical aspects of digital mental health services. They describe the level of care and the safeguards that a digital mental health service should provide.</w:t>
      </w:r>
    </w:p>
    <w:p w:rsidR="009A6566" w:rsidRDefault="009A6566" w:rsidP="009A6566">
      <w:pPr>
        <w:keepNext/>
        <w:keepLines/>
        <w:autoSpaceDE w:val="0"/>
        <w:autoSpaceDN w:val="0"/>
        <w:adjustRightInd w:val="0"/>
        <w:rPr>
          <w:rFonts w:ascii="Garamond" w:hAnsi="Garamond"/>
          <w:lang w:val="en-AU"/>
        </w:rPr>
      </w:pPr>
    </w:p>
    <w:p w:rsidR="009A6566" w:rsidRP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 xml:space="preserve">The Commission partnered with service users, consumers, carers, families, clinicians, service providers and technical experts to develop the NSQDMH Standards. </w:t>
      </w:r>
    </w:p>
    <w:p w:rsidR="009A6566" w:rsidRPr="009A6566" w:rsidRDefault="009A6566" w:rsidP="009A6566">
      <w:pPr>
        <w:keepNext/>
        <w:keepLines/>
        <w:autoSpaceDE w:val="0"/>
        <w:autoSpaceDN w:val="0"/>
        <w:adjustRightInd w:val="0"/>
        <w:rPr>
          <w:rFonts w:ascii="Garamond" w:hAnsi="Garamond"/>
          <w:lang w:val="en-AU"/>
        </w:rPr>
      </w:pPr>
    </w:p>
    <w:p w:rsidR="009A6566" w:rsidRP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 xml:space="preserve">Services can use the Commission's self-assessment tool to monitor their progress towards meeting the NSQDMH Standards. The Commission is currently developing an independent assessment scheme for the NSQDMH Standards. It is anticipated that the assessment scheme will be available for implementation from late 2021. </w:t>
      </w:r>
    </w:p>
    <w:p w:rsidR="009A6566" w:rsidRPr="009A6566" w:rsidRDefault="009A6566" w:rsidP="009A6566">
      <w:pPr>
        <w:keepNext/>
        <w:keepLines/>
        <w:autoSpaceDE w:val="0"/>
        <w:autoSpaceDN w:val="0"/>
        <w:adjustRightInd w:val="0"/>
        <w:rPr>
          <w:rFonts w:ascii="Garamond" w:hAnsi="Garamond"/>
          <w:lang w:val="en-AU"/>
        </w:rPr>
      </w:pPr>
    </w:p>
    <w:p w:rsidR="009A6566" w:rsidRDefault="009A6566" w:rsidP="009A6566">
      <w:pPr>
        <w:keepNext/>
        <w:keepLines/>
        <w:autoSpaceDE w:val="0"/>
        <w:autoSpaceDN w:val="0"/>
        <w:adjustRightInd w:val="0"/>
        <w:rPr>
          <w:rFonts w:ascii="Garamond" w:hAnsi="Garamond"/>
          <w:lang w:val="en-AU"/>
        </w:rPr>
      </w:pPr>
      <w:r w:rsidRPr="009A6566">
        <w:rPr>
          <w:rFonts w:ascii="Garamond" w:hAnsi="Garamond"/>
          <w:lang w:val="en-AU"/>
        </w:rPr>
        <w:t xml:space="preserve">You can download the Standards and related resources from the Commission’s website at: </w:t>
      </w:r>
      <w:hyperlink r:id="rId38" w:history="1">
        <w:r w:rsidRPr="00AC25CB">
          <w:rPr>
            <w:rStyle w:val="Hyperlink"/>
            <w:rFonts w:ascii="Garamond" w:hAnsi="Garamond"/>
            <w:lang w:val="en-AU"/>
          </w:rPr>
          <w:t>https://www.safetyandquality.gov.au/dmhs</w:t>
        </w:r>
      </w:hyperlink>
    </w:p>
    <w:p w:rsidR="009A6566" w:rsidRPr="0010303D" w:rsidRDefault="009A6566" w:rsidP="009A6566">
      <w:pPr>
        <w:keepNext/>
        <w:keepLines/>
        <w:autoSpaceDE w:val="0"/>
        <w:autoSpaceDN w:val="0"/>
        <w:adjustRightInd w:val="0"/>
        <w:rPr>
          <w:rFonts w:ascii="Garamond" w:hAnsi="Garamond"/>
          <w:lang w:val="en-AU"/>
        </w:rPr>
      </w:pPr>
    </w:p>
    <w:p w:rsidR="00BF07B6" w:rsidRDefault="00BF07B6" w:rsidP="0010303D">
      <w:pPr>
        <w:keepNext/>
        <w:keepLines/>
        <w:autoSpaceDE w:val="0"/>
        <w:autoSpaceDN w:val="0"/>
        <w:adjustRightInd w:val="0"/>
        <w:rPr>
          <w:rFonts w:ascii="Garamond" w:hAnsi="Garamond"/>
          <w:b/>
          <w:lang w:val="en-AU"/>
        </w:rPr>
      </w:pPr>
    </w:p>
    <w:p w:rsidR="0010303D" w:rsidRDefault="0010303D" w:rsidP="0010303D">
      <w:pPr>
        <w:keepNext/>
        <w:keepLines/>
        <w:autoSpaceDE w:val="0"/>
        <w:autoSpaceDN w:val="0"/>
        <w:adjustRightInd w:val="0"/>
        <w:rPr>
          <w:rFonts w:ascii="Garamond" w:hAnsi="Garamond"/>
          <w:b/>
          <w:lang w:val="en-AU"/>
        </w:rPr>
      </w:pPr>
      <w:bookmarkStart w:id="1" w:name="_GoBack"/>
      <w:r>
        <w:rPr>
          <w:rFonts w:ascii="Garamond" w:hAnsi="Garamond"/>
          <w:b/>
          <w:noProof/>
          <w:lang w:val="en-AU" w:eastAsia="en-AU"/>
        </w:rPr>
        <w:lastRenderedPageBreak/>
        <w:drawing>
          <wp:inline distT="0" distB="0" distL="0" distR="0" wp14:anchorId="70FACAF9" wp14:editId="6049A70B">
            <wp:extent cx="6188766" cy="2211306"/>
            <wp:effectExtent l="0" t="0" r="2540" b="0"/>
            <wp:docPr id="5" name="Picture 5" title="Banner image announcing that consultation on a new clinical care standard is underway">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EDM-Banner-CCS-Consultation-600x21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98554" cy="2214803"/>
                    </a:xfrm>
                    <a:prstGeom prst="rect">
                      <a:avLst/>
                    </a:prstGeom>
                    <a:noFill/>
                    <a:ln>
                      <a:noFill/>
                    </a:ln>
                  </pic:spPr>
                </pic:pic>
              </a:graphicData>
            </a:graphic>
          </wp:inline>
        </w:drawing>
      </w:r>
      <w:bookmarkEnd w:id="1"/>
    </w:p>
    <w:p w:rsidR="00BF07B6" w:rsidRDefault="00BF07B6" w:rsidP="0010303D">
      <w:pPr>
        <w:keepNext/>
        <w:keepLines/>
        <w:autoSpaceDE w:val="0"/>
        <w:autoSpaceDN w:val="0"/>
        <w:adjustRightInd w:val="0"/>
        <w:rPr>
          <w:rFonts w:ascii="Garamond" w:hAnsi="Garamond"/>
          <w:b/>
          <w:lang w:val="en-AU"/>
        </w:rPr>
      </w:pPr>
    </w:p>
    <w:p w:rsidR="0010303D" w:rsidRPr="00B02F50" w:rsidRDefault="0010303D" w:rsidP="0010303D">
      <w:pPr>
        <w:keepNext/>
        <w:keepLines/>
        <w:autoSpaceDE w:val="0"/>
        <w:autoSpaceDN w:val="0"/>
        <w:adjustRightInd w:val="0"/>
        <w:rPr>
          <w:rFonts w:ascii="Garamond" w:hAnsi="Garamond"/>
          <w:b/>
          <w:lang w:val="en-AU"/>
        </w:rPr>
      </w:pPr>
      <w:r w:rsidRPr="00B02F50">
        <w:rPr>
          <w:rFonts w:ascii="Garamond" w:hAnsi="Garamond"/>
          <w:b/>
          <w:lang w:val="en-AU"/>
        </w:rPr>
        <w:t>Draft Acute Anaphylaxis Clinical Care Standard consultation</w:t>
      </w:r>
    </w:p>
    <w:p w:rsidR="0010303D" w:rsidRDefault="003830DA" w:rsidP="0010303D">
      <w:pPr>
        <w:keepNext/>
        <w:keepLines/>
        <w:autoSpaceDE w:val="0"/>
        <w:autoSpaceDN w:val="0"/>
        <w:adjustRightInd w:val="0"/>
        <w:rPr>
          <w:rFonts w:ascii="Garamond" w:hAnsi="Garamond"/>
          <w:lang w:val="en-AU"/>
        </w:rPr>
      </w:pPr>
      <w:hyperlink r:id="rId41" w:history="1">
        <w:r w:rsidR="0010303D" w:rsidRPr="006E7139">
          <w:rPr>
            <w:rStyle w:val="Hyperlink"/>
            <w:rFonts w:ascii="Garamond" w:hAnsi="Garamond"/>
            <w:lang w:val="en-AU"/>
          </w:rPr>
          <w:t>https://www.safetyandquality.gov.au/standards/clinical-care-standards/consultations-clinical-care-standards</w:t>
        </w:r>
      </w:hyperlink>
    </w:p>
    <w:p w:rsidR="0010303D" w:rsidRPr="00B02F50" w:rsidRDefault="0010303D" w:rsidP="0010303D">
      <w:pPr>
        <w:keepNext/>
        <w:keepLines/>
        <w:autoSpaceDE w:val="0"/>
        <w:autoSpaceDN w:val="0"/>
        <w:adjustRightInd w:val="0"/>
        <w:rPr>
          <w:rFonts w:ascii="Garamond" w:hAnsi="Garamond"/>
          <w:lang w:val="en-AU"/>
        </w:rPr>
      </w:pPr>
    </w:p>
    <w:p w:rsidR="0010303D" w:rsidRPr="00B02F50" w:rsidRDefault="0010303D" w:rsidP="0010303D">
      <w:pPr>
        <w:keepNext/>
        <w:keepLines/>
        <w:autoSpaceDE w:val="0"/>
        <w:autoSpaceDN w:val="0"/>
        <w:adjustRightInd w:val="0"/>
        <w:rPr>
          <w:rFonts w:ascii="Garamond" w:hAnsi="Garamond"/>
          <w:lang w:val="en-AU"/>
        </w:rPr>
      </w:pPr>
      <w:r w:rsidRPr="00B02F50">
        <w:rPr>
          <w:rFonts w:ascii="Garamond" w:hAnsi="Garamond"/>
          <w:lang w:val="en-AU"/>
        </w:rPr>
        <w:t xml:space="preserve">The Australian Commission on Safety and Quality in Health Care has released the draft </w:t>
      </w:r>
      <w:r w:rsidRPr="00B02F50">
        <w:rPr>
          <w:rFonts w:ascii="Garamond" w:hAnsi="Garamond"/>
          <w:i/>
          <w:lang w:val="en-AU"/>
        </w:rPr>
        <w:t>Acute Anaphylaxis Clinical Care Standard</w:t>
      </w:r>
      <w:r w:rsidRPr="00B02F50">
        <w:rPr>
          <w:rFonts w:ascii="Garamond" w:hAnsi="Garamond"/>
          <w:lang w:val="en-AU"/>
        </w:rPr>
        <w:t xml:space="preserve"> for public consultation.</w:t>
      </w:r>
    </w:p>
    <w:p w:rsidR="0010303D" w:rsidRDefault="0010303D" w:rsidP="0010303D">
      <w:pPr>
        <w:keepNext/>
        <w:keepLines/>
        <w:autoSpaceDE w:val="0"/>
        <w:autoSpaceDN w:val="0"/>
        <w:adjustRightInd w:val="0"/>
        <w:rPr>
          <w:rFonts w:ascii="Garamond" w:hAnsi="Garamond"/>
          <w:lang w:val="en-AU"/>
        </w:rPr>
      </w:pPr>
    </w:p>
    <w:p w:rsidR="0010303D" w:rsidRDefault="0010303D" w:rsidP="0010303D">
      <w:pPr>
        <w:keepNext/>
        <w:keepLines/>
        <w:autoSpaceDE w:val="0"/>
        <w:autoSpaceDN w:val="0"/>
        <w:adjustRightInd w:val="0"/>
        <w:rPr>
          <w:rFonts w:ascii="Garamond" w:hAnsi="Garamond"/>
          <w:lang w:val="en-AU"/>
        </w:rPr>
      </w:pPr>
      <w:r w:rsidRPr="00B02F50">
        <w:rPr>
          <w:rFonts w:ascii="Garamond" w:hAnsi="Garamond"/>
          <w:lang w:val="en-AU"/>
        </w:rPr>
        <w:t xml:space="preserve">The </w:t>
      </w:r>
      <w:r w:rsidRPr="00B02F50">
        <w:rPr>
          <w:rFonts w:ascii="Garamond" w:hAnsi="Garamond"/>
          <w:i/>
          <w:lang w:val="en-AU"/>
        </w:rPr>
        <w:t>Acute Anaphylaxis Clinical Care Standard</w:t>
      </w:r>
      <w:r w:rsidRPr="00B02F50">
        <w:rPr>
          <w:rFonts w:ascii="Garamond" w:hAnsi="Garamond"/>
          <w:lang w:val="en-AU"/>
        </w:rPr>
        <w:t xml:space="preserve"> will support a national approach to the treatment of anaphylaxis, which is the most severe form of allergic reaction, and potentially life-threaten</w:t>
      </w:r>
      <w:r>
        <w:rPr>
          <w:rFonts w:ascii="Garamond" w:hAnsi="Garamond"/>
          <w:lang w:val="en-AU"/>
        </w:rPr>
        <w:t>ing if not treated immediately.</w:t>
      </w:r>
    </w:p>
    <w:p w:rsidR="0010303D" w:rsidRPr="00B02F50" w:rsidRDefault="0010303D" w:rsidP="0010303D">
      <w:pPr>
        <w:keepNext/>
        <w:keepLines/>
        <w:autoSpaceDE w:val="0"/>
        <w:autoSpaceDN w:val="0"/>
        <w:adjustRightInd w:val="0"/>
        <w:rPr>
          <w:rFonts w:ascii="Garamond" w:hAnsi="Garamond"/>
          <w:lang w:val="en-AU"/>
        </w:rPr>
      </w:pPr>
    </w:p>
    <w:p w:rsidR="0010303D" w:rsidRPr="00B02F50" w:rsidRDefault="0010303D" w:rsidP="0010303D">
      <w:pPr>
        <w:keepNext/>
        <w:keepLines/>
        <w:autoSpaceDE w:val="0"/>
        <w:autoSpaceDN w:val="0"/>
        <w:adjustRightInd w:val="0"/>
        <w:rPr>
          <w:rFonts w:ascii="Garamond" w:hAnsi="Garamond"/>
          <w:lang w:val="en-AU"/>
        </w:rPr>
      </w:pPr>
      <w:r w:rsidRPr="00B02F50">
        <w:rPr>
          <w:rFonts w:ascii="Garamond" w:hAnsi="Garamond"/>
          <w:lang w:val="en-AU"/>
        </w:rPr>
        <w:t>More than four million Australians live with allergies and in the past five years, anaphylaxis hospital admissions in Australia increased 46% to 11,856 in 2018-19.</w:t>
      </w:r>
    </w:p>
    <w:p w:rsidR="0010303D" w:rsidRDefault="0010303D" w:rsidP="0010303D">
      <w:pPr>
        <w:keepNext/>
        <w:keepLines/>
        <w:autoSpaceDE w:val="0"/>
        <w:autoSpaceDN w:val="0"/>
        <w:adjustRightInd w:val="0"/>
        <w:rPr>
          <w:rFonts w:ascii="Garamond" w:hAnsi="Garamond"/>
          <w:lang w:val="en-AU"/>
        </w:rPr>
      </w:pPr>
    </w:p>
    <w:p w:rsidR="0010303D" w:rsidRPr="00675E64" w:rsidRDefault="0010303D" w:rsidP="0010303D">
      <w:pPr>
        <w:keepNext/>
        <w:keepLines/>
        <w:autoSpaceDE w:val="0"/>
        <w:autoSpaceDN w:val="0"/>
        <w:adjustRightInd w:val="0"/>
        <w:rPr>
          <w:rFonts w:ascii="Garamond" w:hAnsi="Garamond"/>
          <w:lang w:val="en-AU"/>
        </w:rPr>
      </w:pPr>
      <w:r w:rsidRPr="00675E64">
        <w:rPr>
          <w:rFonts w:ascii="Garamond" w:hAnsi="Garamond"/>
          <w:lang w:val="en-AU"/>
        </w:rPr>
        <w:t>The draft clinical care standard includes:</w:t>
      </w:r>
    </w:p>
    <w:p w:rsidR="0010303D" w:rsidRPr="00675E64" w:rsidRDefault="0010303D" w:rsidP="0010303D">
      <w:pPr>
        <w:pStyle w:val="ListParagraph"/>
        <w:keepNext/>
        <w:keepLines/>
        <w:numPr>
          <w:ilvl w:val="0"/>
          <w:numId w:val="22"/>
        </w:numPr>
        <w:autoSpaceDE w:val="0"/>
        <w:autoSpaceDN w:val="0"/>
        <w:adjustRightInd w:val="0"/>
        <w:rPr>
          <w:rFonts w:ascii="Garamond" w:hAnsi="Garamond"/>
          <w:lang w:val="en-AU"/>
        </w:rPr>
      </w:pPr>
      <w:r w:rsidRPr="00675E64">
        <w:rPr>
          <w:rFonts w:ascii="Garamond" w:hAnsi="Garamond"/>
          <w:lang w:val="en-AU"/>
        </w:rPr>
        <w:t>Six quality statements that describe the care that should be offered to people experiencing anaphylaxis, and</w:t>
      </w:r>
    </w:p>
    <w:p w:rsidR="0010303D" w:rsidRPr="00675E64" w:rsidRDefault="0010303D" w:rsidP="0010303D">
      <w:pPr>
        <w:pStyle w:val="ListParagraph"/>
        <w:keepNext/>
        <w:keepLines/>
        <w:numPr>
          <w:ilvl w:val="0"/>
          <w:numId w:val="22"/>
        </w:numPr>
        <w:autoSpaceDE w:val="0"/>
        <w:autoSpaceDN w:val="0"/>
        <w:adjustRightInd w:val="0"/>
        <w:rPr>
          <w:rFonts w:ascii="Garamond" w:hAnsi="Garamond"/>
          <w:lang w:val="en-AU"/>
        </w:rPr>
      </w:pPr>
      <w:r w:rsidRPr="00675E64">
        <w:rPr>
          <w:rFonts w:ascii="Garamond" w:hAnsi="Garamond"/>
          <w:lang w:val="en-AU"/>
        </w:rPr>
        <w:t>A set of indicators to support health service organisations with local monitoring of quality improvement activities.</w:t>
      </w:r>
    </w:p>
    <w:p w:rsidR="0010303D" w:rsidRDefault="0010303D" w:rsidP="0010303D">
      <w:pPr>
        <w:keepNext/>
        <w:keepLines/>
        <w:autoSpaceDE w:val="0"/>
        <w:autoSpaceDN w:val="0"/>
        <w:adjustRightInd w:val="0"/>
        <w:rPr>
          <w:rFonts w:ascii="Garamond" w:hAnsi="Garamond"/>
          <w:lang w:val="en-AU"/>
        </w:rPr>
      </w:pPr>
    </w:p>
    <w:p w:rsidR="0010303D" w:rsidRDefault="0010303D" w:rsidP="0010303D">
      <w:pPr>
        <w:keepNext/>
        <w:keepLines/>
        <w:autoSpaceDE w:val="0"/>
        <w:autoSpaceDN w:val="0"/>
        <w:adjustRightInd w:val="0"/>
        <w:rPr>
          <w:rFonts w:ascii="Garamond" w:hAnsi="Garamond"/>
          <w:lang w:val="en-AU"/>
        </w:rPr>
      </w:pPr>
      <w:r w:rsidRPr="00675E64">
        <w:rPr>
          <w:rFonts w:ascii="Garamond" w:hAnsi="Garamond"/>
          <w:lang w:val="en-AU"/>
        </w:rPr>
        <w:t>There are four documents available for comment</w:t>
      </w:r>
    </w:p>
    <w:p w:rsidR="0010303D" w:rsidRPr="0036461D" w:rsidRDefault="0010303D" w:rsidP="0010303D">
      <w:pPr>
        <w:pStyle w:val="ListParagraph"/>
        <w:keepNext/>
        <w:keepLines/>
        <w:numPr>
          <w:ilvl w:val="0"/>
          <w:numId w:val="23"/>
        </w:numPr>
        <w:autoSpaceDE w:val="0"/>
        <w:autoSpaceDN w:val="0"/>
        <w:adjustRightInd w:val="0"/>
        <w:rPr>
          <w:rFonts w:ascii="Garamond" w:hAnsi="Garamond"/>
          <w:i/>
          <w:lang w:val="en-AU"/>
        </w:rPr>
      </w:pPr>
      <w:r w:rsidRPr="0036461D">
        <w:rPr>
          <w:rFonts w:ascii="Garamond" w:hAnsi="Garamond"/>
          <w:i/>
          <w:lang w:val="en-AU"/>
        </w:rPr>
        <w:t>Acute Anaphylaxis Clinical Care Standard - Consultation Draft</w:t>
      </w:r>
    </w:p>
    <w:p w:rsidR="0010303D" w:rsidRPr="0036461D" w:rsidRDefault="0010303D" w:rsidP="0010303D">
      <w:pPr>
        <w:pStyle w:val="ListParagraph"/>
        <w:keepNext/>
        <w:keepLines/>
        <w:numPr>
          <w:ilvl w:val="0"/>
          <w:numId w:val="23"/>
        </w:numPr>
        <w:autoSpaceDE w:val="0"/>
        <w:autoSpaceDN w:val="0"/>
        <w:adjustRightInd w:val="0"/>
        <w:rPr>
          <w:rFonts w:ascii="Garamond" w:hAnsi="Garamond"/>
          <w:i/>
          <w:lang w:val="en-AU"/>
        </w:rPr>
      </w:pPr>
      <w:r w:rsidRPr="0036461D">
        <w:rPr>
          <w:rFonts w:ascii="Garamond" w:hAnsi="Garamond"/>
          <w:i/>
          <w:lang w:val="en-AU"/>
        </w:rPr>
        <w:t>Acute Anaphylaxis Clinical Care Standard - Consumer Fact Sheet - Consultation draft</w:t>
      </w:r>
    </w:p>
    <w:p w:rsidR="0010303D" w:rsidRPr="0036461D" w:rsidRDefault="0010303D" w:rsidP="0010303D">
      <w:pPr>
        <w:pStyle w:val="ListParagraph"/>
        <w:keepNext/>
        <w:keepLines/>
        <w:numPr>
          <w:ilvl w:val="0"/>
          <w:numId w:val="23"/>
        </w:numPr>
        <w:autoSpaceDE w:val="0"/>
        <w:autoSpaceDN w:val="0"/>
        <w:adjustRightInd w:val="0"/>
        <w:rPr>
          <w:rFonts w:ascii="Garamond" w:hAnsi="Garamond"/>
          <w:i/>
          <w:lang w:val="en-AU"/>
        </w:rPr>
      </w:pPr>
      <w:r w:rsidRPr="0036461D">
        <w:rPr>
          <w:rFonts w:ascii="Garamond" w:hAnsi="Garamond"/>
          <w:i/>
          <w:lang w:val="en-AU"/>
        </w:rPr>
        <w:t>Acute Anaphylaxis Clinical Care Standard - Clinician Fact Sheet - Consultation draft</w:t>
      </w:r>
    </w:p>
    <w:p w:rsidR="0010303D" w:rsidRPr="0036461D" w:rsidRDefault="0010303D" w:rsidP="0010303D">
      <w:pPr>
        <w:pStyle w:val="ListParagraph"/>
        <w:keepNext/>
        <w:keepLines/>
        <w:numPr>
          <w:ilvl w:val="0"/>
          <w:numId w:val="23"/>
        </w:numPr>
        <w:autoSpaceDE w:val="0"/>
        <w:autoSpaceDN w:val="0"/>
        <w:adjustRightInd w:val="0"/>
        <w:rPr>
          <w:rFonts w:ascii="Garamond" w:hAnsi="Garamond"/>
          <w:i/>
          <w:lang w:val="en-AU"/>
        </w:rPr>
      </w:pPr>
      <w:r w:rsidRPr="0036461D">
        <w:rPr>
          <w:rFonts w:ascii="Garamond" w:hAnsi="Garamond"/>
          <w:i/>
          <w:lang w:val="en-AU"/>
        </w:rPr>
        <w:t>Anaphylaxis discharge checklist and discussion guide - Consultation draft</w:t>
      </w:r>
      <w:r>
        <w:rPr>
          <w:rFonts w:ascii="Garamond" w:hAnsi="Garamond"/>
          <w:i/>
          <w:lang w:val="en-AU"/>
        </w:rPr>
        <w:t>.</w:t>
      </w:r>
    </w:p>
    <w:p w:rsidR="0010303D" w:rsidRDefault="0010303D" w:rsidP="0010303D">
      <w:pPr>
        <w:keepNext/>
        <w:keepLines/>
        <w:autoSpaceDE w:val="0"/>
        <w:autoSpaceDN w:val="0"/>
        <w:adjustRightInd w:val="0"/>
        <w:rPr>
          <w:rFonts w:ascii="Garamond" w:hAnsi="Garamond"/>
          <w:lang w:val="en-AU"/>
        </w:rPr>
      </w:pPr>
    </w:p>
    <w:p w:rsidR="0010303D" w:rsidRPr="00B02F50" w:rsidRDefault="0010303D" w:rsidP="0010303D">
      <w:pPr>
        <w:keepNext/>
        <w:keepLines/>
        <w:autoSpaceDE w:val="0"/>
        <w:autoSpaceDN w:val="0"/>
        <w:adjustRightInd w:val="0"/>
        <w:rPr>
          <w:rFonts w:ascii="Garamond" w:hAnsi="Garamond"/>
          <w:lang w:val="en-AU"/>
        </w:rPr>
      </w:pPr>
      <w:r w:rsidRPr="00B02F50">
        <w:rPr>
          <w:rFonts w:ascii="Garamond" w:hAnsi="Garamond"/>
          <w:lang w:val="en-AU"/>
        </w:rPr>
        <w:t>The Commission is keen to receive comments on the draft clinical care standard from healthcare professionals, peak healthcare and consumer organisations, consumers and any other interested parties.</w:t>
      </w:r>
      <w:r>
        <w:rPr>
          <w:rFonts w:ascii="Garamond" w:hAnsi="Garamond"/>
          <w:lang w:val="en-AU"/>
        </w:rPr>
        <w:t xml:space="preserve"> </w:t>
      </w:r>
      <w:r w:rsidRPr="00B02F50">
        <w:rPr>
          <w:rFonts w:ascii="Garamond" w:hAnsi="Garamond"/>
          <w:lang w:val="en-AU"/>
        </w:rPr>
        <w:t xml:space="preserve">If you or your health service organisation provide care to people who may require anaphylaxis treatment </w:t>
      </w:r>
      <w:r>
        <w:rPr>
          <w:rFonts w:ascii="Garamond" w:hAnsi="Garamond"/>
          <w:lang w:val="en-AU"/>
        </w:rPr>
        <w:t>—</w:t>
      </w:r>
      <w:r w:rsidRPr="00B02F50">
        <w:rPr>
          <w:rFonts w:ascii="Garamond" w:hAnsi="Garamond"/>
          <w:lang w:val="en-AU"/>
        </w:rPr>
        <w:t xml:space="preserve"> or you are personally affected by anaphylaxis </w:t>
      </w:r>
      <w:r>
        <w:rPr>
          <w:rFonts w:ascii="Garamond" w:hAnsi="Garamond"/>
          <w:lang w:val="en-AU"/>
        </w:rPr>
        <w:t>—</w:t>
      </w:r>
      <w:r w:rsidRPr="00B02F50">
        <w:rPr>
          <w:rFonts w:ascii="Garamond" w:hAnsi="Garamond"/>
          <w:lang w:val="en-AU"/>
        </w:rPr>
        <w:t xml:space="preserve"> you are invited to comment on the draft </w:t>
      </w:r>
      <w:r w:rsidRPr="00B02F50">
        <w:rPr>
          <w:rFonts w:ascii="Garamond" w:hAnsi="Garamond"/>
          <w:i/>
          <w:lang w:val="en-AU"/>
        </w:rPr>
        <w:t>Acute Anaphylaxis Clinical Care Standard</w:t>
      </w:r>
      <w:r w:rsidRPr="00B02F50">
        <w:rPr>
          <w:rFonts w:ascii="Garamond" w:hAnsi="Garamond"/>
          <w:lang w:val="en-AU"/>
        </w:rPr>
        <w:t>.</w:t>
      </w:r>
    </w:p>
    <w:p w:rsidR="0010303D" w:rsidRPr="00B02F50" w:rsidRDefault="0010303D" w:rsidP="0010303D">
      <w:pPr>
        <w:keepNext/>
        <w:keepLines/>
        <w:autoSpaceDE w:val="0"/>
        <w:autoSpaceDN w:val="0"/>
        <w:adjustRightInd w:val="0"/>
        <w:rPr>
          <w:rFonts w:ascii="Garamond" w:hAnsi="Garamond"/>
          <w:lang w:val="en-AU"/>
        </w:rPr>
      </w:pPr>
    </w:p>
    <w:p w:rsidR="0010303D" w:rsidRDefault="0010303D" w:rsidP="0010303D">
      <w:pPr>
        <w:keepNext/>
        <w:keepLines/>
        <w:autoSpaceDE w:val="0"/>
        <w:autoSpaceDN w:val="0"/>
        <w:adjustRightInd w:val="0"/>
        <w:rPr>
          <w:rFonts w:ascii="Garamond" w:hAnsi="Garamond"/>
          <w:lang w:val="en-AU"/>
        </w:rPr>
      </w:pPr>
      <w:r w:rsidRPr="00B02F50">
        <w:rPr>
          <w:rFonts w:ascii="Garamond" w:hAnsi="Garamond"/>
          <w:lang w:val="en-AU"/>
        </w:rPr>
        <w:t xml:space="preserve">Please share the link with anyone in your network who may like to comment. The public consultation will close at 11:59pm (AEDT) on </w:t>
      </w:r>
      <w:r w:rsidRPr="0010303D">
        <w:rPr>
          <w:rFonts w:ascii="Garamond" w:hAnsi="Garamond"/>
          <w:b/>
          <w:lang w:val="en-AU"/>
        </w:rPr>
        <w:t>Sunday 13 December 2020</w:t>
      </w:r>
      <w:r w:rsidRPr="00B02F50">
        <w:rPr>
          <w:rFonts w:ascii="Garamond" w:hAnsi="Garamond"/>
          <w:lang w:val="en-AU"/>
        </w:rPr>
        <w:t>.</w:t>
      </w:r>
    </w:p>
    <w:p w:rsidR="00BF07B6" w:rsidRDefault="00BF07B6" w:rsidP="0010303D">
      <w:pPr>
        <w:keepNext/>
        <w:keepLines/>
        <w:autoSpaceDE w:val="0"/>
        <w:autoSpaceDN w:val="0"/>
        <w:adjustRightInd w:val="0"/>
        <w:rPr>
          <w:rFonts w:ascii="Garamond" w:hAnsi="Garamond"/>
          <w:lang w:val="en-AU"/>
        </w:rPr>
      </w:pPr>
    </w:p>
    <w:p w:rsidR="00BF07B6" w:rsidRPr="00B02F50" w:rsidRDefault="0010303D" w:rsidP="00BF07B6">
      <w:pPr>
        <w:autoSpaceDE w:val="0"/>
        <w:autoSpaceDN w:val="0"/>
        <w:adjustRightInd w:val="0"/>
        <w:rPr>
          <w:rFonts w:ascii="Garamond" w:hAnsi="Garamond"/>
          <w:lang w:val="en-AU"/>
        </w:rPr>
      </w:pPr>
      <w:r w:rsidRPr="00B02F50">
        <w:rPr>
          <w:rFonts w:ascii="Garamond" w:hAnsi="Garamond"/>
          <w:lang w:val="en-AU"/>
        </w:rPr>
        <w:t xml:space="preserve">For more information, contact the Clinical Care Standards team at </w:t>
      </w:r>
      <w:hyperlink r:id="rId42" w:history="1">
        <w:r w:rsidRPr="006E7139">
          <w:rPr>
            <w:rStyle w:val="Hyperlink"/>
            <w:rFonts w:ascii="Garamond" w:hAnsi="Garamond"/>
            <w:lang w:val="en-AU"/>
          </w:rPr>
          <w:t>ccs@safetyandquality.gov.au</w:t>
        </w:r>
      </w:hyperlink>
      <w:r w:rsidRPr="00B02F50">
        <w:rPr>
          <w:rFonts w:ascii="Garamond" w:hAnsi="Garamond"/>
          <w:lang w:val="en-AU"/>
        </w:rPr>
        <w:t xml:space="preserve"> or visit our website</w:t>
      </w:r>
      <w:r>
        <w:rPr>
          <w:rFonts w:ascii="Garamond" w:hAnsi="Garamond"/>
          <w:lang w:val="en-AU"/>
        </w:rPr>
        <w:t xml:space="preserve"> at </w:t>
      </w:r>
      <w:hyperlink r:id="rId43" w:history="1">
        <w:r w:rsidRPr="006E7139">
          <w:rPr>
            <w:rStyle w:val="Hyperlink"/>
            <w:rFonts w:ascii="Garamond" w:hAnsi="Garamond"/>
            <w:lang w:val="en-AU"/>
          </w:rPr>
          <w:t>https://www.safetyandquality.gov.au/standards/clinical-care-standards</w:t>
        </w:r>
      </w:hyperlink>
    </w:p>
    <w:p w:rsidR="0010303D" w:rsidRDefault="0010303D"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10303D" w:rsidRDefault="0010303D" w:rsidP="0010303D">
      <w:pPr>
        <w:keepNext/>
        <w:keepLines/>
        <w:autoSpaceDE w:val="0"/>
        <w:autoSpaceDN w:val="0"/>
        <w:adjustRightInd w:val="0"/>
        <w:rPr>
          <w:rFonts w:ascii="Garamond" w:hAnsi="Garamond"/>
          <w:b/>
          <w:lang w:val="en-AU"/>
        </w:rPr>
      </w:pPr>
    </w:p>
    <w:p w:rsidR="00EA0BF2" w:rsidRPr="00EA0BF2" w:rsidRDefault="00EA0BF2" w:rsidP="00EA0BF2">
      <w:pPr>
        <w:keepNext/>
        <w:keepLines/>
        <w:autoSpaceDE w:val="0"/>
        <w:autoSpaceDN w:val="0"/>
        <w:adjustRightInd w:val="0"/>
        <w:rPr>
          <w:rFonts w:ascii="Garamond" w:hAnsi="Garamond"/>
          <w:i/>
          <w:lang w:val="en-AU"/>
        </w:rPr>
      </w:pPr>
      <w:r w:rsidRPr="00EA0BF2">
        <w:rPr>
          <w:rFonts w:ascii="Garamond" w:hAnsi="Garamond"/>
          <w:i/>
          <w:lang w:val="en-AU"/>
        </w:rPr>
        <w:t xml:space="preserve">The Global </w:t>
      </w:r>
      <w:r w:rsidR="00DF648F" w:rsidRPr="00EA0BF2">
        <w:rPr>
          <w:rFonts w:ascii="Garamond" w:hAnsi="Garamond"/>
          <w:i/>
          <w:lang w:val="en-AU"/>
        </w:rPr>
        <w:t>Response</w:t>
      </w:r>
      <w:r w:rsidRPr="00EA0BF2">
        <w:rPr>
          <w:rFonts w:ascii="Garamond" w:hAnsi="Garamond"/>
          <w:i/>
          <w:lang w:val="en-AU"/>
        </w:rPr>
        <w:t xml:space="preserve"> to AMR: Momentum, success and critical gaps</w:t>
      </w:r>
    </w:p>
    <w:p w:rsidR="00EA0BF2" w:rsidRDefault="00561F32" w:rsidP="0010303D">
      <w:pPr>
        <w:keepNext/>
        <w:keepLines/>
        <w:autoSpaceDE w:val="0"/>
        <w:autoSpaceDN w:val="0"/>
        <w:adjustRightInd w:val="0"/>
        <w:rPr>
          <w:rFonts w:ascii="Garamond" w:hAnsi="Garamond"/>
          <w:lang w:val="en-AU"/>
        </w:rPr>
      </w:pPr>
      <w:r w:rsidRPr="00561F32">
        <w:rPr>
          <w:rFonts w:ascii="Garamond" w:hAnsi="Garamond"/>
          <w:lang w:val="en-AU"/>
        </w:rPr>
        <w:t>Jinks T, Buckland-Merrett G, Sugden R, Chapman C, Knox J, Wilson M, et al</w:t>
      </w:r>
    </w:p>
    <w:p w:rsidR="0010303D" w:rsidRDefault="00561F32" w:rsidP="0010303D">
      <w:pPr>
        <w:keepNext/>
        <w:keepLines/>
        <w:autoSpaceDE w:val="0"/>
        <w:autoSpaceDN w:val="0"/>
        <w:adjustRightInd w:val="0"/>
        <w:rPr>
          <w:rFonts w:ascii="Garamond" w:hAnsi="Garamond"/>
          <w:lang w:val="en-AU"/>
        </w:rPr>
      </w:pPr>
      <w:r w:rsidRPr="00561F32">
        <w:rPr>
          <w:rFonts w:ascii="Garamond" w:hAnsi="Garamond"/>
          <w:lang w:val="en-AU"/>
        </w:rPr>
        <w:t>London: Wellcome Trust; 2020. p. 102.</w:t>
      </w:r>
    </w:p>
    <w:tbl>
      <w:tblPr>
        <w:tblStyle w:val="TableGrid"/>
        <w:tblW w:w="9360" w:type="dxa"/>
        <w:tblInd w:w="288" w:type="dxa"/>
        <w:tblLayout w:type="fixed"/>
        <w:tblLook w:val="01E0" w:firstRow="1" w:lastRow="1" w:firstColumn="1" w:lastColumn="1" w:noHBand="0" w:noVBand="0"/>
      </w:tblPr>
      <w:tblGrid>
        <w:gridCol w:w="1080"/>
        <w:gridCol w:w="8280"/>
      </w:tblGrid>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10303D" w:rsidP="0031515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0170DA" w:rsidRDefault="003830DA" w:rsidP="00315157">
            <w:pPr>
              <w:keepNext/>
              <w:rPr>
                <w:rStyle w:val="Hyperlink"/>
                <w:rFonts w:ascii="Garamond" w:hAnsi="Garamond"/>
                <w:color w:val="auto"/>
                <w:u w:val="none"/>
                <w:lang w:val="en-AU"/>
              </w:rPr>
            </w:pPr>
            <w:hyperlink r:id="rId44" w:history="1">
              <w:r w:rsidR="00EA0BF2" w:rsidRPr="000F305C">
                <w:rPr>
                  <w:rStyle w:val="Hyperlink"/>
                  <w:rFonts w:ascii="Garamond" w:hAnsi="Garamond"/>
                  <w:lang w:val="en-AU"/>
                </w:rPr>
                <w:t>https://doi.org/10.6084/m9.figshare.13221710</w:t>
              </w:r>
            </w:hyperlink>
          </w:p>
        </w:tc>
      </w:tr>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10303D" w:rsidP="003151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F07B6" w:rsidRDefault="00BF07B6" w:rsidP="009E6B8B">
            <w:pPr>
              <w:rPr>
                <w:rFonts w:ascii="Garamond" w:hAnsi="Garamond"/>
                <w:lang w:val="en-AU"/>
              </w:rPr>
            </w:pPr>
            <w:r>
              <w:rPr>
                <w:rFonts w:ascii="Garamond" w:hAnsi="Garamond"/>
                <w:lang w:val="en-AU"/>
              </w:rPr>
              <w:t xml:space="preserve">Antimicrobial resistance </w:t>
            </w:r>
            <w:r w:rsidR="009E6B8B">
              <w:rPr>
                <w:rFonts w:ascii="Garamond" w:hAnsi="Garamond"/>
                <w:lang w:val="en-AU"/>
              </w:rPr>
              <w:t xml:space="preserve">(AMR) </w:t>
            </w:r>
            <w:r>
              <w:rPr>
                <w:rFonts w:ascii="Garamond" w:hAnsi="Garamond"/>
                <w:lang w:val="en-AU"/>
              </w:rPr>
              <w:t xml:space="preserve">is recognised as a significant global challenge and the last few years have seen many reports (and much action). This report from the Wellcome Trust </w:t>
            </w:r>
            <w:r w:rsidR="00F76F13">
              <w:rPr>
                <w:rFonts w:ascii="Garamond" w:hAnsi="Garamond"/>
                <w:lang w:val="en-AU"/>
              </w:rPr>
              <w:t xml:space="preserve">provides </w:t>
            </w:r>
            <w:r w:rsidR="00F76F13" w:rsidRPr="00F76F13">
              <w:rPr>
                <w:rFonts w:ascii="Garamond" w:hAnsi="Garamond"/>
                <w:lang w:val="en-AU"/>
              </w:rPr>
              <w:t xml:space="preserve">an update on the </w:t>
            </w:r>
            <w:r w:rsidR="009E6B8B">
              <w:rPr>
                <w:rFonts w:ascii="Garamond" w:hAnsi="Garamond"/>
                <w:lang w:val="en-AU"/>
              </w:rPr>
              <w:t xml:space="preserve">AMR issue </w:t>
            </w:r>
            <w:r w:rsidR="00F76F13" w:rsidRPr="00F76F13">
              <w:rPr>
                <w:rFonts w:ascii="Garamond" w:hAnsi="Garamond"/>
                <w:lang w:val="en-AU"/>
              </w:rPr>
              <w:t xml:space="preserve">status, </w:t>
            </w:r>
            <w:r w:rsidR="009E6B8B">
              <w:rPr>
                <w:rFonts w:ascii="Garamond" w:hAnsi="Garamond"/>
                <w:lang w:val="en-AU"/>
              </w:rPr>
              <w:t xml:space="preserve">including identifying </w:t>
            </w:r>
            <w:r w:rsidR="00F76F13" w:rsidRPr="00F76F13">
              <w:rPr>
                <w:rFonts w:ascii="Garamond" w:hAnsi="Garamond"/>
                <w:lang w:val="en-AU"/>
              </w:rPr>
              <w:t>recent developments and remaining critical gaps in the AMR response globally.</w:t>
            </w:r>
            <w:r w:rsidR="009E6B8B">
              <w:rPr>
                <w:rFonts w:ascii="Garamond" w:hAnsi="Garamond"/>
                <w:lang w:val="en-AU"/>
              </w:rPr>
              <w:t xml:space="preserve"> The report </w:t>
            </w:r>
            <w:r w:rsidR="00C83F83">
              <w:rPr>
                <w:rFonts w:ascii="Garamond" w:hAnsi="Garamond"/>
                <w:lang w:val="en-AU"/>
              </w:rPr>
              <w:t>identifies seven priority areas for action over the next 10 years. These include:</w:t>
            </w:r>
          </w:p>
          <w:p w:rsidR="00C83F83" w:rsidRPr="00C83F83" w:rsidRDefault="00C83F83" w:rsidP="00C83F83">
            <w:pPr>
              <w:pStyle w:val="ListParagraph"/>
              <w:numPr>
                <w:ilvl w:val="0"/>
                <w:numId w:val="27"/>
              </w:numPr>
              <w:rPr>
                <w:rFonts w:ascii="Garamond" w:hAnsi="Garamond"/>
                <w:lang w:val="en-AU"/>
              </w:rPr>
            </w:pPr>
            <w:r w:rsidRPr="00C83F83">
              <w:rPr>
                <w:rFonts w:ascii="Garamond" w:hAnsi="Garamond"/>
                <w:lang w:val="en-AU"/>
              </w:rPr>
              <w:t>Water, sanitation, and hygiene (WASH)</w:t>
            </w:r>
          </w:p>
          <w:p w:rsidR="00C83F83" w:rsidRPr="00C83F83" w:rsidRDefault="00C83F83" w:rsidP="00C83F83">
            <w:pPr>
              <w:pStyle w:val="ListParagraph"/>
              <w:numPr>
                <w:ilvl w:val="0"/>
                <w:numId w:val="27"/>
              </w:numPr>
              <w:rPr>
                <w:rFonts w:ascii="Garamond" w:hAnsi="Garamond"/>
                <w:lang w:val="en-AU"/>
              </w:rPr>
            </w:pPr>
            <w:r w:rsidRPr="00C83F83">
              <w:rPr>
                <w:rFonts w:ascii="Garamond" w:hAnsi="Garamond"/>
                <w:lang w:val="en-AU"/>
              </w:rPr>
              <w:t>Infection prevention and control</w:t>
            </w:r>
          </w:p>
          <w:p w:rsidR="00C83F83" w:rsidRPr="00C83F83" w:rsidRDefault="00C83F83" w:rsidP="00C83F83">
            <w:pPr>
              <w:pStyle w:val="ListParagraph"/>
              <w:numPr>
                <w:ilvl w:val="0"/>
                <w:numId w:val="27"/>
              </w:numPr>
              <w:rPr>
                <w:rFonts w:ascii="Garamond" w:hAnsi="Garamond"/>
                <w:lang w:val="en-AU"/>
              </w:rPr>
            </w:pPr>
            <w:r w:rsidRPr="00C83F83">
              <w:rPr>
                <w:rFonts w:ascii="Garamond" w:hAnsi="Garamond"/>
                <w:lang w:val="en-AU"/>
              </w:rPr>
              <w:t>Therapeutic innovation</w:t>
            </w:r>
          </w:p>
          <w:p w:rsidR="00C83F83" w:rsidRDefault="00C83F83" w:rsidP="00C83F83">
            <w:pPr>
              <w:pStyle w:val="ListParagraph"/>
              <w:numPr>
                <w:ilvl w:val="0"/>
                <w:numId w:val="27"/>
              </w:numPr>
              <w:rPr>
                <w:rFonts w:ascii="Garamond" w:hAnsi="Garamond"/>
                <w:lang w:val="en-AU"/>
              </w:rPr>
            </w:pPr>
            <w:r w:rsidRPr="00C83F83">
              <w:rPr>
                <w:rFonts w:ascii="Garamond" w:hAnsi="Garamond"/>
                <w:lang w:val="en-AU"/>
              </w:rPr>
              <w:t>Surveillance</w:t>
            </w:r>
          </w:p>
          <w:p w:rsidR="00C83F83" w:rsidRDefault="00C83F83" w:rsidP="00C83F83">
            <w:pPr>
              <w:pStyle w:val="ListParagraph"/>
              <w:numPr>
                <w:ilvl w:val="0"/>
                <w:numId w:val="27"/>
              </w:numPr>
              <w:rPr>
                <w:rFonts w:ascii="Garamond" w:hAnsi="Garamond"/>
                <w:lang w:val="en-AU"/>
              </w:rPr>
            </w:pPr>
            <w:r w:rsidRPr="00C83F83">
              <w:rPr>
                <w:rFonts w:ascii="Garamond" w:hAnsi="Garamond"/>
                <w:lang w:val="en-AU"/>
              </w:rPr>
              <w:t>Human consumption of antimicrobials</w:t>
            </w:r>
          </w:p>
          <w:p w:rsidR="00C83F83" w:rsidRDefault="00C83F83" w:rsidP="00C83F83">
            <w:pPr>
              <w:pStyle w:val="ListParagraph"/>
              <w:numPr>
                <w:ilvl w:val="0"/>
                <w:numId w:val="27"/>
              </w:numPr>
              <w:rPr>
                <w:rFonts w:ascii="Garamond" w:hAnsi="Garamond"/>
                <w:lang w:val="en-AU"/>
              </w:rPr>
            </w:pPr>
            <w:r w:rsidRPr="00C83F83">
              <w:rPr>
                <w:rFonts w:ascii="Garamond" w:hAnsi="Garamond"/>
                <w:lang w:val="en-AU"/>
              </w:rPr>
              <w:t>Vaccine development and access</w:t>
            </w:r>
          </w:p>
          <w:p w:rsidR="00C83F83" w:rsidRPr="00C83F83" w:rsidRDefault="00C83F83" w:rsidP="00C83F83">
            <w:pPr>
              <w:pStyle w:val="ListParagraph"/>
              <w:numPr>
                <w:ilvl w:val="0"/>
                <w:numId w:val="27"/>
              </w:numPr>
              <w:rPr>
                <w:rFonts w:ascii="Garamond" w:hAnsi="Garamond"/>
                <w:lang w:val="en-AU"/>
              </w:rPr>
            </w:pPr>
            <w:r w:rsidRPr="00C83F83">
              <w:rPr>
                <w:rFonts w:ascii="Garamond" w:hAnsi="Garamond"/>
                <w:lang w:val="en-AU"/>
              </w:rPr>
              <w:t>Antimicrobial use in animals</w:t>
            </w:r>
            <w:r>
              <w:rPr>
                <w:rFonts w:ascii="Garamond" w:hAnsi="Garamond"/>
                <w:lang w:val="en-AU"/>
              </w:rPr>
              <w:t>.</w:t>
            </w:r>
          </w:p>
        </w:tc>
      </w:tr>
    </w:tbl>
    <w:p w:rsidR="0010303D" w:rsidRDefault="0010303D" w:rsidP="0010303D">
      <w:pPr>
        <w:keepNext/>
        <w:keepLines/>
        <w:autoSpaceDE w:val="0"/>
        <w:autoSpaceDN w:val="0"/>
        <w:adjustRightInd w:val="0"/>
        <w:rPr>
          <w:rFonts w:ascii="Garamond" w:hAnsi="Garamond"/>
          <w:i/>
          <w:lang w:val="en-AU"/>
        </w:rPr>
      </w:pPr>
    </w:p>
    <w:p w:rsidR="009E6B8B" w:rsidRDefault="009E6B8B" w:rsidP="0010303D">
      <w:pPr>
        <w:keepNext/>
        <w:keepLines/>
        <w:autoSpaceDE w:val="0"/>
        <w:autoSpaceDN w:val="0"/>
        <w:adjustRightInd w:val="0"/>
        <w:rPr>
          <w:rFonts w:ascii="Garamond" w:hAnsi="Garamond"/>
          <w:lang w:val="en-AU"/>
        </w:rPr>
      </w:pPr>
      <w:r>
        <w:rPr>
          <w:rFonts w:ascii="Garamond" w:hAnsi="Garamond"/>
          <w:lang w:val="en-AU"/>
        </w:rPr>
        <w:t xml:space="preserve">For information on the Commission’s work on antimicrobial resistance, see </w:t>
      </w:r>
      <w:hyperlink r:id="rId45" w:history="1">
        <w:r w:rsidRPr="00AC25CB">
          <w:rPr>
            <w:rStyle w:val="Hyperlink"/>
            <w:rFonts w:ascii="Garamond" w:hAnsi="Garamond"/>
            <w:lang w:val="en-AU"/>
          </w:rPr>
          <w:t>https://www.safetyandquality.gov.au/our-work/antimicrobial-resistance</w:t>
        </w:r>
      </w:hyperlink>
    </w:p>
    <w:p w:rsidR="009E6B8B" w:rsidRPr="009E6B8B" w:rsidRDefault="009E6B8B" w:rsidP="0010303D">
      <w:pPr>
        <w:keepNext/>
        <w:keepLines/>
        <w:autoSpaceDE w:val="0"/>
        <w:autoSpaceDN w:val="0"/>
        <w:adjustRightInd w:val="0"/>
        <w:rPr>
          <w:rFonts w:ascii="Garamond" w:hAnsi="Garamond"/>
          <w:lang w:val="en-AU"/>
        </w:rPr>
      </w:pPr>
    </w:p>
    <w:p w:rsidR="009E6B8B" w:rsidRPr="009E6B8B" w:rsidRDefault="009E6B8B" w:rsidP="0010303D">
      <w:pPr>
        <w:keepNext/>
        <w:keepLine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D5768D" w:rsidRPr="00D5768D" w:rsidRDefault="00D5768D" w:rsidP="00D5768D">
      <w:pPr>
        <w:keepNext/>
        <w:keepLines/>
        <w:autoSpaceDE w:val="0"/>
        <w:autoSpaceDN w:val="0"/>
        <w:adjustRightInd w:val="0"/>
        <w:rPr>
          <w:rFonts w:ascii="Garamond" w:hAnsi="Garamond"/>
          <w:i/>
          <w:lang w:val="en-AU"/>
        </w:rPr>
      </w:pPr>
      <w:r w:rsidRPr="00D5768D">
        <w:rPr>
          <w:rFonts w:ascii="Garamond" w:hAnsi="Garamond"/>
          <w:i/>
          <w:lang w:val="en-AU"/>
        </w:rPr>
        <w:t>Transformational improvement in quality care and health systems: the next decade</w:t>
      </w:r>
    </w:p>
    <w:p w:rsidR="00D5768D" w:rsidRDefault="00D5768D" w:rsidP="00D5768D">
      <w:pPr>
        <w:keepNext/>
        <w:keepLines/>
        <w:autoSpaceDE w:val="0"/>
        <w:autoSpaceDN w:val="0"/>
        <w:adjustRightInd w:val="0"/>
        <w:rPr>
          <w:rFonts w:ascii="Garamond" w:hAnsi="Garamond"/>
          <w:lang w:val="en-AU"/>
        </w:rPr>
      </w:pPr>
      <w:r w:rsidRPr="00D5768D">
        <w:rPr>
          <w:rFonts w:ascii="Garamond" w:hAnsi="Garamond"/>
          <w:lang w:val="en-AU"/>
        </w:rPr>
        <w:t>Braithwaite J, Vincent C, Garcia-Elorrio E, Imanaka Y, Nicklin W, Sodzi-Tettey S, et al</w:t>
      </w:r>
    </w:p>
    <w:p w:rsidR="00D5768D" w:rsidRDefault="00D5768D" w:rsidP="00D5768D">
      <w:pPr>
        <w:keepNext/>
        <w:keepLines/>
        <w:autoSpaceDE w:val="0"/>
        <w:autoSpaceDN w:val="0"/>
        <w:adjustRightInd w:val="0"/>
        <w:rPr>
          <w:rFonts w:ascii="Garamond" w:hAnsi="Garamond"/>
          <w:lang w:val="en-AU"/>
        </w:rPr>
      </w:pPr>
      <w:r w:rsidRPr="00D5768D">
        <w:rPr>
          <w:rFonts w:ascii="Garamond" w:hAnsi="Garamond"/>
          <w:lang w:val="en-AU"/>
        </w:rPr>
        <w:t>BMC Medicine. 2020;18(1):340.</w:t>
      </w:r>
    </w:p>
    <w:tbl>
      <w:tblPr>
        <w:tblStyle w:val="TableGrid"/>
        <w:tblW w:w="9360" w:type="dxa"/>
        <w:tblInd w:w="288" w:type="dxa"/>
        <w:tblLayout w:type="fixed"/>
        <w:tblLook w:val="01E0" w:firstRow="1" w:lastRow="1" w:firstColumn="1" w:lastColumn="1" w:noHBand="0" w:noVBand="0"/>
      </w:tblPr>
      <w:tblGrid>
        <w:gridCol w:w="1080"/>
        <w:gridCol w:w="8280"/>
      </w:tblGrid>
      <w:tr w:rsidR="00D5768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D5768D" w:rsidRPr="000170DA" w:rsidRDefault="00D5768D" w:rsidP="0031515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5768D" w:rsidRPr="000170DA" w:rsidRDefault="003830DA" w:rsidP="00315157">
            <w:pPr>
              <w:keepNext/>
              <w:rPr>
                <w:rStyle w:val="Hyperlink"/>
                <w:rFonts w:ascii="Garamond" w:hAnsi="Garamond"/>
                <w:color w:val="auto"/>
                <w:u w:val="none"/>
                <w:lang w:val="en-AU"/>
              </w:rPr>
            </w:pPr>
            <w:hyperlink r:id="rId46" w:history="1">
              <w:r w:rsidR="00D5768D" w:rsidRPr="000F305C">
                <w:rPr>
                  <w:rStyle w:val="Hyperlink"/>
                  <w:rFonts w:ascii="Garamond" w:hAnsi="Garamond"/>
                  <w:lang w:val="en-AU"/>
                </w:rPr>
                <w:t>https://doi.org/10.1186/s12916-020-01739-y</w:t>
              </w:r>
            </w:hyperlink>
          </w:p>
        </w:tc>
      </w:tr>
      <w:tr w:rsidR="00D5768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D5768D" w:rsidRPr="000170DA" w:rsidRDefault="00D5768D" w:rsidP="003151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F07B6" w:rsidRDefault="00BF07B6" w:rsidP="00315157">
            <w:pPr>
              <w:rPr>
                <w:rFonts w:ascii="Garamond" w:hAnsi="Garamond"/>
                <w:lang w:val="en-AU"/>
              </w:rPr>
            </w:pPr>
            <w:r>
              <w:rPr>
                <w:rFonts w:ascii="Garamond" w:hAnsi="Garamond"/>
                <w:lang w:val="en-AU"/>
              </w:rPr>
              <w:t xml:space="preserve">This paper is a review of and response to 3 </w:t>
            </w:r>
            <w:r w:rsidR="00D6683F">
              <w:rPr>
                <w:rFonts w:ascii="Garamond" w:hAnsi="Garamond"/>
                <w:lang w:val="en-AU"/>
              </w:rPr>
              <w:t xml:space="preserve">recent (2018) </w:t>
            </w:r>
            <w:r>
              <w:rPr>
                <w:rFonts w:ascii="Garamond" w:hAnsi="Garamond"/>
                <w:lang w:val="en-AU"/>
              </w:rPr>
              <w:t>major international reports</w:t>
            </w:r>
            <w:r w:rsidR="00D6683F">
              <w:rPr>
                <w:rFonts w:ascii="Garamond" w:hAnsi="Garamond"/>
                <w:lang w:val="en-AU"/>
              </w:rPr>
              <w:t>:</w:t>
            </w:r>
          </w:p>
          <w:p w:rsidR="0016484D" w:rsidRDefault="0016484D" w:rsidP="0016484D">
            <w:pPr>
              <w:pStyle w:val="ListParagraph"/>
              <w:numPr>
                <w:ilvl w:val="0"/>
                <w:numId w:val="25"/>
              </w:numPr>
              <w:rPr>
                <w:rFonts w:ascii="Garamond" w:hAnsi="Garamond"/>
                <w:lang w:val="en-AU"/>
              </w:rPr>
            </w:pPr>
            <w:r w:rsidRPr="0016484D">
              <w:rPr>
                <w:rFonts w:ascii="Garamond" w:hAnsi="Garamond"/>
                <w:i/>
                <w:lang w:val="en-AU"/>
              </w:rPr>
              <w:t>High-quality health systems in the Sustainable Development Goals era: time for a revolution</w:t>
            </w:r>
            <w:r>
              <w:rPr>
                <w:rFonts w:ascii="Garamond" w:hAnsi="Garamond"/>
                <w:lang w:val="en-AU"/>
              </w:rPr>
              <w:t xml:space="preserve"> from The Lancet Global Health Commission (</w:t>
            </w:r>
            <w:hyperlink r:id="rId47" w:history="1">
              <w:r w:rsidRPr="00AC25CB">
                <w:rPr>
                  <w:rStyle w:val="Hyperlink"/>
                  <w:rFonts w:ascii="Garamond" w:hAnsi="Garamond"/>
                  <w:lang w:val="en-AU"/>
                </w:rPr>
                <w:t>https://doi.org/10.1016/S2214-109X(18)30386-3)</w:t>
              </w:r>
            </w:hyperlink>
          </w:p>
          <w:p w:rsidR="0016484D" w:rsidRDefault="0016484D" w:rsidP="0016484D">
            <w:pPr>
              <w:pStyle w:val="ListParagraph"/>
              <w:numPr>
                <w:ilvl w:val="0"/>
                <w:numId w:val="25"/>
              </w:numPr>
              <w:rPr>
                <w:rFonts w:ascii="Garamond" w:hAnsi="Garamond"/>
                <w:lang w:val="en-AU"/>
              </w:rPr>
            </w:pPr>
            <w:r w:rsidRPr="0016484D">
              <w:rPr>
                <w:rFonts w:ascii="Garamond" w:hAnsi="Garamond"/>
                <w:i/>
                <w:lang w:val="en-AU"/>
              </w:rPr>
              <w:t>Crossing the Global Quality Chasm: Improving Health Care Worldwide</w:t>
            </w:r>
            <w:r>
              <w:rPr>
                <w:rFonts w:ascii="Garamond" w:hAnsi="Garamond"/>
                <w:lang w:val="en-AU"/>
              </w:rPr>
              <w:t xml:space="preserve"> from the USA’s N</w:t>
            </w:r>
            <w:r w:rsidRPr="0016484D">
              <w:rPr>
                <w:rFonts w:ascii="Garamond" w:hAnsi="Garamond"/>
                <w:lang w:val="en-AU"/>
              </w:rPr>
              <w:t>ational Academies of Sciences, Engineering, and Medicin</w:t>
            </w:r>
            <w:r>
              <w:rPr>
                <w:rFonts w:ascii="Garamond" w:hAnsi="Garamond"/>
                <w:lang w:val="en-AU"/>
              </w:rPr>
              <w:t>e (</w:t>
            </w:r>
            <w:hyperlink r:id="rId48" w:history="1">
              <w:r w:rsidRPr="00AC25CB">
                <w:rPr>
                  <w:rStyle w:val="Hyperlink"/>
                  <w:rFonts w:ascii="Garamond" w:hAnsi="Garamond"/>
                  <w:lang w:val="en-AU"/>
                </w:rPr>
                <w:t>https://doi.org/10.17226/25152</w:t>
              </w:r>
            </w:hyperlink>
            <w:r>
              <w:rPr>
                <w:rFonts w:ascii="Garamond" w:hAnsi="Garamond"/>
                <w:lang w:val="en-AU"/>
              </w:rPr>
              <w:t>)</w:t>
            </w:r>
          </w:p>
          <w:p w:rsidR="0016484D" w:rsidRPr="0016484D" w:rsidRDefault="0016484D" w:rsidP="00250BD0">
            <w:pPr>
              <w:pStyle w:val="ListParagraph"/>
              <w:numPr>
                <w:ilvl w:val="0"/>
                <w:numId w:val="25"/>
              </w:numPr>
              <w:rPr>
                <w:rFonts w:ascii="Garamond" w:hAnsi="Garamond"/>
                <w:lang w:val="en-AU"/>
              </w:rPr>
            </w:pPr>
            <w:r w:rsidRPr="0016484D">
              <w:rPr>
                <w:rFonts w:ascii="Garamond" w:hAnsi="Garamond"/>
                <w:i/>
                <w:lang w:val="en-AU"/>
              </w:rPr>
              <w:t>Delivering quality health services: a global imperative for Universal Health Coverage</w:t>
            </w:r>
            <w:r w:rsidRPr="0016484D">
              <w:rPr>
                <w:rFonts w:ascii="Garamond" w:hAnsi="Garamond"/>
                <w:lang w:val="en-AU"/>
              </w:rPr>
              <w:t xml:space="preserve"> from the World Health Organization, Organisation for Economic Co-Operation and Development, and The World Ban</w:t>
            </w:r>
            <w:r>
              <w:rPr>
                <w:rFonts w:ascii="Garamond" w:hAnsi="Garamond"/>
                <w:lang w:val="en-AU"/>
              </w:rPr>
              <w:t>k</w:t>
            </w:r>
            <w:r w:rsidR="00250BD0">
              <w:rPr>
                <w:rFonts w:ascii="Garamond" w:hAnsi="Garamond"/>
                <w:lang w:val="en-AU"/>
              </w:rPr>
              <w:t xml:space="preserve"> (</w:t>
            </w:r>
            <w:hyperlink r:id="rId49" w:history="1">
              <w:r w:rsidR="00250BD0" w:rsidRPr="00AC25CB">
                <w:rPr>
                  <w:rStyle w:val="Hyperlink"/>
                  <w:rFonts w:ascii="Garamond" w:hAnsi="Garamond"/>
                  <w:lang w:val="en-AU"/>
                </w:rPr>
                <w:t>https://apps.who.int/iris/handle/10665/272465</w:t>
              </w:r>
            </w:hyperlink>
            <w:r w:rsidR="00250BD0">
              <w:rPr>
                <w:rFonts w:ascii="Garamond" w:hAnsi="Garamond"/>
                <w:lang w:val="en-AU"/>
              </w:rPr>
              <w:t>)</w:t>
            </w:r>
            <w:r>
              <w:rPr>
                <w:rFonts w:ascii="Garamond" w:hAnsi="Garamond"/>
                <w:lang w:val="en-AU"/>
              </w:rPr>
              <w:t>.</w:t>
            </w:r>
          </w:p>
          <w:p w:rsidR="0016484D" w:rsidRDefault="0016484D" w:rsidP="00250BD0">
            <w:pPr>
              <w:rPr>
                <w:rFonts w:ascii="Garamond" w:hAnsi="Garamond"/>
                <w:lang w:val="en-AU"/>
              </w:rPr>
            </w:pPr>
            <w:r>
              <w:rPr>
                <w:rFonts w:ascii="Garamond" w:hAnsi="Garamond"/>
                <w:lang w:val="en-AU"/>
              </w:rPr>
              <w:t xml:space="preserve">Following a textual analysis, the authors note the recurring features of these reports (governance, measurement, information and communications technology, systems approaches, learning health systems, </w:t>
            </w:r>
            <w:r w:rsidR="00250BD0">
              <w:rPr>
                <w:rFonts w:ascii="Garamond" w:hAnsi="Garamond"/>
                <w:lang w:val="en-AU"/>
              </w:rPr>
              <w:t xml:space="preserve">use of evidence, patient-centred care, </w:t>
            </w:r>
            <w:r>
              <w:rPr>
                <w:rFonts w:ascii="Garamond" w:hAnsi="Garamond"/>
                <w:lang w:val="en-AU"/>
              </w:rPr>
              <w:t>research and evaluation). The authors observe that ‘</w:t>
            </w:r>
            <w:r w:rsidRPr="0016484D">
              <w:rPr>
                <w:rFonts w:ascii="Garamond" w:hAnsi="Garamond"/>
                <w:lang w:val="en-AU"/>
              </w:rPr>
              <w:t>The reports contain many recommendations, but lack an integrated, implementable, 10-year action plan</w:t>
            </w:r>
            <w:r>
              <w:rPr>
                <w:rFonts w:ascii="Garamond" w:hAnsi="Garamond"/>
                <w:lang w:val="en-AU"/>
              </w:rPr>
              <w:t>’</w:t>
            </w:r>
            <w:r w:rsidR="00250BD0">
              <w:rPr>
                <w:rFonts w:ascii="Garamond" w:hAnsi="Garamond"/>
                <w:lang w:val="en-AU"/>
              </w:rPr>
              <w:t xml:space="preserve">, and in response they </w:t>
            </w:r>
            <w:r>
              <w:rPr>
                <w:rFonts w:ascii="Garamond" w:hAnsi="Garamond"/>
                <w:lang w:val="en-AU"/>
              </w:rPr>
              <w:t xml:space="preserve">offer three initiatives to </w:t>
            </w:r>
            <w:r w:rsidR="00250BD0">
              <w:rPr>
                <w:rFonts w:ascii="Garamond" w:hAnsi="Garamond"/>
                <w:lang w:val="en-AU"/>
              </w:rPr>
              <w:t>move to action</w:t>
            </w:r>
            <w:r w:rsidR="00D6683F">
              <w:rPr>
                <w:rFonts w:ascii="Garamond" w:hAnsi="Garamond"/>
                <w:lang w:val="en-AU"/>
              </w:rPr>
              <w:t xml:space="preserve"> (but lack indication as to whom should take what specific actions)</w:t>
            </w:r>
            <w:r w:rsidR="00250BD0">
              <w:rPr>
                <w:rFonts w:ascii="Garamond" w:hAnsi="Garamond"/>
                <w:lang w:val="en-AU"/>
              </w:rPr>
              <w:t>:</w:t>
            </w:r>
          </w:p>
          <w:p w:rsidR="00250BD0" w:rsidRDefault="00250BD0" w:rsidP="00250BD0">
            <w:pPr>
              <w:pStyle w:val="ListParagraph"/>
              <w:numPr>
                <w:ilvl w:val="0"/>
                <w:numId w:val="26"/>
              </w:numPr>
              <w:rPr>
                <w:rFonts w:ascii="Garamond" w:hAnsi="Garamond"/>
                <w:lang w:val="en-AU"/>
              </w:rPr>
            </w:pPr>
            <w:r>
              <w:rPr>
                <w:rFonts w:ascii="Garamond" w:hAnsi="Garamond"/>
                <w:lang w:val="en-AU"/>
              </w:rPr>
              <w:t>Establish a 10-year blueprint for change</w:t>
            </w:r>
          </w:p>
          <w:p w:rsidR="00250BD0" w:rsidRDefault="00250BD0" w:rsidP="00250BD0">
            <w:pPr>
              <w:pStyle w:val="ListParagraph"/>
              <w:numPr>
                <w:ilvl w:val="0"/>
                <w:numId w:val="26"/>
              </w:numPr>
              <w:rPr>
                <w:rFonts w:ascii="Garamond" w:hAnsi="Garamond"/>
                <w:lang w:val="en-AU"/>
              </w:rPr>
            </w:pPr>
            <w:r>
              <w:rPr>
                <w:rFonts w:ascii="Garamond" w:hAnsi="Garamond"/>
                <w:lang w:val="en-AU"/>
              </w:rPr>
              <w:t>Buy more equitable, high-quality care for the greatest number</w:t>
            </w:r>
          </w:p>
          <w:p w:rsidR="00250BD0" w:rsidRPr="00250BD0" w:rsidRDefault="00250BD0" w:rsidP="00250BD0">
            <w:pPr>
              <w:pStyle w:val="ListParagraph"/>
              <w:numPr>
                <w:ilvl w:val="0"/>
                <w:numId w:val="26"/>
              </w:numPr>
              <w:rPr>
                <w:rFonts w:ascii="Garamond" w:hAnsi="Garamond"/>
                <w:lang w:val="en-AU"/>
              </w:rPr>
            </w:pPr>
            <w:r>
              <w:rPr>
                <w:rFonts w:ascii="Garamond" w:hAnsi="Garamond"/>
                <w:lang w:val="en-AU"/>
              </w:rPr>
              <w:t>Learn from what goes right as well as what goes wrong.</w:t>
            </w:r>
          </w:p>
        </w:tc>
      </w:tr>
    </w:tbl>
    <w:p w:rsidR="00561F32" w:rsidRPr="00561F32" w:rsidRDefault="00561F32" w:rsidP="00561F32">
      <w:pPr>
        <w:keepNext/>
        <w:keepLines/>
        <w:autoSpaceDE w:val="0"/>
        <w:autoSpaceDN w:val="0"/>
        <w:adjustRightInd w:val="0"/>
        <w:rPr>
          <w:rFonts w:ascii="Garamond" w:hAnsi="Garamond"/>
          <w:i/>
          <w:lang w:val="en-AU"/>
        </w:rPr>
      </w:pPr>
      <w:r w:rsidRPr="00561F32">
        <w:rPr>
          <w:rFonts w:ascii="Garamond" w:hAnsi="Garamond"/>
          <w:i/>
          <w:lang w:val="en-AU"/>
        </w:rPr>
        <w:lastRenderedPageBreak/>
        <w:t>Lifetime Prevalence and Correlates of Patient-Perceived Medical Errors Experienced in the U.S. Ambulatory Setting: A Population-Based Study</w:t>
      </w:r>
    </w:p>
    <w:p w:rsidR="00561F32" w:rsidRDefault="00561F32" w:rsidP="00D6022F">
      <w:pPr>
        <w:keepNext/>
        <w:keepLines/>
        <w:autoSpaceDE w:val="0"/>
        <w:autoSpaceDN w:val="0"/>
        <w:adjustRightInd w:val="0"/>
        <w:rPr>
          <w:rFonts w:ascii="Garamond" w:hAnsi="Garamond"/>
          <w:lang w:val="en-AU"/>
        </w:rPr>
      </w:pPr>
      <w:r w:rsidRPr="00561F32">
        <w:rPr>
          <w:rFonts w:ascii="Garamond" w:hAnsi="Garamond"/>
          <w:lang w:val="en-AU"/>
        </w:rPr>
        <w:t>Sundwall DN, Munger MA, Tak CR, Walsh M, Feehan M</w:t>
      </w:r>
    </w:p>
    <w:p w:rsidR="00FF34E1" w:rsidRDefault="00561F32" w:rsidP="00D6022F">
      <w:pPr>
        <w:keepNext/>
        <w:keepLines/>
        <w:autoSpaceDE w:val="0"/>
        <w:autoSpaceDN w:val="0"/>
        <w:adjustRightInd w:val="0"/>
        <w:rPr>
          <w:rFonts w:ascii="Garamond" w:hAnsi="Garamond"/>
          <w:lang w:val="en-AU"/>
        </w:rPr>
      </w:pPr>
      <w:r w:rsidRPr="00561F32">
        <w:rPr>
          <w:rFonts w:ascii="Garamond" w:hAnsi="Garamond"/>
          <w:lang w:val="en-AU"/>
        </w:rPr>
        <w:t>Health Equity. 2020;4(1):430-437.</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3DC5" w:rsidRPr="000170DA" w:rsidRDefault="003830DA" w:rsidP="00AD3DC5">
            <w:pPr>
              <w:keepNext/>
              <w:rPr>
                <w:rStyle w:val="Hyperlink"/>
                <w:rFonts w:ascii="Garamond" w:hAnsi="Garamond"/>
                <w:color w:val="auto"/>
                <w:u w:val="none"/>
                <w:lang w:val="en-AU"/>
              </w:rPr>
            </w:pPr>
            <w:hyperlink r:id="rId50" w:history="1">
              <w:r w:rsidR="00561F32" w:rsidRPr="000F305C">
                <w:rPr>
                  <w:rStyle w:val="Hyperlink"/>
                  <w:rFonts w:ascii="Garamond" w:hAnsi="Garamond"/>
                  <w:lang w:val="en-AU"/>
                </w:rPr>
                <w:t>http://doi.org/10.1089/heq.2020.0009</w:t>
              </w:r>
            </w:hyperlink>
          </w:p>
        </w:tc>
      </w:tr>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D0C" w:rsidRDefault="008B0D0C" w:rsidP="005B26C8">
            <w:pPr>
              <w:rPr>
                <w:rFonts w:ascii="Garamond" w:hAnsi="Garamond"/>
                <w:lang w:val="en-AU"/>
              </w:rPr>
            </w:pPr>
            <w:r w:rsidRPr="008B0D0C">
              <w:rPr>
                <w:rFonts w:ascii="Garamond" w:hAnsi="Garamond"/>
                <w:lang w:val="en-AU"/>
              </w:rPr>
              <w:t xml:space="preserve">Paper </w:t>
            </w:r>
            <w:r>
              <w:rPr>
                <w:rFonts w:ascii="Garamond" w:hAnsi="Garamond"/>
                <w:lang w:val="en-AU"/>
              </w:rPr>
              <w:t>reporting on a study that surveyed more than 9,000</w:t>
            </w:r>
            <w:r w:rsidRPr="008B0D0C">
              <w:rPr>
                <w:rFonts w:ascii="Garamond" w:hAnsi="Garamond"/>
                <w:lang w:val="en-AU"/>
              </w:rPr>
              <w:t xml:space="preserve"> ambulatory care adults</w:t>
            </w:r>
            <w:r>
              <w:rPr>
                <w:rFonts w:ascii="Garamond" w:hAnsi="Garamond"/>
                <w:lang w:val="en-AU"/>
              </w:rPr>
              <w:t xml:space="preserve"> in the USA about </w:t>
            </w:r>
            <w:r w:rsidRPr="008B0D0C">
              <w:rPr>
                <w:rFonts w:ascii="Garamond" w:hAnsi="Garamond"/>
                <w:lang w:val="en-AU"/>
              </w:rPr>
              <w:t>their perception of medical errors and harms during care (misdiagnosis, mistakes in care, and wrong or delayed treatment)</w:t>
            </w:r>
            <w:r>
              <w:rPr>
                <w:rFonts w:ascii="Garamond" w:hAnsi="Garamond"/>
                <w:lang w:val="en-AU"/>
              </w:rPr>
              <w:t xml:space="preserve">. </w:t>
            </w:r>
            <w:r w:rsidR="00AB1A6E">
              <w:rPr>
                <w:rFonts w:ascii="Garamond" w:hAnsi="Garamond"/>
                <w:lang w:val="en-AU"/>
              </w:rPr>
              <w:t xml:space="preserve">The data used are purely the survey data; there was no verification of the claims, for example by medical record review. </w:t>
            </w:r>
            <w:r>
              <w:rPr>
                <w:rFonts w:ascii="Garamond" w:hAnsi="Garamond"/>
                <w:lang w:val="en-AU"/>
              </w:rPr>
              <w:t>The authors report that that ‘</w:t>
            </w:r>
            <w:r w:rsidRPr="008B0D0C">
              <w:rPr>
                <w:rFonts w:ascii="Garamond" w:hAnsi="Garamond"/>
                <w:lang w:val="en-AU"/>
              </w:rPr>
              <w:t xml:space="preserve">The overall </w:t>
            </w:r>
            <w:r w:rsidRPr="008B0D0C">
              <w:rPr>
                <w:rFonts w:ascii="Garamond" w:hAnsi="Garamond"/>
                <w:b/>
                <w:lang w:val="en-AU"/>
              </w:rPr>
              <w:t>rate of self-perceived medical errors and harms</w:t>
            </w:r>
            <w:r w:rsidRPr="008B0D0C">
              <w:rPr>
                <w:rFonts w:ascii="Garamond" w:hAnsi="Garamond"/>
                <w:lang w:val="en-AU"/>
              </w:rPr>
              <w:t xml:space="preserve"> among adult patients in the ambulatory care setting was </w:t>
            </w:r>
            <w:r w:rsidRPr="008B0D0C">
              <w:rPr>
                <w:rFonts w:ascii="Garamond" w:hAnsi="Garamond"/>
                <w:b/>
                <w:lang w:val="en-AU"/>
              </w:rPr>
              <w:t>36%.</w:t>
            </w:r>
            <w:r>
              <w:rPr>
                <w:rFonts w:ascii="Garamond" w:hAnsi="Garamond"/>
                <w:lang w:val="en-AU"/>
              </w:rPr>
              <w:t>’</w:t>
            </w:r>
            <w:r w:rsidR="00AB1A6E">
              <w:rPr>
                <w:rFonts w:ascii="Garamond" w:hAnsi="Garamond"/>
                <w:lang w:val="en-AU"/>
              </w:rPr>
              <w:t xml:space="preserve"> Further:</w:t>
            </w:r>
          </w:p>
          <w:p w:rsidR="00AB1A6E" w:rsidRPr="00AB1A6E" w:rsidRDefault="00AB1A6E" w:rsidP="00AB1A6E">
            <w:pPr>
              <w:pStyle w:val="ListParagraph"/>
              <w:numPr>
                <w:ilvl w:val="0"/>
                <w:numId w:val="28"/>
              </w:numPr>
              <w:rPr>
                <w:rFonts w:ascii="Garamond" w:hAnsi="Garamond"/>
                <w:lang w:val="en-AU"/>
              </w:rPr>
            </w:pPr>
            <w:r w:rsidRPr="00AB1A6E">
              <w:rPr>
                <w:rFonts w:ascii="Garamond" w:hAnsi="Garamond"/>
                <w:lang w:val="en-AU"/>
              </w:rPr>
              <w:t>Female patients, independent of age, and those with multiple comorbidities or barriers to care, reported the highest number of medical errors.</w:t>
            </w:r>
          </w:p>
          <w:p w:rsidR="00AB1A6E" w:rsidRPr="00AB1A6E" w:rsidRDefault="00AB1A6E" w:rsidP="00AB1A6E">
            <w:pPr>
              <w:pStyle w:val="ListParagraph"/>
              <w:numPr>
                <w:ilvl w:val="0"/>
                <w:numId w:val="28"/>
              </w:numPr>
              <w:rPr>
                <w:rFonts w:ascii="Garamond" w:hAnsi="Garamond"/>
                <w:lang w:val="en-AU"/>
              </w:rPr>
            </w:pPr>
            <w:r w:rsidRPr="00AB1A6E">
              <w:rPr>
                <w:rFonts w:ascii="Garamond" w:hAnsi="Garamond"/>
                <w:lang w:val="en-AU"/>
              </w:rPr>
              <w:t>Utilization of multiple providers was associated with a greater number of reported medical errors, often resulting in changing health care providers.</w:t>
            </w:r>
          </w:p>
          <w:p w:rsidR="00AB1A6E" w:rsidRPr="00AB1A6E" w:rsidRDefault="00AB1A6E" w:rsidP="00AB1A6E">
            <w:pPr>
              <w:pStyle w:val="ListParagraph"/>
              <w:numPr>
                <w:ilvl w:val="0"/>
                <w:numId w:val="28"/>
              </w:numPr>
              <w:rPr>
                <w:rFonts w:ascii="Garamond" w:hAnsi="Garamond"/>
                <w:lang w:val="en-AU"/>
              </w:rPr>
            </w:pPr>
            <w:r w:rsidRPr="00AB1A6E">
              <w:rPr>
                <w:rFonts w:ascii="Garamond" w:hAnsi="Garamond"/>
                <w:lang w:val="en-AU"/>
              </w:rPr>
              <w:t xml:space="preserve">Patients who reported having trouble affording health care or navigating the system to receive care also reported higher levels of harm. They were cared for by multiple providers, often switch providers, and their care is associated with greater utilization of health care resources. </w:t>
            </w:r>
          </w:p>
          <w:p w:rsidR="000133DA" w:rsidRPr="000133DA" w:rsidRDefault="00AB1A6E" w:rsidP="00AB1A6E">
            <w:pPr>
              <w:pStyle w:val="ListParagraph"/>
              <w:numPr>
                <w:ilvl w:val="0"/>
                <w:numId w:val="28"/>
              </w:numPr>
              <w:rPr>
                <w:rFonts w:ascii="Garamond" w:hAnsi="Garamond"/>
                <w:b/>
                <w:lang w:val="en-AU"/>
              </w:rPr>
            </w:pPr>
            <w:r w:rsidRPr="00AB1A6E">
              <w:rPr>
                <w:rFonts w:ascii="Garamond" w:hAnsi="Garamond"/>
                <w:lang w:val="en-AU"/>
              </w:rPr>
              <w:t>Patients reporting the highest rates of harm had greater use of hospital and emergency room care.</w:t>
            </w:r>
          </w:p>
        </w:tc>
      </w:tr>
    </w:tbl>
    <w:p w:rsidR="0010303D" w:rsidRDefault="0010303D" w:rsidP="0010303D">
      <w:pPr>
        <w:keepNext/>
        <w:keepLines/>
        <w:autoSpaceDE w:val="0"/>
        <w:autoSpaceDN w:val="0"/>
        <w:adjustRightInd w:val="0"/>
        <w:rPr>
          <w:rFonts w:ascii="Garamond" w:hAnsi="Garamond"/>
          <w:b/>
          <w:lang w:val="en-AU"/>
        </w:rPr>
      </w:pPr>
    </w:p>
    <w:p w:rsidR="008948C9" w:rsidRPr="008948C9" w:rsidRDefault="008948C9" w:rsidP="008948C9">
      <w:pPr>
        <w:keepNext/>
        <w:keepLines/>
        <w:autoSpaceDE w:val="0"/>
        <w:autoSpaceDN w:val="0"/>
        <w:adjustRightInd w:val="0"/>
        <w:rPr>
          <w:rFonts w:ascii="Garamond" w:hAnsi="Garamond"/>
          <w:i/>
          <w:lang w:val="en-AU"/>
        </w:rPr>
      </w:pPr>
      <w:r w:rsidRPr="008948C9">
        <w:rPr>
          <w:rFonts w:ascii="Garamond" w:hAnsi="Garamond"/>
          <w:i/>
          <w:lang w:val="en-AU"/>
        </w:rPr>
        <w:t>Continuity of care interventions for preventing hospital readmission of older people with chronic diseases: A meta-analysis</w:t>
      </w:r>
    </w:p>
    <w:p w:rsidR="008948C9" w:rsidRDefault="008948C9" w:rsidP="0010303D">
      <w:pPr>
        <w:keepNext/>
        <w:keepLines/>
        <w:autoSpaceDE w:val="0"/>
        <w:autoSpaceDN w:val="0"/>
        <w:adjustRightInd w:val="0"/>
        <w:rPr>
          <w:rFonts w:ascii="Garamond" w:hAnsi="Garamond"/>
          <w:lang w:val="en-AU"/>
        </w:rPr>
      </w:pPr>
      <w:r w:rsidRPr="008948C9">
        <w:rPr>
          <w:rFonts w:ascii="Garamond" w:hAnsi="Garamond"/>
          <w:lang w:val="en-AU"/>
        </w:rPr>
        <w:t>Facchinetti G, D’Angelo D, Piredda M, Petitti T, Matarese M, Oliveti A, et al</w:t>
      </w:r>
    </w:p>
    <w:p w:rsidR="0010303D" w:rsidRDefault="008948C9" w:rsidP="0010303D">
      <w:pPr>
        <w:keepNext/>
        <w:keepLines/>
        <w:autoSpaceDE w:val="0"/>
        <w:autoSpaceDN w:val="0"/>
        <w:adjustRightInd w:val="0"/>
        <w:rPr>
          <w:rFonts w:ascii="Garamond" w:hAnsi="Garamond"/>
          <w:lang w:val="en-AU"/>
        </w:rPr>
      </w:pPr>
      <w:r w:rsidRPr="008948C9">
        <w:rPr>
          <w:rFonts w:ascii="Garamond" w:hAnsi="Garamond"/>
          <w:lang w:val="en-AU"/>
        </w:rPr>
        <w:t>International Journal of Nursing Studies. 2020;101:103396.</w:t>
      </w:r>
    </w:p>
    <w:tbl>
      <w:tblPr>
        <w:tblStyle w:val="TableGrid"/>
        <w:tblW w:w="9360" w:type="dxa"/>
        <w:tblInd w:w="288" w:type="dxa"/>
        <w:tblLayout w:type="fixed"/>
        <w:tblLook w:val="01E0" w:firstRow="1" w:lastRow="1" w:firstColumn="1" w:lastColumn="1" w:noHBand="0" w:noVBand="0"/>
      </w:tblPr>
      <w:tblGrid>
        <w:gridCol w:w="1080"/>
        <w:gridCol w:w="8280"/>
      </w:tblGrid>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10303D" w:rsidP="0031515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0170DA" w:rsidRDefault="003830DA" w:rsidP="00315157">
            <w:pPr>
              <w:keepNext/>
              <w:rPr>
                <w:rStyle w:val="Hyperlink"/>
                <w:rFonts w:ascii="Garamond" w:hAnsi="Garamond"/>
                <w:color w:val="auto"/>
                <w:u w:val="none"/>
                <w:lang w:val="en-AU"/>
              </w:rPr>
            </w:pPr>
            <w:hyperlink r:id="rId51" w:history="1">
              <w:r w:rsidR="008948C9" w:rsidRPr="00092D63">
                <w:rPr>
                  <w:rStyle w:val="Hyperlink"/>
                  <w:rFonts w:ascii="Garamond" w:hAnsi="Garamond"/>
                  <w:lang w:val="en-AU"/>
                </w:rPr>
                <w:t>https://doi.org/10.1016/j.ijnurstu.2019.103396</w:t>
              </w:r>
            </w:hyperlink>
          </w:p>
        </w:tc>
      </w:tr>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10303D" w:rsidP="003151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948C9" w:rsidRPr="005B26C8" w:rsidRDefault="008B0D0C" w:rsidP="008B0D0C">
            <w:pPr>
              <w:rPr>
                <w:rFonts w:ascii="Garamond" w:hAnsi="Garamond"/>
                <w:lang w:val="en-AU"/>
              </w:rPr>
            </w:pPr>
            <w:r>
              <w:rPr>
                <w:rFonts w:ascii="Garamond" w:hAnsi="Garamond"/>
                <w:lang w:val="en-AU"/>
              </w:rPr>
              <w:t xml:space="preserve">Paper reporting on a </w:t>
            </w:r>
            <w:r w:rsidR="002F4877">
              <w:rPr>
                <w:rFonts w:ascii="Garamond" w:hAnsi="Garamond"/>
                <w:lang w:val="en-AU"/>
              </w:rPr>
              <w:t>meta-analysis</w:t>
            </w:r>
            <w:r>
              <w:rPr>
                <w:rFonts w:ascii="Garamond" w:hAnsi="Garamond"/>
                <w:lang w:val="en-AU"/>
              </w:rPr>
              <w:t xml:space="preserve"> of the literature on the </w:t>
            </w:r>
            <w:r w:rsidRPr="008B0D0C">
              <w:rPr>
                <w:rFonts w:ascii="Garamond" w:hAnsi="Garamond"/>
                <w:lang w:val="en-AU"/>
              </w:rPr>
              <w:t>effectiveness of continuity of care interventions in older people with chronic diseases in reducing short and long term hospital readmission after hospital discharge.</w:t>
            </w:r>
            <w:r>
              <w:rPr>
                <w:rFonts w:ascii="Garamond" w:hAnsi="Garamond"/>
                <w:lang w:val="en-AU"/>
              </w:rPr>
              <w:t xml:space="preserve"> The authors observe that ‘</w:t>
            </w:r>
            <w:r w:rsidRPr="008B0D0C">
              <w:rPr>
                <w:rFonts w:ascii="Garamond" w:hAnsi="Garamond"/>
                <w:lang w:val="en-AU"/>
              </w:rPr>
              <w:t>Hospital readmission after discharge is a frequent, burdensome and costly event, particularly frequent in older people with multiple chronic conditions</w:t>
            </w:r>
            <w:r>
              <w:rPr>
                <w:rFonts w:ascii="Garamond" w:hAnsi="Garamond"/>
                <w:lang w:val="en-AU"/>
              </w:rPr>
              <w:t xml:space="preserve">’. The meta analysis covered 30 randomised control trials (RCTs) comprising 8,920 patients. The authors concluded that their analysis found </w:t>
            </w:r>
            <w:r w:rsidR="008948C9">
              <w:rPr>
                <w:rFonts w:ascii="Garamond" w:hAnsi="Garamond"/>
                <w:lang w:val="en-AU"/>
              </w:rPr>
              <w:t>‘</w:t>
            </w:r>
            <w:r w:rsidR="008948C9" w:rsidRPr="00FB6FE2">
              <w:rPr>
                <w:rFonts w:ascii="Garamond" w:hAnsi="Garamond"/>
                <w:b/>
                <w:lang w:val="en-AU"/>
              </w:rPr>
              <w:t>Continuity of care interventions prevent short term hospital readmission in older people with chronic diseases</w:t>
            </w:r>
            <w:r>
              <w:rPr>
                <w:rFonts w:ascii="Garamond" w:hAnsi="Garamond"/>
                <w:lang w:val="en-AU"/>
              </w:rPr>
              <w:t xml:space="preserve">. </w:t>
            </w:r>
            <w:r w:rsidRPr="008B0D0C">
              <w:rPr>
                <w:rFonts w:ascii="Garamond" w:hAnsi="Garamond"/>
                <w:lang w:val="en-AU"/>
              </w:rPr>
              <w:t>However, there is inconclusive evidence about the effectiveness of continuity interventions aiming to reduce long term readmission</w:t>
            </w:r>
            <w:r w:rsidR="008948C9">
              <w:rPr>
                <w:rFonts w:ascii="Garamond" w:hAnsi="Garamond"/>
                <w:lang w:val="en-AU"/>
              </w:rPr>
              <w:t>’</w:t>
            </w:r>
            <w:r>
              <w:rPr>
                <w:rFonts w:ascii="Garamond" w:hAnsi="Garamond"/>
                <w:lang w:val="en-AU"/>
              </w:rPr>
              <w:t>.</w:t>
            </w:r>
          </w:p>
        </w:tc>
      </w:tr>
    </w:tbl>
    <w:p w:rsidR="0010303D" w:rsidRDefault="0010303D" w:rsidP="0010303D">
      <w:pPr>
        <w:keepNext/>
        <w:keepLines/>
        <w:autoSpaceDE w:val="0"/>
        <w:autoSpaceDN w:val="0"/>
        <w:adjustRightInd w:val="0"/>
        <w:rPr>
          <w:rFonts w:ascii="Garamond" w:hAnsi="Garamond"/>
          <w:i/>
          <w:lang w:val="en-AU"/>
        </w:rPr>
      </w:pPr>
    </w:p>
    <w:p w:rsidR="00FE16A6" w:rsidRDefault="00FE16A6" w:rsidP="00AD7522">
      <w:pPr>
        <w:keepNext/>
        <w:rPr>
          <w:rFonts w:ascii="Garamond" w:hAnsi="Garamond"/>
          <w:i/>
          <w:lang w:val="en-AU"/>
        </w:rPr>
      </w:pPr>
      <w:r>
        <w:rPr>
          <w:rFonts w:ascii="Garamond" w:hAnsi="Garamond"/>
          <w:i/>
          <w:lang w:val="en-AU"/>
        </w:rPr>
        <w:t>Australian Health Review</w:t>
      </w:r>
    </w:p>
    <w:p w:rsidR="00FE16A6" w:rsidRPr="00FE16A6" w:rsidRDefault="00FE16A6" w:rsidP="00AD7522">
      <w:pPr>
        <w:keepNext/>
        <w:rPr>
          <w:rFonts w:ascii="Garamond" w:hAnsi="Garamond"/>
          <w:lang w:val="en-AU"/>
        </w:rPr>
      </w:pPr>
      <w:r w:rsidRPr="00FE16A6">
        <w:rPr>
          <w:rFonts w:ascii="Garamond" w:hAnsi="Garamond"/>
          <w:lang w:val="en-AU"/>
        </w:rPr>
        <w:t>Volume 44 Number 6 2020</w:t>
      </w:r>
    </w:p>
    <w:tbl>
      <w:tblPr>
        <w:tblStyle w:val="TableGrid"/>
        <w:tblW w:w="9360" w:type="dxa"/>
        <w:tblInd w:w="288" w:type="dxa"/>
        <w:tblLayout w:type="fixed"/>
        <w:tblLook w:val="01E0" w:firstRow="1" w:lastRow="1" w:firstColumn="1" w:lastColumn="1" w:noHBand="0" w:noVBand="0"/>
      </w:tblPr>
      <w:tblGrid>
        <w:gridCol w:w="1080"/>
        <w:gridCol w:w="8280"/>
      </w:tblGrid>
      <w:tr w:rsidR="00FE16A6" w:rsidRPr="000170DA" w:rsidTr="008B0D0C">
        <w:tc>
          <w:tcPr>
            <w:tcW w:w="1080" w:type="dxa"/>
            <w:tcBorders>
              <w:top w:val="single" w:sz="4" w:space="0" w:color="auto"/>
              <w:left w:val="single" w:sz="4" w:space="0" w:color="auto"/>
              <w:bottom w:val="single" w:sz="4" w:space="0" w:color="auto"/>
              <w:right w:val="single" w:sz="4" w:space="0" w:color="auto"/>
            </w:tcBorders>
            <w:vAlign w:val="center"/>
          </w:tcPr>
          <w:p w:rsidR="00FE16A6" w:rsidRPr="000170DA" w:rsidRDefault="00FE16A6" w:rsidP="008B0D0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E16A6" w:rsidRPr="006706B4" w:rsidRDefault="003830DA" w:rsidP="008B0D0C">
            <w:pPr>
              <w:keepNext/>
              <w:rPr>
                <w:rStyle w:val="Hyperlink"/>
                <w:rFonts w:ascii="Garamond" w:hAnsi="Garamond"/>
                <w:color w:val="auto"/>
                <w:u w:val="none"/>
                <w:lang w:val="en-AU"/>
              </w:rPr>
            </w:pPr>
            <w:hyperlink r:id="rId52" w:history="1">
              <w:r w:rsidR="00FE16A6" w:rsidRPr="00092D63">
                <w:rPr>
                  <w:rStyle w:val="Hyperlink"/>
                  <w:rFonts w:ascii="Garamond" w:hAnsi="Garamond"/>
                  <w:lang w:val="en-AU"/>
                </w:rPr>
                <w:t>https://www.publish.csiro.au/ah/issue/9741</w:t>
              </w:r>
            </w:hyperlink>
          </w:p>
        </w:tc>
      </w:tr>
      <w:tr w:rsidR="00FE16A6" w:rsidRPr="000170DA" w:rsidTr="008B0D0C">
        <w:tc>
          <w:tcPr>
            <w:tcW w:w="1080" w:type="dxa"/>
            <w:tcBorders>
              <w:top w:val="single" w:sz="4" w:space="0" w:color="auto"/>
              <w:left w:val="single" w:sz="4" w:space="0" w:color="auto"/>
              <w:bottom w:val="single" w:sz="4" w:space="0" w:color="auto"/>
              <w:right w:val="single" w:sz="4" w:space="0" w:color="auto"/>
            </w:tcBorders>
            <w:vAlign w:val="center"/>
          </w:tcPr>
          <w:p w:rsidR="00FE16A6" w:rsidRPr="000170DA" w:rsidRDefault="00FE16A6" w:rsidP="008B0D0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E16A6" w:rsidRPr="00A85C9A" w:rsidRDefault="00FE16A6" w:rsidP="008B0D0C">
            <w:pPr>
              <w:keepNext/>
              <w:rPr>
                <w:rFonts w:ascii="Garamond" w:hAnsi="Garamond"/>
                <w:lang w:val="en-AU"/>
              </w:rPr>
            </w:pPr>
            <w:r w:rsidRPr="00E34A10">
              <w:rPr>
                <w:rFonts w:ascii="Garamond" w:hAnsi="Garamond"/>
                <w:lang w:val="en-AU"/>
              </w:rPr>
              <w:t xml:space="preserve">A new issue of </w:t>
            </w:r>
            <w:r>
              <w:rPr>
                <w:rFonts w:ascii="Garamond" w:hAnsi="Garamond"/>
                <w:i/>
                <w:lang w:val="en-AU"/>
              </w:rPr>
              <w:t>Australian Health Review</w:t>
            </w:r>
            <w:r w:rsidRPr="00E34A10">
              <w:rPr>
                <w:rFonts w:ascii="Garamond" w:hAnsi="Garamond"/>
                <w:lang w:val="en-AU"/>
              </w:rPr>
              <w:t xml:space="preserve"> has been </w:t>
            </w:r>
            <w:r>
              <w:rPr>
                <w:rFonts w:ascii="Garamond" w:hAnsi="Garamond"/>
                <w:lang w:val="en-AU"/>
              </w:rPr>
              <w:t>published</w:t>
            </w:r>
            <w:r w:rsidR="002C5493">
              <w:rPr>
                <w:rFonts w:ascii="Garamond" w:hAnsi="Garamond"/>
                <w:lang w:val="en-AU"/>
              </w:rPr>
              <w:t>. This issue has two areas of special focus:</w:t>
            </w:r>
            <w:r w:rsidR="002C5493" w:rsidRPr="002C5493">
              <w:rPr>
                <w:rFonts w:ascii="Garamond" w:hAnsi="Garamond"/>
                <w:lang w:val="en-AU"/>
              </w:rPr>
              <w:t xml:space="preserve"> </w:t>
            </w:r>
            <w:r w:rsidR="002C5493" w:rsidRPr="002C5493">
              <w:rPr>
                <w:rFonts w:ascii="Garamond" w:hAnsi="Garamond"/>
                <w:b/>
                <w:lang w:val="en-AU"/>
              </w:rPr>
              <w:t>Improving Aged Care</w:t>
            </w:r>
            <w:r w:rsidR="002C5493" w:rsidRPr="002C5493">
              <w:rPr>
                <w:rFonts w:ascii="Garamond" w:hAnsi="Garamond"/>
                <w:lang w:val="en-AU"/>
              </w:rPr>
              <w:t xml:space="preserve"> </w:t>
            </w:r>
            <w:r w:rsidR="002C5493">
              <w:rPr>
                <w:rFonts w:ascii="Garamond" w:hAnsi="Garamond"/>
                <w:lang w:val="en-AU"/>
              </w:rPr>
              <w:t xml:space="preserve">and </w:t>
            </w:r>
            <w:r w:rsidR="002C5493" w:rsidRPr="002C5493">
              <w:rPr>
                <w:rFonts w:ascii="Garamond" w:hAnsi="Garamond"/>
                <w:b/>
                <w:lang w:val="en-AU"/>
              </w:rPr>
              <w:t>Improving Mental Health Care</w:t>
            </w:r>
            <w:r w:rsidRPr="00E34A10">
              <w:rPr>
                <w:rFonts w:ascii="Garamond" w:hAnsi="Garamond"/>
                <w:lang w:val="en-AU"/>
              </w:rPr>
              <w:t xml:space="preserve">. Articles in this issue of </w:t>
            </w:r>
            <w:r>
              <w:rPr>
                <w:rFonts w:ascii="Garamond" w:hAnsi="Garamond"/>
                <w:i/>
                <w:lang w:val="en-AU"/>
              </w:rPr>
              <w:t>Australian Health Review</w:t>
            </w:r>
            <w:r w:rsidRPr="00E34A10">
              <w:rPr>
                <w:rFonts w:ascii="Garamond" w:hAnsi="Garamond"/>
                <w:lang w:val="en-AU"/>
              </w:rPr>
              <w:t xml:space="preserve"> include</w:t>
            </w:r>
            <w:r w:rsidRPr="00B440ED">
              <w:rPr>
                <w:rFonts w:ascii="Garamond" w:hAnsi="Garamond"/>
                <w:lang w:val="en-AU"/>
              </w:rPr>
              <w:t>:</w:t>
            </w:r>
          </w:p>
          <w:p w:rsidR="00FE16A6" w:rsidRPr="00FE16A6" w:rsidRDefault="00FE16A6" w:rsidP="008B0D0C">
            <w:pPr>
              <w:pStyle w:val="ListParagraph"/>
              <w:numPr>
                <w:ilvl w:val="0"/>
                <w:numId w:val="15"/>
              </w:numPr>
              <w:rPr>
                <w:rFonts w:ascii="Garamond" w:hAnsi="Garamond"/>
                <w:lang w:val="en-AU"/>
              </w:rPr>
            </w:pPr>
            <w:r w:rsidRPr="002C5493">
              <w:rPr>
                <w:rFonts w:ascii="Garamond" w:hAnsi="Garamond"/>
                <w:b/>
                <w:lang w:val="en-AU"/>
              </w:rPr>
              <w:t>An age-old crisis?</w:t>
            </w:r>
            <w:r w:rsidRPr="00FE16A6">
              <w:rPr>
                <w:rFonts w:ascii="Garamond" w:hAnsi="Garamond"/>
                <w:lang w:val="en-AU"/>
              </w:rPr>
              <w:t xml:space="preserve"> Now is the time for action (Anna Dixon</w:t>
            </w:r>
            <w:r>
              <w:rPr>
                <w:rFonts w:ascii="Garamond" w:hAnsi="Garamond"/>
                <w:lang w:val="en-AU"/>
              </w:rPr>
              <w:t>)</w:t>
            </w:r>
          </w:p>
          <w:p w:rsidR="00FE16A6" w:rsidRPr="002C5493" w:rsidRDefault="00FE16A6" w:rsidP="008B0D0C">
            <w:pPr>
              <w:pStyle w:val="ListParagraph"/>
              <w:numPr>
                <w:ilvl w:val="0"/>
                <w:numId w:val="15"/>
              </w:numPr>
              <w:rPr>
                <w:rFonts w:ascii="Garamond" w:hAnsi="Garamond"/>
                <w:lang w:val="en-AU"/>
              </w:rPr>
            </w:pPr>
            <w:r w:rsidRPr="002C5493">
              <w:rPr>
                <w:rFonts w:ascii="Garamond" w:hAnsi="Garamond"/>
                <w:lang w:val="en-AU"/>
              </w:rPr>
              <w:t xml:space="preserve">Combatting Commission fatigue: what does </w:t>
            </w:r>
            <w:r w:rsidRPr="002C5493">
              <w:rPr>
                <w:rFonts w:ascii="Garamond" w:hAnsi="Garamond"/>
                <w:b/>
                <w:lang w:val="en-AU"/>
              </w:rPr>
              <w:t>real reform in mental health</w:t>
            </w:r>
            <w:r w:rsidRPr="002C5493">
              <w:rPr>
                <w:rFonts w:ascii="Garamond" w:hAnsi="Garamond"/>
                <w:lang w:val="en-AU"/>
              </w:rPr>
              <w:t xml:space="preserve"> look like?</w:t>
            </w:r>
            <w:r w:rsidR="002C5493" w:rsidRPr="002C5493">
              <w:rPr>
                <w:rFonts w:ascii="Garamond" w:hAnsi="Garamond"/>
                <w:lang w:val="en-AU"/>
              </w:rPr>
              <w:t xml:space="preserve"> (</w:t>
            </w:r>
            <w:r w:rsidRPr="002C5493">
              <w:rPr>
                <w:rFonts w:ascii="Garamond" w:hAnsi="Garamond"/>
                <w:lang w:val="en-AU"/>
              </w:rPr>
              <w:t>Sebastian Rosenberg</w:t>
            </w:r>
            <w:r w:rsidR="002C5493">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New Zealand’s Cannabis Legalisation and Control Bill: a viable approach to </w:t>
            </w:r>
            <w:r w:rsidRPr="001E0C26">
              <w:rPr>
                <w:rFonts w:ascii="Garamond" w:hAnsi="Garamond"/>
                <w:b/>
                <w:lang w:val="en-AU"/>
              </w:rPr>
              <w:t>drug law reform</w:t>
            </w:r>
            <w:r w:rsidR="001E0C26" w:rsidRPr="001E0C26">
              <w:rPr>
                <w:rFonts w:ascii="Garamond" w:hAnsi="Garamond"/>
                <w:lang w:val="en-AU"/>
              </w:rPr>
              <w:t xml:space="preserve"> (</w:t>
            </w:r>
            <w:r w:rsidRPr="001E0C26">
              <w:rPr>
                <w:rFonts w:ascii="Garamond" w:hAnsi="Garamond"/>
                <w:lang w:val="en-AU"/>
              </w:rPr>
              <w:t>Joseph M. Boden</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b/>
                <w:lang w:val="en-AU"/>
              </w:rPr>
              <w:t>New Zealand</w:t>
            </w:r>
            <w:r w:rsidRPr="001E0C26">
              <w:rPr>
                <w:rFonts w:ascii="Garamond" w:hAnsi="Garamond"/>
                <w:lang w:val="en-AU"/>
              </w:rPr>
              <w:t xml:space="preserve"> votes on </w:t>
            </w:r>
            <w:r w:rsidRPr="001E0C26">
              <w:rPr>
                <w:rFonts w:ascii="Garamond" w:hAnsi="Garamond"/>
                <w:b/>
                <w:lang w:val="en-AU"/>
              </w:rPr>
              <w:t>end of life choice and cannabis</w:t>
            </w:r>
            <w:r w:rsidRPr="001E0C26">
              <w:rPr>
                <w:rFonts w:ascii="Garamond" w:hAnsi="Garamond"/>
                <w:lang w:val="en-AU"/>
              </w:rPr>
              <w:t xml:space="preserve"> legalisation</w:t>
            </w:r>
            <w:r w:rsidR="001E0C26" w:rsidRPr="001E0C26">
              <w:rPr>
                <w:rFonts w:ascii="Garamond" w:hAnsi="Garamond"/>
                <w:lang w:val="en-AU"/>
              </w:rPr>
              <w:t xml:space="preserve"> (</w:t>
            </w:r>
            <w:r w:rsidRPr="001E0C26">
              <w:rPr>
                <w:rFonts w:ascii="Garamond" w:hAnsi="Garamond"/>
                <w:lang w:val="en-AU"/>
              </w:rPr>
              <w:t>Andrew Geddis</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b/>
                <w:lang w:val="en-AU"/>
              </w:rPr>
              <w:lastRenderedPageBreak/>
              <w:t>Who uses residential aged care</w:t>
            </w:r>
            <w:r w:rsidRPr="001E0C26">
              <w:rPr>
                <w:rFonts w:ascii="Garamond" w:hAnsi="Garamond"/>
                <w:lang w:val="en-AU"/>
              </w:rPr>
              <w:t xml:space="preserve"> now, how has it changed and what does it mean for the future?</w:t>
            </w:r>
            <w:r w:rsidR="001E0C26" w:rsidRPr="001E0C26">
              <w:rPr>
                <w:rFonts w:ascii="Garamond" w:hAnsi="Garamond"/>
                <w:lang w:val="en-AU"/>
              </w:rPr>
              <w:t xml:space="preserve"> (</w:t>
            </w:r>
            <w:r w:rsidRPr="001E0C26">
              <w:rPr>
                <w:rFonts w:ascii="Garamond" w:hAnsi="Garamond"/>
                <w:lang w:val="en-AU"/>
              </w:rPr>
              <w:t>Diane Gibson</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b/>
                <w:lang w:val="en-AU"/>
              </w:rPr>
              <w:t>Staffing policy in aged care</w:t>
            </w:r>
            <w:r w:rsidRPr="001E0C26">
              <w:rPr>
                <w:rFonts w:ascii="Garamond" w:hAnsi="Garamond"/>
                <w:lang w:val="en-AU"/>
              </w:rPr>
              <w:t xml:space="preserve"> must look beyond the numbers</w:t>
            </w:r>
            <w:r w:rsidR="001E0C26" w:rsidRPr="001E0C26">
              <w:rPr>
                <w:rFonts w:ascii="Garamond" w:hAnsi="Garamond"/>
                <w:lang w:val="en-AU"/>
              </w:rPr>
              <w:t xml:space="preserve"> (</w:t>
            </w:r>
            <w:r w:rsidRPr="001E0C26">
              <w:rPr>
                <w:rFonts w:ascii="Garamond" w:hAnsi="Garamond"/>
                <w:lang w:val="en-AU"/>
              </w:rPr>
              <w:t>Sarah Wise</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b/>
                <w:lang w:val="en-AU"/>
              </w:rPr>
              <w:t>Young people in Australian residential aged care</w:t>
            </w:r>
            <w:r w:rsidRPr="001E0C26">
              <w:rPr>
                <w:rFonts w:ascii="Garamond" w:hAnsi="Garamond"/>
                <w:lang w:val="en-AU"/>
              </w:rPr>
              <w:t>: evaluating trends from 2008 to 2018</w:t>
            </w:r>
            <w:r w:rsidR="001E0C26" w:rsidRPr="001E0C26">
              <w:rPr>
                <w:rFonts w:ascii="Garamond" w:hAnsi="Garamond"/>
                <w:lang w:val="en-AU"/>
              </w:rPr>
              <w:t xml:space="preserve"> (</w:t>
            </w:r>
            <w:r w:rsidRPr="001E0C26">
              <w:rPr>
                <w:rFonts w:ascii="Garamond" w:hAnsi="Garamond"/>
                <w:lang w:val="en-AU"/>
              </w:rPr>
              <w:t>Mark G. Brown, G M Bishop, D Winkler and J M. Douglas</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Complex care needs and devolution in Greater Manchester: a pilot study to explore </w:t>
            </w:r>
            <w:r w:rsidRPr="001E0C26">
              <w:rPr>
                <w:rFonts w:ascii="Garamond" w:hAnsi="Garamond"/>
                <w:b/>
                <w:lang w:val="en-AU"/>
              </w:rPr>
              <w:t>social care innovation in newly integrated service arrangements for older people</w:t>
            </w:r>
            <w:r w:rsidR="001E0C26" w:rsidRPr="001E0C26">
              <w:rPr>
                <w:rFonts w:ascii="Garamond" w:hAnsi="Garamond"/>
                <w:lang w:val="en-AU"/>
              </w:rPr>
              <w:t xml:space="preserve"> (</w:t>
            </w:r>
            <w:r w:rsidRPr="001E0C26">
              <w:rPr>
                <w:rFonts w:ascii="Garamond" w:hAnsi="Garamond"/>
                <w:lang w:val="en-AU"/>
              </w:rPr>
              <w:t>Baber Malik, Jude Wells, Jane Hughes, Paul Clarkson, John Keady, Alys Young and David Challis</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Assessment of </w:t>
            </w:r>
            <w:r w:rsidRPr="001E0C26">
              <w:rPr>
                <w:rFonts w:ascii="Garamond" w:hAnsi="Garamond"/>
                <w:b/>
                <w:lang w:val="en-AU"/>
              </w:rPr>
              <w:t>advance care planning documentation for residents of residential aged care facilities</w:t>
            </w:r>
            <w:r w:rsidRPr="001E0C26">
              <w:rPr>
                <w:rFonts w:ascii="Garamond" w:hAnsi="Garamond"/>
                <w:lang w:val="en-AU"/>
              </w:rPr>
              <w:t xml:space="preserve"> presenting to the emergency department</w:t>
            </w:r>
            <w:r w:rsidR="001E0C26" w:rsidRPr="001E0C26">
              <w:rPr>
                <w:rFonts w:ascii="Garamond" w:hAnsi="Garamond"/>
                <w:lang w:val="en-AU"/>
              </w:rPr>
              <w:t xml:space="preserve"> (</w:t>
            </w:r>
            <w:r w:rsidRPr="001E0C26">
              <w:rPr>
                <w:rFonts w:ascii="Garamond" w:hAnsi="Garamond"/>
                <w:lang w:val="en-AU"/>
              </w:rPr>
              <w:t>Tzy Harn Chua, Jessica Ru-Jia Foong, R Renxin Tan, P N Rukasha and C Hullick</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Understanding the work of </w:t>
            </w:r>
            <w:r w:rsidRPr="001E0C26">
              <w:rPr>
                <w:rFonts w:ascii="Garamond" w:hAnsi="Garamond"/>
                <w:b/>
                <w:lang w:val="en-AU"/>
              </w:rPr>
              <w:t>case managers in Australian community aged care</w:t>
            </w:r>
            <w:r w:rsidRPr="001E0C26">
              <w:rPr>
                <w:rFonts w:ascii="Garamond" w:hAnsi="Garamond"/>
                <w:lang w:val="en-AU"/>
              </w:rPr>
              <w:t>: a longitudinal time and motion study</w:t>
            </w:r>
            <w:r w:rsidR="001E0C26" w:rsidRPr="001E0C26">
              <w:rPr>
                <w:rFonts w:ascii="Garamond" w:hAnsi="Garamond"/>
                <w:lang w:val="en-AU"/>
              </w:rPr>
              <w:t xml:space="preserve"> (</w:t>
            </w:r>
            <w:r w:rsidRPr="001E0C26">
              <w:rPr>
                <w:rFonts w:ascii="Garamond" w:hAnsi="Garamond"/>
                <w:lang w:val="en-AU"/>
              </w:rPr>
              <w:t>Mirela Prgomet, Scott Walter, Mikaela Jorgensen, Andrew Georgiou and Johanna Westbrook</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Codesigned framework for organisational culture reform in South Australian </w:t>
            </w:r>
            <w:r w:rsidRPr="001E0C26">
              <w:rPr>
                <w:rFonts w:ascii="Garamond" w:hAnsi="Garamond"/>
                <w:b/>
                <w:lang w:val="en-AU"/>
              </w:rPr>
              <w:t>older persons' mental health services</w:t>
            </w:r>
            <w:r w:rsidRPr="001E0C26">
              <w:rPr>
                <w:rFonts w:ascii="Garamond" w:hAnsi="Garamond"/>
                <w:lang w:val="en-AU"/>
              </w:rPr>
              <w:t xml:space="preserve"> after the Oakden Report</w:t>
            </w:r>
            <w:r w:rsidR="001E0C26" w:rsidRPr="001E0C26">
              <w:rPr>
                <w:rFonts w:ascii="Garamond" w:hAnsi="Garamond"/>
                <w:lang w:val="en-AU"/>
              </w:rPr>
              <w:t xml:space="preserve"> (</w:t>
            </w:r>
            <w:r w:rsidRPr="001E0C26">
              <w:rPr>
                <w:rFonts w:ascii="Garamond" w:hAnsi="Garamond"/>
                <w:lang w:val="en-AU"/>
              </w:rPr>
              <w:t>Duncan McKellar and Jackie Hanson</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Everyone matters; everyone contributes; everyone grows: a pilot project </w:t>
            </w:r>
            <w:r w:rsidRPr="001E0C26">
              <w:rPr>
                <w:rFonts w:ascii="Garamond" w:hAnsi="Garamond"/>
                <w:b/>
                <w:lang w:val="en-AU"/>
              </w:rPr>
              <w:t>cultivating psychological safety to promote growth-oriented service culture</w:t>
            </w:r>
            <w:r w:rsidRPr="001E0C26">
              <w:rPr>
                <w:rFonts w:ascii="Garamond" w:hAnsi="Garamond"/>
                <w:lang w:val="en-AU"/>
              </w:rPr>
              <w:t xml:space="preserve"> after the Oakden Report</w:t>
            </w:r>
            <w:r w:rsidR="001E0C26" w:rsidRPr="001E0C26">
              <w:rPr>
                <w:rFonts w:ascii="Garamond" w:hAnsi="Garamond"/>
                <w:lang w:val="en-AU"/>
              </w:rPr>
              <w:t xml:space="preserve"> (</w:t>
            </w:r>
            <w:r w:rsidRPr="001E0C26">
              <w:rPr>
                <w:rFonts w:ascii="Garamond" w:hAnsi="Garamond"/>
                <w:lang w:val="en-AU"/>
              </w:rPr>
              <w:t>Duncan McKellar, Diana Renner, Amelia Gower, Sinead O'Brien, Andrew Stevens and Antonietta DiNiro</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b/>
                <w:lang w:val="en-AU"/>
              </w:rPr>
              <w:t>Stepped care mental health service in Australian primary care</w:t>
            </w:r>
            <w:r w:rsidRPr="001E0C26">
              <w:rPr>
                <w:rFonts w:ascii="Garamond" w:hAnsi="Garamond"/>
                <w:lang w:val="en-AU"/>
              </w:rPr>
              <w:t>: codesign and feasibility study</w:t>
            </w:r>
            <w:r w:rsidR="001E0C26" w:rsidRPr="001E0C26">
              <w:rPr>
                <w:rFonts w:ascii="Garamond" w:hAnsi="Garamond"/>
                <w:lang w:val="en-AU"/>
              </w:rPr>
              <w:t xml:space="preserve"> (</w:t>
            </w:r>
            <w:r w:rsidRPr="001E0C26">
              <w:rPr>
                <w:rFonts w:ascii="Garamond" w:hAnsi="Garamond"/>
                <w:lang w:val="en-AU"/>
              </w:rPr>
              <w:t>Josephine Anderson, Kathleen O'Moore, Mariam Faraj and Judith Proudfoot</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Implementing </w:t>
            </w:r>
            <w:r w:rsidRPr="001E0C26">
              <w:rPr>
                <w:rFonts w:ascii="Garamond" w:hAnsi="Garamond"/>
                <w:b/>
                <w:lang w:val="en-AU"/>
              </w:rPr>
              <w:t>national mental health carer partnership standards</w:t>
            </w:r>
            <w:r w:rsidRPr="001E0C26">
              <w:rPr>
                <w:rFonts w:ascii="Garamond" w:hAnsi="Garamond"/>
                <w:lang w:val="en-AU"/>
              </w:rPr>
              <w:t xml:space="preserve"> in South Australia</w:t>
            </w:r>
            <w:r w:rsidR="001E0C26" w:rsidRPr="001E0C26">
              <w:rPr>
                <w:rFonts w:ascii="Garamond" w:hAnsi="Garamond"/>
                <w:lang w:val="en-AU"/>
              </w:rPr>
              <w:t xml:space="preserve"> (</w:t>
            </w:r>
            <w:r w:rsidRPr="001E0C26">
              <w:rPr>
                <w:rFonts w:ascii="Garamond" w:hAnsi="Garamond"/>
                <w:lang w:val="en-AU"/>
              </w:rPr>
              <w:t>Sharon Lawn, E Waddell, T Cowain, C Turnbull and J McMahon</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b/>
                <w:lang w:val="en-AU"/>
              </w:rPr>
              <w:t>eMental health service use among Australian youth</w:t>
            </w:r>
            <w:r w:rsidRPr="001E0C26">
              <w:rPr>
                <w:rFonts w:ascii="Garamond" w:hAnsi="Garamond"/>
                <w:lang w:val="en-AU"/>
              </w:rPr>
              <w:t>: a cross-sectional survey framed by Andersen's model</w:t>
            </w:r>
            <w:r w:rsidR="001E0C26" w:rsidRPr="001E0C26">
              <w:rPr>
                <w:rFonts w:ascii="Garamond" w:hAnsi="Garamond"/>
                <w:lang w:val="en-AU"/>
              </w:rPr>
              <w:t xml:space="preserve"> (</w:t>
            </w:r>
            <w:r w:rsidRPr="001E0C26">
              <w:rPr>
                <w:rFonts w:ascii="Garamond" w:hAnsi="Garamond"/>
                <w:lang w:val="en-AU"/>
              </w:rPr>
              <w:t>Teghan Leech, D S Dorstyn and W Li</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How much 'lived experience' is enough? Understanding </w:t>
            </w:r>
            <w:r w:rsidRPr="001E0C26">
              <w:rPr>
                <w:rFonts w:ascii="Garamond" w:hAnsi="Garamond"/>
                <w:b/>
                <w:lang w:val="en-AU"/>
              </w:rPr>
              <w:t>mental health lived experience work</w:t>
            </w:r>
            <w:r w:rsidRPr="001E0C26">
              <w:rPr>
                <w:rFonts w:ascii="Garamond" w:hAnsi="Garamond"/>
                <w:lang w:val="en-AU"/>
              </w:rPr>
              <w:t xml:space="preserve"> from a management perspective</w:t>
            </w:r>
            <w:r w:rsidR="001E0C26" w:rsidRPr="001E0C26">
              <w:rPr>
                <w:rFonts w:ascii="Garamond" w:hAnsi="Garamond"/>
                <w:lang w:val="en-AU"/>
              </w:rPr>
              <w:t xml:space="preserve"> (</w:t>
            </w:r>
            <w:r w:rsidRPr="001E0C26">
              <w:rPr>
                <w:rFonts w:ascii="Garamond" w:hAnsi="Garamond"/>
                <w:lang w:val="en-AU"/>
              </w:rPr>
              <w:t>Helena Roennfeldt and Louise Byrne</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Appraisal of </w:t>
            </w:r>
            <w:r w:rsidRPr="001E0C26">
              <w:rPr>
                <w:rFonts w:ascii="Garamond" w:hAnsi="Garamond"/>
                <w:b/>
                <w:lang w:val="en-AU"/>
              </w:rPr>
              <w:t>physical health guidelines for severe mental illness</w:t>
            </w:r>
            <w:r w:rsidR="001E0C26" w:rsidRPr="001E0C26">
              <w:rPr>
                <w:rFonts w:ascii="Garamond" w:hAnsi="Garamond"/>
                <w:lang w:val="en-AU"/>
              </w:rPr>
              <w:t xml:space="preserve"> (</w:t>
            </w:r>
            <w:r w:rsidRPr="001E0C26">
              <w:rPr>
                <w:rFonts w:ascii="Garamond" w:hAnsi="Garamond"/>
                <w:lang w:val="en-AU"/>
              </w:rPr>
              <w:t>Nadia Friend, Jade Hughes, Steve Kisely, Ratika Kumar and Dan Siskind</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The </w:t>
            </w:r>
            <w:r w:rsidRPr="001E0C26">
              <w:rPr>
                <w:rFonts w:ascii="Garamond" w:hAnsi="Garamond"/>
                <w:b/>
                <w:lang w:val="en-AU"/>
              </w:rPr>
              <w:t>psychotherapeutic practice and potential of mental health nurses</w:t>
            </w:r>
            <w:r w:rsidRPr="001E0C26">
              <w:rPr>
                <w:rFonts w:ascii="Garamond" w:hAnsi="Garamond"/>
                <w:lang w:val="en-AU"/>
              </w:rPr>
              <w:t>: an Australian survey</w:t>
            </w:r>
            <w:r w:rsidR="001E0C26" w:rsidRPr="001E0C26">
              <w:rPr>
                <w:rFonts w:ascii="Garamond" w:hAnsi="Garamond"/>
                <w:lang w:val="en-AU"/>
              </w:rPr>
              <w:t xml:space="preserve"> (</w:t>
            </w:r>
            <w:r w:rsidRPr="001E0C26">
              <w:rPr>
                <w:rFonts w:ascii="Garamond" w:hAnsi="Garamond"/>
                <w:lang w:val="en-AU"/>
              </w:rPr>
              <w:t>Richard Lakeman, Andrew Cashin, J Hurley and T Ryan</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Effect of a </w:t>
            </w:r>
            <w:r w:rsidRPr="001E0C26">
              <w:rPr>
                <w:rFonts w:ascii="Garamond" w:hAnsi="Garamond"/>
                <w:b/>
                <w:lang w:val="en-AU"/>
              </w:rPr>
              <w:t>24/7 nursing presence in a police watch house</w:t>
            </w:r>
            <w:r w:rsidRPr="001E0C26">
              <w:rPr>
                <w:rFonts w:ascii="Garamond" w:hAnsi="Garamond"/>
                <w:lang w:val="en-AU"/>
              </w:rPr>
              <w:t xml:space="preserve"> on police presentations to the emergency department</w:t>
            </w:r>
            <w:r w:rsidR="001E0C26" w:rsidRPr="001E0C26">
              <w:rPr>
                <w:rFonts w:ascii="Garamond" w:hAnsi="Garamond"/>
                <w:lang w:val="en-AU"/>
              </w:rPr>
              <w:t xml:space="preserve"> (</w:t>
            </w:r>
            <w:r w:rsidRPr="001E0C26">
              <w:rPr>
                <w:rFonts w:ascii="Garamond" w:hAnsi="Garamond"/>
                <w:lang w:val="en-AU"/>
              </w:rPr>
              <w:t>Julia Crilly, Cathy Lincoln, Paul Scuffham, Josh Byrnes, Jo Timms, Ken Becker, Nelle van Buuren, Andrew Fisher, Danny Murphy, Ping Zhang, Stuart Kinner and David Green</w:t>
            </w:r>
            <w:r w:rsidR="001E0C26">
              <w:rPr>
                <w:rFonts w:ascii="Garamond" w:hAnsi="Garamond"/>
                <w:lang w:val="en-AU"/>
              </w:rPr>
              <w:t>)</w:t>
            </w:r>
          </w:p>
          <w:p w:rsidR="00FE16A6" w:rsidRPr="001E0C26" w:rsidRDefault="00FE16A6" w:rsidP="008B0D0C">
            <w:pPr>
              <w:pStyle w:val="ListParagraph"/>
              <w:numPr>
                <w:ilvl w:val="0"/>
                <w:numId w:val="15"/>
              </w:numPr>
              <w:rPr>
                <w:rFonts w:ascii="Garamond" w:hAnsi="Garamond"/>
                <w:lang w:val="en-AU"/>
              </w:rPr>
            </w:pPr>
            <w:r w:rsidRPr="001E0C26">
              <w:rPr>
                <w:rFonts w:ascii="Garamond" w:hAnsi="Garamond"/>
                <w:lang w:val="en-AU"/>
              </w:rPr>
              <w:t xml:space="preserve">Introducing a clinically effective </w:t>
            </w:r>
            <w:r w:rsidRPr="00BF7713">
              <w:rPr>
                <w:rFonts w:ascii="Garamond" w:hAnsi="Garamond"/>
                <w:b/>
                <w:lang w:val="en-AU"/>
              </w:rPr>
              <w:t>allied health rapid discharge team</w:t>
            </w:r>
            <w:r w:rsidRPr="001E0C26">
              <w:rPr>
                <w:rFonts w:ascii="Garamond" w:hAnsi="Garamond"/>
                <w:lang w:val="en-AU"/>
              </w:rPr>
              <w:t xml:space="preserve"> within a complex aged subacute in-patient cohort on a cost recovery basis: the Supported Patient centred Early Discharge (SPeED) initiative</w:t>
            </w:r>
            <w:r w:rsidR="001E0C26" w:rsidRPr="001E0C26">
              <w:rPr>
                <w:rFonts w:ascii="Garamond" w:hAnsi="Garamond"/>
                <w:lang w:val="en-AU"/>
              </w:rPr>
              <w:t xml:space="preserve"> (</w:t>
            </w:r>
            <w:r w:rsidRPr="001E0C26">
              <w:rPr>
                <w:rFonts w:ascii="Garamond" w:hAnsi="Garamond"/>
                <w:lang w:val="en-AU"/>
              </w:rPr>
              <w:t>Peter Hough, Stephanie Gleeson, Nataliya Shkuratova, Freya Coker and Cylie Williams</w:t>
            </w:r>
            <w:r w:rsidR="001E0C26">
              <w:rPr>
                <w:rFonts w:ascii="Garamond" w:hAnsi="Garamond"/>
                <w:lang w:val="en-AU"/>
              </w:rPr>
              <w:t>)</w:t>
            </w:r>
          </w:p>
          <w:p w:rsidR="00FE16A6" w:rsidRPr="00BF7713" w:rsidRDefault="00FE16A6" w:rsidP="008B0D0C">
            <w:pPr>
              <w:pStyle w:val="ListParagraph"/>
              <w:numPr>
                <w:ilvl w:val="0"/>
                <w:numId w:val="15"/>
              </w:numPr>
              <w:rPr>
                <w:rFonts w:ascii="Garamond" w:hAnsi="Garamond"/>
                <w:lang w:val="en-AU"/>
              </w:rPr>
            </w:pPr>
            <w:r w:rsidRPr="00BF7713">
              <w:rPr>
                <w:rFonts w:ascii="Garamond" w:hAnsi="Garamond"/>
                <w:lang w:val="en-AU"/>
              </w:rPr>
              <w:t xml:space="preserve">Evaluation of the nature, severity, likelihood and preventability of </w:t>
            </w:r>
            <w:r w:rsidRPr="00BF7713">
              <w:rPr>
                <w:rFonts w:ascii="Garamond" w:hAnsi="Garamond"/>
                <w:b/>
                <w:lang w:val="en-AU"/>
              </w:rPr>
              <w:t>medication-related hospital-acquired complications</w:t>
            </w:r>
            <w:r w:rsidR="00BF7713" w:rsidRPr="00BF7713">
              <w:rPr>
                <w:rFonts w:ascii="Garamond" w:hAnsi="Garamond"/>
                <w:lang w:val="en-AU"/>
              </w:rPr>
              <w:t xml:space="preserve"> (</w:t>
            </w:r>
            <w:r w:rsidRPr="00BF7713">
              <w:rPr>
                <w:rFonts w:ascii="Garamond" w:hAnsi="Garamond"/>
                <w:lang w:val="en-AU"/>
              </w:rPr>
              <w:t>Martin Canning, Chui Han Lee, Richard Bolitho and Erin Dunn</w:t>
            </w:r>
            <w:r w:rsidR="00BF7713">
              <w:rPr>
                <w:rFonts w:ascii="Garamond" w:hAnsi="Garamond"/>
                <w:lang w:val="en-AU"/>
              </w:rPr>
              <w:t>)</w:t>
            </w:r>
          </w:p>
          <w:p w:rsidR="00FE16A6" w:rsidRPr="00BF7713" w:rsidRDefault="00FE16A6" w:rsidP="008B0D0C">
            <w:pPr>
              <w:pStyle w:val="ListParagraph"/>
              <w:numPr>
                <w:ilvl w:val="0"/>
                <w:numId w:val="15"/>
              </w:numPr>
              <w:rPr>
                <w:rFonts w:ascii="Garamond" w:hAnsi="Garamond"/>
                <w:lang w:val="en-AU"/>
              </w:rPr>
            </w:pPr>
            <w:r w:rsidRPr="00BF7713">
              <w:rPr>
                <w:rFonts w:ascii="Garamond" w:hAnsi="Garamond"/>
                <w:lang w:val="en-AU"/>
              </w:rPr>
              <w:t xml:space="preserve">Case for </w:t>
            </w:r>
            <w:r w:rsidRPr="00BF7713">
              <w:rPr>
                <w:rFonts w:ascii="Garamond" w:hAnsi="Garamond"/>
                <w:b/>
                <w:lang w:val="en-AU"/>
              </w:rPr>
              <w:t>antimicrobial stewardship pharmacy technicians in Australian hospitals</w:t>
            </w:r>
            <w:r w:rsidR="00BF7713" w:rsidRPr="00BF7713">
              <w:rPr>
                <w:rFonts w:ascii="Garamond" w:hAnsi="Garamond"/>
                <w:lang w:val="en-AU"/>
              </w:rPr>
              <w:t xml:space="preserve"> (</w:t>
            </w:r>
            <w:r w:rsidRPr="00BF7713">
              <w:rPr>
                <w:rFonts w:ascii="Garamond" w:hAnsi="Garamond"/>
                <w:lang w:val="en-AU"/>
              </w:rPr>
              <w:t>Ron Cheah, Arjun Rajkhowa, Rodney James, Kym Wangeman, Sonia Koning, Karin Thursky and Kirsty Buising</w:t>
            </w:r>
            <w:r w:rsidR="00BF7713">
              <w:rPr>
                <w:rFonts w:ascii="Garamond" w:hAnsi="Garamond"/>
                <w:lang w:val="en-AU"/>
              </w:rPr>
              <w:t>)</w:t>
            </w:r>
          </w:p>
          <w:p w:rsidR="00FE16A6" w:rsidRPr="00BF7713" w:rsidRDefault="00FE16A6" w:rsidP="008B0D0C">
            <w:pPr>
              <w:pStyle w:val="ListParagraph"/>
              <w:numPr>
                <w:ilvl w:val="0"/>
                <w:numId w:val="15"/>
              </w:numPr>
              <w:rPr>
                <w:rFonts w:ascii="Garamond" w:hAnsi="Garamond"/>
                <w:lang w:val="en-AU"/>
              </w:rPr>
            </w:pPr>
            <w:r w:rsidRPr="00BF7713">
              <w:rPr>
                <w:rFonts w:ascii="Garamond" w:hAnsi="Garamond"/>
                <w:lang w:val="en-AU"/>
              </w:rPr>
              <w:lastRenderedPageBreak/>
              <w:t xml:space="preserve">Effect of mammography screening and sociodemographic factors on </w:t>
            </w:r>
            <w:r w:rsidRPr="00BF7713">
              <w:rPr>
                <w:rFonts w:ascii="Garamond" w:hAnsi="Garamond"/>
                <w:b/>
                <w:lang w:val="en-AU"/>
              </w:rPr>
              <w:t>stage of female breast cancer at diagnosis</w:t>
            </w:r>
            <w:r w:rsidRPr="00BF7713">
              <w:rPr>
                <w:rFonts w:ascii="Garamond" w:hAnsi="Garamond"/>
                <w:lang w:val="en-AU"/>
              </w:rPr>
              <w:t xml:space="preserve"> in New South Wales</w:t>
            </w:r>
            <w:r w:rsidR="00BF7713" w:rsidRPr="00BF7713">
              <w:rPr>
                <w:rFonts w:ascii="Garamond" w:hAnsi="Garamond"/>
                <w:lang w:val="en-AU"/>
              </w:rPr>
              <w:t xml:space="preserve"> (</w:t>
            </w:r>
            <w:r w:rsidRPr="00BF7713">
              <w:rPr>
                <w:rFonts w:ascii="Garamond" w:hAnsi="Garamond"/>
                <w:lang w:val="en-AU"/>
              </w:rPr>
              <w:t>Shannon Tong, Matthew Warner-Smith, Sarah McGill, David Roder and David Currow</w:t>
            </w:r>
            <w:r w:rsidR="00BF7713">
              <w:rPr>
                <w:rFonts w:ascii="Garamond" w:hAnsi="Garamond"/>
                <w:lang w:val="en-AU"/>
              </w:rPr>
              <w:t>)</w:t>
            </w:r>
          </w:p>
          <w:p w:rsidR="00FE16A6" w:rsidRPr="00BF7713" w:rsidRDefault="00FE16A6" w:rsidP="008B0D0C">
            <w:pPr>
              <w:pStyle w:val="ListParagraph"/>
              <w:numPr>
                <w:ilvl w:val="0"/>
                <w:numId w:val="15"/>
              </w:numPr>
              <w:rPr>
                <w:rFonts w:ascii="Garamond" w:hAnsi="Garamond"/>
                <w:lang w:val="en-AU"/>
              </w:rPr>
            </w:pPr>
            <w:r w:rsidRPr="00BF7713">
              <w:rPr>
                <w:rFonts w:ascii="Garamond" w:hAnsi="Garamond"/>
                <w:b/>
                <w:lang w:val="en-AU"/>
              </w:rPr>
              <w:t>Emergency general surgery models</w:t>
            </w:r>
            <w:r w:rsidRPr="00BF7713">
              <w:rPr>
                <w:rFonts w:ascii="Garamond" w:hAnsi="Garamond"/>
                <w:lang w:val="en-AU"/>
              </w:rPr>
              <w:t xml:space="preserve"> in Australia: a cross-sectional study</w:t>
            </w:r>
            <w:r w:rsidR="00BF7713" w:rsidRPr="00BF7713">
              <w:rPr>
                <w:rFonts w:ascii="Garamond" w:hAnsi="Garamond"/>
                <w:lang w:val="en-AU"/>
              </w:rPr>
              <w:t xml:space="preserve"> (</w:t>
            </w:r>
            <w:r w:rsidRPr="00BF7713">
              <w:rPr>
                <w:rFonts w:ascii="Garamond" w:hAnsi="Garamond"/>
                <w:lang w:val="en-AU"/>
              </w:rPr>
              <w:t>Ned Kinnear, Jennie Han, Minh Tran, Matheesha Herath, Samantha Jolly, Derek Hennessey, Christopher Dobbins, Tarik Sammour and James Moore</w:t>
            </w:r>
            <w:r w:rsidR="00BF7713">
              <w:rPr>
                <w:rFonts w:ascii="Garamond" w:hAnsi="Garamond"/>
                <w:lang w:val="en-AU"/>
              </w:rPr>
              <w:t>)</w:t>
            </w:r>
          </w:p>
          <w:p w:rsidR="00FE16A6" w:rsidRPr="00BF7713" w:rsidRDefault="00FE16A6" w:rsidP="008B0D0C">
            <w:pPr>
              <w:pStyle w:val="ListParagraph"/>
              <w:numPr>
                <w:ilvl w:val="0"/>
                <w:numId w:val="15"/>
              </w:numPr>
              <w:rPr>
                <w:rFonts w:ascii="Garamond" w:hAnsi="Garamond"/>
                <w:lang w:val="en-AU"/>
              </w:rPr>
            </w:pPr>
            <w:r w:rsidRPr="00BF7713">
              <w:rPr>
                <w:rFonts w:ascii="Garamond" w:hAnsi="Garamond"/>
                <w:lang w:val="en-AU"/>
              </w:rPr>
              <w:t xml:space="preserve">A </w:t>
            </w:r>
            <w:r w:rsidRPr="00BF7713">
              <w:rPr>
                <w:rFonts w:ascii="Garamond" w:hAnsi="Garamond"/>
                <w:b/>
                <w:lang w:val="en-AU"/>
              </w:rPr>
              <w:t>health management competency framework</w:t>
            </w:r>
            <w:r w:rsidRPr="00BF7713">
              <w:rPr>
                <w:rFonts w:ascii="Garamond" w:hAnsi="Garamond"/>
                <w:lang w:val="en-AU"/>
              </w:rPr>
              <w:t xml:space="preserve"> for Australia</w:t>
            </w:r>
            <w:r w:rsidR="00BF7713" w:rsidRPr="00BF7713">
              <w:rPr>
                <w:rFonts w:ascii="Garamond" w:hAnsi="Garamond"/>
                <w:lang w:val="en-AU"/>
              </w:rPr>
              <w:t xml:space="preserve"> (</w:t>
            </w:r>
            <w:r w:rsidRPr="00BF7713">
              <w:rPr>
                <w:rFonts w:ascii="Garamond" w:hAnsi="Garamond"/>
                <w:lang w:val="en-AU"/>
              </w:rPr>
              <w:t>Zhanming Liang, Felicity Blackstock, Peter Howard, Geoffrey Leggat, Alison Hughes, Janny Maddern, David Briggs, Godfrey Iso</w:t>
            </w:r>
            <w:r w:rsidR="00BF7713">
              <w:rPr>
                <w:rFonts w:ascii="Garamond" w:hAnsi="Garamond"/>
                <w:lang w:val="en-AU"/>
              </w:rPr>
              <w:t>uard, N North and S G</w:t>
            </w:r>
            <w:r w:rsidRPr="00BF7713">
              <w:rPr>
                <w:rFonts w:ascii="Garamond" w:hAnsi="Garamond"/>
                <w:lang w:val="en-AU"/>
              </w:rPr>
              <w:t xml:space="preserve"> Leggat</w:t>
            </w:r>
            <w:r w:rsidR="00BF7713">
              <w:rPr>
                <w:rFonts w:ascii="Garamond" w:hAnsi="Garamond"/>
                <w:lang w:val="en-AU"/>
              </w:rPr>
              <w:t>)</w:t>
            </w:r>
          </w:p>
          <w:p w:rsidR="00FE16A6" w:rsidRPr="00BF7713" w:rsidRDefault="00FE16A6" w:rsidP="008B0D0C">
            <w:pPr>
              <w:pStyle w:val="ListParagraph"/>
              <w:numPr>
                <w:ilvl w:val="0"/>
                <w:numId w:val="15"/>
              </w:numPr>
              <w:rPr>
                <w:rFonts w:ascii="Garamond" w:hAnsi="Garamond"/>
                <w:lang w:val="en-AU"/>
              </w:rPr>
            </w:pPr>
            <w:r w:rsidRPr="00BF7713">
              <w:rPr>
                <w:rFonts w:ascii="Garamond" w:hAnsi="Garamond"/>
                <w:lang w:val="en-AU"/>
              </w:rPr>
              <w:t xml:space="preserve">Perceptions of allied health staff of the implementation of an </w:t>
            </w:r>
            <w:r w:rsidRPr="00BF7713">
              <w:rPr>
                <w:rFonts w:ascii="Garamond" w:hAnsi="Garamond"/>
                <w:b/>
                <w:lang w:val="en-AU"/>
              </w:rPr>
              <w:t>integrated electronic medical record</w:t>
            </w:r>
            <w:r w:rsidRPr="00BF7713">
              <w:rPr>
                <w:rFonts w:ascii="Garamond" w:hAnsi="Garamond"/>
                <w:lang w:val="en-AU"/>
              </w:rPr>
              <w:t xml:space="preserve"> across regional and metropolitan settings</w:t>
            </w:r>
            <w:r w:rsidR="00BF7713" w:rsidRPr="00BF7713">
              <w:rPr>
                <w:rFonts w:ascii="Garamond" w:hAnsi="Garamond"/>
                <w:lang w:val="en-AU"/>
              </w:rPr>
              <w:t xml:space="preserve"> (</w:t>
            </w:r>
            <w:r w:rsidRPr="00BF7713">
              <w:rPr>
                <w:rFonts w:ascii="Garamond" w:hAnsi="Garamond"/>
                <w:lang w:val="en-AU"/>
              </w:rPr>
              <w:t>Maria Schwarz, Anne Coccetti, Michael Draheim and Gail Gordon</w:t>
            </w:r>
            <w:r w:rsidR="00BF7713">
              <w:rPr>
                <w:rFonts w:ascii="Garamond" w:hAnsi="Garamond"/>
                <w:lang w:val="en-AU"/>
              </w:rPr>
              <w:t>)</w:t>
            </w:r>
          </w:p>
          <w:p w:rsidR="00FE16A6" w:rsidRPr="00A85C9A" w:rsidRDefault="00FE16A6" w:rsidP="00BF7713">
            <w:pPr>
              <w:pStyle w:val="ListParagraph"/>
              <w:numPr>
                <w:ilvl w:val="0"/>
                <w:numId w:val="15"/>
              </w:numPr>
              <w:rPr>
                <w:rFonts w:ascii="Garamond" w:hAnsi="Garamond"/>
                <w:lang w:val="en-AU"/>
              </w:rPr>
            </w:pPr>
            <w:r w:rsidRPr="00FE16A6">
              <w:rPr>
                <w:rFonts w:ascii="Garamond" w:hAnsi="Garamond"/>
                <w:lang w:val="en-AU"/>
              </w:rPr>
              <w:t xml:space="preserve">Provision of </w:t>
            </w:r>
            <w:r w:rsidRPr="00BF7713">
              <w:rPr>
                <w:rFonts w:ascii="Garamond" w:hAnsi="Garamond"/>
                <w:b/>
                <w:lang w:val="en-AU"/>
              </w:rPr>
              <w:t>home medicines reviews</w:t>
            </w:r>
            <w:r w:rsidRPr="00FE16A6">
              <w:rPr>
                <w:rFonts w:ascii="Garamond" w:hAnsi="Garamond"/>
                <w:lang w:val="en-AU"/>
              </w:rPr>
              <w:t xml:space="preserve"> in Australia: linking populatio</w:t>
            </w:r>
            <w:r w:rsidR="00BF7713">
              <w:rPr>
                <w:rFonts w:ascii="Garamond" w:hAnsi="Garamond"/>
                <w:lang w:val="en-AU"/>
              </w:rPr>
              <w:t>n</w:t>
            </w:r>
            <w:r w:rsidRPr="00FE16A6">
              <w:rPr>
                <w:rFonts w:ascii="Garamond" w:hAnsi="Garamond"/>
                <w:lang w:val="en-AU"/>
              </w:rPr>
              <w:t xml:space="preserve"> need with service provision and available pharmacist workforce</w:t>
            </w:r>
            <w:r w:rsidR="00BF7713">
              <w:rPr>
                <w:rFonts w:ascii="Garamond" w:hAnsi="Garamond"/>
                <w:lang w:val="en-AU"/>
              </w:rPr>
              <w:t xml:space="preserve"> (</w:t>
            </w:r>
            <w:r w:rsidRPr="00FE16A6">
              <w:rPr>
                <w:rFonts w:ascii="Garamond" w:hAnsi="Garamond"/>
                <w:lang w:val="en-AU"/>
              </w:rPr>
              <w:t>Jean Spinks, Stephen Birch, Amanda J Wheeler, L Nissen, C Freeman, T Thai and J Byrnes</w:t>
            </w:r>
            <w:r w:rsidR="00BF7713">
              <w:rPr>
                <w:rFonts w:ascii="Garamond" w:hAnsi="Garamond"/>
                <w:lang w:val="en-AU"/>
              </w:rPr>
              <w:t>)</w:t>
            </w:r>
          </w:p>
        </w:tc>
      </w:tr>
    </w:tbl>
    <w:p w:rsidR="00FE16A6" w:rsidRDefault="00FE16A6" w:rsidP="00AD7522">
      <w:pPr>
        <w:keepNext/>
        <w:rPr>
          <w:rFonts w:ascii="Garamond" w:hAnsi="Garamond"/>
          <w:i/>
          <w:lang w:val="en-AU"/>
        </w:rPr>
      </w:pPr>
    </w:p>
    <w:p w:rsidR="00AD7522" w:rsidRDefault="00AD7522" w:rsidP="00AD7522">
      <w:pPr>
        <w:keepNext/>
        <w:rPr>
          <w:rFonts w:ascii="Garamond" w:hAnsi="Garamond"/>
          <w:i/>
          <w:lang w:val="en-AU"/>
        </w:rPr>
      </w:pPr>
      <w:r w:rsidRPr="00AD7522">
        <w:rPr>
          <w:rFonts w:ascii="Garamond" w:hAnsi="Garamond"/>
          <w:i/>
          <w:lang w:val="en-AU"/>
        </w:rPr>
        <w:t>Journal of Patient Experience</w:t>
      </w:r>
    </w:p>
    <w:p w:rsidR="004C6508" w:rsidRPr="00AD7522" w:rsidRDefault="00AD7522" w:rsidP="004C6508">
      <w:pPr>
        <w:keepNext/>
        <w:rPr>
          <w:rFonts w:ascii="Garamond" w:hAnsi="Garamond"/>
          <w:lang w:val="en-AU"/>
        </w:rPr>
      </w:pPr>
      <w:r w:rsidRPr="00AD7522">
        <w:rPr>
          <w:rFonts w:ascii="Garamond" w:hAnsi="Garamond"/>
          <w:lang w:val="en-AU"/>
        </w:rPr>
        <w:t>Volume: 7, Number: 5 (October 2020)</w:t>
      </w:r>
    </w:p>
    <w:tbl>
      <w:tblPr>
        <w:tblStyle w:val="TableGrid"/>
        <w:tblW w:w="9360" w:type="dxa"/>
        <w:tblInd w:w="288" w:type="dxa"/>
        <w:tblLayout w:type="fixed"/>
        <w:tblLook w:val="01E0" w:firstRow="1" w:lastRow="1" w:firstColumn="1" w:lastColumn="1" w:noHBand="0" w:noVBand="0"/>
      </w:tblPr>
      <w:tblGrid>
        <w:gridCol w:w="1080"/>
        <w:gridCol w:w="8280"/>
      </w:tblGrid>
      <w:tr w:rsidR="004C6508"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4C6508" w:rsidRPr="000170DA" w:rsidRDefault="004C6508" w:rsidP="0069013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C6508" w:rsidRPr="006706B4" w:rsidRDefault="003830DA" w:rsidP="00690139">
            <w:pPr>
              <w:keepNext/>
              <w:rPr>
                <w:rStyle w:val="Hyperlink"/>
                <w:rFonts w:ascii="Garamond" w:hAnsi="Garamond"/>
                <w:color w:val="auto"/>
                <w:u w:val="none"/>
                <w:lang w:val="en-AU"/>
              </w:rPr>
            </w:pPr>
            <w:hyperlink r:id="rId53" w:history="1">
              <w:r w:rsidR="00AD7522" w:rsidRPr="00344175">
                <w:rPr>
                  <w:rStyle w:val="Hyperlink"/>
                  <w:rFonts w:ascii="Garamond" w:hAnsi="Garamond"/>
                  <w:lang w:val="en-AU"/>
                </w:rPr>
                <w:t>https://journals.sagepub.com/toc/jpxa/7/5</w:t>
              </w:r>
            </w:hyperlink>
          </w:p>
        </w:tc>
      </w:tr>
      <w:tr w:rsidR="004C6508" w:rsidRPr="000170DA" w:rsidTr="00690139">
        <w:tc>
          <w:tcPr>
            <w:tcW w:w="1080" w:type="dxa"/>
            <w:tcBorders>
              <w:top w:val="single" w:sz="4" w:space="0" w:color="auto"/>
              <w:left w:val="single" w:sz="4" w:space="0" w:color="auto"/>
              <w:bottom w:val="single" w:sz="4" w:space="0" w:color="auto"/>
              <w:right w:val="single" w:sz="4" w:space="0" w:color="auto"/>
            </w:tcBorders>
            <w:vAlign w:val="center"/>
          </w:tcPr>
          <w:p w:rsidR="004C6508" w:rsidRPr="000170DA" w:rsidRDefault="004C6508" w:rsidP="0069013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6508" w:rsidRPr="00A85C9A" w:rsidRDefault="004C6508" w:rsidP="00690139">
            <w:pPr>
              <w:keepNext/>
              <w:rPr>
                <w:rFonts w:ascii="Garamond" w:hAnsi="Garamond"/>
                <w:lang w:val="en-AU"/>
              </w:rPr>
            </w:pPr>
            <w:r w:rsidRPr="00E34A10">
              <w:rPr>
                <w:rFonts w:ascii="Garamond" w:hAnsi="Garamond"/>
                <w:lang w:val="en-AU"/>
              </w:rPr>
              <w:t xml:space="preserve">A new issue of </w:t>
            </w:r>
            <w:r w:rsidR="00AD7522">
              <w:rPr>
                <w:rFonts w:ascii="Garamond" w:hAnsi="Garamond"/>
                <w:lang w:val="en-AU"/>
              </w:rPr>
              <w:t xml:space="preserve">the </w:t>
            </w:r>
            <w:r w:rsidR="00AD7522" w:rsidRPr="00AD7522">
              <w:rPr>
                <w:rFonts w:ascii="Garamond" w:hAnsi="Garamond"/>
                <w:i/>
                <w:lang w:val="en-AU"/>
              </w:rPr>
              <w:t>Journal of Patient Experience</w:t>
            </w:r>
            <w:r w:rsidR="00AD7522"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xml:space="preserve">. Articles in this issue of </w:t>
            </w:r>
            <w:r w:rsidR="00AD7522">
              <w:rPr>
                <w:rFonts w:ascii="Garamond" w:hAnsi="Garamond"/>
                <w:lang w:val="en-AU"/>
              </w:rPr>
              <w:t xml:space="preserve">the </w:t>
            </w:r>
            <w:r w:rsidR="00AD7522" w:rsidRPr="00AD7522">
              <w:rPr>
                <w:rFonts w:ascii="Garamond" w:hAnsi="Garamond"/>
                <w:i/>
                <w:lang w:val="en-AU"/>
              </w:rPr>
              <w:t>Journal of Patient Experience</w:t>
            </w:r>
            <w:r w:rsidR="00AD7522"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Editorial</w:t>
            </w:r>
            <w:r w:rsidR="00DF10F0">
              <w:rPr>
                <w:rFonts w:ascii="Garamond" w:hAnsi="Garamond"/>
                <w:lang w:val="en-AU"/>
              </w:rPr>
              <w:t xml:space="preserve">: </w:t>
            </w:r>
            <w:r w:rsidRPr="00DF10F0">
              <w:rPr>
                <w:rFonts w:ascii="Garamond" w:hAnsi="Garamond"/>
                <w:b/>
                <w:lang w:val="en-AU"/>
              </w:rPr>
              <w:t>Harness Technology—Enhance Health Care Experiences</w:t>
            </w:r>
            <w:r w:rsidRPr="00AD7522">
              <w:rPr>
                <w:rFonts w:ascii="Garamond" w:hAnsi="Garamond"/>
                <w:lang w:val="en-AU"/>
              </w:rPr>
              <w:t xml:space="preserve"> (Laura Cooley</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A </w:t>
            </w:r>
            <w:r w:rsidRPr="00DF10F0">
              <w:rPr>
                <w:rFonts w:ascii="Garamond" w:hAnsi="Garamond"/>
                <w:b/>
                <w:lang w:val="en-AU"/>
              </w:rPr>
              <w:t>Practical Guide for Frontline Workers During COVID-19</w:t>
            </w:r>
            <w:r w:rsidRPr="00AD7522">
              <w:rPr>
                <w:rFonts w:ascii="Garamond" w:hAnsi="Garamond"/>
                <w:lang w:val="en-AU"/>
              </w:rPr>
              <w:t>: Kolcaba’s Comfort Theory (Timothea Vo</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Future Perspectives of </w:t>
            </w:r>
            <w:r w:rsidRPr="00DF10F0">
              <w:rPr>
                <w:rFonts w:ascii="Garamond" w:hAnsi="Garamond"/>
                <w:b/>
                <w:lang w:val="en-AU"/>
              </w:rPr>
              <w:t>Nurses With COVID 19</w:t>
            </w:r>
            <w:r w:rsidRPr="00AD7522">
              <w:rPr>
                <w:rFonts w:ascii="Garamond" w:hAnsi="Garamond"/>
                <w:lang w:val="en-AU"/>
              </w:rPr>
              <w:t xml:space="preserve"> (Abdolghani Abdollahimohammad and Mohammadreza Firouzkouhi</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The </w:t>
            </w:r>
            <w:r w:rsidRPr="00DF10F0">
              <w:rPr>
                <w:rFonts w:ascii="Garamond" w:hAnsi="Garamond"/>
                <w:b/>
                <w:lang w:val="en-AU"/>
              </w:rPr>
              <w:t>COVID-19 Pandemic and Italian Public Mental Health Services</w:t>
            </w:r>
            <w:r w:rsidRPr="00AD7522">
              <w:rPr>
                <w:rFonts w:ascii="Garamond" w:hAnsi="Garamond"/>
                <w:lang w:val="en-AU"/>
              </w:rPr>
              <w:t>: Experience and Future Directions (Lorenzo Pelizza and Simona Pupo</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Living With a Trifecta of </w:t>
            </w:r>
            <w:r w:rsidRPr="00C03943">
              <w:rPr>
                <w:rFonts w:ascii="Garamond" w:hAnsi="Garamond"/>
                <w:b/>
                <w:lang w:val="en-AU"/>
              </w:rPr>
              <w:t>Pain and Cancer With Personal Reflections of COVID-19</w:t>
            </w:r>
            <w:r w:rsidRPr="00AD7522">
              <w:rPr>
                <w:rFonts w:ascii="Garamond" w:hAnsi="Garamond"/>
                <w:lang w:val="en-AU"/>
              </w:rPr>
              <w:t xml:space="preserve"> (Richard B Hovey</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The Use of </w:t>
            </w:r>
            <w:r w:rsidRPr="00DF10F0">
              <w:rPr>
                <w:rFonts w:ascii="Garamond" w:hAnsi="Garamond"/>
                <w:b/>
                <w:lang w:val="en-AU"/>
              </w:rPr>
              <w:t>Empathic Communication During the COVID-19 Outbreak</w:t>
            </w:r>
            <w:r w:rsidRPr="00AD7522">
              <w:rPr>
                <w:rFonts w:ascii="Garamond" w:hAnsi="Garamond"/>
                <w:lang w:val="en-AU"/>
              </w:rPr>
              <w:t xml:space="preserve"> (Sheila K Stevens, Rebecca Brustad, Lena Gilbert, Benjamin Houge, Timothy Milbrandt, Karee Munson, Jennifer Packard, Brooke Werneburg, and Mustaqeem A Siddiqui</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Patient Experience of </w:t>
            </w:r>
            <w:r w:rsidRPr="00DF10F0">
              <w:rPr>
                <w:rFonts w:ascii="Garamond" w:hAnsi="Garamond"/>
                <w:b/>
                <w:lang w:val="en-AU"/>
              </w:rPr>
              <w:t>Obstetric Care During the COVID-19 Pandemic</w:t>
            </w:r>
            <w:r w:rsidRPr="00AD7522">
              <w:rPr>
                <w:rFonts w:ascii="Garamond" w:hAnsi="Garamond"/>
                <w:lang w:val="en-AU"/>
              </w:rPr>
              <w:t>: Preliminary Results From a Recurring National Survey (Dani Bradley, Arianna Blaine, Neel Shah, Ateev Mehrotra, Rahul Gupta, and Adam Wolfberg</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COVID-19 Pandemic Accelerates Need to Improve </w:t>
            </w:r>
            <w:r w:rsidRPr="00DF10F0">
              <w:rPr>
                <w:rFonts w:ascii="Garamond" w:hAnsi="Garamond"/>
                <w:b/>
                <w:lang w:val="en-AU"/>
              </w:rPr>
              <w:t>Online Patient Engagement Practices</w:t>
            </w:r>
            <w:r w:rsidRPr="00AD7522">
              <w:rPr>
                <w:rFonts w:ascii="Garamond" w:hAnsi="Garamond"/>
                <w:lang w:val="en-AU"/>
              </w:rPr>
              <w:t xml:space="preserve"> to Enhance Patient Experience (Melanie A Meyer</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Evaluating the </w:t>
            </w:r>
            <w:r w:rsidRPr="00C03943">
              <w:rPr>
                <w:rFonts w:ascii="Garamond" w:hAnsi="Garamond"/>
                <w:b/>
                <w:lang w:val="en-AU"/>
              </w:rPr>
              <w:t>Telehealth Experience of Patients With COVID-19 Symptoms</w:t>
            </w:r>
            <w:r w:rsidRPr="00AD7522">
              <w:rPr>
                <w:rFonts w:ascii="Garamond" w:hAnsi="Garamond"/>
                <w:lang w:val="en-AU"/>
              </w:rPr>
              <w:t>: Recommendations on Best Practices (Saif Khairat, Malvika Pillai, Barbara Edson, and Robert Gianforcaro</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Development of a </w:t>
            </w:r>
            <w:r w:rsidRPr="00DF10F0">
              <w:rPr>
                <w:rFonts w:ascii="Garamond" w:hAnsi="Garamond"/>
                <w:b/>
                <w:lang w:val="en-AU"/>
              </w:rPr>
              <w:t>Communications Program to Support Care of Critically Ill Coronavirus Disease 2019 (COVID-19) Patients</w:t>
            </w:r>
            <w:r w:rsidRPr="00AD7522">
              <w:rPr>
                <w:rFonts w:ascii="Garamond" w:hAnsi="Garamond"/>
                <w:lang w:val="en-AU"/>
              </w:rPr>
              <w:t xml:space="preserve"> (Pamela K Wendel, Roberta J Stack, Mary F Chisholm, Mary J Kelly, Bella Elogoodin, Gregory A Liguori, Douglas S T Green, Mandip Singh Kalsi, and Ellen M Soffin</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DF10F0">
              <w:rPr>
                <w:rFonts w:ascii="Garamond" w:hAnsi="Garamond"/>
                <w:b/>
                <w:lang w:val="en-AU"/>
              </w:rPr>
              <w:t>Patient Perspectives on Telepsychiatry</w:t>
            </w:r>
            <w:r w:rsidRPr="00AD7522">
              <w:rPr>
                <w:rFonts w:ascii="Garamond" w:hAnsi="Garamond"/>
                <w:lang w:val="en-AU"/>
              </w:rPr>
              <w:t xml:space="preserve"> on the Inpatient Psychiatric Unit During the COVID-19 Pandemic (Reuben Heyman-Kantor, Nathan Hardy, and Amy R Corcoran</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DF10F0">
              <w:rPr>
                <w:rFonts w:ascii="Garamond" w:hAnsi="Garamond"/>
                <w:b/>
                <w:lang w:val="en-AU"/>
              </w:rPr>
              <w:lastRenderedPageBreak/>
              <w:t>Maybe the Heart Remembers…</w:t>
            </w:r>
            <w:r w:rsidRPr="00AD7522">
              <w:rPr>
                <w:rFonts w:ascii="Garamond" w:hAnsi="Garamond"/>
                <w:lang w:val="en-AU"/>
              </w:rPr>
              <w:t xml:space="preserve"> (Agnieszka Maryniak</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You Have Come by Way of Sorrow: </w:t>
            </w:r>
            <w:r w:rsidRPr="00DF10F0">
              <w:rPr>
                <w:rFonts w:ascii="Garamond" w:hAnsi="Garamond"/>
                <w:b/>
                <w:lang w:val="en-AU"/>
              </w:rPr>
              <w:t>Enhancing Empathy in Clinicians</w:t>
            </w:r>
            <w:r w:rsidRPr="00AD7522">
              <w:rPr>
                <w:rFonts w:ascii="Garamond" w:hAnsi="Garamond"/>
                <w:lang w:val="en-AU"/>
              </w:rPr>
              <w:t xml:space="preserve"> by Using Personal Experiences to Construct Professional Learning Materials (Saskia Keville</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Why an Algorithmic “Rule-Out MI” Order Set Is Necessary But Not Sufficient </w:t>
            </w:r>
            <w:r w:rsidRPr="00DF10F0">
              <w:rPr>
                <w:rFonts w:ascii="Garamond" w:hAnsi="Garamond"/>
                <w:b/>
                <w:lang w:val="en-AU"/>
              </w:rPr>
              <w:t>Care for Chest Pain in the Emergency Department</w:t>
            </w:r>
            <w:r w:rsidRPr="00AD7522">
              <w:rPr>
                <w:rFonts w:ascii="Garamond" w:hAnsi="Garamond"/>
                <w:lang w:val="en-AU"/>
              </w:rPr>
              <w:t xml:space="preserve"> Setting (Jill D Nault Connors, Alex Prittie, and Paul I Musey</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DF10F0">
              <w:rPr>
                <w:rFonts w:ascii="Garamond" w:hAnsi="Garamond"/>
                <w:b/>
                <w:lang w:val="en-AU"/>
              </w:rPr>
              <w:t>Goal-Based Shared Decision-Making</w:t>
            </w:r>
            <w:r w:rsidRPr="00AD7522">
              <w:rPr>
                <w:rFonts w:ascii="Garamond" w:hAnsi="Garamond"/>
                <w:lang w:val="en-AU"/>
              </w:rPr>
              <w:t>: Developing an Integrated Model (Glyn Elwyn and Neeltje Petronella Catharina Anna Vermunt</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Improving</w:t>
            </w:r>
            <w:r w:rsidRPr="00AD7522">
              <w:rPr>
                <w:rFonts w:ascii="Garamond" w:hAnsi="Garamond"/>
                <w:lang w:val="en-AU"/>
              </w:rPr>
              <w:t xml:space="preserve"> </w:t>
            </w:r>
            <w:r w:rsidRPr="006A25DA">
              <w:rPr>
                <w:rFonts w:ascii="Garamond" w:hAnsi="Garamond"/>
                <w:b/>
                <w:lang w:val="en-AU"/>
              </w:rPr>
              <w:t>Sleep in Intensive Care Unit</w:t>
            </w:r>
            <w:r w:rsidRPr="00AD7522">
              <w:rPr>
                <w:rFonts w:ascii="Garamond" w:hAnsi="Garamond"/>
                <w:lang w:val="en-AU"/>
              </w:rPr>
              <w:t>: An Overview of Diagnostic and Therapeutic Options (Ravindranath Tiruvoipati, Juan Mulder, and Kavi Haji</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Patient-Reported Use of the </w:t>
            </w:r>
            <w:r w:rsidRPr="006A25DA">
              <w:rPr>
                <w:rFonts w:ascii="Garamond" w:hAnsi="Garamond"/>
                <w:b/>
                <w:lang w:val="en-AU"/>
              </w:rPr>
              <w:t>After Visit Summary in a Primary Care Internal Medicine Practice</w:t>
            </w:r>
            <w:r w:rsidRPr="00AD7522">
              <w:rPr>
                <w:rFonts w:ascii="Garamond" w:hAnsi="Garamond"/>
                <w:lang w:val="en-AU"/>
              </w:rPr>
              <w:t xml:space="preserve"> (Sarita Pathak, Gregory Summerville, Celia P Kaplan, Sarah S Nouri, and Leah S Karliner</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Provider Attitudes and Support of Patients’ Autonomy for </w:t>
            </w:r>
            <w:r w:rsidRPr="006A25DA">
              <w:rPr>
                <w:rFonts w:ascii="Garamond" w:hAnsi="Garamond"/>
                <w:b/>
                <w:lang w:val="en-AU"/>
              </w:rPr>
              <w:t>Phosphate Binder Medication Adherence</w:t>
            </w:r>
            <w:r w:rsidRPr="00AD7522">
              <w:rPr>
                <w:rFonts w:ascii="Garamond" w:hAnsi="Garamond"/>
                <w:lang w:val="en-AU"/>
              </w:rPr>
              <w:t xml:space="preserve"> in ESRD (Ebele M Umeukeje, Rabia Osman, Arie L Nettles, Kenneth A Wallston, and Kerri L Cavanaugh</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 xml:space="preserve">Psychological Case Conference Following the Death of a Patient </w:t>
            </w:r>
            <w:r w:rsidRPr="00AD7522">
              <w:rPr>
                <w:rFonts w:ascii="Garamond" w:hAnsi="Garamond"/>
                <w:lang w:val="en-AU"/>
              </w:rPr>
              <w:t>With Neuromuscular Disease: A Source of Emotional Support for Participating Medical Staff (Haruo Fujino, Tsuyoshi Matsumura, Toshio Saito, Harutoshi Fujimura, and Osamu Imura</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Parents Need More Support</w:t>
            </w:r>
            <w:r w:rsidRPr="00AD7522">
              <w:rPr>
                <w:rFonts w:ascii="Garamond" w:hAnsi="Garamond"/>
                <w:lang w:val="en-AU"/>
              </w:rPr>
              <w:t>: A Qualitative Study of the Experiences of Australian Parents Who Are Waiting for Surgical Intervention for Their Children With Otitis Media (Jacqueline H Stephens, Maree O’Keefe, Mark Schembri, and Peter A Baghurst</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Patient Perspectives on Short-Course Pharmacotherapy</w:t>
            </w:r>
            <w:r w:rsidRPr="00AD7522">
              <w:rPr>
                <w:rFonts w:ascii="Garamond" w:hAnsi="Garamond"/>
                <w:lang w:val="en-AU"/>
              </w:rPr>
              <w:t>: Barriers and Facilitators to Medication Adherence (LeeAnne B Sherwin, Diana Ross, Michelle Matteson-Kome, Matthew Bechtold, C Deroche, and B Wakefield</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Comparison of </w:t>
            </w:r>
            <w:r w:rsidRPr="006A25DA">
              <w:rPr>
                <w:rFonts w:ascii="Garamond" w:hAnsi="Garamond"/>
                <w:b/>
                <w:lang w:val="en-AU"/>
              </w:rPr>
              <w:t>Satisfaction With Comorbid Depression Care Models</w:t>
            </w:r>
            <w:r w:rsidRPr="00AD7522">
              <w:rPr>
                <w:rFonts w:ascii="Garamond" w:hAnsi="Garamond"/>
                <w:lang w:val="en-AU"/>
              </w:rPr>
              <w:t xml:space="preserve"> Among Low-Income Patients With Diabetes (Olivia Evanson and Shinyi Wu</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Measuring </w:t>
            </w:r>
            <w:r w:rsidRPr="006A25DA">
              <w:rPr>
                <w:rFonts w:ascii="Garamond" w:hAnsi="Garamond"/>
                <w:b/>
                <w:lang w:val="en-AU"/>
              </w:rPr>
              <w:t>Patient-Reported Shared Decision-Making to Promote Performance Transparency and Value-Based Payment</w:t>
            </w:r>
            <w:r w:rsidRPr="00AD7522">
              <w:rPr>
                <w:rFonts w:ascii="Garamond" w:hAnsi="Garamond"/>
                <w:lang w:val="en-AU"/>
              </w:rPr>
              <w:t>: Assessment of collaboRATE’s Group-Level Reliability (Rachel C Forcino, Marcus Thygeson, A James O’Malley, Marjan J Meinders, Gert P Westert, and Glyn Elwyn</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The Patient–Provider Continuum of Care</w:t>
            </w:r>
            <w:r w:rsidRPr="00AD7522">
              <w:rPr>
                <w:rFonts w:ascii="Garamond" w:hAnsi="Garamond"/>
                <w:lang w:val="en-AU"/>
              </w:rPr>
              <w:t>: Narratives of People Living With Comorbid HIV and Diabetes in Northern Thailand (Rhoda K Moise, Kriengkrai Srithanaviboonchai, Ali Alsolami, Mary H Soares, Bilikisu Reni Elewonibi, Marcelo E Tolmasky, and Michele M Wood</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Patient Experience Drivers of Overall Satisfaction With Care</w:t>
            </w:r>
            <w:r w:rsidRPr="00AD7522">
              <w:rPr>
                <w:rFonts w:ascii="Garamond" w:hAnsi="Garamond"/>
                <w:lang w:val="en-AU"/>
              </w:rPr>
              <w:t xml:space="preserve"> in Cancer Patients: Evidence From Responders to the English Cancer Patient Experience Survey (Mayam Gomez-Cano, G Lyratzopoulos, and G A Abel</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Receiving a Diagnosis of Pernicious Anemia: Exploring </w:t>
            </w:r>
            <w:r w:rsidRPr="006A25DA">
              <w:rPr>
                <w:rFonts w:ascii="Garamond" w:hAnsi="Garamond"/>
                <w:b/>
                <w:lang w:val="en-AU"/>
              </w:rPr>
              <w:t>Experiences of Relationships With Health Professionals</w:t>
            </w:r>
            <w:r w:rsidRPr="00AD7522">
              <w:rPr>
                <w:rFonts w:ascii="Garamond" w:hAnsi="Garamond"/>
                <w:lang w:val="en-AU"/>
              </w:rPr>
              <w:t xml:space="preserve"> (Catherine Heidi Seage, Emily Glover, and Jenny Mercer</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High Civic-Mindedness Reduces </w:t>
            </w:r>
            <w:r w:rsidRPr="006A25DA">
              <w:rPr>
                <w:rFonts w:ascii="Garamond" w:hAnsi="Garamond"/>
                <w:b/>
                <w:lang w:val="en-AU"/>
              </w:rPr>
              <w:t>Compassion Fatigue</w:t>
            </w:r>
            <w:r w:rsidRPr="00AD7522">
              <w:rPr>
                <w:rFonts w:ascii="Garamond" w:hAnsi="Garamond"/>
                <w:lang w:val="en-AU"/>
              </w:rPr>
              <w:t xml:space="preserve"> in the First 3 Years of Professional Physical Therapist Practice: A Pilot Study (Kerstin M Palombaro, Ellen A Erdman, Kelly D McArdle, J D Black, A R Stewart, and S A Jones</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AD7522">
              <w:rPr>
                <w:rFonts w:ascii="Garamond" w:hAnsi="Garamond"/>
                <w:lang w:val="en-AU"/>
              </w:rPr>
              <w:t xml:space="preserve">Do collaboRATE Scores Reflect Differences in </w:t>
            </w:r>
            <w:r w:rsidRPr="006A25DA">
              <w:rPr>
                <w:rFonts w:ascii="Garamond" w:hAnsi="Garamond"/>
                <w:b/>
                <w:lang w:val="en-AU"/>
              </w:rPr>
              <w:t>Perceived Shared Decision-Making</w:t>
            </w:r>
            <w:r w:rsidRPr="00AD7522">
              <w:rPr>
                <w:rFonts w:ascii="Garamond" w:hAnsi="Garamond"/>
                <w:lang w:val="en-AU"/>
              </w:rPr>
              <w:t xml:space="preserve"> Across Diverse Patient Populations? Evidence From a Large-Scale </w:t>
            </w:r>
            <w:r w:rsidRPr="00AD7522">
              <w:rPr>
                <w:rFonts w:ascii="Garamond" w:hAnsi="Garamond"/>
                <w:lang w:val="en-AU"/>
              </w:rPr>
              <w:lastRenderedPageBreak/>
              <w:t>Patient Experience Survey in the United States (Rachel C Forcino, Marcus Thygeson, A James O’Malley, Marjan J Meinders, G P Westert, and G Elwyn</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Patient Perception of Providers</w:t>
            </w:r>
            <w:r w:rsidRPr="00AD7522">
              <w:rPr>
                <w:rFonts w:ascii="Garamond" w:hAnsi="Garamond"/>
                <w:lang w:val="en-AU"/>
              </w:rPr>
              <w:t>: Do Patients Understand Who Their Doctor Is? (Alisa Wray, Maja Feldman, Shannon Toohey, Andrew Wong, Wynne Breed, Emily Frisch, Soheil Saadat, and Warren Wiechmann</w:t>
            </w:r>
            <w:r>
              <w:rPr>
                <w:rFonts w:ascii="Garamond" w:hAnsi="Garamond"/>
                <w:lang w:val="en-AU"/>
              </w:rPr>
              <w:t>)</w:t>
            </w:r>
          </w:p>
          <w:p w:rsidR="00AD7522" w:rsidRDefault="00AD7522" w:rsidP="00315157">
            <w:pPr>
              <w:pStyle w:val="ListParagraph"/>
              <w:numPr>
                <w:ilvl w:val="0"/>
                <w:numId w:val="15"/>
              </w:numPr>
              <w:rPr>
                <w:rFonts w:ascii="Garamond" w:hAnsi="Garamond"/>
                <w:lang w:val="en-AU"/>
              </w:rPr>
            </w:pPr>
            <w:r w:rsidRPr="006A25DA">
              <w:rPr>
                <w:rFonts w:ascii="Garamond" w:hAnsi="Garamond"/>
                <w:b/>
                <w:lang w:val="en-AU"/>
              </w:rPr>
              <w:t>Caregiver’s Recall of Stroke Discharge Education</w:t>
            </w:r>
            <w:r w:rsidRPr="00AD7522">
              <w:rPr>
                <w:rFonts w:ascii="Garamond" w:hAnsi="Garamond"/>
                <w:lang w:val="en-AU"/>
              </w:rPr>
              <w:t xml:space="preserve"> Exceeds Patients and Is Associated With Greater Satisfaction (Caleb J Heiberger, Clayton Busch, John Chandler, Kevin Rance, B Montieth, J Hanscom, G Sandhu, and D Sandhu</w:t>
            </w:r>
            <w:r>
              <w:rPr>
                <w:rFonts w:ascii="Garamond" w:hAnsi="Garamond"/>
                <w:lang w:val="en-AU"/>
              </w:rPr>
              <w:t>)</w:t>
            </w:r>
          </w:p>
          <w:p w:rsidR="004C6508" w:rsidRPr="00A85C9A" w:rsidRDefault="00AD7522" w:rsidP="00AD7522">
            <w:pPr>
              <w:pStyle w:val="ListParagraph"/>
              <w:numPr>
                <w:ilvl w:val="0"/>
                <w:numId w:val="15"/>
              </w:numPr>
              <w:rPr>
                <w:rFonts w:ascii="Garamond" w:hAnsi="Garamond"/>
                <w:lang w:val="en-AU"/>
              </w:rPr>
            </w:pPr>
            <w:r w:rsidRPr="006A25DA">
              <w:rPr>
                <w:rFonts w:ascii="Garamond" w:hAnsi="Garamond"/>
                <w:b/>
                <w:lang w:val="en-AU"/>
              </w:rPr>
              <w:t>Patient Satisfaction, Quality Attributes, and Organizational Characteristics</w:t>
            </w:r>
            <w:r w:rsidRPr="00AD7522">
              <w:rPr>
                <w:rFonts w:ascii="Garamond" w:hAnsi="Garamond"/>
                <w:lang w:val="en-AU"/>
              </w:rPr>
              <w:t>: A Hierarchical Linear Model Approach (Koichiro Otani, Yihao Deng, Patrick A Herrmann, and Richard S Kurz</w:t>
            </w:r>
            <w:r>
              <w:rPr>
                <w:rFonts w:ascii="Garamond" w:hAnsi="Garamond"/>
                <w:lang w:val="en-AU"/>
              </w:rPr>
              <w:t>)</w:t>
            </w:r>
          </w:p>
        </w:tc>
      </w:tr>
    </w:tbl>
    <w:p w:rsidR="004C6508" w:rsidRDefault="004C6508" w:rsidP="004C6508">
      <w:pPr>
        <w:keepNext/>
        <w:rPr>
          <w:rFonts w:ascii="Garamond" w:hAnsi="Garamond"/>
          <w:i/>
          <w:lang w:val="en-AU"/>
        </w:rPr>
      </w:pPr>
    </w:p>
    <w:p w:rsidR="0010303D" w:rsidRPr="000C0EE5" w:rsidRDefault="0010303D" w:rsidP="0010303D">
      <w:pPr>
        <w:keepNext/>
        <w:rPr>
          <w:rFonts w:ascii="Garamond" w:hAnsi="Garamond"/>
          <w:i/>
          <w:lang w:val="en-AU"/>
        </w:rPr>
      </w:pPr>
      <w:r>
        <w:rPr>
          <w:rFonts w:ascii="Garamond" w:hAnsi="Garamond"/>
          <w:i/>
          <w:lang w:val="en-AU"/>
        </w:rPr>
        <w:t>Health</w:t>
      </w:r>
      <w:r w:rsidR="008721D6">
        <w:rPr>
          <w:rFonts w:ascii="Garamond" w:hAnsi="Garamond"/>
          <w:i/>
          <w:lang w:val="en-AU"/>
        </w:rPr>
        <w:t xml:space="preserve"> Expectations</w:t>
      </w:r>
    </w:p>
    <w:p w:rsidR="0010303D" w:rsidRPr="00612D3D" w:rsidRDefault="0010303D" w:rsidP="0010303D">
      <w:pPr>
        <w:keepNext/>
        <w:rPr>
          <w:rFonts w:ascii="Garamond" w:hAnsi="Garamond"/>
          <w:lang w:val="en-AU"/>
        </w:rPr>
      </w:pPr>
      <w:r w:rsidRPr="000C0EE5">
        <w:rPr>
          <w:rFonts w:ascii="Garamond" w:hAnsi="Garamond"/>
          <w:lang w:val="en-AU"/>
        </w:rPr>
        <w:t>Vol</w:t>
      </w:r>
      <w:r>
        <w:rPr>
          <w:rFonts w:ascii="Garamond" w:hAnsi="Garamond"/>
          <w:lang w:val="en-AU"/>
        </w:rPr>
        <w:t xml:space="preserve">ume </w:t>
      </w:r>
      <w:r w:rsidR="008721D6">
        <w:rPr>
          <w:rFonts w:ascii="Garamond" w:hAnsi="Garamond"/>
          <w:lang w:val="en-AU"/>
        </w:rPr>
        <w:t>23</w:t>
      </w:r>
      <w:r w:rsidRPr="000C0EE5">
        <w:rPr>
          <w:rFonts w:ascii="Garamond" w:hAnsi="Garamond"/>
          <w:lang w:val="en-AU"/>
        </w:rPr>
        <w:t xml:space="preserve">, </w:t>
      </w:r>
      <w:r w:rsidR="008721D6">
        <w:rPr>
          <w:rFonts w:ascii="Garamond" w:hAnsi="Garamond"/>
          <w:lang w:val="en-AU"/>
        </w:rPr>
        <w:t>Issue</w:t>
      </w:r>
      <w:r>
        <w:rPr>
          <w:rFonts w:ascii="Garamond" w:hAnsi="Garamond"/>
          <w:lang w:val="en-AU"/>
        </w:rPr>
        <w:t xml:space="preserve"> </w:t>
      </w:r>
      <w:r w:rsidR="008721D6">
        <w:rPr>
          <w:rFonts w:ascii="Garamond" w:hAnsi="Garamond"/>
          <w:lang w:val="en-AU"/>
        </w:rPr>
        <w:t>5</w:t>
      </w:r>
      <w:r w:rsidRPr="000C0EE5">
        <w:rPr>
          <w:rFonts w:ascii="Garamond" w:hAnsi="Garamond"/>
          <w:lang w:val="en-AU"/>
        </w:rPr>
        <w:t xml:space="preserve">, </w:t>
      </w:r>
      <w:r w:rsidR="008721D6">
        <w:rPr>
          <w:rFonts w:ascii="Garamond" w:hAnsi="Garamond"/>
          <w:lang w:val="en-AU"/>
        </w:rPr>
        <w:t xml:space="preserve">October </w:t>
      </w:r>
      <w:r w:rsidRPr="000C0EE5">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10303D" w:rsidP="0031515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6706B4" w:rsidRDefault="003830DA" w:rsidP="00315157">
            <w:pPr>
              <w:keepNext/>
              <w:rPr>
                <w:rStyle w:val="Hyperlink"/>
                <w:rFonts w:ascii="Garamond" w:hAnsi="Garamond"/>
                <w:color w:val="auto"/>
                <w:u w:val="none"/>
                <w:lang w:val="en-AU"/>
              </w:rPr>
            </w:pPr>
            <w:hyperlink r:id="rId54" w:history="1">
              <w:r w:rsidR="008721D6" w:rsidRPr="000F305C">
                <w:rPr>
                  <w:rStyle w:val="Hyperlink"/>
                  <w:rFonts w:ascii="Garamond" w:hAnsi="Garamond"/>
                  <w:lang w:val="en-AU"/>
                </w:rPr>
                <w:t>https://onlinelibrary.wiley.com/toc/13697625/2020/23/5</w:t>
              </w:r>
            </w:hyperlink>
          </w:p>
        </w:tc>
      </w:tr>
      <w:tr w:rsidR="0010303D" w:rsidRPr="000170DA"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0170DA" w:rsidRDefault="0010303D" w:rsidP="003151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A85C9A" w:rsidRDefault="0010303D" w:rsidP="00315157">
            <w:pPr>
              <w:keepNext/>
              <w:rPr>
                <w:rFonts w:ascii="Garamond" w:hAnsi="Garamond"/>
                <w:lang w:val="en-AU"/>
              </w:rPr>
            </w:pPr>
            <w:r w:rsidRPr="00E34A10">
              <w:rPr>
                <w:rFonts w:ascii="Garamond" w:hAnsi="Garamond"/>
                <w:lang w:val="en-AU"/>
              </w:rPr>
              <w:t xml:space="preserve">A new issue of </w:t>
            </w:r>
            <w:r w:rsidR="008721D6">
              <w:rPr>
                <w:rFonts w:ascii="Garamond" w:hAnsi="Garamond"/>
                <w:i/>
                <w:lang w:val="en-AU"/>
              </w:rPr>
              <w:t>Health Expectations</w:t>
            </w:r>
            <w:r w:rsidR="008721D6"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xml:space="preserve">. Articles in this issue of </w:t>
            </w:r>
            <w:r w:rsidR="008721D6">
              <w:rPr>
                <w:rFonts w:ascii="Garamond" w:hAnsi="Garamond"/>
                <w:i/>
                <w:lang w:val="en-AU"/>
              </w:rPr>
              <w:t>Health Expectations</w:t>
            </w:r>
            <w:r w:rsidR="008721D6"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8721D6" w:rsidRDefault="008721D6" w:rsidP="00315157">
            <w:pPr>
              <w:pStyle w:val="ListParagraph"/>
              <w:numPr>
                <w:ilvl w:val="0"/>
                <w:numId w:val="15"/>
              </w:numPr>
              <w:rPr>
                <w:rFonts w:ascii="Garamond" w:hAnsi="Garamond"/>
                <w:lang w:val="en-AU"/>
              </w:rPr>
            </w:pPr>
            <w:r w:rsidRPr="008721D6">
              <w:rPr>
                <w:rFonts w:ascii="Garamond" w:hAnsi="Garamond"/>
                <w:lang w:val="en-AU"/>
              </w:rPr>
              <w:t xml:space="preserve">Editorial: </w:t>
            </w:r>
            <w:r w:rsidRPr="008721D6">
              <w:rPr>
                <w:rFonts w:ascii="Garamond" w:hAnsi="Garamond"/>
                <w:b/>
                <w:lang w:val="en-AU"/>
              </w:rPr>
              <w:t>Relationships and Communication—the core components of person</w:t>
            </w:r>
            <w:r w:rsidRPr="008721D6">
              <w:rPr>
                <w:b/>
                <w:lang w:val="en-AU"/>
              </w:rPr>
              <w:t>‐</w:t>
            </w:r>
            <w:r w:rsidRPr="008721D6">
              <w:rPr>
                <w:rFonts w:ascii="Garamond" w:hAnsi="Garamond"/>
                <w:b/>
                <w:lang w:val="en-AU"/>
              </w:rPr>
              <w:t>centred care</w:t>
            </w:r>
            <w:r w:rsidRPr="008721D6">
              <w:rPr>
                <w:rFonts w:ascii="Garamond" w:hAnsi="Garamond"/>
                <w:lang w:val="en-AU"/>
              </w:rPr>
              <w:t xml:space="preserve"> (Kerry Kuluski</w:t>
            </w:r>
            <w:r>
              <w:rPr>
                <w:rFonts w:ascii="Garamond" w:hAnsi="Garamond"/>
                <w:lang w:val="en-AU"/>
              </w:rPr>
              <w:t>)</w:t>
            </w:r>
          </w:p>
          <w:p w:rsidR="008721D6" w:rsidRDefault="008721D6" w:rsidP="00315157">
            <w:pPr>
              <w:pStyle w:val="ListParagraph"/>
              <w:numPr>
                <w:ilvl w:val="0"/>
                <w:numId w:val="15"/>
              </w:numPr>
              <w:rPr>
                <w:rFonts w:ascii="Garamond" w:hAnsi="Garamond"/>
                <w:lang w:val="en-AU"/>
              </w:rPr>
            </w:pPr>
            <w:r w:rsidRPr="008721D6">
              <w:rPr>
                <w:rFonts w:ascii="Garamond" w:hAnsi="Garamond"/>
                <w:lang w:val="en-AU"/>
              </w:rPr>
              <w:t xml:space="preserve">Scoping review of </w:t>
            </w:r>
            <w:r w:rsidRPr="008721D6">
              <w:rPr>
                <w:rFonts w:ascii="Garamond" w:hAnsi="Garamond"/>
                <w:b/>
                <w:lang w:val="en-AU"/>
              </w:rPr>
              <w:t>patients’ attitudes about their role and behaviours</w:t>
            </w:r>
            <w:r w:rsidRPr="008721D6">
              <w:rPr>
                <w:rFonts w:ascii="Garamond" w:hAnsi="Garamond"/>
                <w:lang w:val="en-AU"/>
              </w:rPr>
              <w:t xml:space="preserve"> to ensure safe care at the direct care level (Lenora Duhn, C Godfrey, J Medves</w:t>
            </w:r>
            <w:r>
              <w:rPr>
                <w:rFonts w:ascii="Garamond" w:hAnsi="Garamond"/>
                <w:lang w:val="en-AU"/>
              </w:rPr>
              <w:t>)</w:t>
            </w:r>
          </w:p>
          <w:p w:rsidR="008721D6" w:rsidRDefault="008721D6" w:rsidP="00315157">
            <w:pPr>
              <w:pStyle w:val="ListParagraph"/>
              <w:numPr>
                <w:ilvl w:val="0"/>
                <w:numId w:val="15"/>
              </w:numPr>
              <w:rPr>
                <w:rFonts w:ascii="Garamond" w:hAnsi="Garamond"/>
                <w:lang w:val="en-AU"/>
              </w:rPr>
            </w:pPr>
            <w:r w:rsidRPr="008721D6">
              <w:rPr>
                <w:rFonts w:ascii="Garamond" w:hAnsi="Garamond"/>
                <w:b/>
                <w:lang w:val="en-AU"/>
              </w:rPr>
              <w:t>Priorities of patients, caregivers and health</w:t>
            </w:r>
            <w:r w:rsidRPr="008721D6">
              <w:rPr>
                <w:b/>
                <w:lang w:val="en-AU"/>
              </w:rPr>
              <w:t>‐</w:t>
            </w:r>
            <w:r w:rsidRPr="008721D6">
              <w:rPr>
                <w:rFonts w:ascii="Garamond" w:hAnsi="Garamond"/>
                <w:b/>
                <w:lang w:val="en-AU"/>
              </w:rPr>
              <w:t>care professionals for health research</w:t>
            </w:r>
            <w:r w:rsidRPr="008721D6">
              <w:rPr>
                <w:rFonts w:ascii="Garamond" w:hAnsi="Garamond"/>
                <w:lang w:val="en-AU"/>
              </w:rPr>
              <w:t xml:space="preserve"> </w:t>
            </w:r>
            <w:r w:rsidRPr="008721D6">
              <w:rPr>
                <w:rFonts w:ascii="Garamond" w:hAnsi="Garamond" w:cs="Garamond"/>
                <w:lang w:val="en-AU"/>
              </w:rPr>
              <w:t>–</w:t>
            </w:r>
            <w:r w:rsidRPr="008721D6">
              <w:rPr>
                <w:rFonts w:ascii="Garamond" w:hAnsi="Garamond"/>
                <w:lang w:val="en-AU"/>
              </w:rPr>
              <w:t xml:space="preserve"> A systematic review (Michael Levelink, Mona Voigt</w:t>
            </w:r>
            <w:r w:rsidRPr="008721D6">
              <w:rPr>
                <w:lang w:val="en-AU"/>
              </w:rPr>
              <w:t>‐</w:t>
            </w:r>
            <w:r w:rsidRPr="008721D6">
              <w:rPr>
                <w:rFonts w:ascii="Garamond" w:hAnsi="Garamond"/>
                <w:lang w:val="en-AU"/>
              </w:rPr>
              <w:t>Barbarowicz</w:t>
            </w:r>
            <w:r>
              <w:rPr>
                <w:rFonts w:ascii="Garamond" w:hAnsi="Garamond"/>
                <w:lang w:val="en-AU"/>
              </w:rPr>
              <w:t>,</w:t>
            </w:r>
            <w:r w:rsidRPr="008721D6">
              <w:rPr>
                <w:rFonts w:ascii="Garamond" w:hAnsi="Garamond"/>
                <w:lang w:val="en-AU"/>
              </w:rPr>
              <w:t xml:space="preserve"> Anna Levke Br</w:t>
            </w:r>
            <w:r w:rsidRPr="008721D6">
              <w:rPr>
                <w:rFonts w:ascii="Garamond" w:hAnsi="Garamond" w:cs="Garamond"/>
                <w:lang w:val="en-AU"/>
              </w:rPr>
              <w:t>ü</w:t>
            </w:r>
            <w:r w:rsidRPr="008721D6">
              <w:rPr>
                <w:rFonts w:ascii="Garamond" w:hAnsi="Garamond"/>
                <w:lang w:val="en-AU"/>
              </w:rPr>
              <w:t>tt</w:t>
            </w:r>
            <w:r>
              <w:rPr>
                <w:rFonts w:ascii="Garamond" w:hAnsi="Garamond"/>
                <w:lang w:val="en-AU"/>
              </w:rPr>
              <w:t>)</w:t>
            </w:r>
          </w:p>
          <w:p w:rsidR="008721D6" w:rsidRDefault="008721D6" w:rsidP="00315157">
            <w:pPr>
              <w:pStyle w:val="ListParagraph"/>
              <w:numPr>
                <w:ilvl w:val="0"/>
                <w:numId w:val="15"/>
              </w:numPr>
              <w:rPr>
                <w:rFonts w:ascii="Garamond" w:hAnsi="Garamond"/>
                <w:lang w:val="en-AU"/>
              </w:rPr>
            </w:pPr>
            <w:r w:rsidRPr="008721D6">
              <w:rPr>
                <w:rFonts w:ascii="Garamond" w:hAnsi="Garamond"/>
                <w:lang w:val="en-AU"/>
              </w:rPr>
              <w:t xml:space="preserve"> ‘It struck at the heart of who I thought I was’: A meta</w:t>
            </w:r>
            <w:r w:rsidRPr="008721D6">
              <w:rPr>
                <w:lang w:val="en-AU"/>
              </w:rPr>
              <w:t>‐</w:t>
            </w:r>
            <w:r w:rsidRPr="008721D6">
              <w:rPr>
                <w:rFonts w:ascii="Garamond" w:hAnsi="Garamond"/>
                <w:lang w:val="en-AU"/>
              </w:rPr>
              <w:t xml:space="preserve">synthesis of the qualitative literature examining the </w:t>
            </w:r>
            <w:r w:rsidRPr="008721D6">
              <w:rPr>
                <w:rFonts w:ascii="Garamond" w:hAnsi="Garamond"/>
                <w:b/>
                <w:lang w:val="en-AU"/>
              </w:rPr>
              <w:t>experiences of people with multiple sclerosis</w:t>
            </w:r>
            <w:r w:rsidRPr="008721D6">
              <w:rPr>
                <w:rFonts w:ascii="Garamond" w:hAnsi="Garamond"/>
                <w:lang w:val="en-AU"/>
              </w:rPr>
              <w:t xml:space="preserve"> (Jane Desborough</w:t>
            </w:r>
            <w:r>
              <w:rPr>
                <w:rFonts w:ascii="Garamond" w:hAnsi="Garamond"/>
                <w:lang w:val="en-AU"/>
              </w:rPr>
              <w:t>,</w:t>
            </w:r>
            <w:r w:rsidRPr="008721D6">
              <w:rPr>
                <w:rFonts w:ascii="Garamond" w:hAnsi="Garamond"/>
                <w:lang w:val="en-AU"/>
              </w:rPr>
              <w:t xml:space="preserve"> Crystal Brunoro</w:t>
            </w:r>
            <w:r>
              <w:rPr>
                <w:rFonts w:ascii="Garamond" w:hAnsi="Garamond"/>
                <w:lang w:val="en-AU"/>
              </w:rPr>
              <w:t>,</w:t>
            </w:r>
            <w:r w:rsidRPr="008721D6">
              <w:rPr>
                <w:rFonts w:ascii="Garamond" w:hAnsi="Garamond"/>
                <w:lang w:val="en-AU"/>
              </w:rPr>
              <w:t xml:space="preserve"> Anne Parkinson</w:t>
            </w:r>
            <w:r>
              <w:rPr>
                <w:rFonts w:ascii="Garamond" w:hAnsi="Garamond"/>
                <w:lang w:val="en-AU"/>
              </w:rPr>
              <w:t>,</w:t>
            </w:r>
            <w:r w:rsidRPr="008721D6">
              <w:rPr>
                <w:rFonts w:ascii="Garamond" w:hAnsi="Garamond"/>
                <w:lang w:val="en-AU"/>
              </w:rPr>
              <w:t xml:space="preserve"> Katrina Chisholm</w:t>
            </w:r>
            <w:r>
              <w:rPr>
                <w:rFonts w:ascii="Garamond" w:hAnsi="Garamond"/>
                <w:lang w:val="en-AU"/>
              </w:rPr>
              <w:t>,</w:t>
            </w:r>
            <w:r w:rsidRPr="008721D6">
              <w:rPr>
                <w:rFonts w:ascii="Garamond" w:hAnsi="Garamond"/>
                <w:lang w:val="en-AU"/>
              </w:rPr>
              <w:t xml:space="preserve"> Mark Elisha</w:t>
            </w:r>
            <w:r>
              <w:rPr>
                <w:rFonts w:ascii="Garamond" w:hAnsi="Garamond"/>
                <w:lang w:val="en-AU"/>
              </w:rPr>
              <w:t>,</w:t>
            </w:r>
            <w:r w:rsidRPr="008721D6">
              <w:rPr>
                <w:rFonts w:ascii="Garamond" w:hAnsi="Garamond"/>
                <w:lang w:val="en-AU"/>
              </w:rPr>
              <w:t xml:space="preserve"> Janet Drew</w:t>
            </w:r>
            <w:r>
              <w:rPr>
                <w:rFonts w:ascii="Garamond" w:hAnsi="Garamond"/>
                <w:lang w:val="en-AU"/>
              </w:rPr>
              <w:t>,</w:t>
            </w:r>
            <w:r w:rsidRPr="008721D6">
              <w:rPr>
                <w:rFonts w:ascii="Garamond" w:hAnsi="Garamond"/>
                <w:lang w:val="en-AU"/>
              </w:rPr>
              <w:t xml:space="preserve"> Vanessa Fanning</w:t>
            </w:r>
            <w:r>
              <w:rPr>
                <w:rFonts w:ascii="Garamond" w:hAnsi="Garamond"/>
                <w:lang w:val="en-AU"/>
              </w:rPr>
              <w:t>,</w:t>
            </w:r>
            <w:r w:rsidRPr="008721D6">
              <w:rPr>
                <w:rFonts w:ascii="Garamond" w:hAnsi="Garamond"/>
                <w:lang w:val="en-AU"/>
              </w:rPr>
              <w:t xml:space="preserve"> Christian Lueck</w:t>
            </w:r>
            <w:r>
              <w:rPr>
                <w:rFonts w:ascii="Garamond" w:hAnsi="Garamond"/>
                <w:lang w:val="en-AU"/>
              </w:rPr>
              <w:t>,</w:t>
            </w:r>
            <w:r w:rsidRPr="008721D6">
              <w:rPr>
                <w:rFonts w:ascii="Garamond" w:hAnsi="Garamond"/>
                <w:lang w:val="en-AU"/>
              </w:rPr>
              <w:t xml:space="preserve"> Anne Bruestle</w:t>
            </w:r>
            <w:r>
              <w:rPr>
                <w:rFonts w:ascii="Garamond" w:hAnsi="Garamond"/>
                <w:lang w:val="en-AU"/>
              </w:rPr>
              <w:t>,</w:t>
            </w:r>
            <w:r w:rsidRPr="008721D6">
              <w:rPr>
                <w:rFonts w:ascii="Garamond" w:hAnsi="Garamond"/>
                <w:lang w:val="en-AU"/>
              </w:rPr>
              <w:t xml:space="preserve"> Matthew Cook</w:t>
            </w:r>
            <w:r>
              <w:rPr>
                <w:rFonts w:ascii="Garamond" w:hAnsi="Garamond"/>
                <w:lang w:val="en-AU"/>
              </w:rPr>
              <w:t>,</w:t>
            </w:r>
            <w:r w:rsidRPr="008721D6">
              <w:rPr>
                <w:rFonts w:ascii="Garamond" w:hAnsi="Garamond"/>
                <w:lang w:val="en-AU"/>
              </w:rPr>
              <w:t xml:space="preserve"> Hanna Suominen</w:t>
            </w:r>
            <w:r>
              <w:rPr>
                <w:rFonts w:ascii="Garamond" w:hAnsi="Garamond"/>
                <w:lang w:val="en-AU"/>
              </w:rPr>
              <w:t>,</w:t>
            </w:r>
            <w:r w:rsidRPr="008721D6">
              <w:rPr>
                <w:rFonts w:ascii="Garamond" w:hAnsi="Garamond"/>
                <w:lang w:val="en-AU"/>
              </w:rPr>
              <w:t xml:space="preserve"> A Tricoli</w:t>
            </w:r>
            <w:r>
              <w:rPr>
                <w:rFonts w:ascii="Garamond" w:hAnsi="Garamond"/>
                <w:lang w:val="en-AU"/>
              </w:rPr>
              <w:t>,</w:t>
            </w:r>
            <w:r w:rsidRPr="008721D6">
              <w:rPr>
                <w:rFonts w:ascii="Garamond" w:hAnsi="Garamond"/>
                <w:lang w:val="en-AU"/>
              </w:rPr>
              <w:t xml:space="preserve"> A Henschke</w:t>
            </w:r>
            <w:r>
              <w:rPr>
                <w:rFonts w:ascii="Garamond" w:hAnsi="Garamond"/>
                <w:lang w:val="en-AU"/>
              </w:rPr>
              <w:t>,</w:t>
            </w:r>
            <w:r w:rsidRPr="008721D6">
              <w:rPr>
                <w:rFonts w:ascii="Garamond" w:hAnsi="Garamond"/>
                <w:lang w:val="en-AU"/>
              </w:rPr>
              <w:t xml:space="preserve"> C Phillips</w:t>
            </w:r>
            <w:r>
              <w:rPr>
                <w:rFonts w:ascii="Garamond" w:hAnsi="Garamond"/>
                <w:lang w:val="en-AU"/>
              </w:rPr>
              <w:t>)</w:t>
            </w:r>
          </w:p>
          <w:p w:rsidR="008721D6" w:rsidRDefault="008721D6" w:rsidP="00315157">
            <w:pPr>
              <w:pStyle w:val="ListParagraph"/>
              <w:numPr>
                <w:ilvl w:val="0"/>
                <w:numId w:val="15"/>
              </w:numPr>
              <w:rPr>
                <w:rFonts w:ascii="Garamond" w:hAnsi="Garamond"/>
                <w:lang w:val="en-AU"/>
              </w:rPr>
            </w:pPr>
            <w:r w:rsidRPr="008721D6">
              <w:rPr>
                <w:rFonts w:ascii="Garamond" w:hAnsi="Garamond"/>
                <w:lang w:val="en-AU"/>
              </w:rPr>
              <w:t xml:space="preserve">How to identify, incorporate and report </w:t>
            </w:r>
            <w:r w:rsidRPr="008721D6">
              <w:rPr>
                <w:rFonts w:ascii="Garamond" w:hAnsi="Garamond"/>
                <w:b/>
                <w:lang w:val="en-AU"/>
              </w:rPr>
              <w:t>patient preferences in clinical guidelines</w:t>
            </w:r>
            <w:r w:rsidRPr="008721D6">
              <w:rPr>
                <w:rFonts w:ascii="Garamond" w:hAnsi="Garamond"/>
                <w:lang w:val="en-AU"/>
              </w:rPr>
              <w:t>: A scoping review (Claire Kim</w:t>
            </w:r>
            <w:r>
              <w:rPr>
                <w:rFonts w:ascii="Garamond" w:hAnsi="Garamond"/>
                <w:lang w:val="en-AU"/>
              </w:rPr>
              <w:t>,</w:t>
            </w:r>
            <w:r w:rsidRPr="008721D6">
              <w:rPr>
                <w:rFonts w:ascii="Garamond" w:hAnsi="Garamond"/>
                <w:lang w:val="en-AU"/>
              </w:rPr>
              <w:t xml:space="preserve"> Melissa J Armstrong</w:t>
            </w:r>
            <w:r>
              <w:rPr>
                <w:rFonts w:ascii="Garamond" w:hAnsi="Garamond"/>
                <w:lang w:val="en-AU"/>
              </w:rPr>
              <w:t>,</w:t>
            </w:r>
            <w:r w:rsidRPr="008721D6">
              <w:rPr>
                <w:rFonts w:ascii="Garamond" w:hAnsi="Garamond"/>
                <w:lang w:val="en-AU"/>
              </w:rPr>
              <w:t xml:space="preserve"> Whitney B Berta</w:t>
            </w:r>
            <w:r>
              <w:rPr>
                <w:rFonts w:ascii="Garamond" w:hAnsi="Garamond"/>
                <w:lang w:val="en-AU"/>
              </w:rPr>
              <w:t>,</w:t>
            </w:r>
            <w:r w:rsidRPr="008721D6">
              <w:rPr>
                <w:rFonts w:ascii="Garamond" w:hAnsi="Garamond"/>
                <w:lang w:val="en-AU"/>
              </w:rPr>
              <w:t xml:space="preserve"> Anna R Gagliardi</w:t>
            </w:r>
            <w:r>
              <w:rPr>
                <w:rFonts w:ascii="Garamond" w:hAnsi="Garamond"/>
                <w:lang w:val="en-AU"/>
              </w:rPr>
              <w:t>)</w:t>
            </w:r>
          </w:p>
          <w:p w:rsidR="008721D6" w:rsidRPr="008721D6" w:rsidRDefault="008721D6" w:rsidP="00315157">
            <w:pPr>
              <w:pStyle w:val="ListParagraph"/>
              <w:numPr>
                <w:ilvl w:val="0"/>
                <w:numId w:val="15"/>
              </w:numPr>
              <w:rPr>
                <w:rFonts w:ascii="Garamond" w:hAnsi="Garamond"/>
                <w:lang w:val="en-AU"/>
              </w:rPr>
            </w:pPr>
            <w:r w:rsidRPr="008721D6">
              <w:rPr>
                <w:rFonts w:ascii="Garamond" w:hAnsi="Garamond"/>
                <w:lang w:val="en-AU"/>
              </w:rPr>
              <w:t>Covering patient’s perspective in case</w:t>
            </w:r>
            <w:r w:rsidRPr="008721D6">
              <w:rPr>
                <w:lang w:val="en-AU"/>
              </w:rPr>
              <w:t>‐</w:t>
            </w:r>
            <w:r w:rsidRPr="008721D6">
              <w:rPr>
                <w:rFonts w:ascii="Garamond" w:hAnsi="Garamond"/>
                <w:lang w:val="en-AU"/>
              </w:rPr>
              <w:t xml:space="preserve">based critical review articles to improve </w:t>
            </w:r>
            <w:r w:rsidRPr="008721D6">
              <w:rPr>
                <w:rFonts w:ascii="Garamond" w:hAnsi="Garamond"/>
                <w:b/>
                <w:lang w:val="en-AU"/>
              </w:rPr>
              <w:t>shared decision making</w:t>
            </w:r>
            <w:r w:rsidRPr="008721D6">
              <w:rPr>
                <w:rFonts w:ascii="Garamond" w:hAnsi="Garamond"/>
                <w:lang w:val="en-AU"/>
              </w:rPr>
              <w:t xml:space="preserve"> in complex cases (Louis</w:t>
            </w:r>
            <w:r w:rsidRPr="008721D6">
              <w:rPr>
                <w:lang w:val="en-AU"/>
              </w:rPr>
              <w:t>‐</w:t>
            </w:r>
            <w:r w:rsidRPr="008721D6">
              <w:rPr>
                <w:rFonts w:ascii="Garamond" w:hAnsi="Garamond"/>
                <w:lang w:val="en-AU"/>
              </w:rPr>
              <w:t>Rachid Salmi</w:t>
            </w:r>
            <w:r>
              <w:rPr>
                <w:rFonts w:ascii="Garamond" w:hAnsi="Garamond"/>
                <w:lang w:val="en-AU"/>
              </w:rPr>
              <w:t>,</w:t>
            </w:r>
            <w:r w:rsidRPr="008721D6">
              <w:rPr>
                <w:rFonts w:ascii="Garamond" w:hAnsi="Garamond"/>
                <w:lang w:val="en-AU"/>
              </w:rPr>
              <w:t xml:space="preserve"> Pierre C</w:t>
            </w:r>
            <w:r w:rsidRPr="008721D6">
              <w:rPr>
                <w:rFonts w:ascii="Garamond" w:hAnsi="Garamond" w:cs="Garamond"/>
                <w:lang w:val="en-AU"/>
              </w:rPr>
              <w:t>ô</w:t>
            </w:r>
            <w:r w:rsidRPr="008721D6">
              <w:rPr>
                <w:rFonts w:ascii="Garamond" w:hAnsi="Garamond"/>
                <w:lang w:val="en-AU"/>
              </w:rPr>
              <w:t>t</w:t>
            </w:r>
            <w:r w:rsidRPr="008721D6">
              <w:rPr>
                <w:rFonts w:ascii="Garamond" w:hAnsi="Garamond" w:cs="Garamond"/>
                <w:lang w:val="en-AU"/>
              </w:rPr>
              <w:t>é</w:t>
            </w:r>
            <w:r>
              <w:rPr>
                <w:rFonts w:ascii="Garamond" w:hAnsi="Garamond" w:cs="Garamond"/>
                <w:lang w:val="en-AU"/>
              </w:rPr>
              <w:t>,</w:t>
            </w:r>
            <w:r w:rsidRPr="008721D6">
              <w:rPr>
                <w:rFonts w:ascii="Garamond" w:hAnsi="Garamond"/>
                <w:lang w:val="en-AU"/>
              </w:rPr>
              <w:t xml:space="preserve"> Christine Cedraschi</w:t>
            </w:r>
            <w:r>
              <w:rPr>
                <w:rFonts w:ascii="Garamond" w:hAnsi="Garamond"/>
                <w:lang w:val="en-AU"/>
              </w:rPr>
              <w:t>)</w:t>
            </w:r>
          </w:p>
          <w:p w:rsidR="008721D6" w:rsidRPr="008721D6" w:rsidRDefault="008721D6" w:rsidP="00315157">
            <w:pPr>
              <w:pStyle w:val="ListParagraph"/>
              <w:numPr>
                <w:ilvl w:val="0"/>
                <w:numId w:val="15"/>
              </w:numPr>
              <w:rPr>
                <w:rFonts w:ascii="Garamond" w:hAnsi="Garamond"/>
                <w:lang w:val="en-AU"/>
              </w:rPr>
            </w:pPr>
            <w:r w:rsidRPr="008721D6">
              <w:rPr>
                <w:rFonts w:ascii="Garamond" w:hAnsi="Garamond"/>
                <w:b/>
                <w:lang w:val="en-AU"/>
              </w:rPr>
              <w:t>Shared decision making in breast cancer treatment guidelines</w:t>
            </w:r>
            <w:r w:rsidRPr="008721D6">
              <w:rPr>
                <w:rFonts w:ascii="Garamond" w:hAnsi="Garamond"/>
                <w:lang w:val="en-AU"/>
              </w:rPr>
              <w:t>: Development of a quality assessment tool and a systematic review (Marta Maes</w:t>
            </w:r>
            <w:r w:rsidRPr="008721D6">
              <w:rPr>
                <w:lang w:val="en-AU"/>
              </w:rPr>
              <w:t>‐</w:t>
            </w:r>
            <w:r w:rsidRPr="008721D6">
              <w:rPr>
                <w:rFonts w:ascii="Garamond" w:hAnsi="Garamond"/>
                <w:lang w:val="en-AU"/>
              </w:rPr>
              <w:t>Carballo</w:t>
            </w:r>
            <w:r>
              <w:rPr>
                <w:rFonts w:ascii="Garamond" w:hAnsi="Garamond"/>
                <w:lang w:val="en-AU"/>
              </w:rPr>
              <w:t>,</w:t>
            </w:r>
            <w:r w:rsidRPr="008721D6">
              <w:rPr>
                <w:rFonts w:ascii="Garamond" w:hAnsi="Garamond"/>
                <w:lang w:val="en-AU"/>
              </w:rPr>
              <w:t xml:space="preserve"> Isabel Mu</w:t>
            </w:r>
            <w:r w:rsidRPr="008721D6">
              <w:rPr>
                <w:rFonts w:ascii="Garamond" w:hAnsi="Garamond" w:cs="Garamond"/>
                <w:lang w:val="en-AU"/>
              </w:rPr>
              <w:t>ñ</w:t>
            </w:r>
            <w:r w:rsidRPr="008721D6">
              <w:rPr>
                <w:rFonts w:ascii="Garamond" w:hAnsi="Garamond"/>
                <w:lang w:val="en-AU"/>
              </w:rPr>
              <w:t>oz</w:t>
            </w:r>
            <w:r w:rsidRPr="008721D6">
              <w:rPr>
                <w:lang w:val="en-AU"/>
              </w:rPr>
              <w:t>‐</w:t>
            </w:r>
            <w:r w:rsidRPr="008721D6">
              <w:rPr>
                <w:rFonts w:ascii="Garamond" w:hAnsi="Garamond"/>
                <w:lang w:val="en-AU"/>
              </w:rPr>
              <w:t>N</w:t>
            </w:r>
            <w:r w:rsidRPr="008721D6">
              <w:rPr>
                <w:rFonts w:ascii="Garamond" w:hAnsi="Garamond" w:cs="Garamond"/>
                <w:lang w:val="en-AU"/>
              </w:rPr>
              <w:t>úñ</w:t>
            </w:r>
            <w:r w:rsidRPr="008721D6">
              <w:rPr>
                <w:rFonts w:ascii="Garamond" w:hAnsi="Garamond"/>
                <w:lang w:val="en-AU"/>
              </w:rPr>
              <w:t>ez</w:t>
            </w:r>
            <w:r>
              <w:rPr>
                <w:rFonts w:ascii="Garamond" w:hAnsi="Garamond"/>
                <w:lang w:val="en-AU"/>
              </w:rPr>
              <w:t>,</w:t>
            </w:r>
            <w:r w:rsidRPr="008721D6">
              <w:rPr>
                <w:rFonts w:ascii="Garamond" w:hAnsi="Garamond"/>
                <w:lang w:val="en-AU"/>
              </w:rPr>
              <w:t xml:space="preserve"> Manuel Mart</w:t>
            </w:r>
            <w:r w:rsidRPr="008721D6">
              <w:rPr>
                <w:rFonts w:ascii="Garamond" w:hAnsi="Garamond" w:cs="Garamond"/>
                <w:lang w:val="en-AU"/>
              </w:rPr>
              <w:t>í</w:t>
            </w:r>
            <w:r w:rsidRPr="008721D6">
              <w:rPr>
                <w:rFonts w:ascii="Garamond" w:hAnsi="Garamond"/>
                <w:lang w:val="en-AU"/>
              </w:rPr>
              <w:t>n</w:t>
            </w:r>
            <w:r w:rsidRPr="008721D6">
              <w:rPr>
                <w:lang w:val="en-AU"/>
              </w:rPr>
              <w:t>‐</w:t>
            </w:r>
            <w:r w:rsidRPr="008721D6">
              <w:rPr>
                <w:rFonts w:ascii="Garamond" w:hAnsi="Garamond"/>
                <w:lang w:val="en-AU"/>
              </w:rPr>
              <w:t>D</w:t>
            </w:r>
            <w:r w:rsidRPr="008721D6">
              <w:rPr>
                <w:rFonts w:ascii="Garamond" w:hAnsi="Garamond" w:cs="Garamond"/>
                <w:lang w:val="en-AU"/>
              </w:rPr>
              <w:t>í</w:t>
            </w:r>
            <w:r w:rsidRPr="008721D6">
              <w:rPr>
                <w:rFonts w:ascii="Garamond" w:hAnsi="Garamond"/>
                <w:lang w:val="en-AU"/>
              </w:rPr>
              <w:t>az</w:t>
            </w:r>
            <w:r>
              <w:rPr>
                <w:rFonts w:ascii="Garamond" w:hAnsi="Garamond"/>
                <w:lang w:val="en-AU"/>
              </w:rPr>
              <w:t>,</w:t>
            </w:r>
            <w:r w:rsidRPr="008721D6">
              <w:rPr>
                <w:rFonts w:ascii="Garamond" w:hAnsi="Garamond"/>
                <w:lang w:val="en-AU"/>
              </w:rPr>
              <w:t xml:space="preserve"> Luciano Mignini</w:t>
            </w:r>
            <w:r>
              <w:rPr>
                <w:rFonts w:ascii="Garamond" w:hAnsi="Garamond"/>
                <w:lang w:val="en-AU"/>
              </w:rPr>
              <w:t>,</w:t>
            </w:r>
            <w:r w:rsidRPr="008721D6">
              <w:rPr>
                <w:rFonts w:ascii="Garamond" w:hAnsi="Garamond"/>
                <w:lang w:val="en-AU"/>
              </w:rPr>
              <w:t xml:space="preserve"> Aurora Bueno</w:t>
            </w:r>
            <w:r w:rsidRPr="008721D6">
              <w:rPr>
                <w:lang w:val="en-AU"/>
              </w:rPr>
              <w:t>‐</w:t>
            </w:r>
            <w:r w:rsidRPr="008721D6">
              <w:rPr>
                <w:rFonts w:ascii="Garamond" w:hAnsi="Garamond"/>
                <w:lang w:val="en-AU"/>
              </w:rPr>
              <w:t>Cavanillas</w:t>
            </w:r>
            <w:r>
              <w:rPr>
                <w:rFonts w:ascii="Garamond" w:hAnsi="Garamond"/>
                <w:lang w:val="en-AU"/>
              </w:rPr>
              <w:t>,</w:t>
            </w:r>
            <w:r w:rsidRPr="008721D6">
              <w:rPr>
                <w:rFonts w:ascii="Garamond" w:hAnsi="Garamond"/>
                <w:lang w:val="en-AU"/>
              </w:rPr>
              <w:t xml:space="preserve"> Khalid Saeed Khan</w:t>
            </w:r>
            <w:r>
              <w:rPr>
                <w:rFonts w:ascii="Garamond" w:hAnsi="Garamond"/>
                <w:lang w:val="en-AU"/>
              </w:rPr>
              <w:t>)</w:t>
            </w:r>
          </w:p>
          <w:p w:rsidR="008721D6" w:rsidRDefault="008721D6" w:rsidP="00315157">
            <w:pPr>
              <w:pStyle w:val="ListParagraph"/>
              <w:numPr>
                <w:ilvl w:val="0"/>
                <w:numId w:val="15"/>
              </w:numPr>
              <w:rPr>
                <w:rFonts w:ascii="Garamond" w:hAnsi="Garamond"/>
                <w:lang w:val="en-AU"/>
              </w:rPr>
            </w:pPr>
            <w:r w:rsidRPr="008721D6">
              <w:rPr>
                <w:rFonts w:ascii="Garamond" w:hAnsi="Garamond"/>
                <w:lang w:val="en-AU"/>
              </w:rPr>
              <w:t xml:space="preserve">Stakeholders’ perspectives on </w:t>
            </w:r>
            <w:r w:rsidRPr="008721D6">
              <w:rPr>
                <w:rFonts w:ascii="Garamond" w:hAnsi="Garamond"/>
                <w:b/>
                <w:lang w:val="en-AU"/>
              </w:rPr>
              <w:t>models of care in the emergency department</w:t>
            </w:r>
            <w:r w:rsidRPr="008721D6">
              <w:rPr>
                <w:rFonts w:ascii="Garamond" w:hAnsi="Garamond"/>
                <w:lang w:val="en-AU"/>
              </w:rPr>
              <w:t xml:space="preserve"> and the introduction of health and social care professional teams: A qualitative analysis using World Cafés and interviews (</w:t>
            </w:r>
            <w:r>
              <w:rPr>
                <w:rFonts w:ascii="Garamond" w:hAnsi="Garamond"/>
                <w:lang w:val="en-AU"/>
              </w:rPr>
              <w:t xml:space="preserve">Marica Cassarino, </w:t>
            </w:r>
            <w:r w:rsidRPr="008721D6">
              <w:rPr>
                <w:rFonts w:ascii="Garamond" w:hAnsi="Garamond"/>
                <w:lang w:val="en-AU"/>
              </w:rPr>
              <w:t>Rosie Quinn</w:t>
            </w:r>
            <w:r>
              <w:rPr>
                <w:rFonts w:ascii="Garamond" w:hAnsi="Garamond"/>
                <w:lang w:val="en-AU"/>
              </w:rPr>
              <w:t>,</w:t>
            </w:r>
            <w:r w:rsidRPr="008721D6">
              <w:rPr>
                <w:rFonts w:ascii="Garamond" w:hAnsi="Garamond"/>
                <w:lang w:val="en-AU"/>
              </w:rPr>
              <w:t xml:space="preserve"> Fiona Boland</w:t>
            </w:r>
            <w:r>
              <w:rPr>
                <w:rFonts w:ascii="Garamond" w:hAnsi="Garamond"/>
                <w:lang w:val="en-AU"/>
              </w:rPr>
              <w:t>,</w:t>
            </w:r>
            <w:r w:rsidRPr="008721D6">
              <w:rPr>
                <w:rFonts w:ascii="Garamond" w:hAnsi="Garamond"/>
                <w:lang w:val="en-AU"/>
              </w:rPr>
              <w:t xml:space="preserve"> Marie E Ward</w:t>
            </w:r>
            <w:r>
              <w:rPr>
                <w:rFonts w:ascii="Garamond" w:hAnsi="Garamond"/>
                <w:lang w:val="en-AU"/>
              </w:rPr>
              <w:t xml:space="preserve">, </w:t>
            </w:r>
            <w:r w:rsidRPr="008721D6">
              <w:rPr>
                <w:rFonts w:ascii="Garamond" w:hAnsi="Garamond"/>
                <w:lang w:val="en-AU"/>
              </w:rPr>
              <w:t>Rosa McNamara</w:t>
            </w:r>
            <w:r>
              <w:rPr>
                <w:rFonts w:ascii="Garamond" w:hAnsi="Garamond"/>
                <w:lang w:val="en-AU"/>
              </w:rPr>
              <w:t>,</w:t>
            </w:r>
            <w:r w:rsidRPr="008721D6">
              <w:rPr>
                <w:rFonts w:ascii="Garamond" w:hAnsi="Garamond"/>
                <w:lang w:val="en-AU"/>
              </w:rPr>
              <w:t xml:space="preserve"> Margaret O’Connor</w:t>
            </w:r>
            <w:r>
              <w:rPr>
                <w:rFonts w:ascii="Garamond" w:hAnsi="Garamond"/>
                <w:lang w:val="en-AU"/>
              </w:rPr>
              <w:t>,</w:t>
            </w:r>
            <w:r w:rsidRPr="008721D6">
              <w:rPr>
                <w:rFonts w:ascii="Garamond" w:hAnsi="Garamond"/>
                <w:lang w:val="en-AU"/>
              </w:rPr>
              <w:t xml:space="preserve"> Gerard McCarthy</w:t>
            </w:r>
            <w:r>
              <w:rPr>
                <w:rFonts w:ascii="Garamond" w:hAnsi="Garamond"/>
                <w:lang w:val="en-AU"/>
              </w:rPr>
              <w:t>,</w:t>
            </w:r>
            <w:r w:rsidRPr="008721D6">
              <w:rPr>
                <w:rFonts w:ascii="Garamond" w:hAnsi="Garamond"/>
                <w:lang w:val="en-AU"/>
              </w:rPr>
              <w:t xml:space="preserve"> Damien Ryan</w:t>
            </w:r>
            <w:r>
              <w:rPr>
                <w:rFonts w:ascii="Garamond" w:hAnsi="Garamond"/>
                <w:lang w:val="en-AU"/>
              </w:rPr>
              <w:t>,</w:t>
            </w:r>
            <w:r w:rsidRPr="008721D6">
              <w:rPr>
                <w:rFonts w:ascii="Garamond" w:hAnsi="Garamond"/>
                <w:lang w:val="en-AU"/>
              </w:rPr>
              <w:t xml:space="preserve"> Rose Galvin</w:t>
            </w:r>
            <w:r>
              <w:rPr>
                <w:rFonts w:ascii="Garamond" w:hAnsi="Garamond"/>
                <w:lang w:val="en-AU"/>
              </w:rPr>
              <w:t>,</w:t>
            </w:r>
            <w:r w:rsidRPr="008721D6">
              <w:rPr>
                <w:rFonts w:ascii="Garamond" w:hAnsi="Garamond"/>
                <w:lang w:val="en-AU"/>
              </w:rPr>
              <w:t xml:space="preserve"> Katie Robinson</w:t>
            </w:r>
            <w:r>
              <w:rPr>
                <w:rFonts w:ascii="Garamond" w:hAnsi="Garamond"/>
                <w:lang w:val="en-AU"/>
              </w:rPr>
              <w:t>)</w:t>
            </w:r>
          </w:p>
          <w:p w:rsidR="008721D6" w:rsidRPr="008721D6" w:rsidRDefault="008721D6" w:rsidP="00315157">
            <w:pPr>
              <w:pStyle w:val="ListParagraph"/>
              <w:numPr>
                <w:ilvl w:val="0"/>
                <w:numId w:val="15"/>
              </w:numPr>
              <w:rPr>
                <w:rFonts w:ascii="Garamond" w:hAnsi="Garamond"/>
                <w:lang w:val="en-AU"/>
              </w:rPr>
            </w:pPr>
            <w:r w:rsidRPr="008721D6">
              <w:rPr>
                <w:rFonts w:ascii="Garamond" w:hAnsi="Garamond"/>
                <w:lang w:val="en-AU"/>
              </w:rPr>
              <w:t xml:space="preserve">Perspectives on </w:t>
            </w:r>
            <w:r w:rsidRPr="008721D6">
              <w:rPr>
                <w:rFonts w:ascii="Garamond" w:hAnsi="Garamond"/>
                <w:b/>
                <w:lang w:val="en-AU"/>
              </w:rPr>
              <w:t>public involvement in health research</w:t>
            </w:r>
            <w:r w:rsidRPr="008721D6">
              <w:rPr>
                <w:rFonts w:ascii="Garamond" w:hAnsi="Garamond"/>
                <w:lang w:val="en-AU"/>
              </w:rPr>
              <w:t xml:space="preserve"> from Singapore: The potential of a supported group model of involvement (Lidia Luna Puerta</w:t>
            </w:r>
            <w:r w:rsidR="00CC7E2B">
              <w:rPr>
                <w:rFonts w:ascii="Garamond" w:hAnsi="Garamond"/>
                <w:lang w:val="en-AU"/>
              </w:rPr>
              <w:t>,</w:t>
            </w:r>
            <w:r w:rsidRPr="008721D6">
              <w:rPr>
                <w:rFonts w:ascii="Garamond" w:hAnsi="Garamond"/>
                <w:lang w:val="en-AU"/>
              </w:rPr>
              <w:t xml:space="preserve"> Bernadette Bartlam</w:t>
            </w:r>
            <w:r w:rsidR="00CC7E2B">
              <w:rPr>
                <w:rFonts w:ascii="Garamond" w:hAnsi="Garamond"/>
                <w:lang w:val="en-AU"/>
              </w:rPr>
              <w:t xml:space="preserve">, </w:t>
            </w:r>
            <w:r w:rsidRPr="008721D6">
              <w:rPr>
                <w:rFonts w:ascii="Garamond" w:hAnsi="Garamond"/>
                <w:lang w:val="en-AU"/>
              </w:rPr>
              <w:t>Hsiao</w:t>
            </w:r>
            <w:r w:rsidRPr="008721D6">
              <w:rPr>
                <w:lang w:val="en-AU"/>
              </w:rPr>
              <w:t>‐</w:t>
            </w:r>
            <w:r w:rsidRPr="008721D6">
              <w:rPr>
                <w:rFonts w:ascii="Garamond" w:hAnsi="Garamond"/>
                <w:lang w:val="en-AU"/>
              </w:rPr>
              <w:t>Li Shirley Sun</w:t>
            </w:r>
            <w:r w:rsidR="00CC7E2B">
              <w:rPr>
                <w:rFonts w:ascii="Garamond" w:hAnsi="Garamond"/>
                <w:lang w:val="en-AU"/>
              </w:rPr>
              <w:t xml:space="preserve">, </w:t>
            </w:r>
            <w:r w:rsidRPr="008721D6">
              <w:rPr>
                <w:rFonts w:ascii="Garamond" w:hAnsi="Garamond"/>
                <w:lang w:val="en-AU"/>
              </w:rPr>
              <w:t>Helen E Smi</w:t>
            </w:r>
            <w:r w:rsidR="00CC7E2B">
              <w:rPr>
                <w:rFonts w:ascii="Garamond" w:hAnsi="Garamond"/>
                <w:lang w:val="en-AU"/>
              </w:rPr>
              <w:t>th)</w:t>
            </w:r>
          </w:p>
          <w:p w:rsidR="00CC7E2B" w:rsidRDefault="008721D6" w:rsidP="00315157">
            <w:pPr>
              <w:pStyle w:val="ListParagraph"/>
              <w:numPr>
                <w:ilvl w:val="0"/>
                <w:numId w:val="15"/>
              </w:numPr>
              <w:rPr>
                <w:rFonts w:ascii="Garamond" w:hAnsi="Garamond"/>
                <w:lang w:val="en-AU"/>
              </w:rPr>
            </w:pPr>
            <w:r w:rsidRPr="00CC7E2B">
              <w:rPr>
                <w:rFonts w:ascii="Garamond" w:hAnsi="Garamond"/>
                <w:lang w:val="en-AU"/>
              </w:rPr>
              <w:t xml:space="preserve">A qualitative exploration of </w:t>
            </w:r>
            <w:r w:rsidRPr="00CC7E2B">
              <w:rPr>
                <w:rFonts w:ascii="Garamond" w:hAnsi="Garamond"/>
                <w:b/>
                <w:lang w:val="en-AU"/>
              </w:rPr>
              <w:t>oral health care among stroke survivors</w:t>
            </w:r>
            <w:r w:rsidRPr="00CC7E2B">
              <w:rPr>
                <w:rFonts w:ascii="Garamond" w:hAnsi="Garamond"/>
                <w:lang w:val="en-AU"/>
              </w:rPr>
              <w:t xml:space="preserve"> living in the community</w:t>
            </w:r>
            <w:r w:rsidR="00CC7E2B" w:rsidRPr="00CC7E2B">
              <w:rPr>
                <w:rFonts w:ascii="Garamond" w:hAnsi="Garamond"/>
                <w:lang w:val="en-AU"/>
              </w:rPr>
              <w:t xml:space="preserve"> (</w:t>
            </w:r>
            <w:r w:rsidRPr="00CC7E2B">
              <w:rPr>
                <w:rFonts w:ascii="Garamond" w:hAnsi="Garamond"/>
                <w:lang w:val="en-AU"/>
              </w:rPr>
              <w:t>Lucy O'Malley</w:t>
            </w:r>
            <w:r w:rsidR="00CC7E2B">
              <w:rPr>
                <w:rFonts w:ascii="Garamond" w:hAnsi="Garamond"/>
                <w:lang w:val="en-AU"/>
              </w:rPr>
              <w:t>,</w:t>
            </w:r>
            <w:r w:rsidRPr="00CC7E2B">
              <w:rPr>
                <w:rFonts w:ascii="Garamond" w:hAnsi="Garamond"/>
                <w:lang w:val="en-AU"/>
              </w:rPr>
              <w:t xml:space="preserve"> Rachael Powell</w:t>
            </w:r>
            <w:r w:rsidR="00CC7E2B">
              <w:rPr>
                <w:rFonts w:ascii="Garamond" w:hAnsi="Garamond"/>
                <w:lang w:val="en-AU"/>
              </w:rPr>
              <w:t>,</w:t>
            </w:r>
            <w:r w:rsidRPr="00CC7E2B">
              <w:rPr>
                <w:rFonts w:ascii="Garamond" w:hAnsi="Garamond"/>
                <w:lang w:val="en-AU"/>
              </w:rPr>
              <w:t xml:space="preserve"> Sharon Hulme</w:t>
            </w:r>
            <w:r w:rsidR="00CC7E2B">
              <w:rPr>
                <w:rFonts w:ascii="Garamond" w:hAnsi="Garamond"/>
                <w:lang w:val="en-AU"/>
              </w:rPr>
              <w:t>,</w:t>
            </w:r>
            <w:r w:rsidRPr="00CC7E2B">
              <w:rPr>
                <w:rFonts w:ascii="Garamond" w:hAnsi="Garamond"/>
                <w:lang w:val="en-AU"/>
              </w:rPr>
              <w:t xml:space="preserve"> Matthew Lievesley</w:t>
            </w:r>
            <w:r w:rsidR="00CC7E2B">
              <w:rPr>
                <w:rFonts w:ascii="Garamond" w:hAnsi="Garamond"/>
                <w:lang w:val="en-AU"/>
              </w:rPr>
              <w:t xml:space="preserve">, </w:t>
            </w:r>
            <w:r w:rsidRPr="00CC7E2B">
              <w:rPr>
                <w:rFonts w:ascii="Garamond" w:hAnsi="Garamond"/>
                <w:lang w:val="en-AU"/>
              </w:rPr>
              <w:t>Wendy Westoby</w:t>
            </w:r>
            <w:r w:rsidR="00CC7E2B">
              <w:rPr>
                <w:rFonts w:ascii="Garamond" w:hAnsi="Garamond"/>
                <w:lang w:val="en-AU"/>
              </w:rPr>
              <w:t xml:space="preserve">, Jess Zadik, </w:t>
            </w:r>
            <w:r w:rsidRPr="00CC7E2B">
              <w:rPr>
                <w:rFonts w:ascii="Garamond" w:hAnsi="Garamond"/>
                <w:lang w:val="en-AU"/>
              </w:rPr>
              <w:t>A Bowen</w:t>
            </w:r>
            <w:r w:rsidR="00CC7E2B">
              <w:rPr>
                <w:rFonts w:ascii="Garamond" w:hAnsi="Garamond"/>
                <w:lang w:val="en-AU"/>
              </w:rPr>
              <w:t>,</w:t>
            </w:r>
            <w:r w:rsidRPr="00CC7E2B">
              <w:rPr>
                <w:rFonts w:ascii="Garamond" w:hAnsi="Garamond"/>
                <w:lang w:val="en-AU"/>
              </w:rPr>
              <w:t xml:space="preserve"> </w:t>
            </w:r>
            <w:r w:rsidR="00CC7E2B">
              <w:rPr>
                <w:rFonts w:ascii="Garamond" w:hAnsi="Garamond"/>
                <w:lang w:val="en-AU"/>
              </w:rPr>
              <w:t xml:space="preserve">P Brocklehurst, </w:t>
            </w:r>
            <w:r w:rsidRPr="00CC7E2B">
              <w:rPr>
                <w:rFonts w:ascii="Garamond" w:hAnsi="Garamond"/>
                <w:lang w:val="en-AU"/>
              </w:rPr>
              <w:t>C J Smith</w:t>
            </w:r>
            <w:r w:rsidR="00CC7E2B">
              <w:rPr>
                <w:rFonts w:ascii="Garamond" w:hAnsi="Garamond"/>
                <w:lang w:val="en-AU"/>
              </w:rPr>
              <w:t>)</w:t>
            </w:r>
          </w:p>
          <w:p w:rsidR="00CC7E2B" w:rsidRDefault="008721D6" w:rsidP="00315157">
            <w:pPr>
              <w:pStyle w:val="ListParagraph"/>
              <w:numPr>
                <w:ilvl w:val="0"/>
                <w:numId w:val="15"/>
              </w:numPr>
              <w:rPr>
                <w:rFonts w:ascii="Garamond" w:hAnsi="Garamond"/>
                <w:lang w:val="en-AU"/>
              </w:rPr>
            </w:pPr>
            <w:r w:rsidRPr="00CC7E2B">
              <w:rPr>
                <w:rFonts w:ascii="Garamond" w:hAnsi="Garamond"/>
                <w:lang w:val="en-AU"/>
              </w:rPr>
              <w:lastRenderedPageBreak/>
              <w:t xml:space="preserve">Interdisciplinary communication and collaboration as key to improved nutritional care of </w:t>
            </w:r>
            <w:r w:rsidRPr="00C03943">
              <w:rPr>
                <w:rFonts w:ascii="Garamond" w:hAnsi="Garamond"/>
                <w:b/>
                <w:lang w:val="en-AU"/>
              </w:rPr>
              <w:t>malnourished older adults across health</w:t>
            </w:r>
            <w:r w:rsidRPr="00C03943">
              <w:rPr>
                <w:b/>
                <w:lang w:val="en-AU"/>
              </w:rPr>
              <w:t>‐</w:t>
            </w:r>
            <w:r w:rsidRPr="00C03943">
              <w:rPr>
                <w:rFonts w:ascii="Garamond" w:hAnsi="Garamond"/>
                <w:b/>
                <w:lang w:val="en-AU"/>
              </w:rPr>
              <w:t>care settings</w:t>
            </w:r>
            <w:r w:rsidRPr="00CC7E2B">
              <w:rPr>
                <w:rFonts w:ascii="Garamond" w:hAnsi="Garamond"/>
                <w:lang w:val="en-AU"/>
              </w:rPr>
              <w:t xml:space="preserve"> </w:t>
            </w:r>
            <w:r w:rsidRPr="00CC7E2B">
              <w:rPr>
                <w:rFonts w:ascii="Garamond" w:hAnsi="Garamond" w:cs="Garamond"/>
                <w:lang w:val="en-AU"/>
              </w:rPr>
              <w:t>–</w:t>
            </w:r>
            <w:r w:rsidRPr="00CC7E2B">
              <w:rPr>
                <w:rFonts w:ascii="Garamond" w:hAnsi="Garamond"/>
                <w:lang w:val="en-AU"/>
              </w:rPr>
              <w:t xml:space="preserve"> A qualitative study</w:t>
            </w:r>
            <w:r w:rsidR="00CC7E2B" w:rsidRPr="00CC7E2B">
              <w:rPr>
                <w:rFonts w:ascii="Garamond" w:hAnsi="Garamond"/>
                <w:lang w:val="en-AU"/>
              </w:rPr>
              <w:t xml:space="preserve"> (</w:t>
            </w:r>
            <w:r w:rsidRPr="00CC7E2B">
              <w:rPr>
                <w:rFonts w:ascii="Garamond" w:hAnsi="Garamond"/>
                <w:lang w:val="en-AU"/>
              </w:rPr>
              <w:t>Marije H Verwijs</w:t>
            </w:r>
            <w:r w:rsidR="00CC7E2B">
              <w:rPr>
                <w:rFonts w:ascii="Garamond" w:hAnsi="Garamond"/>
                <w:lang w:val="en-AU"/>
              </w:rPr>
              <w:t xml:space="preserve">, </w:t>
            </w:r>
            <w:r w:rsidRPr="00CC7E2B">
              <w:rPr>
                <w:rFonts w:ascii="Garamond" w:hAnsi="Garamond"/>
                <w:lang w:val="en-AU"/>
              </w:rPr>
              <w:t>Saskia Puijk</w:t>
            </w:r>
            <w:r w:rsidRPr="00CC7E2B">
              <w:rPr>
                <w:lang w:val="en-AU"/>
              </w:rPr>
              <w:t>‐</w:t>
            </w:r>
            <w:r w:rsidRPr="00CC7E2B">
              <w:rPr>
                <w:rFonts w:ascii="Garamond" w:hAnsi="Garamond"/>
                <w:lang w:val="en-AU"/>
              </w:rPr>
              <w:t>Hekman</w:t>
            </w:r>
            <w:r w:rsidR="00CC7E2B">
              <w:rPr>
                <w:rFonts w:ascii="Garamond" w:hAnsi="Garamond"/>
                <w:lang w:val="en-AU"/>
              </w:rPr>
              <w:t>,</w:t>
            </w:r>
            <w:r w:rsidRPr="00CC7E2B">
              <w:rPr>
                <w:rFonts w:ascii="Garamond" w:hAnsi="Garamond"/>
                <w:lang w:val="en-AU"/>
              </w:rPr>
              <w:t xml:space="preserve"> Ellen van der Heijden</w:t>
            </w:r>
            <w:r w:rsidR="00CC7E2B">
              <w:rPr>
                <w:rFonts w:ascii="Garamond" w:hAnsi="Garamond"/>
                <w:lang w:val="en-AU"/>
              </w:rPr>
              <w:t>,</w:t>
            </w:r>
            <w:r w:rsidRPr="00CC7E2B">
              <w:rPr>
                <w:rFonts w:ascii="Garamond" w:hAnsi="Garamond"/>
                <w:lang w:val="en-AU"/>
              </w:rPr>
              <w:t xml:space="preserve"> Emmelyne Vasse</w:t>
            </w:r>
            <w:r w:rsidR="00CC7E2B">
              <w:rPr>
                <w:rFonts w:ascii="Garamond" w:hAnsi="Garamond"/>
                <w:lang w:val="en-AU"/>
              </w:rPr>
              <w:t>,</w:t>
            </w:r>
            <w:r w:rsidRPr="00CC7E2B">
              <w:rPr>
                <w:rFonts w:ascii="Garamond" w:hAnsi="Garamond"/>
                <w:lang w:val="en-AU"/>
              </w:rPr>
              <w:t xml:space="preserve"> L C P G M de Groot</w:t>
            </w:r>
            <w:r w:rsidR="00CC7E2B">
              <w:rPr>
                <w:rFonts w:ascii="Garamond" w:hAnsi="Garamond"/>
                <w:lang w:val="en-AU"/>
              </w:rPr>
              <w:t>,</w:t>
            </w:r>
            <w:r w:rsidRPr="00CC7E2B">
              <w:rPr>
                <w:rFonts w:ascii="Garamond" w:hAnsi="Garamond"/>
                <w:lang w:val="en-AU"/>
              </w:rPr>
              <w:t xml:space="preserve"> M A E de van der Schueren</w:t>
            </w:r>
            <w:r w:rsidR="00CC7E2B">
              <w:rPr>
                <w:rFonts w:ascii="Garamond" w:hAnsi="Garamond"/>
                <w:lang w:val="en-AU"/>
              </w:rPr>
              <w:t>)</w:t>
            </w:r>
          </w:p>
          <w:p w:rsidR="00CC7E2B" w:rsidRDefault="008721D6" w:rsidP="00315157">
            <w:pPr>
              <w:pStyle w:val="ListParagraph"/>
              <w:numPr>
                <w:ilvl w:val="0"/>
                <w:numId w:val="15"/>
              </w:numPr>
              <w:rPr>
                <w:rFonts w:ascii="Garamond" w:hAnsi="Garamond"/>
                <w:lang w:val="en-AU"/>
              </w:rPr>
            </w:pPr>
            <w:r w:rsidRPr="00C03943">
              <w:rPr>
                <w:rFonts w:ascii="Garamond" w:hAnsi="Garamond"/>
                <w:b/>
                <w:lang w:val="en-AU"/>
              </w:rPr>
              <w:t>Enabling ‘citizen voice’ in the English health and social care system</w:t>
            </w:r>
            <w:r w:rsidRPr="00CC7E2B">
              <w:rPr>
                <w:rFonts w:ascii="Garamond" w:hAnsi="Garamond"/>
                <w:lang w:val="en-AU"/>
              </w:rPr>
              <w:t>: A national survey of the organizational structures, relationships and impacts of local Healthwatch in England</w:t>
            </w:r>
            <w:r w:rsidR="00CC7E2B" w:rsidRPr="00CC7E2B">
              <w:rPr>
                <w:rFonts w:ascii="Garamond" w:hAnsi="Garamond"/>
                <w:lang w:val="en-AU"/>
              </w:rPr>
              <w:t xml:space="preserve"> (</w:t>
            </w:r>
            <w:r w:rsidRPr="00CC7E2B">
              <w:rPr>
                <w:rFonts w:ascii="Garamond" w:hAnsi="Garamond"/>
                <w:lang w:val="en-AU"/>
              </w:rPr>
              <w:t>Giulia Zoccatelli</w:t>
            </w:r>
            <w:r w:rsidR="00CC7E2B">
              <w:rPr>
                <w:rFonts w:ascii="Garamond" w:hAnsi="Garamond"/>
                <w:lang w:val="en-AU"/>
              </w:rPr>
              <w:t>,</w:t>
            </w:r>
            <w:r w:rsidRPr="00CC7E2B">
              <w:rPr>
                <w:rFonts w:ascii="Garamond" w:hAnsi="Garamond"/>
                <w:lang w:val="en-AU"/>
              </w:rPr>
              <w:t xml:space="preserve"> Amit Desai</w:t>
            </w:r>
            <w:r w:rsidR="00CC7E2B">
              <w:rPr>
                <w:rFonts w:ascii="Garamond" w:hAnsi="Garamond"/>
                <w:lang w:val="en-AU"/>
              </w:rPr>
              <w:t>,</w:t>
            </w:r>
            <w:r w:rsidRPr="00CC7E2B">
              <w:rPr>
                <w:rFonts w:ascii="Garamond" w:hAnsi="Garamond"/>
                <w:lang w:val="en-AU"/>
              </w:rPr>
              <w:t xml:space="preserve"> Graham Martin</w:t>
            </w:r>
            <w:r w:rsidR="00CC7E2B">
              <w:rPr>
                <w:rFonts w:ascii="Garamond" w:hAnsi="Garamond"/>
                <w:lang w:val="en-AU"/>
              </w:rPr>
              <w:t>,</w:t>
            </w:r>
            <w:r w:rsidRPr="00CC7E2B">
              <w:rPr>
                <w:rFonts w:ascii="Garamond" w:hAnsi="Garamond"/>
                <w:lang w:val="en-AU"/>
              </w:rPr>
              <w:t xml:space="preserve"> Sally Brearley</w:t>
            </w:r>
            <w:r w:rsidR="00CC7E2B">
              <w:rPr>
                <w:rFonts w:ascii="Garamond" w:hAnsi="Garamond"/>
                <w:lang w:val="en-AU"/>
              </w:rPr>
              <w:t>,</w:t>
            </w:r>
            <w:r w:rsidRPr="00CC7E2B">
              <w:rPr>
                <w:rFonts w:ascii="Garamond" w:hAnsi="Garamond"/>
                <w:lang w:val="en-AU"/>
              </w:rPr>
              <w:t xml:space="preserve"> Trevor Murrels</w:t>
            </w:r>
            <w:r w:rsidR="00CC7E2B">
              <w:rPr>
                <w:rFonts w:ascii="Garamond" w:hAnsi="Garamond"/>
                <w:lang w:val="en-AU"/>
              </w:rPr>
              <w:t>,</w:t>
            </w:r>
            <w:r w:rsidRPr="00CC7E2B">
              <w:rPr>
                <w:rFonts w:ascii="Garamond" w:hAnsi="Garamond"/>
                <w:lang w:val="en-AU"/>
              </w:rPr>
              <w:t xml:space="preserve"> Glenn Robert</w:t>
            </w:r>
            <w:r w:rsidR="00CC7E2B">
              <w:rPr>
                <w:rFonts w:ascii="Garamond" w:hAnsi="Garamond"/>
                <w:lang w:val="en-AU"/>
              </w:rPr>
              <w:t>)</w:t>
            </w:r>
          </w:p>
          <w:p w:rsidR="008721D6" w:rsidRPr="00CC7E2B" w:rsidRDefault="008721D6" w:rsidP="00315157">
            <w:pPr>
              <w:pStyle w:val="ListParagraph"/>
              <w:numPr>
                <w:ilvl w:val="0"/>
                <w:numId w:val="15"/>
              </w:numPr>
              <w:rPr>
                <w:rFonts w:ascii="Garamond" w:hAnsi="Garamond"/>
                <w:lang w:val="en-AU"/>
              </w:rPr>
            </w:pPr>
            <w:r w:rsidRPr="00CC7E2B">
              <w:rPr>
                <w:rFonts w:ascii="Garamond" w:hAnsi="Garamond"/>
                <w:b/>
                <w:lang w:val="en-AU"/>
              </w:rPr>
              <w:t>Living with opioids</w:t>
            </w:r>
            <w:r w:rsidRPr="00CC7E2B">
              <w:rPr>
                <w:rFonts w:ascii="Garamond" w:hAnsi="Garamond"/>
                <w:lang w:val="en-AU"/>
              </w:rPr>
              <w:t>: A qualitative study with patients with chronic low back pain</w:t>
            </w:r>
            <w:r w:rsidR="00CC7E2B" w:rsidRPr="00CC7E2B">
              <w:rPr>
                <w:rFonts w:ascii="Garamond" w:hAnsi="Garamond"/>
                <w:lang w:val="en-AU"/>
              </w:rPr>
              <w:t xml:space="preserve"> (</w:t>
            </w:r>
            <w:r w:rsidRPr="00CC7E2B">
              <w:rPr>
                <w:rFonts w:ascii="Garamond" w:hAnsi="Garamond"/>
                <w:lang w:val="en-AU"/>
              </w:rPr>
              <w:t>Helena De Sola</w:t>
            </w:r>
            <w:r w:rsidR="00CC7E2B">
              <w:rPr>
                <w:rFonts w:ascii="Garamond" w:hAnsi="Garamond"/>
                <w:lang w:val="en-AU"/>
              </w:rPr>
              <w:t>,</w:t>
            </w:r>
            <w:r w:rsidRPr="00CC7E2B">
              <w:rPr>
                <w:rFonts w:ascii="Garamond" w:hAnsi="Garamond"/>
                <w:lang w:val="en-AU"/>
              </w:rPr>
              <w:t xml:space="preserve"> Amaia Maquibar</w:t>
            </w:r>
            <w:r w:rsidR="00CC7E2B">
              <w:rPr>
                <w:rFonts w:ascii="Garamond" w:hAnsi="Garamond"/>
                <w:lang w:val="en-AU"/>
              </w:rPr>
              <w:t xml:space="preserve">, </w:t>
            </w:r>
            <w:r w:rsidRPr="00CC7E2B">
              <w:rPr>
                <w:rFonts w:ascii="Garamond" w:hAnsi="Garamond"/>
                <w:lang w:val="en-AU"/>
              </w:rPr>
              <w:t>I Failde</w:t>
            </w:r>
            <w:r w:rsidR="00CC7E2B">
              <w:rPr>
                <w:rFonts w:ascii="Garamond" w:hAnsi="Garamond"/>
                <w:lang w:val="en-AU"/>
              </w:rPr>
              <w:t xml:space="preserve">, </w:t>
            </w:r>
            <w:r w:rsidRPr="00CC7E2B">
              <w:rPr>
                <w:rFonts w:ascii="Garamond" w:hAnsi="Garamond"/>
                <w:lang w:val="en-AU"/>
              </w:rPr>
              <w:t>A Salazar</w:t>
            </w:r>
            <w:r w:rsidR="00CC7E2B">
              <w:rPr>
                <w:rFonts w:ascii="Garamond" w:hAnsi="Garamond"/>
                <w:lang w:val="en-AU"/>
              </w:rPr>
              <w:t>,</w:t>
            </w:r>
            <w:r w:rsidRPr="00CC7E2B">
              <w:rPr>
                <w:rFonts w:ascii="Garamond" w:hAnsi="Garamond"/>
                <w:lang w:val="en-AU"/>
              </w:rPr>
              <w:t xml:space="preserve"> I Goicolea</w:t>
            </w:r>
            <w:r w:rsidR="00CC7E2B">
              <w:rPr>
                <w:rFonts w:ascii="Garamond" w:hAnsi="Garamond"/>
                <w:lang w:val="en-AU"/>
              </w:rPr>
              <w:t>)</w:t>
            </w:r>
          </w:p>
          <w:p w:rsidR="00315157" w:rsidRDefault="008721D6" w:rsidP="00315157">
            <w:pPr>
              <w:pStyle w:val="ListParagraph"/>
              <w:numPr>
                <w:ilvl w:val="0"/>
                <w:numId w:val="15"/>
              </w:numPr>
              <w:rPr>
                <w:rFonts w:ascii="Garamond" w:hAnsi="Garamond"/>
                <w:lang w:val="en-AU"/>
              </w:rPr>
            </w:pPr>
            <w:r w:rsidRPr="00315157">
              <w:rPr>
                <w:rFonts w:ascii="Garamond" w:hAnsi="Garamond"/>
                <w:b/>
                <w:lang w:val="en-AU"/>
              </w:rPr>
              <w:t>Patient enablement</w:t>
            </w:r>
            <w:r w:rsidRPr="00315157">
              <w:rPr>
                <w:rFonts w:ascii="Garamond" w:hAnsi="Garamond"/>
                <w:lang w:val="en-AU"/>
              </w:rPr>
              <w:t xml:space="preserve"> after a consultation with a general practitioner—Explaining variation between countries, practices and patients</w:t>
            </w:r>
            <w:r w:rsidR="00315157" w:rsidRPr="00315157">
              <w:rPr>
                <w:rFonts w:ascii="Garamond" w:hAnsi="Garamond"/>
                <w:lang w:val="en-AU"/>
              </w:rPr>
              <w:t xml:space="preserve"> (</w:t>
            </w:r>
            <w:r w:rsidRPr="00315157">
              <w:rPr>
                <w:rFonts w:ascii="Garamond" w:hAnsi="Garamond"/>
                <w:lang w:val="en-AU"/>
              </w:rPr>
              <w:t>Elina Tolvanen</w:t>
            </w:r>
            <w:r w:rsidR="00315157">
              <w:rPr>
                <w:rFonts w:ascii="Garamond" w:hAnsi="Garamond"/>
                <w:lang w:val="en-AU"/>
              </w:rPr>
              <w:t>,</w:t>
            </w:r>
            <w:r w:rsidRPr="00315157">
              <w:rPr>
                <w:rFonts w:ascii="Garamond" w:hAnsi="Garamond"/>
                <w:lang w:val="en-AU"/>
              </w:rPr>
              <w:t xml:space="preserve"> Peter P Groenewegen</w:t>
            </w:r>
            <w:r w:rsidR="00315157">
              <w:rPr>
                <w:rFonts w:ascii="Garamond" w:hAnsi="Garamond"/>
                <w:lang w:val="en-AU"/>
              </w:rPr>
              <w:t xml:space="preserve">, </w:t>
            </w:r>
            <w:r w:rsidRPr="00315157">
              <w:rPr>
                <w:rFonts w:ascii="Garamond" w:hAnsi="Garamond"/>
                <w:lang w:val="en-AU"/>
              </w:rPr>
              <w:t>Tuomas H Koskela</w:t>
            </w:r>
            <w:r w:rsidR="00315157">
              <w:rPr>
                <w:rFonts w:ascii="Garamond" w:hAnsi="Garamond"/>
                <w:lang w:val="en-AU"/>
              </w:rPr>
              <w:t xml:space="preserve">, </w:t>
            </w:r>
            <w:r w:rsidRPr="00315157">
              <w:rPr>
                <w:rFonts w:ascii="Garamond" w:hAnsi="Garamond"/>
                <w:lang w:val="en-AU"/>
              </w:rPr>
              <w:t>Torunn Bjerve Eide</w:t>
            </w:r>
            <w:r w:rsidR="00315157">
              <w:rPr>
                <w:rFonts w:ascii="Garamond" w:hAnsi="Garamond"/>
                <w:lang w:val="en-AU"/>
              </w:rPr>
              <w:t>,</w:t>
            </w:r>
            <w:r w:rsidRPr="00315157">
              <w:rPr>
                <w:rFonts w:ascii="Garamond" w:hAnsi="Garamond"/>
                <w:lang w:val="en-AU"/>
              </w:rPr>
              <w:t xml:space="preserve"> Christine Cohidon, Elise Kosunen</w:t>
            </w:r>
            <w:r w:rsidR="00315157">
              <w:rPr>
                <w:rFonts w:ascii="Garamond" w:hAnsi="Garamond"/>
                <w:lang w:val="en-AU"/>
              </w:rPr>
              <w:t>)</w:t>
            </w:r>
          </w:p>
          <w:p w:rsidR="00315157" w:rsidRDefault="008721D6" w:rsidP="00315157">
            <w:pPr>
              <w:pStyle w:val="ListParagraph"/>
              <w:numPr>
                <w:ilvl w:val="0"/>
                <w:numId w:val="15"/>
              </w:numPr>
              <w:rPr>
                <w:rFonts w:ascii="Garamond" w:hAnsi="Garamond"/>
                <w:lang w:val="en-AU"/>
              </w:rPr>
            </w:pPr>
            <w:r w:rsidRPr="00315157">
              <w:rPr>
                <w:rFonts w:ascii="Garamond" w:hAnsi="Garamond"/>
                <w:lang w:val="en-AU"/>
              </w:rPr>
              <w:t xml:space="preserve">The challenges of </w:t>
            </w:r>
            <w:r w:rsidRPr="00315157">
              <w:rPr>
                <w:rFonts w:ascii="Garamond" w:hAnsi="Garamond"/>
                <w:b/>
                <w:lang w:val="en-AU"/>
              </w:rPr>
              <w:t>caring for children who require complex medical care at home</w:t>
            </w:r>
            <w:r w:rsidRPr="00315157">
              <w:rPr>
                <w:rFonts w:ascii="Garamond" w:hAnsi="Garamond"/>
                <w:lang w:val="en-AU"/>
              </w:rPr>
              <w:t>: ‘The go between for everyone is the parent and as the parent that’s an awful lot of responsibility’</w:t>
            </w:r>
            <w:r w:rsidR="00315157" w:rsidRPr="00315157">
              <w:rPr>
                <w:rFonts w:ascii="Garamond" w:hAnsi="Garamond"/>
                <w:lang w:val="en-AU"/>
              </w:rPr>
              <w:t xml:space="preserve"> (</w:t>
            </w:r>
            <w:r w:rsidRPr="00315157">
              <w:rPr>
                <w:rFonts w:ascii="Garamond" w:hAnsi="Garamond"/>
                <w:lang w:val="en-AU"/>
              </w:rPr>
              <w:t>Bethan F Page</w:t>
            </w:r>
            <w:r w:rsidR="00315157">
              <w:rPr>
                <w:rFonts w:ascii="Garamond" w:hAnsi="Garamond"/>
                <w:lang w:val="en-AU"/>
              </w:rPr>
              <w:t>,</w:t>
            </w:r>
            <w:r w:rsidRPr="00315157">
              <w:rPr>
                <w:rFonts w:ascii="Garamond" w:hAnsi="Garamond"/>
                <w:lang w:val="en-AU"/>
              </w:rPr>
              <w:t xml:space="preserve"> L Hinton</w:t>
            </w:r>
            <w:r w:rsidR="00315157">
              <w:rPr>
                <w:rFonts w:ascii="Garamond" w:hAnsi="Garamond"/>
                <w:lang w:val="en-AU"/>
              </w:rPr>
              <w:t xml:space="preserve">, </w:t>
            </w:r>
            <w:r w:rsidRPr="00315157">
              <w:rPr>
                <w:rFonts w:ascii="Garamond" w:hAnsi="Garamond"/>
                <w:lang w:val="en-AU"/>
              </w:rPr>
              <w:t>E Harrop</w:t>
            </w:r>
            <w:r w:rsidR="00315157">
              <w:rPr>
                <w:rFonts w:ascii="Garamond" w:hAnsi="Garamond"/>
                <w:lang w:val="en-AU"/>
              </w:rPr>
              <w:t>,</w:t>
            </w:r>
            <w:r w:rsidRPr="00315157">
              <w:rPr>
                <w:rFonts w:ascii="Garamond" w:hAnsi="Garamond"/>
                <w:lang w:val="en-AU"/>
              </w:rPr>
              <w:t xml:space="preserve"> C Vincent</w:t>
            </w:r>
            <w:r w:rsidR="00315157">
              <w:rPr>
                <w:rFonts w:ascii="Garamond" w:hAnsi="Garamond"/>
                <w:lang w:val="en-AU"/>
              </w:rPr>
              <w:t>)</w:t>
            </w:r>
          </w:p>
          <w:p w:rsidR="00315157" w:rsidRDefault="008721D6" w:rsidP="00315157">
            <w:pPr>
              <w:pStyle w:val="ListParagraph"/>
              <w:numPr>
                <w:ilvl w:val="0"/>
                <w:numId w:val="15"/>
              </w:numPr>
              <w:rPr>
                <w:rFonts w:ascii="Garamond" w:hAnsi="Garamond"/>
                <w:lang w:val="en-AU"/>
              </w:rPr>
            </w:pPr>
            <w:r w:rsidRPr="00315157">
              <w:rPr>
                <w:rFonts w:ascii="Garamond" w:hAnsi="Garamond"/>
                <w:lang w:val="en-AU"/>
              </w:rPr>
              <w:t xml:space="preserve">An </w:t>
            </w:r>
            <w:r w:rsidRPr="00315157">
              <w:rPr>
                <w:rFonts w:ascii="Garamond" w:hAnsi="Garamond"/>
                <w:b/>
                <w:lang w:val="en-AU"/>
              </w:rPr>
              <w:t>alternate level of care plan: Co</w:t>
            </w:r>
            <w:r w:rsidRPr="00315157">
              <w:rPr>
                <w:b/>
                <w:lang w:val="en-AU"/>
              </w:rPr>
              <w:t>‐</w:t>
            </w:r>
            <w:r w:rsidRPr="00315157">
              <w:rPr>
                <w:rFonts w:ascii="Garamond" w:hAnsi="Garamond"/>
                <w:b/>
                <w:lang w:val="en-AU"/>
              </w:rPr>
              <w:t xml:space="preserve">designing components </w:t>
            </w:r>
            <w:r w:rsidRPr="00315157">
              <w:rPr>
                <w:rFonts w:ascii="Garamond" w:hAnsi="Garamond"/>
                <w:lang w:val="en-AU"/>
              </w:rPr>
              <w:t>of an intervention with patients, caregivers and providers to address delayed hospital discharge challenges</w:t>
            </w:r>
            <w:r w:rsidR="00315157" w:rsidRPr="00315157">
              <w:rPr>
                <w:rFonts w:ascii="Garamond" w:hAnsi="Garamond"/>
                <w:lang w:val="en-AU"/>
              </w:rPr>
              <w:t xml:space="preserve"> (</w:t>
            </w:r>
            <w:r w:rsidRPr="00315157">
              <w:rPr>
                <w:rFonts w:ascii="Garamond" w:hAnsi="Garamond"/>
                <w:lang w:val="en-AU"/>
              </w:rPr>
              <w:t>Kerry Kuluski</w:t>
            </w:r>
            <w:r w:rsidR="00315157">
              <w:rPr>
                <w:rFonts w:ascii="Garamond" w:hAnsi="Garamond"/>
                <w:lang w:val="en-AU"/>
              </w:rPr>
              <w:t>,</w:t>
            </w:r>
            <w:r w:rsidRPr="00315157">
              <w:rPr>
                <w:rFonts w:ascii="Garamond" w:hAnsi="Garamond"/>
                <w:lang w:val="en-AU"/>
              </w:rPr>
              <w:t xml:space="preserve"> Julia W Ho</w:t>
            </w:r>
            <w:r w:rsidR="00315157">
              <w:rPr>
                <w:rFonts w:ascii="Garamond" w:hAnsi="Garamond"/>
                <w:lang w:val="en-AU"/>
              </w:rPr>
              <w:t xml:space="preserve">, </w:t>
            </w:r>
            <w:r w:rsidRPr="00315157">
              <w:rPr>
                <w:rFonts w:ascii="Garamond" w:hAnsi="Garamond"/>
                <w:lang w:val="en-AU"/>
              </w:rPr>
              <w:t>Lauren Cadel</w:t>
            </w:r>
            <w:r w:rsidR="00315157">
              <w:rPr>
                <w:rFonts w:ascii="Garamond" w:hAnsi="Garamond"/>
                <w:lang w:val="en-AU"/>
              </w:rPr>
              <w:t xml:space="preserve">, </w:t>
            </w:r>
            <w:r w:rsidRPr="00315157">
              <w:rPr>
                <w:rFonts w:ascii="Garamond" w:hAnsi="Garamond"/>
                <w:lang w:val="en-AU"/>
              </w:rPr>
              <w:t>S Shearkhani</w:t>
            </w:r>
            <w:r w:rsidR="00315157">
              <w:rPr>
                <w:rFonts w:ascii="Garamond" w:hAnsi="Garamond"/>
                <w:lang w:val="en-AU"/>
              </w:rPr>
              <w:t xml:space="preserve">, </w:t>
            </w:r>
            <w:r w:rsidRPr="00315157">
              <w:rPr>
                <w:rFonts w:ascii="Garamond" w:hAnsi="Garamond"/>
                <w:lang w:val="en-AU"/>
              </w:rPr>
              <w:t>C Levy</w:t>
            </w:r>
            <w:r w:rsidR="00315157">
              <w:rPr>
                <w:rFonts w:ascii="Garamond" w:hAnsi="Garamond"/>
                <w:lang w:val="en-AU"/>
              </w:rPr>
              <w:t xml:space="preserve">, </w:t>
            </w:r>
            <w:r w:rsidRPr="00315157">
              <w:rPr>
                <w:rFonts w:ascii="Garamond" w:hAnsi="Garamond"/>
                <w:lang w:val="en-AU"/>
              </w:rPr>
              <w:t>M Marcinow</w:t>
            </w:r>
            <w:r w:rsidR="00315157">
              <w:rPr>
                <w:rFonts w:ascii="Garamond" w:hAnsi="Garamond"/>
                <w:lang w:val="en-AU"/>
              </w:rPr>
              <w:t xml:space="preserve">, </w:t>
            </w:r>
            <w:r w:rsidRPr="00315157">
              <w:rPr>
                <w:rFonts w:ascii="Garamond" w:hAnsi="Garamond"/>
                <w:lang w:val="en-AU"/>
              </w:rPr>
              <w:t>A Peckham</w:t>
            </w:r>
            <w:r w:rsidR="00315157">
              <w:rPr>
                <w:rFonts w:ascii="Garamond" w:hAnsi="Garamond"/>
                <w:lang w:val="en-AU"/>
              </w:rPr>
              <w:t xml:space="preserve">, J Sandercock, </w:t>
            </w:r>
            <w:r w:rsidRPr="00315157">
              <w:rPr>
                <w:rFonts w:ascii="Garamond" w:hAnsi="Garamond"/>
                <w:lang w:val="en-AU"/>
              </w:rPr>
              <w:t>D J Willison</w:t>
            </w:r>
            <w:r w:rsidR="00315157">
              <w:rPr>
                <w:rFonts w:ascii="Garamond" w:hAnsi="Garamond"/>
                <w:lang w:val="en-AU"/>
              </w:rPr>
              <w:t xml:space="preserve">, </w:t>
            </w:r>
            <w:r w:rsidRPr="00315157">
              <w:rPr>
                <w:rFonts w:ascii="Garamond" w:hAnsi="Garamond"/>
                <w:lang w:val="en-AU"/>
              </w:rPr>
              <w:t>S J</w:t>
            </w:r>
            <w:r w:rsidR="00315157">
              <w:rPr>
                <w:rFonts w:ascii="Garamond" w:hAnsi="Garamond"/>
                <w:lang w:val="en-AU"/>
              </w:rPr>
              <w:t xml:space="preserve"> </w:t>
            </w:r>
            <w:r w:rsidRPr="00315157">
              <w:rPr>
                <w:rFonts w:ascii="Garamond" w:hAnsi="Garamond"/>
                <w:lang w:val="en-AU"/>
              </w:rPr>
              <w:t>T Guilcher</w:t>
            </w:r>
            <w:r w:rsidR="00315157">
              <w:rPr>
                <w:rFonts w:ascii="Garamond" w:hAnsi="Garamond"/>
                <w:lang w:val="en-AU"/>
              </w:rPr>
              <w:t>)</w:t>
            </w:r>
          </w:p>
          <w:p w:rsidR="008721D6" w:rsidRPr="00520630" w:rsidRDefault="008721D6" w:rsidP="008B0D0C">
            <w:pPr>
              <w:pStyle w:val="ListParagraph"/>
              <w:numPr>
                <w:ilvl w:val="0"/>
                <w:numId w:val="15"/>
              </w:numPr>
              <w:rPr>
                <w:rFonts w:ascii="Garamond" w:hAnsi="Garamond"/>
                <w:lang w:val="en-AU"/>
              </w:rPr>
            </w:pPr>
            <w:r w:rsidRPr="00520630">
              <w:rPr>
                <w:rFonts w:ascii="Garamond" w:hAnsi="Garamond"/>
                <w:b/>
                <w:lang w:val="en-AU"/>
              </w:rPr>
              <w:t>Health literacy experiences of multi</w:t>
            </w:r>
            <w:r w:rsidRPr="00520630">
              <w:rPr>
                <w:b/>
                <w:lang w:val="en-AU"/>
              </w:rPr>
              <w:t>‐</w:t>
            </w:r>
            <w:r w:rsidRPr="00520630">
              <w:rPr>
                <w:rFonts w:ascii="Garamond" w:hAnsi="Garamond"/>
                <w:b/>
                <w:lang w:val="en-AU"/>
              </w:rPr>
              <w:t>ethnic patients</w:t>
            </w:r>
            <w:r w:rsidRPr="00520630">
              <w:rPr>
                <w:rFonts w:ascii="Garamond" w:hAnsi="Garamond"/>
                <w:lang w:val="en-AU"/>
              </w:rPr>
              <w:t xml:space="preserve"> and their health</w:t>
            </w:r>
            <w:r w:rsidRPr="00520630">
              <w:rPr>
                <w:lang w:val="en-AU"/>
              </w:rPr>
              <w:t>‐</w:t>
            </w:r>
            <w:r w:rsidRPr="00520630">
              <w:rPr>
                <w:rFonts w:ascii="Garamond" w:hAnsi="Garamond"/>
                <w:lang w:val="en-AU"/>
              </w:rPr>
              <w:t>care providers in the management of type 2 diabetes in Malaysia: A qualitative study</w:t>
            </w:r>
            <w:r w:rsidR="00520630" w:rsidRPr="00520630">
              <w:rPr>
                <w:rFonts w:ascii="Garamond" w:hAnsi="Garamond"/>
                <w:lang w:val="en-AU"/>
              </w:rPr>
              <w:t xml:space="preserve"> (</w:t>
            </w:r>
            <w:r w:rsidR="00520630">
              <w:rPr>
                <w:rFonts w:ascii="Garamond" w:hAnsi="Garamond"/>
                <w:lang w:val="en-AU"/>
              </w:rPr>
              <w:t xml:space="preserve">Adina Abdullah, </w:t>
            </w:r>
            <w:r w:rsidRPr="00520630">
              <w:rPr>
                <w:rFonts w:ascii="Garamond" w:hAnsi="Garamond"/>
                <w:lang w:val="en-AU"/>
              </w:rPr>
              <w:t>Su May Liew</w:t>
            </w:r>
            <w:r w:rsidR="00520630">
              <w:rPr>
                <w:rFonts w:ascii="Garamond" w:hAnsi="Garamond"/>
                <w:lang w:val="en-AU"/>
              </w:rPr>
              <w:t>,</w:t>
            </w:r>
            <w:r w:rsidRPr="00520630">
              <w:rPr>
                <w:rFonts w:ascii="Garamond" w:hAnsi="Garamond"/>
                <w:lang w:val="en-AU"/>
              </w:rPr>
              <w:t xml:space="preserve"> Chirk Jenn Ng</w:t>
            </w:r>
            <w:r w:rsidR="00520630">
              <w:rPr>
                <w:rFonts w:ascii="Garamond" w:hAnsi="Garamond"/>
                <w:lang w:val="en-AU"/>
              </w:rPr>
              <w:t>,</w:t>
            </w:r>
            <w:r w:rsidRPr="00520630">
              <w:rPr>
                <w:rFonts w:ascii="Garamond" w:hAnsi="Garamond"/>
                <w:lang w:val="en-AU"/>
              </w:rPr>
              <w:t xml:space="preserve"> Subashini Ambigapathy</w:t>
            </w:r>
            <w:r w:rsidR="00520630">
              <w:rPr>
                <w:rFonts w:ascii="Garamond" w:hAnsi="Garamond"/>
                <w:lang w:val="en-AU"/>
              </w:rPr>
              <w:t>,</w:t>
            </w:r>
            <w:r w:rsidRPr="00520630">
              <w:rPr>
                <w:rFonts w:ascii="Garamond" w:hAnsi="Garamond"/>
                <w:lang w:val="en-AU"/>
              </w:rPr>
              <w:t xml:space="preserve"> P Vengadasalam V</w:t>
            </w:r>
            <w:r w:rsidR="00520630">
              <w:rPr>
                <w:rFonts w:ascii="Garamond" w:hAnsi="Garamond"/>
                <w:lang w:val="en-AU"/>
              </w:rPr>
              <w:t xml:space="preserve"> Paranthaman)</w:t>
            </w:r>
          </w:p>
          <w:p w:rsidR="00520630" w:rsidRDefault="008721D6" w:rsidP="008B0D0C">
            <w:pPr>
              <w:pStyle w:val="ListParagraph"/>
              <w:numPr>
                <w:ilvl w:val="0"/>
                <w:numId w:val="15"/>
              </w:numPr>
              <w:rPr>
                <w:rFonts w:ascii="Garamond" w:hAnsi="Garamond"/>
                <w:lang w:val="en-AU"/>
              </w:rPr>
            </w:pPr>
            <w:r w:rsidRPr="00520630">
              <w:rPr>
                <w:rFonts w:ascii="Garamond" w:hAnsi="Garamond"/>
                <w:lang w:val="en-AU"/>
              </w:rPr>
              <w:t xml:space="preserve">Evaluation of a research awareness training programme to support </w:t>
            </w:r>
            <w:r w:rsidRPr="00520630">
              <w:rPr>
                <w:rFonts w:ascii="Garamond" w:hAnsi="Garamond"/>
                <w:b/>
                <w:lang w:val="en-AU"/>
              </w:rPr>
              <w:t>research involvement of older people with dementia and their care partners</w:t>
            </w:r>
            <w:r w:rsidR="00520630" w:rsidRPr="00520630">
              <w:rPr>
                <w:rFonts w:ascii="Garamond" w:hAnsi="Garamond"/>
                <w:lang w:val="en-AU"/>
              </w:rPr>
              <w:t xml:space="preserve"> (</w:t>
            </w:r>
            <w:r w:rsidRPr="00520630">
              <w:rPr>
                <w:rFonts w:ascii="Garamond" w:hAnsi="Garamond"/>
                <w:lang w:val="en-AU"/>
              </w:rPr>
              <w:t>Jahanara Miah</w:t>
            </w:r>
            <w:r w:rsidR="00520630">
              <w:rPr>
                <w:rFonts w:ascii="Garamond" w:hAnsi="Garamond"/>
                <w:lang w:val="en-AU"/>
              </w:rPr>
              <w:t>,</w:t>
            </w:r>
            <w:r w:rsidRPr="00520630">
              <w:rPr>
                <w:rFonts w:ascii="Garamond" w:hAnsi="Garamond"/>
                <w:lang w:val="en-AU"/>
              </w:rPr>
              <w:t xml:space="preserve"> Piers Dawes</w:t>
            </w:r>
            <w:r w:rsidR="00520630">
              <w:rPr>
                <w:rFonts w:ascii="Garamond" w:hAnsi="Garamond"/>
                <w:lang w:val="en-AU"/>
              </w:rPr>
              <w:t>,</w:t>
            </w:r>
            <w:r w:rsidRPr="00520630">
              <w:rPr>
                <w:rFonts w:ascii="Garamond" w:hAnsi="Garamond"/>
                <w:lang w:val="en-AU"/>
              </w:rPr>
              <w:t xml:space="preserve"> Iracema Leroi</w:t>
            </w:r>
            <w:r w:rsidR="00520630">
              <w:rPr>
                <w:rFonts w:ascii="Garamond" w:hAnsi="Garamond"/>
                <w:lang w:val="en-AU"/>
              </w:rPr>
              <w:t xml:space="preserve">, </w:t>
            </w:r>
            <w:r w:rsidRPr="00520630">
              <w:rPr>
                <w:rFonts w:ascii="Garamond" w:hAnsi="Garamond"/>
                <w:lang w:val="en-AU"/>
              </w:rPr>
              <w:t>Bella Starling</w:t>
            </w:r>
            <w:r w:rsidR="00520630">
              <w:rPr>
                <w:rFonts w:ascii="Garamond" w:hAnsi="Garamond"/>
                <w:lang w:val="en-AU"/>
              </w:rPr>
              <w:t xml:space="preserve">, </w:t>
            </w:r>
            <w:r w:rsidRPr="00520630">
              <w:rPr>
                <w:rFonts w:ascii="Garamond" w:hAnsi="Garamond"/>
                <w:lang w:val="en-AU"/>
              </w:rPr>
              <w:t>Karina Lovell</w:t>
            </w:r>
            <w:r w:rsidR="00520630">
              <w:rPr>
                <w:rFonts w:ascii="Garamond" w:hAnsi="Garamond"/>
                <w:lang w:val="en-AU"/>
              </w:rPr>
              <w:t>,</w:t>
            </w:r>
            <w:r w:rsidRPr="00520630">
              <w:rPr>
                <w:rFonts w:ascii="Garamond" w:hAnsi="Garamond"/>
                <w:lang w:val="en-AU"/>
              </w:rPr>
              <w:t xml:space="preserve"> Owen Price</w:t>
            </w:r>
            <w:r w:rsidR="00520630">
              <w:rPr>
                <w:rFonts w:ascii="Garamond" w:hAnsi="Garamond"/>
                <w:lang w:val="en-AU"/>
              </w:rPr>
              <w:t>,</w:t>
            </w:r>
            <w:r w:rsidRPr="00520630">
              <w:rPr>
                <w:rFonts w:ascii="Garamond" w:hAnsi="Garamond"/>
                <w:lang w:val="en-AU"/>
              </w:rPr>
              <w:t xml:space="preserve"> Andrew Grundy</w:t>
            </w:r>
            <w:r w:rsidR="00520630">
              <w:rPr>
                <w:rFonts w:ascii="Garamond" w:hAnsi="Garamond"/>
                <w:lang w:val="en-AU"/>
              </w:rPr>
              <w:t>,</w:t>
            </w:r>
            <w:r w:rsidRPr="00520630">
              <w:rPr>
                <w:rFonts w:ascii="Garamond" w:hAnsi="Garamond"/>
                <w:lang w:val="en-AU"/>
              </w:rPr>
              <w:t xml:space="preserve"> Suzanne Parsons</w:t>
            </w:r>
            <w:r w:rsidR="00520630">
              <w:rPr>
                <w:rFonts w:ascii="Garamond" w:hAnsi="Garamond"/>
                <w:lang w:val="en-AU"/>
              </w:rPr>
              <w:t>)</w:t>
            </w:r>
          </w:p>
          <w:p w:rsidR="008721D6" w:rsidRPr="00520630" w:rsidRDefault="008721D6" w:rsidP="008B0D0C">
            <w:pPr>
              <w:pStyle w:val="ListParagraph"/>
              <w:numPr>
                <w:ilvl w:val="0"/>
                <w:numId w:val="15"/>
              </w:numPr>
              <w:rPr>
                <w:rFonts w:ascii="Garamond" w:hAnsi="Garamond"/>
                <w:lang w:val="en-AU"/>
              </w:rPr>
            </w:pPr>
            <w:r w:rsidRPr="00520630">
              <w:rPr>
                <w:rFonts w:ascii="Garamond" w:hAnsi="Garamond"/>
                <w:lang w:val="en-AU"/>
              </w:rPr>
              <w:t xml:space="preserve">Facilitating personal development for </w:t>
            </w:r>
            <w:r w:rsidRPr="00520630">
              <w:rPr>
                <w:rFonts w:ascii="Garamond" w:hAnsi="Garamond"/>
                <w:b/>
                <w:lang w:val="en-AU"/>
              </w:rPr>
              <w:t>public involvement in health</w:t>
            </w:r>
            <w:r w:rsidRPr="00520630">
              <w:rPr>
                <w:b/>
                <w:lang w:val="en-AU"/>
              </w:rPr>
              <w:t>‐</w:t>
            </w:r>
            <w:r w:rsidRPr="00520630">
              <w:rPr>
                <w:rFonts w:ascii="Garamond" w:hAnsi="Garamond"/>
                <w:b/>
                <w:lang w:val="en-AU"/>
              </w:rPr>
              <w:t>care education and research</w:t>
            </w:r>
            <w:r w:rsidRPr="00520630">
              <w:rPr>
                <w:rFonts w:ascii="Garamond" w:hAnsi="Garamond"/>
                <w:lang w:val="en-AU"/>
              </w:rPr>
              <w:t>: A co</w:t>
            </w:r>
            <w:r w:rsidRPr="00520630">
              <w:rPr>
                <w:lang w:val="en-AU"/>
              </w:rPr>
              <w:t>‐</w:t>
            </w:r>
            <w:r w:rsidRPr="00520630">
              <w:rPr>
                <w:rFonts w:ascii="Garamond" w:hAnsi="Garamond"/>
                <w:lang w:val="en-AU"/>
              </w:rPr>
              <w:t>produced pilot study in one UK higher education institute</w:t>
            </w:r>
            <w:r w:rsidR="00520630" w:rsidRPr="00520630">
              <w:rPr>
                <w:rFonts w:ascii="Garamond" w:hAnsi="Garamond"/>
                <w:lang w:val="en-AU"/>
              </w:rPr>
              <w:t xml:space="preserve"> (</w:t>
            </w:r>
            <w:r w:rsidR="00520630">
              <w:rPr>
                <w:rFonts w:ascii="Garamond" w:hAnsi="Garamond"/>
                <w:lang w:val="en-AU"/>
              </w:rPr>
              <w:t xml:space="preserve">Sue Read, </w:t>
            </w:r>
            <w:r w:rsidRPr="00520630">
              <w:rPr>
                <w:rFonts w:ascii="Garamond" w:hAnsi="Garamond"/>
                <w:lang w:val="en-AU"/>
              </w:rPr>
              <w:t>Alison M Aries</w:t>
            </w:r>
            <w:r w:rsidR="00520630">
              <w:rPr>
                <w:rFonts w:ascii="Garamond" w:hAnsi="Garamond"/>
                <w:lang w:val="en-AU"/>
              </w:rPr>
              <w:t>,</w:t>
            </w:r>
            <w:r w:rsidRPr="00520630">
              <w:rPr>
                <w:rFonts w:ascii="Garamond" w:hAnsi="Garamond"/>
                <w:lang w:val="en-AU"/>
              </w:rPr>
              <w:t xml:space="preserve"> Sue M Ashby</w:t>
            </w:r>
            <w:r w:rsidR="00520630">
              <w:rPr>
                <w:rFonts w:ascii="Garamond" w:hAnsi="Garamond"/>
                <w:lang w:val="en-AU"/>
              </w:rPr>
              <w:t>,</w:t>
            </w:r>
            <w:r w:rsidRPr="00520630">
              <w:rPr>
                <w:rFonts w:ascii="Garamond" w:hAnsi="Garamond"/>
                <w:lang w:val="en-AU"/>
              </w:rPr>
              <w:t xml:space="preserve"> Val Bambrick</w:t>
            </w:r>
            <w:r w:rsidR="00520630">
              <w:rPr>
                <w:rFonts w:ascii="Garamond" w:hAnsi="Garamond"/>
                <w:lang w:val="en-AU"/>
              </w:rPr>
              <w:t>,</w:t>
            </w:r>
            <w:r w:rsidRPr="00520630">
              <w:rPr>
                <w:rFonts w:ascii="Garamond" w:hAnsi="Garamond"/>
                <w:lang w:val="en-AU"/>
              </w:rPr>
              <w:t xml:space="preserve"> Steven J Blackburn</w:t>
            </w:r>
            <w:r w:rsidR="00520630">
              <w:rPr>
                <w:rFonts w:ascii="Garamond" w:hAnsi="Garamond"/>
                <w:lang w:val="en-AU"/>
              </w:rPr>
              <w:t>,</w:t>
            </w:r>
            <w:r w:rsidRPr="00520630">
              <w:rPr>
                <w:rFonts w:ascii="Garamond" w:hAnsi="Garamond"/>
                <w:lang w:val="en-AU"/>
              </w:rPr>
              <w:t xml:space="preserve"> Helen Clifford</w:t>
            </w:r>
            <w:r w:rsidR="00520630">
              <w:rPr>
                <w:rFonts w:ascii="Garamond" w:hAnsi="Garamond"/>
                <w:lang w:val="en-AU"/>
              </w:rPr>
              <w:t xml:space="preserve">, </w:t>
            </w:r>
            <w:r w:rsidRPr="00520630">
              <w:rPr>
                <w:rFonts w:ascii="Garamond" w:hAnsi="Garamond"/>
                <w:lang w:val="en-AU"/>
              </w:rPr>
              <w:t>Carol Rhodes</w:t>
            </w:r>
            <w:r w:rsidR="00520630">
              <w:rPr>
                <w:rFonts w:ascii="Garamond" w:hAnsi="Garamond"/>
                <w:lang w:val="en-AU"/>
              </w:rPr>
              <w:t>, S Thirlwall,</w:t>
            </w:r>
            <w:r w:rsidRPr="00520630">
              <w:rPr>
                <w:rFonts w:ascii="Garamond" w:hAnsi="Garamond"/>
                <w:lang w:val="en-AU"/>
              </w:rPr>
              <w:t xml:space="preserve"> C A</w:t>
            </w:r>
            <w:r w:rsidR="00520630">
              <w:rPr>
                <w:rFonts w:ascii="Garamond" w:hAnsi="Garamond"/>
                <w:lang w:val="en-AU"/>
              </w:rPr>
              <w:t xml:space="preserve"> Watkins)</w:t>
            </w:r>
          </w:p>
          <w:p w:rsidR="008721D6" w:rsidRPr="00520630" w:rsidRDefault="008721D6" w:rsidP="008B0D0C">
            <w:pPr>
              <w:pStyle w:val="ListParagraph"/>
              <w:numPr>
                <w:ilvl w:val="0"/>
                <w:numId w:val="15"/>
              </w:numPr>
              <w:rPr>
                <w:rFonts w:ascii="Garamond" w:hAnsi="Garamond"/>
                <w:lang w:val="en-AU"/>
              </w:rPr>
            </w:pPr>
            <w:r w:rsidRPr="00520630">
              <w:rPr>
                <w:rFonts w:ascii="Garamond" w:hAnsi="Garamond"/>
                <w:lang w:val="en-AU"/>
              </w:rPr>
              <w:t xml:space="preserve">Why don't patients seek help for </w:t>
            </w:r>
            <w:r w:rsidRPr="00520630">
              <w:rPr>
                <w:rFonts w:ascii="Garamond" w:hAnsi="Garamond"/>
                <w:b/>
                <w:lang w:val="en-AU"/>
              </w:rPr>
              <w:t>chronic post</w:t>
            </w:r>
            <w:r w:rsidRPr="00520630">
              <w:rPr>
                <w:b/>
                <w:lang w:val="en-AU"/>
              </w:rPr>
              <w:t>‐</w:t>
            </w:r>
            <w:r w:rsidRPr="00520630">
              <w:rPr>
                <w:rFonts w:ascii="Garamond" w:hAnsi="Garamond"/>
                <w:b/>
                <w:lang w:val="en-AU"/>
              </w:rPr>
              <w:t>surgical pain after knee replacement</w:t>
            </w:r>
            <w:r w:rsidRPr="00520630">
              <w:rPr>
                <w:rFonts w:ascii="Garamond" w:hAnsi="Garamond"/>
                <w:lang w:val="en-AU"/>
              </w:rPr>
              <w:t>? A qualitative investigation</w:t>
            </w:r>
            <w:r w:rsidR="00520630" w:rsidRPr="00520630">
              <w:rPr>
                <w:rFonts w:ascii="Garamond" w:hAnsi="Garamond"/>
                <w:lang w:val="en-AU"/>
              </w:rPr>
              <w:t xml:space="preserve"> (</w:t>
            </w:r>
            <w:r w:rsidRPr="00520630">
              <w:rPr>
                <w:rFonts w:ascii="Garamond" w:hAnsi="Garamond"/>
                <w:lang w:val="en-AU"/>
              </w:rPr>
              <w:t>A J Moore</w:t>
            </w:r>
            <w:r w:rsidR="00520630">
              <w:rPr>
                <w:rFonts w:ascii="Garamond" w:hAnsi="Garamond"/>
                <w:lang w:val="en-AU"/>
              </w:rPr>
              <w:t>,</w:t>
            </w:r>
            <w:r w:rsidRPr="00520630">
              <w:rPr>
                <w:rFonts w:ascii="Garamond" w:hAnsi="Garamond"/>
                <w:lang w:val="en-AU"/>
              </w:rPr>
              <w:t xml:space="preserve"> R Gooberman</w:t>
            </w:r>
            <w:r w:rsidRPr="00520630">
              <w:rPr>
                <w:lang w:val="en-AU"/>
              </w:rPr>
              <w:t>‐</w:t>
            </w:r>
            <w:r w:rsidRPr="00520630">
              <w:rPr>
                <w:rFonts w:ascii="Garamond" w:hAnsi="Garamond"/>
                <w:lang w:val="en-AU"/>
              </w:rPr>
              <w:t>Hill</w:t>
            </w:r>
            <w:r w:rsidR="00520630">
              <w:rPr>
                <w:rFonts w:ascii="Garamond" w:hAnsi="Garamond"/>
                <w:lang w:val="en-AU"/>
              </w:rPr>
              <w:t>)</w:t>
            </w:r>
          </w:p>
          <w:p w:rsidR="00520630" w:rsidRDefault="008721D6" w:rsidP="008B0D0C">
            <w:pPr>
              <w:pStyle w:val="ListParagraph"/>
              <w:numPr>
                <w:ilvl w:val="0"/>
                <w:numId w:val="15"/>
              </w:numPr>
              <w:rPr>
                <w:rFonts w:ascii="Garamond" w:hAnsi="Garamond"/>
                <w:lang w:val="en-AU"/>
              </w:rPr>
            </w:pPr>
            <w:r w:rsidRPr="00520630">
              <w:rPr>
                <w:rFonts w:ascii="Garamond" w:hAnsi="Garamond"/>
                <w:lang w:val="en-AU"/>
              </w:rPr>
              <w:t xml:space="preserve">Priority measures for publicly </w:t>
            </w:r>
            <w:r w:rsidRPr="00520630">
              <w:rPr>
                <w:rFonts w:ascii="Garamond" w:hAnsi="Garamond"/>
                <w:b/>
                <w:lang w:val="en-AU"/>
              </w:rPr>
              <w:t>reporting primary care performance</w:t>
            </w:r>
            <w:r w:rsidRPr="00520630">
              <w:rPr>
                <w:rFonts w:ascii="Garamond" w:hAnsi="Garamond"/>
                <w:lang w:val="en-AU"/>
              </w:rPr>
              <w:t>: Results of public engagement through deliberative dialogues in 3 Canadian provinces</w:t>
            </w:r>
            <w:r w:rsidR="00520630" w:rsidRPr="00520630">
              <w:rPr>
                <w:rFonts w:ascii="Garamond" w:hAnsi="Garamond"/>
                <w:lang w:val="en-AU"/>
              </w:rPr>
              <w:t xml:space="preserve"> (</w:t>
            </w:r>
            <w:r w:rsidRPr="00520630">
              <w:rPr>
                <w:rFonts w:ascii="Garamond" w:hAnsi="Garamond"/>
                <w:lang w:val="en-AU"/>
              </w:rPr>
              <w:t>Morgan Slater</w:t>
            </w:r>
            <w:r w:rsidR="00520630">
              <w:rPr>
                <w:rFonts w:ascii="Garamond" w:hAnsi="Garamond"/>
                <w:lang w:val="en-AU"/>
              </w:rPr>
              <w:t>,</w:t>
            </w:r>
            <w:r w:rsidRPr="00520630">
              <w:rPr>
                <w:rFonts w:ascii="Garamond" w:hAnsi="Garamond"/>
                <w:lang w:val="en-AU"/>
              </w:rPr>
              <w:t xml:space="preserve"> Julia Abelson</w:t>
            </w:r>
            <w:r w:rsidR="00520630">
              <w:rPr>
                <w:rFonts w:ascii="Garamond" w:hAnsi="Garamond"/>
                <w:lang w:val="en-AU"/>
              </w:rPr>
              <w:t>,</w:t>
            </w:r>
            <w:r w:rsidRPr="00520630">
              <w:rPr>
                <w:rFonts w:ascii="Garamond" w:hAnsi="Garamond"/>
                <w:lang w:val="en-AU"/>
              </w:rPr>
              <w:t xml:space="preserve"> Sabrina T Wong</w:t>
            </w:r>
            <w:r w:rsidR="00520630">
              <w:rPr>
                <w:rFonts w:ascii="Garamond" w:hAnsi="Garamond"/>
                <w:lang w:val="en-AU"/>
              </w:rPr>
              <w:t xml:space="preserve">, </w:t>
            </w:r>
            <w:r w:rsidRPr="00520630">
              <w:rPr>
                <w:rFonts w:ascii="Garamond" w:hAnsi="Garamond"/>
                <w:lang w:val="en-AU"/>
              </w:rPr>
              <w:t>Julia M Langton</w:t>
            </w:r>
            <w:r w:rsidR="00520630">
              <w:rPr>
                <w:rFonts w:ascii="Garamond" w:hAnsi="Garamond"/>
                <w:lang w:val="en-AU"/>
              </w:rPr>
              <w:t>,</w:t>
            </w:r>
            <w:r w:rsidRPr="00520630">
              <w:rPr>
                <w:rFonts w:ascii="Garamond" w:hAnsi="Garamond"/>
                <w:lang w:val="en-AU"/>
              </w:rPr>
              <w:t xml:space="preserve"> Fred Burge</w:t>
            </w:r>
            <w:r w:rsidR="00520630">
              <w:rPr>
                <w:rFonts w:ascii="Garamond" w:hAnsi="Garamond"/>
                <w:lang w:val="en-AU"/>
              </w:rPr>
              <w:t xml:space="preserve">, </w:t>
            </w:r>
            <w:r w:rsidRPr="00520630">
              <w:rPr>
                <w:rFonts w:ascii="Garamond" w:hAnsi="Garamond"/>
                <w:lang w:val="en-AU"/>
              </w:rPr>
              <w:t>William Hogg</w:t>
            </w:r>
            <w:r w:rsidR="00520630">
              <w:rPr>
                <w:rFonts w:ascii="Garamond" w:hAnsi="Garamond"/>
                <w:lang w:val="en-AU"/>
              </w:rPr>
              <w:t xml:space="preserve">, </w:t>
            </w:r>
            <w:r w:rsidRPr="00520630">
              <w:rPr>
                <w:rFonts w:ascii="Garamond" w:hAnsi="Garamond"/>
                <w:lang w:val="en-AU"/>
              </w:rPr>
              <w:t>Matthew Hogel</w:t>
            </w:r>
            <w:r w:rsidR="00520630">
              <w:rPr>
                <w:rFonts w:ascii="Garamond" w:hAnsi="Garamond"/>
                <w:lang w:val="en-AU"/>
              </w:rPr>
              <w:t>,</w:t>
            </w:r>
            <w:r w:rsidRPr="00520630">
              <w:rPr>
                <w:rFonts w:ascii="Garamond" w:hAnsi="Garamond"/>
                <w:lang w:val="en-AU"/>
              </w:rPr>
              <w:t xml:space="preserve"> Ruth Martin</w:t>
            </w:r>
            <w:r w:rsidRPr="00520630">
              <w:rPr>
                <w:lang w:val="en-AU"/>
              </w:rPr>
              <w:t>‐</w:t>
            </w:r>
            <w:r w:rsidRPr="00520630">
              <w:rPr>
                <w:rFonts w:ascii="Garamond" w:hAnsi="Garamond"/>
                <w:lang w:val="en-AU"/>
              </w:rPr>
              <w:t xml:space="preserve">Misener, </w:t>
            </w:r>
            <w:r w:rsidR="00520630">
              <w:rPr>
                <w:rFonts w:ascii="Garamond" w:hAnsi="Garamond"/>
                <w:lang w:val="en-AU"/>
              </w:rPr>
              <w:t>S</w:t>
            </w:r>
            <w:r w:rsidRPr="00520630">
              <w:rPr>
                <w:rFonts w:ascii="Garamond" w:hAnsi="Garamond"/>
                <w:lang w:val="en-AU"/>
              </w:rPr>
              <w:t>haron Johnston</w:t>
            </w:r>
            <w:r w:rsidR="00520630">
              <w:rPr>
                <w:rFonts w:ascii="Garamond" w:hAnsi="Garamond"/>
                <w:lang w:val="en-AU"/>
              </w:rPr>
              <w:t>)</w:t>
            </w:r>
          </w:p>
          <w:p w:rsidR="00520630" w:rsidRDefault="008721D6" w:rsidP="008B0D0C">
            <w:pPr>
              <w:pStyle w:val="ListParagraph"/>
              <w:numPr>
                <w:ilvl w:val="0"/>
                <w:numId w:val="15"/>
              </w:numPr>
              <w:rPr>
                <w:rFonts w:ascii="Garamond" w:hAnsi="Garamond"/>
                <w:lang w:val="en-AU"/>
              </w:rPr>
            </w:pPr>
            <w:r w:rsidRPr="00520630">
              <w:rPr>
                <w:rFonts w:ascii="Garamond" w:hAnsi="Garamond"/>
                <w:lang w:val="en-AU"/>
              </w:rPr>
              <w:t xml:space="preserve">The impact of </w:t>
            </w:r>
            <w:r w:rsidRPr="00520630">
              <w:rPr>
                <w:rFonts w:ascii="Garamond" w:hAnsi="Garamond"/>
                <w:b/>
                <w:lang w:val="en-AU"/>
              </w:rPr>
              <w:t>prenatal counselling</w:t>
            </w:r>
            <w:r w:rsidRPr="00520630">
              <w:rPr>
                <w:rFonts w:ascii="Garamond" w:hAnsi="Garamond"/>
                <w:lang w:val="en-AU"/>
              </w:rPr>
              <w:t xml:space="preserve"> on mothers of surviving children with hypoplastic left heart syndrome: A qualitative interview study</w:t>
            </w:r>
            <w:r w:rsidR="00520630" w:rsidRPr="00520630">
              <w:rPr>
                <w:rFonts w:ascii="Garamond" w:hAnsi="Garamond"/>
                <w:lang w:val="en-AU"/>
              </w:rPr>
              <w:t xml:space="preserve"> (</w:t>
            </w:r>
            <w:r w:rsidRPr="00520630">
              <w:rPr>
                <w:rFonts w:ascii="Garamond" w:hAnsi="Garamond"/>
                <w:lang w:val="en-AU"/>
              </w:rPr>
              <w:t>Sophie Bertaud</w:t>
            </w:r>
            <w:r w:rsidR="00520630">
              <w:rPr>
                <w:rFonts w:ascii="Garamond" w:hAnsi="Garamond"/>
                <w:lang w:val="en-AU"/>
              </w:rPr>
              <w:t>,</w:t>
            </w:r>
            <w:r w:rsidRPr="00520630">
              <w:rPr>
                <w:rFonts w:ascii="Garamond" w:hAnsi="Garamond"/>
                <w:lang w:val="en-AU"/>
              </w:rPr>
              <w:t xml:space="preserve"> David F A Lloyd</w:t>
            </w:r>
            <w:r w:rsidR="00520630">
              <w:rPr>
                <w:rFonts w:ascii="Garamond" w:hAnsi="Garamond"/>
                <w:lang w:val="en-AU"/>
              </w:rPr>
              <w:t>,</w:t>
            </w:r>
            <w:r w:rsidRPr="00520630">
              <w:rPr>
                <w:rFonts w:ascii="Garamond" w:hAnsi="Garamond"/>
                <w:lang w:val="en-AU"/>
              </w:rPr>
              <w:t xml:space="preserve"> Gurleen Sharland</w:t>
            </w:r>
            <w:r w:rsidR="00520630">
              <w:rPr>
                <w:rFonts w:ascii="Garamond" w:hAnsi="Garamond"/>
                <w:lang w:val="en-AU"/>
              </w:rPr>
              <w:t>,</w:t>
            </w:r>
            <w:r w:rsidRPr="00520630">
              <w:rPr>
                <w:rFonts w:ascii="Garamond" w:hAnsi="Garamond"/>
                <w:lang w:val="en-AU"/>
              </w:rPr>
              <w:t xml:space="preserve"> Reza Razavi</w:t>
            </w:r>
            <w:r w:rsidR="00520630">
              <w:rPr>
                <w:rFonts w:ascii="Garamond" w:hAnsi="Garamond"/>
                <w:lang w:val="en-AU"/>
              </w:rPr>
              <w:t>,</w:t>
            </w:r>
            <w:r w:rsidRPr="00520630">
              <w:rPr>
                <w:rFonts w:ascii="Garamond" w:hAnsi="Garamond"/>
                <w:lang w:val="en-AU"/>
              </w:rPr>
              <w:t xml:space="preserve"> Myra Bluebond</w:t>
            </w:r>
            <w:r w:rsidRPr="00520630">
              <w:rPr>
                <w:lang w:val="en-AU"/>
              </w:rPr>
              <w:t>‐</w:t>
            </w:r>
            <w:r w:rsidRPr="00520630">
              <w:rPr>
                <w:rFonts w:ascii="Garamond" w:hAnsi="Garamond"/>
                <w:lang w:val="en-AU"/>
              </w:rPr>
              <w:t>Langner</w:t>
            </w:r>
            <w:r w:rsidR="00520630">
              <w:rPr>
                <w:rFonts w:ascii="Garamond" w:hAnsi="Garamond"/>
                <w:lang w:val="en-AU"/>
              </w:rPr>
              <w:t>)</w:t>
            </w:r>
          </w:p>
          <w:p w:rsidR="00520630" w:rsidRDefault="008721D6" w:rsidP="008B0D0C">
            <w:pPr>
              <w:pStyle w:val="ListParagraph"/>
              <w:numPr>
                <w:ilvl w:val="0"/>
                <w:numId w:val="15"/>
              </w:numPr>
              <w:rPr>
                <w:rFonts w:ascii="Garamond" w:hAnsi="Garamond"/>
                <w:lang w:val="en-AU"/>
              </w:rPr>
            </w:pPr>
            <w:r w:rsidRPr="00520630">
              <w:rPr>
                <w:rFonts w:ascii="Garamond" w:hAnsi="Garamond"/>
                <w:b/>
                <w:lang w:val="en-AU"/>
              </w:rPr>
              <w:t>Reluctant educators and self</w:t>
            </w:r>
            <w:r w:rsidRPr="00520630">
              <w:rPr>
                <w:b/>
                <w:lang w:val="en-AU"/>
              </w:rPr>
              <w:t>‐</w:t>
            </w:r>
            <w:r w:rsidRPr="00520630">
              <w:rPr>
                <w:rFonts w:ascii="Garamond" w:hAnsi="Garamond"/>
                <w:b/>
                <w:lang w:val="en-AU"/>
              </w:rPr>
              <w:t>advocates</w:t>
            </w:r>
            <w:r w:rsidRPr="00520630">
              <w:rPr>
                <w:rFonts w:ascii="Garamond" w:hAnsi="Garamond"/>
                <w:lang w:val="en-AU"/>
              </w:rPr>
              <w:t>: Older trans adults</w:t>
            </w:r>
            <w:r w:rsidRPr="00520630">
              <w:rPr>
                <w:rFonts w:ascii="Garamond" w:hAnsi="Garamond" w:cs="Garamond"/>
                <w:lang w:val="en-AU"/>
              </w:rPr>
              <w:t>’</w:t>
            </w:r>
            <w:r w:rsidRPr="00520630">
              <w:rPr>
                <w:rFonts w:ascii="Garamond" w:hAnsi="Garamond"/>
                <w:lang w:val="en-AU"/>
              </w:rPr>
              <w:t xml:space="preserve"> experiences of health</w:t>
            </w:r>
            <w:r w:rsidRPr="00520630">
              <w:rPr>
                <w:lang w:val="en-AU"/>
              </w:rPr>
              <w:t>‐</w:t>
            </w:r>
            <w:r w:rsidRPr="00520630">
              <w:rPr>
                <w:rFonts w:ascii="Garamond" w:hAnsi="Garamond"/>
                <w:lang w:val="en-AU"/>
              </w:rPr>
              <w:t>care services and practitioners in seeking gender</w:t>
            </w:r>
            <w:r w:rsidRPr="00520630">
              <w:rPr>
                <w:lang w:val="en-AU"/>
              </w:rPr>
              <w:t>‐</w:t>
            </w:r>
            <w:r w:rsidRPr="00520630">
              <w:rPr>
                <w:rFonts w:ascii="Garamond" w:hAnsi="Garamond"/>
                <w:lang w:val="en-AU"/>
              </w:rPr>
              <w:t>affirming services</w:t>
            </w:r>
            <w:r w:rsidR="00520630" w:rsidRPr="00520630">
              <w:rPr>
                <w:rFonts w:ascii="Garamond" w:hAnsi="Garamond"/>
                <w:lang w:val="en-AU"/>
              </w:rPr>
              <w:t xml:space="preserve"> (</w:t>
            </w:r>
            <w:r w:rsidRPr="00520630">
              <w:rPr>
                <w:rFonts w:ascii="Garamond" w:hAnsi="Garamond"/>
                <w:lang w:val="en-AU"/>
              </w:rPr>
              <w:t>Paul Willis</w:t>
            </w:r>
            <w:r w:rsidR="00520630">
              <w:rPr>
                <w:rFonts w:ascii="Garamond" w:hAnsi="Garamond"/>
                <w:lang w:val="en-AU"/>
              </w:rPr>
              <w:t>,</w:t>
            </w:r>
            <w:r w:rsidRPr="00520630">
              <w:rPr>
                <w:rFonts w:ascii="Garamond" w:hAnsi="Garamond"/>
                <w:lang w:val="en-AU"/>
              </w:rPr>
              <w:t xml:space="preserve"> Christine Dobbs</w:t>
            </w:r>
            <w:r w:rsidR="00520630">
              <w:rPr>
                <w:rFonts w:ascii="Garamond" w:hAnsi="Garamond"/>
                <w:lang w:val="en-AU"/>
              </w:rPr>
              <w:t>,</w:t>
            </w:r>
            <w:r w:rsidRPr="00520630">
              <w:rPr>
                <w:rFonts w:ascii="Garamond" w:hAnsi="Garamond"/>
                <w:lang w:val="en-AU"/>
              </w:rPr>
              <w:t xml:space="preserve"> </w:t>
            </w:r>
            <w:r w:rsidR="00520630">
              <w:rPr>
                <w:rFonts w:ascii="Garamond" w:hAnsi="Garamond"/>
                <w:lang w:val="en-AU"/>
              </w:rPr>
              <w:t xml:space="preserve">Elizabeth Evans, </w:t>
            </w:r>
            <w:r w:rsidRPr="00520630">
              <w:rPr>
                <w:rFonts w:ascii="Garamond" w:hAnsi="Garamond"/>
                <w:lang w:val="en-AU"/>
              </w:rPr>
              <w:t>Michele Raithby, J</w:t>
            </w:r>
            <w:r w:rsidRPr="00520630">
              <w:rPr>
                <w:lang w:val="en-AU"/>
              </w:rPr>
              <w:t>‐</w:t>
            </w:r>
            <w:r w:rsidRPr="00520630">
              <w:rPr>
                <w:rFonts w:ascii="Garamond" w:hAnsi="Garamond"/>
                <w:lang w:val="en-AU"/>
              </w:rPr>
              <w:t>A Bishop</w:t>
            </w:r>
            <w:r w:rsidR="00520630">
              <w:rPr>
                <w:rFonts w:ascii="Garamond" w:hAnsi="Garamond"/>
                <w:lang w:val="en-AU"/>
              </w:rPr>
              <w:t>)</w:t>
            </w:r>
          </w:p>
          <w:p w:rsidR="008721D6" w:rsidRPr="00520630" w:rsidRDefault="008721D6" w:rsidP="008B0D0C">
            <w:pPr>
              <w:pStyle w:val="ListParagraph"/>
              <w:numPr>
                <w:ilvl w:val="0"/>
                <w:numId w:val="15"/>
              </w:numPr>
              <w:rPr>
                <w:rFonts w:ascii="Garamond" w:hAnsi="Garamond"/>
                <w:lang w:val="en-AU"/>
              </w:rPr>
            </w:pPr>
            <w:r w:rsidRPr="00520630">
              <w:rPr>
                <w:rFonts w:ascii="Garamond" w:hAnsi="Garamond"/>
                <w:b/>
                <w:lang w:val="en-AU"/>
              </w:rPr>
              <w:t>Shared decision making in surgery</w:t>
            </w:r>
            <w:r w:rsidRPr="00520630">
              <w:rPr>
                <w:rFonts w:ascii="Garamond" w:hAnsi="Garamond"/>
                <w:lang w:val="en-AU"/>
              </w:rPr>
              <w:t>: A scoping review of the literature</w:t>
            </w:r>
            <w:r w:rsidR="00520630" w:rsidRPr="00520630">
              <w:rPr>
                <w:rFonts w:ascii="Garamond" w:hAnsi="Garamond"/>
                <w:lang w:val="en-AU"/>
              </w:rPr>
              <w:t xml:space="preserve"> (</w:t>
            </w:r>
            <w:r w:rsidRPr="00520630">
              <w:rPr>
                <w:rFonts w:ascii="Garamond" w:hAnsi="Garamond"/>
                <w:lang w:val="en-AU"/>
              </w:rPr>
              <w:t>Kacper Niburski</w:t>
            </w:r>
            <w:r w:rsidR="00520630">
              <w:rPr>
                <w:rFonts w:ascii="Garamond" w:hAnsi="Garamond"/>
                <w:lang w:val="en-AU"/>
              </w:rPr>
              <w:t>,</w:t>
            </w:r>
            <w:r w:rsidRPr="00520630">
              <w:rPr>
                <w:rFonts w:ascii="Garamond" w:hAnsi="Garamond"/>
                <w:lang w:val="en-AU"/>
              </w:rPr>
              <w:t xml:space="preserve"> Elena Guadagno</w:t>
            </w:r>
            <w:r w:rsidR="00520630">
              <w:rPr>
                <w:rFonts w:ascii="Garamond" w:hAnsi="Garamond"/>
                <w:lang w:val="en-AU"/>
              </w:rPr>
              <w:t>,</w:t>
            </w:r>
            <w:r w:rsidRPr="00520630">
              <w:rPr>
                <w:rFonts w:ascii="Garamond" w:hAnsi="Garamond"/>
                <w:lang w:val="en-AU"/>
              </w:rPr>
              <w:t xml:space="preserve"> Sadaf Mohtashami</w:t>
            </w:r>
            <w:r w:rsidR="00520630">
              <w:rPr>
                <w:rFonts w:ascii="Garamond" w:hAnsi="Garamond"/>
                <w:lang w:val="en-AU"/>
              </w:rPr>
              <w:t>,</w:t>
            </w:r>
            <w:r w:rsidRPr="00520630">
              <w:rPr>
                <w:rFonts w:ascii="Garamond" w:hAnsi="Garamond"/>
                <w:lang w:val="en-AU"/>
              </w:rPr>
              <w:t xml:space="preserve"> Dan Poenaru</w:t>
            </w:r>
            <w:r w:rsidR="00520630">
              <w:rPr>
                <w:rFonts w:ascii="Garamond" w:hAnsi="Garamond"/>
                <w:lang w:val="en-AU"/>
              </w:rPr>
              <w:t>)</w:t>
            </w:r>
          </w:p>
          <w:p w:rsidR="00520630" w:rsidRDefault="008721D6" w:rsidP="008B0D0C">
            <w:pPr>
              <w:pStyle w:val="ListParagraph"/>
              <w:numPr>
                <w:ilvl w:val="0"/>
                <w:numId w:val="15"/>
              </w:numPr>
              <w:rPr>
                <w:rFonts w:ascii="Garamond" w:hAnsi="Garamond"/>
                <w:lang w:val="en-AU"/>
              </w:rPr>
            </w:pPr>
            <w:r w:rsidRPr="00520630">
              <w:rPr>
                <w:rFonts w:ascii="Garamond" w:hAnsi="Garamond"/>
                <w:b/>
                <w:lang w:val="en-AU"/>
              </w:rPr>
              <w:lastRenderedPageBreak/>
              <w:t>Revisiting patient expectations and experiences of antibiotics</w:t>
            </w:r>
            <w:r w:rsidRPr="00520630">
              <w:rPr>
                <w:rFonts w:ascii="Garamond" w:hAnsi="Garamond"/>
                <w:lang w:val="en-AU"/>
              </w:rPr>
              <w:t xml:space="preserve"> in an era of antimicrobial resistance: Qualitative study</w:t>
            </w:r>
            <w:r w:rsidR="00520630" w:rsidRPr="00520630">
              <w:rPr>
                <w:rFonts w:ascii="Garamond" w:hAnsi="Garamond"/>
                <w:lang w:val="en-AU"/>
              </w:rPr>
              <w:t xml:space="preserve"> (</w:t>
            </w:r>
            <w:r w:rsidRPr="00520630">
              <w:rPr>
                <w:rFonts w:ascii="Garamond" w:hAnsi="Garamond"/>
                <w:lang w:val="en-AU"/>
              </w:rPr>
              <w:t>O</w:t>
            </w:r>
            <w:r w:rsidR="00520630">
              <w:rPr>
                <w:rFonts w:ascii="Garamond" w:hAnsi="Garamond"/>
                <w:lang w:val="en-AU"/>
              </w:rPr>
              <w:t>lga</w:t>
            </w:r>
            <w:r w:rsidRPr="00520630">
              <w:rPr>
                <w:rFonts w:ascii="Garamond" w:hAnsi="Garamond"/>
                <w:lang w:val="en-AU"/>
              </w:rPr>
              <w:t xml:space="preserve"> Boiko</w:t>
            </w:r>
            <w:r w:rsidR="00520630">
              <w:rPr>
                <w:rFonts w:ascii="Garamond" w:hAnsi="Garamond"/>
                <w:lang w:val="en-AU"/>
              </w:rPr>
              <w:t>,</w:t>
            </w:r>
            <w:r w:rsidRPr="00520630">
              <w:rPr>
                <w:rFonts w:ascii="Garamond" w:hAnsi="Garamond"/>
                <w:lang w:val="en-AU"/>
              </w:rPr>
              <w:t xml:space="preserve"> M</w:t>
            </w:r>
            <w:r w:rsidR="00520630">
              <w:rPr>
                <w:rFonts w:ascii="Garamond" w:hAnsi="Garamond"/>
                <w:lang w:val="en-AU"/>
              </w:rPr>
              <w:t>artin</w:t>
            </w:r>
            <w:r w:rsidRPr="00520630">
              <w:rPr>
                <w:rFonts w:ascii="Garamond" w:hAnsi="Garamond"/>
                <w:lang w:val="en-AU"/>
              </w:rPr>
              <w:t xml:space="preserve"> </w:t>
            </w:r>
            <w:r w:rsidR="00520630">
              <w:rPr>
                <w:rFonts w:ascii="Garamond" w:hAnsi="Garamond"/>
                <w:lang w:val="en-AU"/>
              </w:rPr>
              <w:t>C</w:t>
            </w:r>
            <w:r w:rsidRPr="00520630">
              <w:rPr>
                <w:rFonts w:ascii="Garamond" w:hAnsi="Garamond"/>
                <w:lang w:val="en-AU"/>
              </w:rPr>
              <w:t xml:space="preserve"> Gulliford</w:t>
            </w:r>
            <w:r w:rsidR="00520630">
              <w:rPr>
                <w:rFonts w:ascii="Garamond" w:hAnsi="Garamond"/>
                <w:lang w:val="en-AU"/>
              </w:rPr>
              <w:t>,</w:t>
            </w:r>
            <w:r w:rsidRPr="00520630">
              <w:rPr>
                <w:rFonts w:ascii="Garamond" w:hAnsi="Garamond"/>
                <w:lang w:val="en-AU"/>
              </w:rPr>
              <w:t xml:space="preserve"> C</w:t>
            </w:r>
            <w:r w:rsidR="00520630">
              <w:rPr>
                <w:rFonts w:ascii="Garamond" w:hAnsi="Garamond"/>
                <w:lang w:val="en-AU"/>
              </w:rPr>
              <w:t>aroline</w:t>
            </w:r>
            <w:r w:rsidRPr="00520630">
              <w:rPr>
                <w:rFonts w:ascii="Garamond" w:hAnsi="Garamond"/>
                <w:lang w:val="en-AU"/>
              </w:rPr>
              <w:t xml:space="preserve"> Burgess</w:t>
            </w:r>
            <w:r w:rsidR="00520630">
              <w:rPr>
                <w:rFonts w:ascii="Garamond" w:hAnsi="Garamond"/>
                <w:lang w:val="en-AU"/>
              </w:rPr>
              <w:t>)</w:t>
            </w:r>
          </w:p>
          <w:p w:rsidR="008721D6" w:rsidRPr="00520630" w:rsidRDefault="008721D6" w:rsidP="008B0D0C">
            <w:pPr>
              <w:pStyle w:val="ListParagraph"/>
              <w:numPr>
                <w:ilvl w:val="0"/>
                <w:numId w:val="15"/>
              </w:numPr>
              <w:rPr>
                <w:rFonts w:ascii="Garamond" w:hAnsi="Garamond"/>
                <w:lang w:val="en-AU"/>
              </w:rPr>
            </w:pPr>
            <w:r w:rsidRPr="00520630">
              <w:rPr>
                <w:rFonts w:ascii="Garamond" w:hAnsi="Garamond"/>
                <w:lang w:val="en-AU"/>
              </w:rPr>
              <w:t>‘As soon as you've been there, it makes it personal’: The experience of health</w:t>
            </w:r>
            <w:r w:rsidRPr="00520630">
              <w:rPr>
                <w:lang w:val="en-AU"/>
              </w:rPr>
              <w:t>‐</w:t>
            </w:r>
            <w:r w:rsidRPr="00520630">
              <w:rPr>
                <w:rFonts w:ascii="Garamond" w:hAnsi="Garamond"/>
                <w:lang w:val="en-AU"/>
              </w:rPr>
              <w:t xml:space="preserve">care staff shadowing </w:t>
            </w:r>
            <w:r w:rsidRPr="00520630">
              <w:rPr>
                <w:rFonts w:ascii="Garamond" w:hAnsi="Garamond"/>
                <w:b/>
                <w:lang w:val="en-AU"/>
              </w:rPr>
              <w:t>patients at the end of life</w:t>
            </w:r>
            <w:r w:rsidR="00520630" w:rsidRPr="00520630">
              <w:rPr>
                <w:rFonts w:ascii="Garamond" w:hAnsi="Garamond"/>
                <w:lang w:val="en-AU"/>
              </w:rPr>
              <w:t xml:space="preserve"> (</w:t>
            </w:r>
            <w:r w:rsidRPr="00520630">
              <w:rPr>
                <w:rFonts w:ascii="Garamond" w:hAnsi="Garamond"/>
                <w:lang w:val="en-AU"/>
              </w:rPr>
              <w:t>Joanna Goodrich</w:t>
            </w:r>
            <w:r w:rsidR="00520630">
              <w:rPr>
                <w:rFonts w:ascii="Garamond" w:hAnsi="Garamond"/>
                <w:lang w:val="en-AU"/>
              </w:rPr>
              <w:t>,</w:t>
            </w:r>
            <w:r w:rsidRPr="00520630">
              <w:rPr>
                <w:rFonts w:ascii="Garamond" w:hAnsi="Garamond"/>
                <w:lang w:val="en-AU"/>
              </w:rPr>
              <w:t xml:space="preserve"> Damien Ridge</w:t>
            </w:r>
            <w:r w:rsidR="00520630">
              <w:rPr>
                <w:rFonts w:ascii="Garamond" w:hAnsi="Garamond"/>
                <w:lang w:val="en-AU"/>
              </w:rPr>
              <w:t>,</w:t>
            </w:r>
            <w:r w:rsidRPr="00520630">
              <w:rPr>
                <w:rFonts w:ascii="Garamond" w:hAnsi="Garamond"/>
                <w:lang w:val="en-AU"/>
              </w:rPr>
              <w:t xml:space="preserve"> Tina Cartwright</w:t>
            </w:r>
            <w:r w:rsidR="00520630">
              <w:rPr>
                <w:rFonts w:ascii="Garamond" w:hAnsi="Garamond"/>
                <w:lang w:val="en-AU"/>
              </w:rPr>
              <w:t>)</w:t>
            </w:r>
          </w:p>
          <w:p w:rsidR="008721D6" w:rsidRPr="00520630" w:rsidRDefault="008721D6" w:rsidP="008B0D0C">
            <w:pPr>
              <w:pStyle w:val="ListParagraph"/>
              <w:numPr>
                <w:ilvl w:val="0"/>
                <w:numId w:val="15"/>
              </w:numPr>
              <w:rPr>
                <w:rFonts w:ascii="Garamond" w:hAnsi="Garamond"/>
                <w:lang w:val="en-AU"/>
              </w:rPr>
            </w:pPr>
            <w:r w:rsidRPr="00520630">
              <w:rPr>
                <w:rFonts w:ascii="Garamond" w:hAnsi="Garamond"/>
                <w:lang w:val="en-AU"/>
              </w:rPr>
              <w:t xml:space="preserve">Is it worth it?: The experiences of persons with </w:t>
            </w:r>
            <w:r w:rsidRPr="00520630">
              <w:rPr>
                <w:rFonts w:ascii="Garamond" w:hAnsi="Garamond"/>
                <w:b/>
                <w:lang w:val="en-AU"/>
              </w:rPr>
              <w:t>multiple sclerosis</w:t>
            </w:r>
            <w:r w:rsidRPr="00520630">
              <w:rPr>
                <w:rFonts w:ascii="Garamond" w:hAnsi="Garamond"/>
                <w:lang w:val="en-AU"/>
              </w:rPr>
              <w:t xml:space="preserve"> as they access health care to manage their condition</w:t>
            </w:r>
            <w:r w:rsidR="00520630" w:rsidRPr="00520630">
              <w:rPr>
                <w:rFonts w:ascii="Garamond" w:hAnsi="Garamond"/>
                <w:lang w:val="en-AU"/>
              </w:rPr>
              <w:t xml:space="preserve"> (</w:t>
            </w:r>
            <w:r w:rsidRPr="00520630">
              <w:rPr>
                <w:rFonts w:ascii="Garamond" w:hAnsi="Garamond"/>
                <w:lang w:val="en-AU"/>
              </w:rPr>
              <w:t>Julie Pétrin</w:t>
            </w:r>
            <w:r w:rsidR="00520630">
              <w:rPr>
                <w:rFonts w:ascii="Garamond" w:hAnsi="Garamond"/>
                <w:lang w:val="en-AU"/>
              </w:rPr>
              <w:t xml:space="preserve">, </w:t>
            </w:r>
            <w:r w:rsidRPr="00520630">
              <w:rPr>
                <w:rFonts w:ascii="Garamond" w:hAnsi="Garamond"/>
                <w:lang w:val="en-AU"/>
              </w:rPr>
              <w:t>Catherine Donnelly</w:t>
            </w:r>
            <w:r w:rsidR="00520630">
              <w:rPr>
                <w:rFonts w:ascii="Garamond" w:hAnsi="Garamond"/>
                <w:lang w:val="en-AU"/>
              </w:rPr>
              <w:t>,</w:t>
            </w:r>
            <w:r w:rsidRPr="00520630">
              <w:rPr>
                <w:rFonts w:ascii="Garamond" w:hAnsi="Garamond"/>
                <w:lang w:val="en-AU"/>
              </w:rPr>
              <w:t xml:space="preserve"> Mary</w:t>
            </w:r>
            <w:r w:rsidRPr="00520630">
              <w:rPr>
                <w:lang w:val="en-AU"/>
              </w:rPr>
              <w:t>‐</w:t>
            </w:r>
            <w:r w:rsidRPr="00520630">
              <w:rPr>
                <w:rFonts w:ascii="Garamond" w:hAnsi="Garamond"/>
                <w:lang w:val="en-AU"/>
              </w:rPr>
              <w:t>Ann McColl</w:t>
            </w:r>
            <w:r w:rsidR="00520630">
              <w:rPr>
                <w:rFonts w:ascii="Garamond" w:hAnsi="Garamond"/>
                <w:lang w:val="en-AU"/>
              </w:rPr>
              <w:t xml:space="preserve">, </w:t>
            </w:r>
            <w:r w:rsidRPr="00520630">
              <w:rPr>
                <w:rFonts w:ascii="Garamond" w:hAnsi="Garamond"/>
                <w:lang w:val="en-AU"/>
              </w:rPr>
              <w:t>Marcia Finlayson</w:t>
            </w:r>
            <w:r w:rsidR="00520630">
              <w:rPr>
                <w:rFonts w:ascii="Garamond" w:hAnsi="Garamond"/>
                <w:lang w:val="en-AU"/>
              </w:rPr>
              <w:t>)</w:t>
            </w:r>
          </w:p>
          <w:p w:rsidR="008721D6" w:rsidRPr="00520630" w:rsidRDefault="008721D6" w:rsidP="008B0D0C">
            <w:pPr>
              <w:pStyle w:val="ListParagraph"/>
              <w:numPr>
                <w:ilvl w:val="0"/>
                <w:numId w:val="15"/>
              </w:numPr>
              <w:rPr>
                <w:rFonts w:ascii="Garamond" w:hAnsi="Garamond"/>
                <w:lang w:val="en-AU"/>
              </w:rPr>
            </w:pPr>
            <w:r w:rsidRPr="00520630">
              <w:rPr>
                <w:rFonts w:ascii="Garamond" w:hAnsi="Garamond"/>
                <w:b/>
                <w:lang w:val="en-AU"/>
              </w:rPr>
              <w:t>Physician behaviours that optimize patient</w:t>
            </w:r>
            <w:r w:rsidRPr="00520630">
              <w:rPr>
                <w:b/>
                <w:lang w:val="en-AU"/>
              </w:rPr>
              <w:t>‐</w:t>
            </w:r>
            <w:r w:rsidRPr="00520630">
              <w:rPr>
                <w:rFonts w:ascii="Garamond" w:hAnsi="Garamond"/>
                <w:b/>
                <w:lang w:val="en-AU"/>
              </w:rPr>
              <w:t>centred care</w:t>
            </w:r>
            <w:r w:rsidRPr="00520630">
              <w:rPr>
                <w:rFonts w:ascii="Garamond" w:hAnsi="Garamond"/>
                <w:lang w:val="en-AU"/>
              </w:rPr>
              <w:t>: Focus groups with migrant women</w:t>
            </w:r>
            <w:r w:rsidR="00520630" w:rsidRPr="00520630">
              <w:rPr>
                <w:rFonts w:ascii="Garamond" w:hAnsi="Garamond"/>
                <w:lang w:val="en-AU"/>
              </w:rPr>
              <w:t xml:space="preserve"> (</w:t>
            </w:r>
            <w:r w:rsidRPr="00520630">
              <w:rPr>
                <w:rFonts w:ascii="Garamond" w:hAnsi="Garamond"/>
                <w:lang w:val="en-AU"/>
              </w:rPr>
              <w:t>Anna R Gagliardi</w:t>
            </w:r>
            <w:r w:rsidR="00520630">
              <w:rPr>
                <w:rFonts w:ascii="Garamond" w:hAnsi="Garamond"/>
                <w:lang w:val="en-AU"/>
              </w:rPr>
              <w:t xml:space="preserve">, </w:t>
            </w:r>
            <w:r w:rsidRPr="00520630">
              <w:rPr>
                <w:rFonts w:ascii="Garamond" w:hAnsi="Garamond"/>
                <w:lang w:val="en-AU"/>
              </w:rPr>
              <w:t>Claire Kim</w:t>
            </w:r>
            <w:r w:rsidR="00520630">
              <w:rPr>
                <w:rFonts w:ascii="Garamond" w:hAnsi="Garamond"/>
                <w:lang w:val="en-AU"/>
              </w:rPr>
              <w:t xml:space="preserve">, </w:t>
            </w:r>
            <w:r w:rsidRPr="00520630">
              <w:rPr>
                <w:rFonts w:ascii="Garamond" w:hAnsi="Garamond"/>
                <w:lang w:val="en-AU"/>
              </w:rPr>
              <w:t>Bismah Jameel BSc</w:t>
            </w:r>
            <w:r w:rsidR="00520630">
              <w:rPr>
                <w:rFonts w:ascii="Garamond" w:hAnsi="Garamond"/>
                <w:lang w:val="en-AU"/>
              </w:rPr>
              <w:t>)</w:t>
            </w:r>
          </w:p>
          <w:p w:rsidR="00373A93" w:rsidRDefault="008721D6" w:rsidP="008B0D0C">
            <w:pPr>
              <w:pStyle w:val="ListParagraph"/>
              <w:numPr>
                <w:ilvl w:val="0"/>
                <w:numId w:val="15"/>
              </w:numPr>
              <w:rPr>
                <w:rFonts w:ascii="Garamond" w:hAnsi="Garamond"/>
                <w:lang w:val="en-AU"/>
              </w:rPr>
            </w:pPr>
            <w:r w:rsidRPr="00373A93">
              <w:rPr>
                <w:rFonts w:ascii="Garamond" w:hAnsi="Garamond"/>
                <w:lang w:val="en-AU"/>
              </w:rPr>
              <w:t xml:space="preserve">Evaluation of a community </w:t>
            </w:r>
            <w:r w:rsidRPr="00373A93">
              <w:rPr>
                <w:rFonts w:ascii="Garamond" w:hAnsi="Garamond"/>
                <w:b/>
                <w:lang w:val="en-AU"/>
              </w:rPr>
              <w:t>dental clinic</w:t>
            </w:r>
            <w:r w:rsidRPr="00373A93">
              <w:rPr>
                <w:rFonts w:ascii="Garamond" w:hAnsi="Garamond"/>
                <w:lang w:val="en-AU"/>
              </w:rPr>
              <w:t xml:space="preserve"> providing care to people experiencing </w:t>
            </w:r>
            <w:r w:rsidRPr="00373A93">
              <w:rPr>
                <w:rFonts w:ascii="Garamond" w:hAnsi="Garamond"/>
                <w:b/>
                <w:lang w:val="en-AU"/>
              </w:rPr>
              <w:t>homelessness</w:t>
            </w:r>
            <w:r w:rsidRPr="00373A93">
              <w:rPr>
                <w:rFonts w:ascii="Garamond" w:hAnsi="Garamond"/>
                <w:lang w:val="en-AU"/>
              </w:rPr>
              <w:t>: A mixed methods approach</w:t>
            </w:r>
            <w:r w:rsidR="00373A93" w:rsidRPr="00373A93">
              <w:rPr>
                <w:rFonts w:ascii="Garamond" w:hAnsi="Garamond"/>
                <w:lang w:val="en-AU"/>
              </w:rPr>
              <w:t xml:space="preserve"> (</w:t>
            </w:r>
            <w:r w:rsidRPr="00373A93">
              <w:rPr>
                <w:rFonts w:ascii="Garamond" w:hAnsi="Garamond"/>
                <w:lang w:val="en-AU"/>
              </w:rPr>
              <w:t>Martha Paisi, Rebecca Baines, Christina Worle, Lyndsey Withers, Robert Witton</w:t>
            </w:r>
            <w:r w:rsidR="00373A93">
              <w:rPr>
                <w:rFonts w:ascii="Garamond" w:hAnsi="Garamond"/>
                <w:lang w:val="en-AU"/>
              </w:rPr>
              <w:t>)</w:t>
            </w:r>
          </w:p>
          <w:p w:rsidR="008721D6" w:rsidRPr="00373A93" w:rsidRDefault="008721D6" w:rsidP="008B0D0C">
            <w:pPr>
              <w:pStyle w:val="ListParagraph"/>
              <w:numPr>
                <w:ilvl w:val="0"/>
                <w:numId w:val="15"/>
              </w:numPr>
              <w:rPr>
                <w:rFonts w:ascii="Garamond" w:hAnsi="Garamond"/>
                <w:lang w:val="en-AU"/>
              </w:rPr>
            </w:pPr>
            <w:r w:rsidRPr="00373A93">
              <w:rPr>
                <w:rFonts w:ascii="Garamond" w:hAnsi="Garamond"/>
                <w:lang w:val="en-AU"/>
              </w:rPr>
              <w:t xml:space="preserve">Patients' expectations and experiences of stem cell therapy for the treatment of </w:t>
            </w:r>
            <w:r w:rsidRPr="00373A93">
              <w:rPr>
                <w:rFonts w:ascii="Garamond" w:hAnsi="Garamond"/>
                <w:b/>
                <w:lang w:val="en-AU"/>
              </w:rPr>
              <w:t>knee osteoarthritis</w:t>
            </w:r>
            <w:r w:rsidR="00373A93" w:rsidRPr="00373A93">
              <w:rPr>
                <w:rFonts w:ascii="Garamond" w:hAnsi="Garamond"/>
                <w:lang w:val="en-AU"/>
              </w:rPr>
              <w:t xml:space="preserve"> (</w:t>
            </w:r>
            <w:r w:rsidRPr="00373A93">
              <w:rPr>
                <w:rFonts w:ascii="Garamond" w:hAnsi="Garamond"/>
                <w:lang w:val="en-AU"/>
              </w:rPr>
              <w:t>Lucinda Kenihan</w:t>
            </w:r>
            <w:r w:rsidR="00373A93">
              <w:rPr>
                <w:rFonts w:ascii="Garamond" w:hAnsi="Garamond"/>
                <w:lang w:val="en-AU"/>
              </w:rPr>
              <w:t>,</w:t>
            </w:r>
            <w:r w:rsidRPr="00373A93">
              <w:rPr>
                <w:rFonts w:ascii="Garamond" w:hAnsi="Garamond"/>
                <w:lang w:val="en-AU"/>
              </w:rPr>
              <w:t xml:space="preserve"> Lauren McTier</w:t>
            </w:r>
            <w:r w:rsidR="00373A93">
              <w:rPr>
                <w:rFonts w:ascii="Garamond" w:hAnsi="Garamond"/>
                <w:lang w:val="en-AU"/>
              </w:rPr>
              <w:t>,</w:t>
            </w:r>
            <w:r w:rsidRPr="00373A93">
              <w:rPr>
                <w:rFonts w:ascii="Garamond" w:hAnsi="Garamond"/>
                <w:lang w:val="en-AU"/>
              </w:rPr>
              <w:t xml:space="preserve"> Nicole M Phillips</w:t>
            </w:r>
            <w:r w:rsidR="00373A93">
              <w:rPr>
                <w:rFonts w:ascii="Garamond" w:hAnsi="Garamond"/>
                <w:lang w:val="en-AU"/>
              </w:rPr>
              <w:t>)</w:t>
            </w:r>
          </w:p>
          <w:p w:rsidR="008721D6" w:rsidRDefault="008721D6" w:rsidP="008B0D0C">
            <w:pPr>
              <w:pStyle w:val="ListParagraph"/>
              <w:numPr>
                <w:ilvl w:val="0"/>
                <w:numId w:val="15"/>
              </w:numPr>
              <w:rPr>
                <w:rFonts w:ascii="Garamond" w:hAnsi="Garamond"/>
                <w:lang w:val="en-AU"/>
              </w:rPr>
            </w:pPr>
            <w:r w:rsidRPr="00373A93">
              <w:rPr>
                <w:rFonts w:ascii="Garamond" w:hAnsi="Garamond"/>
                <w:lang w:val="en-AU"/>
              </w:rPr>
              <w:t xml:space="preserve">Adaptation and qualitative evaluation of </w:t>
            </w:r>
            <w:r w:rsidRPr="00373A93">
              <w:rPr>
                <w:rFonts w:ascii="Garamond" w:hAnsi="Garamond"/>
                <w:b/>
                <w:lang w:val="en-AU"/>
              </w:rPr>
              <w:t>Ask 3 Questions</w:t>
            </w:r>
            <w:r w:rsidRPr="00373A93">
              <w:rPr>
                <w:rFonts w:ascii="Garamond" w:hAnsi="Garamond"/>
                <w:lang w:val="en-AU"/>
              </w:rPr>
              <w:t xml:space="preserve"> — a simple and generic intervention to foster </w:t>
            </w:r>
            <w:r w:rsidRPr="00373A93">
              <w:rPr>
                <w:rFonts w:ascii="Garamond" w:hAnsi="Garamond"/>
                <w:b/>
                <w:lang w:val="en-AU"/>
              </w:rPr>
              <w:t>patient empowerment</w:t>
            </w:r>
            <w:r w:rsidR="00373A93" w:rsidRPr="00373A93">
              <w:rPr>
                <w:rFonts w:ascii="Garamond" w:hAnsi="Garamond"/>
                <w:lang w:val="en-AU"/>
              </w:rPr>
              <w:t xml:space="preserve"> (</w:t>
            </w:r>
            <w:r w:rsidRPr="00373A93">
              <w:rPr>
                <w:rFonts w:ascii="Garamond" w:hAnsi="Garamond"/>
                <w:lang w:val="en-AU"/>
              </w:rPr>
              <w:t>Anja Lindig</w:t>
            </w:r>
            <w:r w:rsidR="00BD2FAE">
              <w:rPr>
                <w:rFonts w:ascii="Garamond" w:hAnsi="Garamond"/>
                <w:lang w:val="en-AU"/>
              </w:rPr>
              <w:t>,</w:t>
            </w:r>
            <w:r w:rsidRPr="00373A93">
              <w:rPr>
                <w:rFonts w:ascii="Garamond" w:hAnsi="Garamond"/>
                <w:lang w:val="en-AU"/>
              </w:rPr>
              <w:t xml:space="preserve"> Pola Hahlweg</w:t>
            </w:r>
            <w:r w:rsidR="00BD2FAE">
              <w:rPr>
                <w:rFonts w:ascii="Garamond" w:hAnsi="Garamond"/>
                <w:lang w:val="en-AU"/>
              </w:rPr>
              <w:t>,</w:t>
            </w:r>
            <w:r w:rsidRPr="00373A93">
              <w:rPr>
                <w:rFonts w:ascii="Garamond" w:hAnsi="Garamond"/>
                <w:lang w:val="en-AU"/>
              </w:rPr>
              <w:t xml:space="preserve"> Wiebke Frerichs</w:t>
            </w:r>
            <w:r w:rsidR="00BD2FAE">
              <w:rPr>
                <w:rFonts w:ascii="Garamond" w:hAnsi="Garamond"/>
                <w:lang w:val="en-AU"/>
              </w:rPr>
              <w:t>,</w:t>
            </w:r>
            <w:r w:rsidRPr="00373A93">
              <w:rPr>
                <w:rFonts w:ascii="Garamond" w:hAnsi="Garamond"/>
                <w:lang w:val="en-AU"/>
              </w:rPr>
              <w:t xml:space="preserve"> Cheyenne Topf</w:t>
            </w:r>
            <w:r w:rsidR="00BD2FAE">
              <w:rPr>
                <w:rFonts w:ascii="Garamond" w:hAnsi="Garamond"/>
                <w:lang w:val="en-AU"/>
              </w:rPr>
              <w:t>,</w:t>
            </w:r>
            <w:r w:rsidRPr="00373A93">
              <w:rPr>
                <w:rFonts w:ascii="Garamond" w:hAnsi="Garamond"/>
                <w:lang w:val="en-AU"/>
              </w:rPr>
              <w:t xml:space="preserve"> Martin Reemts</w:t>
            </w:r>
            <w:r w:rsidR="00BD2FAE">
              <w:rPr>
                <w:rFonts w:ascii="Garamond" w:hAnsi="Garamond"/>
                <w:lang w:val="en-AU"/>
              </w:rPr>
              <w:t>,</w:t>
            </w:r>
            <w:r w:rsidRPr="00373A93">
              <w:rPr>
                <w:rFonts w:ascii="Garamond" w:hAnsi="Garamond"/>
                <w:lang w:val="en-AU"/>
              </w:rPr>
              <w:t xml:space="preserve"> Isabelle Scholl</w:t>
            </w:r>
            <w:r w:rsidR="00BD2FAE">
              <w:rPr>
                <w:rFonts w:ascii="Garamond" w:hAnsi="Garamond"/>
                <w:lang w:val="en-AU"/>
              </w:rPr>
              <w:t>)</w:t>
            </w:r>
          </w:p>
          <w:p w:rsidR="00BD2FAE" w:rsidRDefault="008721D6" w:rsidP="008B0D0C">
            <w:pPr>
              <w:pStyle w:val="ListParagraph"/>
              <w:numPr>
                <w:ilvl w:val="0"/>
                <w:numId w:val="15"/>
              </w:numPr>
              <w:rPr>
                <w:rFonts w:ascii="Garamond" w:hAnsi="Garamond"/>
                <w:lang w:val="en-AU"/>
              </w:rPr>
            </w:pPr>
            <w:r w:rsidRPr="00BD2FAE">
              <w:rPr>
                <w:rFonts w:ascii="Garamond" w:hAnsi="Garamond"/>
                <w:lang w:val="en-AU"/>
              </w:rPr>
              <w:t xml:space="preserve">Policy and practice suggestions to improve performance on the </w:t>
            </w:r>
            <w:r w:rsidRPr="00BD2FAE">
              <w:rPr>
                <w:rFonts w:ascii="Garamond" w:hAnsi="Garamond"/>
                <w:b/>
                <w:lang w:val="en-AU"/>
              </w:rPr>
              <w:t>UNAIDS 90</w:t>
            </w:r>
            <w:r w:rsidRPr="00BD2FAE">
              <w:rPr>
                <w:b/>
                <w:lang w:val="en-AU"/>
              </w:rPr>
              <w:t>‐</w:t>
            </w:r>
            <w:r w:rsidRPr="00BD2FAE">
              <w:rPr>
                <w:rFonts w:ascii="Garamond" w:hAnsi="Garamond"/>
                <w:b/>
                <w:lang w:val="en-AU"/>
              </w:rPr>
              <w:t>90</w:t>
            </w:r>
            <w:r w:rsidRPr="00BD2FAE">
              <w:rPr>
                <w:b/>
                <w:lang w:val="en-AU"/>
              </w:rPr>
              <w:t>‐</w:t>
            </w:r>
            <w:r w:rsidRPr="00BD2FAE">
              <w:rPr>
                <w:rFonts w:ascii="Garamond" w:hAnsi="Garamond"/>
                <w:b/>
                <w:lang w:val="en-AU"/>
              </w:rPr>
              <w:t>90 targets</w:t>
            </w:r>
            <w:r w:rsidRPr="00BD2FAE">
              <w:rPr>
                <w:rFonts w:ascii="Garamond" w:hAnsi="Garamond"/>
                <w:lang w:val="en-AU"/>
              </w:rPr>
              <w:t>: Results from a nominal group technique with HIV experts in Southwest Ethiopia</w:t>
            </w:r>
            <w:r w:rsidR="00BD2FAE" w:rsidRPr="00BD2FAE">
              <w:rPr>
                <w:rFonts w:ascii="Garamond" w:hAnsi="Garamond"/>
                <w:lang w:val="en-AU"/>
              </w:rPr>
              <w:t xml:space="preserve"> (</w:t>
            </w:r>
            <w:r w:rsidR="00BD2FAE">
              <w:rPr>
                <w:rFonts w:ascii="Garamond" w:hAnsi="Garamond"/>
                <w:lang w:val="en-AU"/>
              </w:rPr>
              <w:t xml:space="preserve">Hailay Abrha Gesesew, </w:t>
            </w:r>
            <w:r w:rsidRPr="00BD2FAE">
              <w:rPr>
                <w:rFonts w:ascii="Garamond" w:hAnsi="Garamond"/>
                <w:lang w:val="en-AU"/>
              </w:rPr>
              <w:t>Paul Ward</w:t>
            </w:r>
            <w:r w:rsidR="00BD2FAE">
              <w:rPr>
                <w:rFonts w:ascii="Garamond" w:hAnsi="Garamond"/>
                <w:lang w:val="en-AU"/>
              </w:rPr>
              <w:t xml:space="preserve">, </w:t>
            </w:r>
            <w:r w:rsidRPr="00BD2FAE">
              <w:rPr>
                <w:rFonts w:ascii="Garamond" w:hAnsi="Garamond"/>
                <w:lang w:val="en-AU"/>
              </w:rPr>
              <w:t>Kifle Woldemichael</w:t>
            </w:r>
            <w:r w:rsidR="00BD2FAE">
              <w:rPr>
                <w:rFonts w:ascii="Garamond" w:hAnsi="Garamond"/>
                <w:lang w:val="en-AU"/>
              </w:rPr>
              <w:t>,</w:t>
            </w:r>
            <w:r w:rsidRPr="00BD2FAE">
              <w:rPr>
                <w:rFonts w:ascii="Garamond" w:hAnsi="Garamond"/>
                <w:lang w:val="en-AU"/>
              </w:rPr>
              <w:t xml:space="preserve"> </w:t>
            </w:r>
            <w:r w:rsidR="00BD2FAE">
              <w:rPr>
                <w:rFonts w:ascii="Garamond" w:hAnsi="Garamond"/>
                <w:lang w:val="en-AU"/>
              </w:rPr>
              <w:t xml:space="preserve">Pamela Lyon, </w:t>
            </w:r>
            <w:r w:rsidRPr="00BD2FAE">
              <w:rPr>
                <w:rFonts w:ascii="Garamond" w:hAnsi="Garamond"/>
                <w:lang w:val="en-AU"/>
              </w:rPr>
              <w:t>Lillian Mwanri</w:t>
            </w:r>
            <w:r w:rsidR="00BD2FAE">
              <w:rPr>
                <w:rFonts w:ascii="Garamond" w:hAnsi="Garamond"/>
                <w:lang w:val="en-AU"/>
              </w:rPr>
              <w:t>)</w:t>
            </w:r>
          </w:p>
          <w:p w:rsidR="00BD2FAE" w:rsidRDefault="008721D6" w:rsidP="008B0D0C">
            <w:pPr>
              <w:pStyle w:val="ListParagraph"/>
              <w:numPr>
                <w:ilvl w:val="0"/>
                <w:numId w:val="15"/>
              </w:numPr>
              <w:rPr>
                <w:rFonts w:ascii="Garamond" w:hAnsi="Garamond"/>
                <w:lang w:val="en-AU"/>
              </w:rPr>
            </w:pPr>
            <w:r w:rsidRPr="00BD2FAE">
              <w:rPr>
                <w:rFonts w:ascii="Garamond" w:hAnsi="Garamond"/>
                <w:lang w:val="en-AU"/>
              </w:rPr>
              <w:t xml:space="preserve">Exploring the experiences of having </w:t>
            </w:r>
            <w:r w:rsidRPr="00BD2FAE">
              <w:rPr>
                <w:rFonts w:ascii="Garamond" w:hAnsi="Garamond"/>
                <w:b/>
                <w:lang w:val="en-AU"/>
              </w:rPr>
              <w:t>Guillain</w:t>
            </w:r>
            <w:r w:rsidRPr="00BD2FAE">
              <w:rPr>
                <w:b/>
                <w:lang w:val="en-AU"/>
              </w:rPr>
              <w:t>‐</w:t>
            </w:r>
            <w:r w:rsidRPr="00BD2FAE">
              <w:rPr>
                <w:rFonts w:ascii="Garamond" w:hAnsi="Garamond"/>
                <w:b/>
                <w:lang w:val="en-AU"/>
              </w:rPr>
              <w:t>Barr</w:t>
            </w:r>
            <w:r w:rsidRPr="00BD2FAE">
              <w:rPr>
                <w:rFonts w:ascii="Garamond" w:hAnsi="Garamond" w:cs="Garamond"/>
                <w:b/>
                <w:lang w:val="en-AU"/>
              </w:rPr>
              <w:t>é</w:t>
            </w:r>
            <w:r w:rsidRPr="00BD2FAE">
              <w:rPr>
                <w:rFonts w:ascii="Garamond" w:hAnsi="Garamond"/>
                <w:b/>
                <w:lang w:val="en-AU"/>
              </w:rPr>
              <w:t xml:space="preserve"> Syndrome</w:t>
            </w:r>
            <w:r w:rsidRPr="00BD2FAE">
              <w:rPr>
                <w:rFonts w:ascii="Garamond" w:hAnsi="Garamond"/>
                <w:lang w:val="en-AU"/>
              </w:rPr>
              <w:t>: A qualitative interview study</w:t>
            </w:r>
            <w:r w:rsidR="00BD2FAE" w:rsidRPr="00BD2FAE">
              <w:rPr>
                <w:rFonts w:ascii="Garamond" w:hAnsi="Garamond"/>
                <w:lang w:val="en-AU"/>
              </w:rPr>
              <w:t xml:space="preserve"> (</w:t>
            </w:r>
            <w:r w:rsidRPr="00BD2FAE">
              <w:rPr>
                <w:rFonts w:ascii="Garamond" w:hAnsi="Garamond"/>
                <w:lang w:val="en-AU"/>
              </w:rPr>
              <w:t>Joseph N A Akanuwe, Despina Laparidou, Ffion Curtis</w:t>
            </w:r>
            <w:r w:rsidR="00BD2FAE">
              <w:rPr>
                <w:rFonts w:ascii="Garamond" w:hAnsi="Garamond"/>
                <w:lang w:val="en-AU"/>
              </w:rPr>
              <w:t xml:space="preserve">, </w:t>
            </w:r>
            <w:r w:rsidRPr="00BD2FAE">
              <w:rPr>
                <w:rFonts w:ascii="Garamond" w:hAnsi="Garamond"/>
                <w:lang w:val="en-AU"/>
              </w:rPr>
              <w:t>PhD Jennifer Jackson, Timothy L Hodgson</w:t>
            </w:r>
            <w:r w:rsidR="00BD2FAE">
              <w:rPr>
                <w:rFonts w:ascii="Garamond" w:hAnsi="Garamond"/>
                <w:lang w:val="en-AU"/>
              </w:rPr>
              <w:t xml:space="preserve">, </w:t>
            </w:r>
            <w:r w:rsidRPr="00BD2FAE">
              <w:rPr>
                <w:rFonts w:ascii="Garamond" w:hAnsi="Garamond"/>
                <w:lang w:val="en-AU"/>
              </w:rPr>
              <w:t>Aloysius Niroshan Siriwardena</w:t>
            </w:r>
            <w:r w:rsidR="00BD2FAE">
              <w:rPr>
                <w:rFonts w:ascii="Garamond" w:hAnsi="Garamond"/>
                <w:lang w:val="en-AU"/>
              </w:rPr>
              <w:t>)</w:t>
            </w:r>
          </w:p>
          <w:p w:rsidR="008721D6" w:rsidRPr="00BD2FAE" w:rsidRDefault="008721D6" w:rsidP="008B0D0C">
            <w:pPr>
              <w:pStyle w:val="ListParagraph"/>
              <w:numPr>
                <w:ilvl w:val="0"/>
                <w:numId w:val="15"/>
              </w:numPr>
              <w:rPr>
                <w:rFonts w:ascii="Garamond" w:hAnsi="Garamond"/>
                <w:lang w:val="en-AU"/>
              </w:rPr>
            </w:pPr>
            <w:r w:rsidRPr="00BD2FAE">
              <w:rPr>
                <w:rFonts w:ascii="Garamond" w:hAnsi="Garamond"/>
                <w:lang w:val="en-AU"/>
              </w:rPr>
              <w:t xml:space="preserve">Muscle strengthening intervention for boys with </w:t>
            </w:r>
            <w:r w:rsidRPr="00BD2FAE">
              <w:rPr>
                <w:rFonts w:ascii="Garamond" w:hAnsi="Garamond"/>
                <w:b/>
                <w:lang w:val="en-AU"/>
              </w:rPr>
              <w:t>haemophilia</w:t>
            </w:r>
            <w:r w:rsidRPr="00BD2FAE">
              <w:rPr>
                <w:rFonts w:ascii="Garamond" w:hAnsi="Garamond"/>
                <w:lang w:val="en-AU"/>
              </w:rPr>
              <w:t>: Developing and evaluating a best</w:t>
            </w:r>
            <w:r w:rsidRPr="00BD2FAE">
              <w:rPr>
                <w:lang w:val="en-AU"/>
              </w:rPr>
              <w:t>‐</w:t>
            </w:r>
            <w:r w:rsidRPr="00BD2FAE">
              <w:rPr>
                <w:rFonts w:ascii="Garamond" w:hAnsi="Garamond"/>
                <w:lang w:val="en-AU"/>
              </w:rPr>
              <w:t>practice exercise programme with boys, families and health</w:t>
            </w:r>
            <w:r w:rsidRPr="00BD2FAE">
              <w:rPr>
                <w:lang w:val="en-AU"/>
              </w:rPr>
              <w:t>‐</w:t>
            </w:r>
            <w:r w:rsidRPr="00BD2FAE">
              <w:rPr>
                <w:rFonts w:ascii="Garamond" w:hAnsi="Garamond"/>
                <w:lang w:val="en-AU"/>
              </w:rPr>
              <w:t>care professionals</w:t>
            </w:r>
            <w:r w:rsidR="00BD2FAE" w:rsidRPr="00BD2FAE">
              <w:rPr>
                <w:rFonts w:ascii="Garamond" w:hAnsi="Garamond"/>
                <w:lang w:val="en-AU"/>
              </w:rPr>
              <w:t xml:space="preserve"> (</w:t>
            </w:r>
            <w:r w:rsidRPr="00BD2FAE">
              <w:rPr>
                <w:rFonts w:ascii="Garamond" w:hAnsi="Garamond"/>
                <w:lang w:val="en-AU"/>
              </w:rPr>
              <w:t xml:space="preserve">Ferhana Hashem, David Stephensen, Wendy </w:t>
            </w:r>
            <w:r w:rsidR="00BD2FAE">
              <w:rPr>
                <w:rFonts w:ascii="Garamond" w:hAnsi="Garamond"/>
                <w:lang w:val="en-AU"/>
              </w:rPr>
              <w:t>I</w:t>
            </w:r>
            <w:r w:rsidRPr="00BD2FAE">
              <w:rPr>
                <w:rFonts w:ascii="Garamond" w:hAnsi="Garamond"/>
                <w:lang w:val="en-AU"/>
              </w:rPr>
              <w:t xml:space="preserve"> Drechsler, Melanie Bladen, Liz Carroll</w:t>
            </w:r>
            <w:r w:rsidR="00BD2FAE">
              <w:rPr>
                <w:rFonts w:ascii="Garamond" w:hAnsi="Garamond"/>
                <w:lang w:val="en-AU"/>
              </w:rPr>
              <w:t xml:space="preserve">, Tracy </w:t>
            </w:r>
            <w:r w:rsidRPr="00BD2FAE">
              <w:rPr>
                <w:rFonts w:ascii="Garamond" w:hAnsi="Garamond"/>
                <w:lang w:val="en-AU"/>
              </w:rPr>
              <w:t>Pellatt</w:t>
            </w:r>
            <w:r w:rsidRPr="00BD2FAE">
              <w:rPr>
                <w:lang w:val="en-AU"/>
              </w:rPr>
              <w:t>‐</w:t>
            </w:r>
            <w:r w:rsidRPr="00BD2FAE">
              <w:rPr>
                <w:rFonts w:ascii="Garamond" w:hAnsi="Garamond"/>
                <w:lang w:val="en-AU"/>
              </w:rPr>
              <w:t>Higgins, E</w:t>
            </w:r>
            <w:r w:rsidRPr="00BD2FAE">
              <w:rPr>
                <w:lang w:val="en-AU"/>
              </w:rPr>
              <w:t>‐</w:t>
            </w:r>
            <w:r w:rsidRPr="00BD2FAE">
              <w:rPr>
                <w:rFonts w:ascii="Garamond" w:hAnsi="Garamond"/>
                <w:lang w:val="en-AU"/>
              </w:rPr>
              <w:t>C Saloniki</w:t>
            </w:r>
            <w:r w:rsidR="00BD2FAE">
              <w:rPr>
                <w:rFonts w:ascii="Garamond" w:hAnsi="Garamond"/>
                <w:lang w:val="en-AU"/>
              </w:rPr>
              <w:t>)</w:t>
            </w:r>
          </w:p>
          <w:p w:rsidR="00BD2FAE" w:rsidRDefault="008721D6" w:rsidP="008B0D0C">
            <w:pPr>
              <w:pStyle w:val="ListParagraph"/>
              <w:numPr>
                <w:ilvl w:val="0"/>
                <w:numId w:val="15"/>
              </w:numPr>
              <w:rPr>
                <w:rFonts w:ascii="Garamond" w:hAnsi="Garamond"/>
                <w:lang w:val="en-AU"/>
              </w:rPr>
            </w:pPr>
            <w:r w:rsidRPr="00BD2FAE">
              <w:rPr>
                <w:rFonts w:ascii="Garamond" w:hAnsi="Garamond"/>
                <w:lang w:val="en-AU"/>
              </w:rPr>
              <w:t xml:space="preserve">A national research centre for the evaluation and implementation of </w:t>
            </w:r>
            <w:r w:rsidRPr="00BD2FAE">
              <w:rPr>
                <w:rFonts w:ascii="Garamond" w:hAnsi="Garamond"/>
                <w:b/>
                <w:lang w:val="en-AU"/>
              </w:rPr>
              <w:t>person</w:t>
            </w:r>
            <w:r w:rsidRPr="00BD2FAE">
              <w:rPr>
                <w:b/>
                <w:lang w:val="en-AU"/>
              </w:rPr>
              <w:t>‐</w:t>
            </w:r>
            <w:r w:rsidRPr="00BD2FAE">
              <w:rPr>
                <w:rFonts w:ascii="Garamond" w:hAnsi="Garamond"/>
                <w:b/>
                <w:lang w:val="en-AU"/>
              </w:rPr>
              <w:t>centred care</w:t>
            </w:r>
            <w:r w:rsidRPr="00BD2FAE">
              <w:rPr>
                <w:rFonts w:ascii="Garamond" w:hAnsi="Garamond"/>
                <w:lang w:val="en-AU"/>
              </w:rPr>
              <w:t>: Content from the first interventional studies</w:t>
            </w:r>
            <w:r w:rsidR="00BD2FAE" w:rsidRPr="00BD2FAE">
              <w:rPr>
                <w:rFonts w:ascii="Garamond" w:hAnsi="Garamond"/>
                <w:lang w:val="en-AU"/>
              </w:rPr>
              <w:t xml:space="preserve"> (</w:t>
            </w:r>
            <w:r w:rsidRPr="00BD2FAE">
              <w:rPr>
                <w:rFonts w:ascii="Garamond" w:hAnsi="Garamond"/>
                <w:lang w:val="en-AU"/>
              </w:rPr>
              <w:t>Hanna Gyllensten</w:t>
            </w:r>
            <w:r w:rsidR="00BD2FAE">
              <w:rPr>
                <w:rFonts w:ascii="Garamond" w:hAnsi="Garamond"/>
                <w:lang w:val="en-AU"/>
              </w:rPr>
              <w:t>,</w:t>
            </w:r>
            <w:r w:rsidRPr="00BD2FAE">
              <w:rPr>
                <w:rFonts w:ascii="Garamond" w:hAnsi="Garamond"/>
                <w:lang w:val="en-AU"/>
              </w:rPr>
              <w:t xml:space="preserve"> Ida Björkman</w:t>
            </w:r>
            <w:r w:rsidR="00BD2FAE">
              <w:rPr>
                <w:rFonts w:ascii="Garamond" w:hAnsi="Garamond"/>
                <w:lang w:val="en-AU"/>
              </w:rPr>
              <w:t xml:space="preserve">, </w:t>
            </w:r>
            <w:r w:rsidRPr="00BD2FAE">
              <w:rPr>
                <w:rFonts w:ascii="Garamond" w:hAnsi="Garamond"/>
                <w:lang w:val="en-AU"/>
              </w:rPr>
              <w:t>Eva Jakobsson</w:t>
            </w:r>
            <w:r w:rsidR="00BD2FAE">
              <w:rPr>
                <w:rFonts w:ascii="Garamond" w:hAnsi="Garamond"/>
                <w:lang w:val="en-AU"/>
              </w:rPr>
              <w:t xml:space="preserve">, </w:t>
            </w:r>
            <w:r w:rsidRPr="00BD2FAE">
              <w:rPr>
                <w:rFonts w:ascii="Garamond" w:hAnsi="Garamond"/>
                <w:lang w:val="en-AU"/>
              </w:rPr>
              <w:t>Inger Ekman</w:t>
            </w:r>
            <w:r w:rsidR="00BD2FAE">
              <w:rPr>
                <w:rFonts w:ascii="Garamond" w:hAnsi="Garamond"/>
                <w:lang w:val="en-AU"/>
              </w:rPr>
              <w:t xml:space="preserve">, </w:t>
            </w:r>
            <w:r w:rsidRPr="00BD2FAE">
              <w:rPr>
                <w:rFonts w:ascii="Garamond" w:hAnsi="Garamond"/>
                <w:lang w:val="en-AU"/>
              </w:rPr>
              <w:t>Sofie Jakobsson</w:t>
            </w:r>
            <w:r w:rsidR="00BD2FAE">
              <w:rPr>
                <w:rFonts w:ascii="Garamond" w:hAnsi="Garamond"/>
                <w:lang w:val="en-AU"/>
              </w:rPr>
              <w:t>)</w:t>
            </w:r>
          </w:p>
          <w:p w:rsidR="0010303D" w:rsidRPr="00A85C9A" w:rsidRDefault="008721D6" w:rsidP="00BD2FAE">
            <w:pPr>
              <w:pStyle w:val="ListParagraph"/>
              <w:numPr>
                <w:ilvl w:val="0"/>
                <w:numId w:val="15"/>
              </w:numPr>
              <w:rPr>
                <w:rFonts w:ascii="Garamond" w:hAnsi="Garamond"/>
                <w:lang w:val="en-AU"/>
              </w:rPr>
            </w:pPr>
            <w:r w:rsidRPr="008721D6">
              <w:rPr>
                <w:rFonts w:ascii="Garamond" w:hAnsi="Garamond"/>
                <w:lang w:val="en-AU"/>
              </w:rPr>
              <w:t>Beneficial self</w:t>
            </w:r>
            <w:r w:rsidRPr="008721D6">
              <w:rPr>
                <w:lang w:val="en-AU"/>
              </w:rPr>
              <w:t>‐</w:t>
            </w:r>
            <w:r w:rsidRPr="008721D6">
              <w:rPr>
                <w:rFonts w:ascii="Garamond" w:hAnsi="Garamond"/>
                <w:lang w:val="en-AU"/>
              </w:rPr>
              <w:t>management support and user involvement in Healthy Life Centres</w:t>
            </w:r>
            <w:r w:rsidRPr="008721D6">
              <w:rPr>
                <w:rFonts w:ascii="Garamond" w:hAnsi="Garamond" w:cs="Garamond"/>
                <w:lang w:val="en-AU"/>
              </w:rPr>
              <w:t>—</w:t>
            </w:r>
            <w:r w:rsidRPr="008721D6">
              <w:rPr>
                <w:rFonts w:ascii="Garamond" w:hAnsi="Garamond"/>
                <w:lang w:val="en-AU"/>
              </w:rPr>
              <w:t xml:space="preserve">A qualitative interview study in persons afflicted by </w:t>
            </w:r>
            <w:r w:rsidRPr="00BD2FAE">
              <w:rPr>
                <w:rFonts w:ascii="Garamond" w:hAnsi="Garamond"/>
                <w:b/>
                <w:lang w:val="en-AU"/>
              </w:rPr>
              <w:t>overweight or obesity</w:t>
            </w:r>
            <w:r w:rsidR="00BD2FAE">
              <w:rPr>
                <w:rFonts w:ascii="Garamond" w:hAnsi="Garamond"/>
                <w:lang w:val="en-AU"/>
              </w:rPr>
              <w:t xml:space="preserve"> (</w:t>
            </w:r>
            <w:r w:rsidRPr="008721D6">
              <w:rPr>
                <w:rFonts w:ascii="Garamond" w:hAnsi="Garamond"/>
                <w:lang w:val="en-AU"/>
              </w:rPr>
              <w:t>Elin Salemonsen, Georg Førland, Britt Sætre Hansen, Anne L Holm</w:t>
            </w:r>
            <w:r w:rsidR="00BD2FAE">
              <w:rPr>
                <w:rFonts w:ascii="Garamond" w:hAnsi="Garamond"/>
                <w:lang w:val="en-AU"/>
              </w:rPr>
              <w:t>)</w:t>
            </w:r>
          </w:p>
        </w:tc>
      </w:tr>
    </w:tbl>
    <w:p w:rsidR="0010303D" w:rsidRDefault="0010303D" w:rsidP="0010303D">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3830DA" w:rsidP="00DC09BF">
            <w:pPr>
              <w:keepNext/>
              <w:rPr>
                <w:rFonts w:ascii="Garamond" w:hAnsi="Garamond"/>
                <w:lang w:val="en-AU"/>
              </w:rPr>
            </w:pPr>
            <w:hyperlink r:id="rId55"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AB7534" w:rsidRDefault="0010303D" w:rsidP="0010303D">
            <w:pPr>
              <w:pStyle w:val="ListParagraph"/>
              <w:numPr>
                <w:ilvl w:val="0"/>
                <w:numId w:val="14"/>
              </w:numPr>
              <w:rPr>
                <w:rFonts w:ascii="Garamond" w:hAnsi="Garamond"/>
                <w:lang w:val="en-AU"/>
              </w:rPr>
            </w:pPr>
            <w:r w:rsidRPr="0010303D">
              <w:rPr>
                <w:rFonts w:ascii="Garamond" w:hAnsi="Garamond"/>
                <w:lang w:val="en-AU"/>
              </w:rPr>
              <w:t xml:space="preserve">Barriers and enablers to the implementation of </w:t>
            </w:r>
            <w:r w:rsidRPr="0010303D">
              <w:rPr>
                <w:rFonts w:ascii="Garamond" w:hAnsi="Garamond"/>
                <w:b/>
                <w:lang w:val="en-AU"/>
              </w:rPr>
              <w:t>multidisciplinary team meetings</w:t>
            </w:r>
            <w:r w:rsidRPr="0010303D">
              <w:rPr>
                <w:rFonts w:ascii="Garamond" w:hAnsi="Garamond"/>
                <w:lang w:val="en-AU"/>
              </w:rPr>
              <w:t>: a qualitative study using the theoretical domains framework</w:t>
            </w:r>
            <w:r>
              <w:rPr>
                <w:rFonts w:ascii="Garamond" w:hAnsi="Garamond"/>
                <w:lang w:val="en-AU"/>
              </w:rPr>
              <w:t xml:space="preserve"> (</w:t>
            </w:r>
            <w:r w:rsidRPr="0010303D">
              <w:rPr>
                <w:rFonts w:ascii="Garamond" w:hAnsi="Garamond"/>
                <w:lang w:val="en-AU"/>
              </w:rPr>
              <w:t>Ashika D Maharaj, Sue M Evans, John R Zalcberg, Liane J Ioannou, Marnie Graco, Daniel Croagh, Charles H C Pilgrim, Theresa Dodson, David Goldstein, Jennifer Philip, James G Kench, Neil D Merrett, Rachel E Neale, Kate White, Peter Evans, Trevor Leong, Sally E Green</w:t>
            </w:r>
            <w:r>
              <w:rPr>
                <w:rFonts w:ascii="Garamond" w:hAnsi="Garamond"/>
                <w:lang w:val="en-AU"/>
              </w:rPr>
              <w:t>)</w:t>
            </w:r>
          </w:p>
          <w:p w:rsidR="00AD6A22" w:rsidRPr="00543B3B" w:rsidRDefault="000133DA" w:rsidP="009A6566">
            <w:pPr>
              <w:pStyle w:val="ListParagraph"/>
              <w:numPr>
                <w:ilvl w:val="0"/>
                <w:numId w:val="14"/>
              </w:numPr>
              <w:rPr>
                <w:rFonts w:ascii="Garamond" w:hAnsi="Garamond"/>
                <w:lang w:val="en-AU"/>
              </w:rPr>
            </w:pPr>
            <w:r w:rsidRPr="000133DA">
              <w:rPr>
                <w:rFonts w:ascii="Garamond" w:hAnsi="Garamond"/>
                <w:lang w:val="en-AU"/>
              </w:rPr>
              <w:t xml:space="preserve">Publication of </w:t>
            </w:r>
            <w:r w:rsidRPr="000133DA">
              <w:rPr>
                <w:rFonts w:ascii="Garamond" w:hAnsi="Garamond"/>
                <w:b/>
                <w:lang w:val="en-AU"/>
              </w:rPr>
              <w:t>inspection frameworks</w:t>
            </w:r>
            <w:r w:rsidRPr="000133DA">
              <w:rPr>
                <w:rFonts w:ascii="Garamond" w:hAnsi="Garamond"/>
                <w:lang w:val="en-AU"/>
              </w:rPr>
              <w:t>: a qualitative study exploring the impact on quality improvement and regulation in three healthcare settings (Jan-Willem Weenink, Iris Wallenburg, Ian Leistikow, Roland A Bal</w:t>
            </w:r>
            <w:r>
              <w:rPr>
                <w:rFonts w:ascii="Garamond" w:hAnsi="Garamond"/>
                <w:lang w:val="en-AU"/>
              </w:rPr>
              <w:t>)</w:t>
            </w:r>
          </w:p>
        </w:tc>
      </w:tr>
    </w:tbl>
    <w:p w:rsidR="002F5579" w:rsidRDefault="002F5579" w:rsidP="00977E92">
      <w:pPr>
        <w:rPr>
          <w:rFonts w:ascii="Garamond" w:hAnsi="Garamond"/>
          <w:b/>
          <w:lang w:val="en-AU"/>
        </w:rPr>
      </w:pPr>
    </w:p>
    <w:p w:rsidR="0010303D" w:rsidRPr="00467B47" w:rsidRDefault="0010303D" w:rsidP="0010303D">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3830DA" w:rsidP="00315157">
            <w:pPr>
              <w:keepNext/>
              <w:rPr>
                <w:rFonts w:ascii="Garamond" w:hAnsi="Garamond"/>
                <w:lang w:val="en-AU"/>
              </w:rPr>
            </w:pPr>
            <w:hyperlink r:id="rId56"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9A6566" w:rsidRDefault="009A6566" w:rsidP="009A6566">
            <w:pPr>
              <w:pStyle w:val="ListParagraph"/>
              <w:numPr>
                <w:ilvl w:val="0"/>
                <w:numId w:val="14"/>
              </w:numPr>
              <w:jc w:val="both"/>
              <w:rPr>
                <w:rFonts w:ascii="Garamond" w:hAnsi="Garamond"/>
                <w:lang w:val="en-AU"/>
              </w:rPr>
            </w:pPr>
            <w:r w:rsidRPr="009A6566">
              <w:rPr>
                <w:rFonts w:ascii="Garamond" w:hAnsi="Garamond"/>
                <w:b/>
                <w:lang w:val="en-AU"/>
              </w:rPr>
              <w:t>Communication on the Intensive Care Unit during COVID-19</w:t>
            </w:r>
            <w:r w:rsidRPr="009A6566">
              <w:rPr>
                <w:rFonts w:ascii="Garamond" w:hAnsi="Garamond"/>
                <w:lang w:val="en-AU"/>
              </w:rPr>
              <w:t>: Early Experience with the Nightingale Communication Method (Jonathan Shurlock, James Rudd, Annette Jeanes, Aphrodite Iacovidou, Antonio Creta</w:t>
            </w:r>
            <w:r>
              <w:rPr>
                <w:rFonts w:ascii="Garamond" w:hAnsi="Garamond"/>
                <w:lang w:val="en-AU"/>
              </w:rPr>
              <w:t xml:space="preserve">, </w:t>
            </w:r>
            <w:r w:rsidRPr="009A6566">
              <w:rPr>
                <w:rFonts w:ascii="Garamond" w:hAnsi="Garamond"/>
                <w:lang w:val="en-AU"/>
              </w:rPr>
              <w:t>Vijayabharathy Kanthasamy, Richard Schilling, Eamonn Sullivan, Joanne Cooke, Colette Laws-Chapman, David Baxter, Malcolm Finlay</w:t>
            </w:r>
            <w:r>
              <w:rPr>
                <w:rFonts w:ascii="Garamond" w:hAnsi="Garamond"/>
                <w:lang w:val="en-AU"/>
              </w:rPr>
              <w:t>)</w:t>
            </w:r>
          </w:p>
          <w:p w:rsidR="0010303D" w:rsidRPr="00721A1B" w:rsidRDefault="009A6566" w:rsidP="009A6566">
            <w:pPr>
              <w:pStyle w:val="ListParagraph"/>
              <w:numPr>
                <w:ilvl w:val="0"/>
                <w:numId w:val="14"/>
              </w:numPr>
              <w:jc w:val="both"/>
              <w:rPr>
                <w:rFonts w:ascii="Garamond" w:hAnsi="Garamond"/>
                <w:lang w:val="en-AU"/>
              </w:rPr>
            </w:pPr>
            <w:r w:rsidRPr="009A6566">
              <w:rPr>
                <w:rFonts w:ascii="Garamond" w:hAnsi="Garamond"/>
                <w:b/>
                <w:lang w:val="en-AU"/>
              </w:rPr>
              <w:t>COVID-19 is Having A Destructive Impact On Healthcare Workers’ Mental Wellbeing</w:t>
            </w:r>
            <w:r w:rsidRPr="009A6566">
              <w:rPr>
                <w:rFonts w:ascii="Garamond" w:hAnsi="Garamond"/>
                <w:lang w:val="en-AU"/>
              </w:rPr>
              <w:t xml:space="preserve"> (Kris Vanhaecht, Deborah Seys, Luk Bruyneel, Bianca Cox, Gorik Kaesemans, Margot Cloet, Kris Van den Broeck, Olivia Cools, Andy De Witte, Koen Lowet, Johan Hellings, Johan Bilsen, Gilbert Lemmens, S Claes</w:t>
            </w:r>
            <w:r>
              <w:rPr>
                <w:rFonts w:ascii="Garamond" w:hAnsi="Garamond"/>
                <w:lang w:val="en-AU"/>
              </w:rPr>
              <w:t>)</w:t>
            </w:r>
          </w:p>
        </w:tc>
      </w:tr>
    </w:tbl>
    <w:p w:rsidR="002F5579" w:rsidRDefault="002F5579" w:rsidP="00977E92">
      <w:pPr>
        <w:rPr>
          <w:rFonts w:ascii="Garamond" w:hAnsi="Garamond"/>
          <w:b/>
          <w:lang w:val="en-AU"/>
        </w:rPr>
      </w:pPr>
    </w:p>
    <w:p w:rsidR="00D6683F" w:rsidRDefault="00D6683F" w:rsidP="00977E92">
      <w:pPr>
        <w:rPr>
          <w:rFonts w:ascii="Garamond" w:hAnsi="Garamond"/>
          <w:b/>
          <w:lang w:val="en-AU"/>
        </w:rPr>
      </w:pPr>
    </w:p>
    <w:p w:rsidR="0010303D" w:rsidRDefault="0010303D"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3830DA" w:rsidP="00310503">
      <w:pPr>
        <w:keepNext/>
        <w:keepLines/>
        <w:rPr>
          <w:rFonts w:ascii="Garamond" w:hAnsi="Garamond"/>
          <w:lang w:val="en-AU"/>
        </w:rPr>
      </w:pPr>
      <w:hyperlink r:id="rId57"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3830DA" w:rsidP="00603C16">
      <w:pPr>
        <w:keepNext/>
        <w:keepLines/>
        <w:rPr>
          <w:rFonts w:ascii="Garamond" w:hAnsi="Garamond"/>
          <w:lang w:val="en-AU"/>
        </w:rPr>
      </w:pPr>
      <w:hyperlink r:id="rId58" w:history="1">
        <w:r w:rsidR="00603C16" w:rsidRPr="00E11CC6">
          <w:rPr>
            <w:rStyle w:val="Hyperlink"/>
            <w:rFonts w:ascii="Garamond" w:hAnsi="Garamond"/>
            <w:lang w:val="en-AU"/>
          </w:rPr>
          <w:t>https://www.aci.health.nsw.gov.au/covid-19/critical-intelligence-unit</w:t>
        </w:r>
      </w:hyperlink>
    </w:p>
    <w:p w:rsidR="001C50DD" w:rsidRPr="001D1EE8" w:rsidRDefault="00603C16" w:rsidP="001F4157">
      <w:pPr>
        <w:keepNext/>
        <w:keepLines/>
        <w:rPr>
          <w:rFonts w:ascii="Garamond" w:hAnsi="Garamond"/>
          <w:b/>
          <w:i/>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p>
    <w:p w:rsidR="003C78CF" w:rsidRDefault="003C78CF" w:rsidP="00B24501">
      <w:pPr>
        <w:rPr>
          <w:rFonts w:ascii="Garamond" w:hAnsi="Garamond"/>
          <w:lang w:val="en-AU"/>
        </w:rPr>
      </w:pPr>
    </w:p>
    <w:p w:rsidR="009A6566" w:rsidRDefault="009A6566" w:rsidP="00D70B57">
      <w:pPr>
        <w:keepNext/>
        <w:keepLines/>
        <w:rPr>
          <w:rFonts w:ascii="Garamond" w:hAnsi="Garamond"/>
          <w:i/>
          <w:lang w:val="en-AU"/>
        </w:rPr>
      </w:pPr>
      <w:r>
        <w:rPr>
          <w:rFonts w:ascii="Garamond" w:hAnsi="Garamond"/>
          <w:i/>
          <w:lang w:val="en-AU"/>
        </w:rPr>
        <w:t xml:space="preserve">[USA] </w:t>
      </w:r>
      <w:r w:rsidRPr="009A6566">
        <w:rPr>
          <w:rFonts w:ascii="Garamond" w:hAnsi="Garamond"/>
          <w:i/>
          <w:lang w:val="en-AU"/>
        </w:rPr>
        <w:t>Diagnostic Excellence: Getting the Right Diagnosis at the Right Time</w:t>
      </w:r>
    </w:p>
    <w:p w:rsidR="009A6566" w:rsidRDefault="003830DA" w:rsidP="00D70B57">
      <w:pPr>
        <w:keepNext/>
        <w:keepLines/>
        <w:rPr>
          <w:rFonts w:ascii="Garamond" w:hAnsi="Garamond"/>
          <w:lang w:val="en-AU"/>
        </w:rPr>
      </w:pPr>
      <w:hyperlink r:id="rId59" w:history="1">
        <w:r w:rsidR="009A6566" w:rsidRPr="00AC25CB">
          <w:rPr>
            <w:rStyle w:val="Hyperlink"/>
            <w:rFonts w:ascii="Garamond" w:hAnsi="Garamond"/>
            <w:lang w:val="en-AU"/>
          </w:rPr>
          <w:t>https://kpactionplans.org/dex/</w:t>
        </w:r>
      </w:hyperlink>
    </w:p>
    <w:p w:rsidR="009A6566" w:rsidRPr="009A6566" w:rsidRDefault="009A6566" w:rsidP="00D70B57">
      <w:pPr>
        <w:keepNext/>
        <w:keepLines/>
        <w:rPr>
          <w:rFonts w:ascii="Garamond" w:hAnsi="Garamond"/>
          <w:lang w:val="en-AU"/>
        </w:rPr>
      </w:pPr>
      <w:r>
        <w:rPr>
          <w:rFonts w:ascii="Garamond" w:hAnsi="Garamond"/>
          <w:lang w:val="en-AU"/>
        </w:rPr>
        <w:t xml:space="preserve">The Kaiser Permanente health system in the USA has produced this educational video series in order to </w:t>
      </w:r>
      <w:r w:rsidRPr="009A6566">
        <w:rPr>
          <w:rFonts w:ascii="Garamond" w:hAnsi="Garamond"/>
          <w:lang w:val="en-AU"/>
        </w:rPr>
        <w:t>raise awareness on the factors that lead to diagnostic errors and how to achieve Diagnostic Excellence</w:t>
      </w:r>
      <w:r>
        <w:rPr>
          <w:rFonts w:ascii="Garamond" w:hAnsi="Garamond"/>
          <w:lang w:val="en-AU"/>
        </w:rPr>
        <w:t>. Topics include understanding bias, the diagnostic process, diagnostic errors, tools and systems, documentation, and partnering with patients to drive diagnostic excellence.</w:t>
      </w:r>
    </w:p>
    <w:p w:rsidR="009A6566" w:rsidRDefault="009A6566" w:rsidP="00D70B57">
      <w:pPr>
        <w:keepNext/>
        <w:keepLines/>
        <w:rPr>
          <w:rFonts w:ascii="Garamond" w:hAnsi="Garamond"/>
          <w:i/>
          <w:lang w:val="en-AU"/>
        </w:rPr>
      </w:pPr>
    </w:p>
    <w:p w:rsidR="0097417D" w:rsidRDefault="0097417D" w:rsidP="0097417D">
      <w:pPr>
        <w:keepNext/>
        <w:rPr>
          <w:rFonts w:ascii="Garamond" w:hAnsi="Garamond"/>
          <w:i/>
          <w:lang w:val="en-AU"/>
        </w:rPr>
      </w:pPr>
      <w:r>
        <w:rPr>
          <w:rFonts w:ascii="Garamond" w:hAnsi="Garamond"/>
          <w:i/>
          <w:lang w:val="en-AU"/>
        </w:rPr>
        <w:t>[UK] NIHR Evidence alert</w:t>
      </w:r>
    </w:p>
    <w:p w:rsidR="0097417D" w:rsidRDefault="00B544A4" w:rsidP="0097417D">
      <w:pPr>
        <w:keepNext/>
        <w:rPr>
          <w:rFonts w:ascii="Garamond" w:hAnsi="Garamond"/>
          <w:lang w:val="en-AU"/>
        </w:rPr>
      </w:pPr>
      <w:hyperlink r:id="rId60" w:history="1">
        <w:r w:rsidR="0097417D" w:rsidRPr="00392AF4">
          <w:rPr>
            <w:rStyle w:val="Hyperlink"/>
            <w:rFonts w:ascii="Garamond" w:hAnsi="Garamond"/>
            <w:lang w:val="en-AU"/>
          </w:rPr>
          <w:t>https://evidence.nihr.ac.uk/</w:t>
        </w:r>
      </w:hyperlink>
      <w:r w:rsidR="0097417D">
        <w:rPr>
          <w:rStyle w:val="Hyperlink"/>
          <w:rFonts w:ascii="Garamond" w:hAnsi="Garamond"/>
          <w:lang w:val="en-AU"/>
        </w:rPr>
        <w:t>alerts/</w:t>
      </w:r>
    </w:p>
    <w:p w:rsidR="0097417D" w:rsidRDefault="0097417D" w:rsidP="0097417D">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Testing for </w:t>
      </w:r>
      <w:r w:rsidRPr="0097417D">
        <w:rPr>
          <w:rFonts w:ascii="Garamond" w:hAnsi="Garamond"/>
          <w:b/>
          <w:lang w:val="en-AU"/>
        </w:rPr>
        <w:t>hepatitis</w:t>
      </w:r>
      <w:r w:rsidRPr="0097417D">
        <w:rPr>
          <w:rFonts w:ascii="Garamond" w:hAnsi="Garamond"/>
          <w:lang w:val="en-AU"/>
        </w:rPr>
        <w:t xml:space="preserve"> in A&amp;E departments is likely to be cost-effective in many areas of the UK</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b/>
          <w:lang w:val="en-AU"/>
        </w:rPr>
        <w:t>Breast cancer surgery</w:t>
      </w:r>
      <w:r w:rsidRPr="0097417D">
        <w:rPr>
          <w:rFonts w:ascii="Garamond" w:hAnsi="Garamond"/>
          <w:lang w:val="en-AU"/>
        </w:rPr>
        <w:t xml:space="preserve"> is safer for older women than has been assumed</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lastRenderedPageBreak/>
        <w:t xml:space="preserve">Women with </w:t>
      </w:r>
      <w:r w:rsidRPr="0097417D">
        <w:rPr>
          <w:rFonts w:ascii="Garamond" w:hAnsi="Garamond"/>
          <w:b/>
          <w:lang w:val="en-AU"/>
        </w:rPr>
        <w:t>womb cancer</w:t>
      </w:r>
      <w:r w:rsidRPr="0097417D">
        <w:rPr>
          <w:rFonts w:ascii="Garamond" w:hAnsi="Garamond"/>
          <w:lang w:val="en-AU"/>
        </w:rPr>
        <w:t xml:space="preserve"> are to be offered a genetic test for Lynch syndrome</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British-Bangladeshi parents offer better </w:t>
      </w:r>
      <w:r w:rsidRPr="0097417D">
        <w:rPr>
          <w:rFonts w:ascii="Garamond" w:hAnsi="Garamond"/>
          <w:b/>
          <w:lang w:val="en-AU"/>
        </w:rPr>
        <w:t>nutrition to their children</w:t>
      </w:r>
      <w:r w:rsidRPr="0097417D">
        <w:rPr>
          <w:rFonts w:ascii="Garamond" w:hAnsi="Garamond"/>
          <w:lang w:val="en-AU"/>
        </w:rPr>
        <w:t xml:space="preserve"> when interventions involve the community</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The </w:t>
      </w:r>
      <w:r w:rsidRPr="0097417D">
        <w:rPr>
          <w:rFonts w:ascii="Garamond" w:hAnsi="Garamond"/>
          <w:b/>
          <w:lang w:val="en-AU"/>
        </w:rPr>
        <w:t>glaucoma patients</w:t>
      </w:r>
      <w:r w:rsidRPr="0097417D">
        <w:rPr>
          <w:rFonts w:ascii="Garamond" w:hAnsi="Garamond"/>
          <w:lang w:val="en-AU"/>
        </w:rPr>
        <w:t xml:space="preserve"> most at risk of sight loss were identified in a new study</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National infection control campaigns led to a rapid decline in </w:t>
      </w:r>
      <w:r w:rsidRPr="0097417D">
        <w:rPr>
          <w:rFonts w:ascii="Garamond" w:hAnsi="Garamond"/>
          <w:b/>
          <w:lang w:val="en-AU"/>
        </w:rPr>
        <w:t>superbug infections in UK intensive care units</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Befriending programmes for people with </w:t>
      </w:r>
      <w:r w:rsidRPr="0097417D">
        <w:rPr>
          <w:rFonts w:ascii="Garamond" w:hAnsi="Garamond"/>
          <w:b/>
          <w:lang w:val="en-AU"/>
        </w:rPr>
        <w:t>psychosis</w:t>
      </w:r>
      <w:r w:rsidRPr="0097417D">
        <w:rPr>
          <w:rFonts w:ascii="Garamond" w:hAnsi="Garamond"/>
          <w:lang w:val="en-AU"/>
        </w:rPr>
        <w:t xml:space="preserve"> can be challenging but beneficial to both parties</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Artificial intelligence can predict the development of a leading cause of </w:t>
      </w:r>
      <w:r w:rsidRPr="0097417D">
        <w:rPr>
          <w:rFonts w:ascii="Garamond" w:hAnsi="Garamond"/>
          <w:b/>
          <w:lang w:val="en-AU"/>
        </w:rPr>
        <w:t>blindness</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INCLUDE Roadmap can help researchers </w:t>
      </w:r>
      <w:r w:rsidRPr="0097417D">
        <w:rPr>
          <w:rFonts w:ascii="Garamond" w:hAnsi="Garamond"/>
          <w:b/>
          <w:lang w:val="en-AU"/>
        </w:rPr>
        <w:t>make trials more inclusive</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b/>
          <w:lang w:val="en-AU"/>
        </w:rPr>
        <w:t>Womb cancer</w:t>
      </w:r>
      <w:r w:rsidRPr="0097417D">
        <w:rPr>
          <w:rFonts w:ascii="Garamond" w:hAnsi="Garamond"/>
          <w:lang w:val="en-AU"/>
        </w:rPr>
        <w:t xml:space="preserve"> could be detected early with an inexpensive new blood test</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Ongoing pain after </w:t>
      </w:r>
      <w:r w:rsidRPr="0097417D">
        <w:rPr>
          <w:rFonts w:ascii="Garamond" w:hAnsi="Garamond"/>
          <w:b/>
          <w:lang w:val="en-AU"/>
        </w:rPr>
        <w:t>knee replacement</w:t>
      </w:r>
      <w:r w:rsidRPr="0097417D">
        <w:rPr>
          <w:rFonts w:ascii="Garamond" w:hAnsi="Garamond"/>
          <w:lang w:val="en-AU"/>
        </w:rPr>
        <w:t>: people need support and encouragement to seek help</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b/>
          <w:lang w:val="en-AU"/>
        </w:rPr>
        <w:t>Missed miscarriage</w:t>
      </w:r>
      <w:r w:rsidRPr="0097417D">
        <w:rPr>
          <w:rFonts w:ascii="Garamond" w:hAnsi="Garamond"/>
          <w:lang w:val="en-AU"/>
        </w:rPr>
        <w:t xml:space="preserve"> should be treated with mifepristone plus misoprostol rather than misoprostol alone</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First-line chemotherapy for </w:t>
      </w:r>
      <w:r w:rsidRPr="0097417D">
        <w:rPr>
          <w:rFonts w:ascii="Garamond" w:hAnsi="Garamond"/>
          <w:b/>
          <w:lang w:val="en-AU"/>
        </w:rPr>
        <w:t>ovarian cancer</w:t>
      </w:r>
      <w:r w:rsidRPr="0097417D">
        <w:rPr>
          <w:rFonts w:ascii="Garamond" w:hAnsi="Garamond"/>
          <w:lang w:val="en-AU"/>
        </w:rPr>
        <w:t xml:space="preserve"> given once every three weeks may preserve quality of life</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b/>
          <w:lang w:val="en-AU"/>
        </w:rPr>
        <w:t>Women with cancer of the stomach or oesophagus</w:t>
      </w:r>
      <w:r w:rsidRPr="0097417D">
        <w:rPr>
          <w:rFonts w:ascii="Garamond" w:hAnsi="Garamond"/>
          <w:lang w:val="en-AU"/>
        </w:rPr>
        <w:t xml:space="preserve"> are more likely to survive than men, but they have worse side effects from chemotherapy</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b/>
          <w:lang w:val="en-AU"/>
        </w:rPr>
        <w:t>Teenagers' use of antidepressants</w:t>
      </w:r>
      <w:r w:rsidRPr="0097417D">
        <w:rPr>
          <w:rFonts w:ascii="Garamond" w:hAnsi="Garamond"/>
          <w:lang w:val="en-AU"/>
        </w:rPr>
        <w:t xml:space="preserve"> is rising with variations across regions and ethnic groups</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People with </w:t>
      </w:r>
      <w:r w:rsidRPr="0097417D">
        <w:rPr>
          <w:rFonts w:ascii="Garamond" w:hAnsi="Garamond"/>
          <w:b/>
          <w:lang w:val="en-AU"/>
        </w:rPr>
        <w:t>thyroid cancer</w:t>
      </w:r>
      <w:r w:rsidRPr="0097417D">
        <w:rPr>
          <w:rFonts w:ascii="Garamond" w:hAnsi="Garamond"/>
          <w:lang w:val="en-AU"/>
        </w:rPr>
        <w:t xml:space="preserve"> who are asked to follow a low iodine diet need clear information</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The Vanguard programme to </w:t>
      </w:r>
      <w:r w:rsidRPr="0097417D">
        <w:rPr>
          <w:rFonts w:ascii="Garamond" w:hAnsi="Garamond"/>
          <w:b/>
          <w:lang w:val="en-AU"/>
        </w:rPr>
        <w:t>integrate health and social care</w:t>
      </w:r>
      <w:r w:rsidRPr="0097417D">
        <w:rPr>
          <w:rFonts w:ascii="Garamond" w:hAnsi="Garamond"/>
          <w:lang w:val="en-AU"/>
        </w:rPr>
        <w:t xml:space="preserve"> achieved some of its aims but took time to show an effect</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Managing medication: older people and their families need support to deal with the </w:t>
      </w:r>
      <w:r w:rsidRPr="0097417D">
        <w:rPr>
          <w:rFonts w:ascii="Garamond" w:hAnsi="Garamond"/>
          <w:b/>
          <w:lang w:val="en-AU"/>
        </w:rPr>
        <w:t>hidden burden of medication</w:t>
      </w:r>
    </w:p>
    <w:p w:rsidR="0097417D" w:rsidRPr="0097417D" w:rsidRDefault="0097417D" w:rsidP="0097417D">
      <w:pPr>
        <w:pStyle w:val="ListParagraph"/>
        <w:numPr>
          <w:ilvl w:val="0"/>
          <w:numId w:val="24"/>
        </w:numPr>
        <w:rPr>
          <w:rFonts w:ascii="Garamond" w:hAnsi="Garamond"/>
          <w:lang w:val="en-AU"/>
        </w:rPr>
      </w:pPr>
      <w:r w:rsidRPr="0097417D">
        <w:rPr>
          <w:rFonts w:ascii="Garamond" w:hAnsi="Garamond"/>
          <w:lang w:val="en-AU"/>
        </w:rPr>
        <w:t xml:space="preserve">Missed life opportunities for </w:t>
      </w:r>
      <w:r w:rsidRPr="0097417D">
        <w:rPr>
          <w:rFonts w:ascii="Garamond" w:hAnsi="Garamond"/>
          <w:b/>
          <w:lang w:val="en-AU"/>
        </w:rPr>
        <w:t>young adult carers</w:t>
      </w:r>
      <w:r w:rsidRPr="0097417D">
        <w:rPr>
          <w:rFonts w:ascii="Garamond" w:hAnsi="Garamond"/>
          <w:lang w:val="en-AU"/>
        </w:rPr>
        <w:t xml:space="preserve"> cost the UK £1bn every year</w:t>
      </w:r>
      <w:r>
        <w:rPr>
          <w:rFonts w:ascii="Garamond" w:hAnsi="Garamond"/>
          <w:lang w:val="en-AU"/>
        </w:rPr>
        <w:t>.</w:t>
      </w:r>
    </w:p>
    <w:p w:rsidR="00AC367F" w:rsidRDefault="00AC367F" w:rsidP="00B24501">
      <w:pPr>
        <w:rPr>
          <w:rFonts w:ascii="Garamond" w:hAnsi="Garamond"/>
          <w:lang w:val="en-AU"/>
        </w:rPr>
      </w:pPr>
    </w:p>
    <w:p w:rsidR="0097417D" w:rsidRDefault="0097417D" w:rsidP="00B24501">
      <w:pPr>
        <w:rPr>
          <w:rFonts w:ascii="Garamond" w:hAnsi="Garamond"/>
          <w:lang w:val="en-AU"/>
        </w:rPr>
      </w:pPr>
    </w:p>
    <w:p w:rsidR="00AC367F" w:rsidRDefault="00AC367F"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1"/>
      <w:footerReference w:type="default" r:id="rId6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D0C" w:rsidRDefault="008B0D0C">
      <w:r>
        <w:separator/>
      </w:r>
    </w:p>
  </w:endnote>
  <w:endnote w:type="continuationSeparator" w:id="0">
    <w:p w:rsidR="008B0D0C" w:rsidRDefault="008B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D0C" w:rsidRDefault="008B0D0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30DA">
      <w:rPr>
        <w:rStyle w:val="PageNumber"/>
        <w:noProof/>
      </w:rPr>
      <w:t>8</w:t>
    </w:r>
    <w:r>
      <w:rPr>
        <w:rStyle w:val="PageNumber"/>
      </w:rPr>
      <w:fldChar w:fldCharType="end"/>
    </w:r>
  </w:p>
  <w:p w:rsidR="008B0D0C" w:rsidRPr="001E78F0" w:rsidRDefault="008B0D0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493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D0C" w:rsidRPr="001E78F0" w:rsidRDefault="008B0D0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830DA">
      <w:rPr>
        <w:rStyle w:val="PageNumber"/>
        <w:rFonts w:ascii="Garamond" w:hAnsi="Garamond"/>
        <w:noProof/>
      </w:rPr>
      <w:t>7</w:t>
    </w:r>
    <w:r w:rsidRPr="001E78F0">
      <w:rPr>
        <w:rStyle w:val="PageNumber"/>
        <w:rFonts w:ascii="Garamond" w:hAnsi="Garamond"/>
      </w:rPr>
      <w:fldChar w:fldCharType="end"/>
    </w:r>
  </w:p>
  <w:p w:rsidR="008B0D0C" w:rsidRPr="001E78F0" w:rsidRDefault="008B0D0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D0C" w:rsidRDefault="008B0D0C">
      <w:r>
        <w:separator/>
      </w:r>
    </w:p>
  </w:footnote>
  <w:footnote w:type="continuationSeparator" w:id="0">
    <w:p w:rsidR="008B0D0C" w:rsidRDefault="008B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E3072"/>
    <w:multiLevelType w:val="hybridMultilevel"/>
    <w:tmpl w:val="6B4E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CF144C"/>
    <w:multiLevelType w:val="hybridMultilevel"/>
    <w:tmpl w:val="98E8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5C12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42F48"/>
    <w:multiLevelType w:val="hybridMultilevel"/>
    <w:tmpl w:val="20DAB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70F6D"/>
    <w:multiLevelType w:val="hybridMultilevel"/>
    <w:tmpl w:val="E886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E45205"/>
    <w:multiLevelType w:val="hybridMultilevel"/>
    <w:tmpl w:val="BE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48137A"/>
    <w:multiLevelType w:val="hybridMultilevel"/>
    <w:tmpl w:val="B856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7"/>
  </w:num>
  <w:num w:numId="15">
    <w:abstractNumId w:val="13"/>
  </w:num>
  <w:num w:numId="16">
    <w:abstractNumId w:val="19"/>
  </w:num>
  <w:num w:numId="17">
    <w:abstractNumId w:val="25"/>
  </w:num>
  <w:num w:numId="18">
    <w:abstractNumId w:val="15"/>
  </w:num>
  <w:num w:numId="19">
    <w:abstractNumId w:val="22"/>
  </w:num>
  <w:num w:numId="20">
    <w:abstractNumId w:val="27"/>
  </w:num>
  <w:num w:numId="21">
    <w:abstractNumId w:val="10"/>
  </w:num>
  <w:num w:numId="22">
    <w:abstractNumId w:val="12"/>
  </w:num>
  <w:num w:numId="23">
    <w:abstractNumId w:val="14"/>
  </w:num>
  <w:num w:numId="24">
    <w:abstractNumId w:val="11"/>
  </w:num>
  <w:num w:numId="25">
    <w:abstractNumId w:val="23"/>
  </w:num>
  <w:num w:numId="26">
    <w:abstractNumId w:val="18"/>
  </w:num>
  <w:num w:numId="27">
    <w:abstractNumId w:val="20"/>
  </w:num>
  <w:num w:numId="2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157"/>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365"/>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safetyandquality.gov.au/standards/clinical-care-standards/consultations-clinical-care-standards"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mailto:ccs@safetyandquality.gov.au" TargetMode="External"/><Relationship Id="rId47" Type="http://schemas.openxmlformats.org/officeDocument/2006/relationships/hyperlink" Target="https://doi.org/10.1016/S2214-109X(18)30386-3)" TargetMode="External"/><Relationship Id="rId50" Type="http://schemas.openxmlformats.org/officeDocument/2006/relationships/hyperlink" Target="http://doi.org/10.1089/heq.2020.0009" TargetMode="External"/><Relationship Id="rId55" Type="http://schemas.openxmlformats.org/officeDocument/2006/relationships/hyperlink" Target="https://qualitysafety.bmj.com/content/early/recent"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www.safetyandquality.gov.au/standards/clinical-care-standards/consultations-clinical-care-standards" TargetMode="External"/><Relationship Id="rId54" Type="http://schemas.openxmlformats.org/officeDocument/2006/relationships/hyperlink" Target="https://onlinelibrary.wiley.com/toc/13697625/2020/23/5"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dmhs" TargetMode="External"/><Relationship Id="rId40" Type="http://schemas.openxmlformats.org/officeDocument/2006/relationships/image" Target="media/image6.png"/><Relationship Id="rId45" Type="http://schemas.openxmlformats.org/officeDocument/2006/relationships/hyperlink" Target="https://www.safetyandquality.gov.au/our-work/antimicrobial-resistance" TargetMode="External"/><Relationship Id="rId53" Type="http://schemas.openxmlformats.org/officeDocument/2006/relationships/hyperlink" Target="https://journals.sagepub.com/toc/jpxa/7/5" TargetMode="External"/><Relationship Id="rId58"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image" Target="media/image5.png"/><Relationship Id="rId49" Type="http://schemas.openxmlformats.org/officeDocument/2006/relationships/hyperlink" Target="https://apps.who.int/iris/handle/10665/272465" TargetMode="External"/><Relationship Id="rId57" Type="http://schemas.openxmlformats.org/officeDocument/2006/relationships/hyperlink" Target="https://covid19evidence.net.au/" TargetMode="External"/><Relationship Id="rId61"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6084/m9.figshare.13221710" TargetMode="External"/><Relationship Id="rId52" Type="http://schemas.openxmlformats.org/officeDocument/2006/relationships/hyperlink" Target="https://www.publish.csiro.au/ah/issue/9741" TargetMode="External"/><Relationship Id="rId60" Type="http://schemas.openxmlformats.org/officeDocument/2006/relationships/hyperlink" Target="https://evidence.nihr.ac.uk/"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www.safetyandquality.gov.au/standards/clinical-care-standards" TargetMode="External"/><Relationship Id="rId48" Type="http://schemas.openxmlformats.org/officeDocument/2006/relationships/hyperlink" Target="https://doi.org/10.17226/25152" TargetMode="External"/><Relationship Id="rId56" Type="http://schemas.openxmlformats.org/officeDocument/2006/relationships/hyperlink" Target="https://academic.oup.com/intqhc/advance-articles"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doi.org/10.1016/j.ijnurstu.2019.103396"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hyperlink" Target="https://www.safetyandquality.gov.au/dmhs" TargetMode="External"/><Relationship Id="rId46" Type="http://schemas.openxmlformats.org/officeDocument/2006/relationships/hyperlink" Target="https://doi.org/10.1186/s12916-020-01739-y" TargetMode="External"/><Relationship Id="rId59" Type="http://schemas.openxmlformats.org/officeDocument/2006/relationships/hyperlink" Target="https://kpactionplans.org/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3E5E-C015-4855-B67B-524A40D1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16</Pages>
  <Words>5719</Words>
  <Characters>36949</Characters>
  <Application>Microsoft Office Word</Application>
  <DocSecurity>0</DocSecurity>
  <Lines>724</Lines>
  <Paragraphs>346</Paragraphs>
  <ScaleCrop>false</ScaleCrop>
  <HeadingPairs>
    <vt:vector size="2" baseType="variant">
      <vt:variant>
        <vt:lpstr>Title</vt:lpstr>
      </vt:variant>
      <vt:variant>
        <vt:i4>1</vt:i4>
      </vt:variant>
    </vt:vector>
  </HeadingPairs>
  <TitlesOfParts>
    <vt:vector size="1" baseType="lpstr">
      <vt:lpstr>Draft On the Radar Issue 493</vt:lpstr>
    </vt:vector>
  </TitlesOfParts>
  <Company>ACSQHC</Company>
  <LinksUpToDate>false</LinksUpToDate>
  <CharactersWithSpaces>42322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493</dc:title>
  <dc:subject/>
  <dc:creator>Dr Niall Johnson</dc:creator>
  <cp:keywords/>
  <dc:description/>
  <cp:lastModifiedBy>Johnson, Niall</cp:lastModifiedBy>
  <cp:revision>24</cp:revision>
  <cp:lastPrinted>2018-03-02T02:34:00Z</cp:lastPrinted>
  <dcterms:created xsi:type="dcterms:W3CDTF">2020-11-30T00:04:00Z</dcterms:created>
  <dcterms:modified xsi:type="dcterms:W3CDTF">2020-12-04T02:26:00Z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