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09402B5E"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16669D2C"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3C781C">
        <w:rPr>
          <w:rFonts w:ascii="Garamond" w:hAnsi="Garamond"/>
          <w:color w:val="000000" w:themeColor="text1"/>
          <w:lang w:val="en-AU"/>
        </w:rPr>
        <w:t>6</w:t>
      </w:r>
      <w:r w:rsidR="007A1493">
        <w:rPr>
          <w:rFonts w:ascii="Garamond" w:hAnsi="Garamond"/>
          <w:color w:val="000000" w:themeColor="text1"/>
          <w:lang w:val="en-AU"/>
        </w:rPr>
        <w:t>9</w:t>
      </w:r>
    </w:p>
    <w:p w14:paraId="6D81A6EC" w14:textId="41BBAF24" w:rsidR="00755242" w:rsidRDefault="007A1493" w:rsidP="00F738B5">
      <w:pPr>
        <w:rPr>
          <w:rFonts w:ascii="Garamond" w:hAnsi="Garamond"/>
          <w:lang w:val="en-AU"/>
        </w:rPr>
      </w:pPr>
      <w:r>
        <w:rPr>
          <w:rFonts w:ascii="Garamond" w:hAnsi="Garamond"/>
          <w:lang w:val="en-AU"/>
        </w:rPr>
        <w:t>8</w:t>
      </w:r>
      <w:r w:rsidR="00BD267D">
        <w:rPr>
          <w:rFonts w:ascii="Garamond" w:hAnsi="Garamond"/>
          <w:lang w:val="en-AU"/>
        </w:rPr>
        <w:t xml:space="preserve"> August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13FED308"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23A246C3" w14:textId="73219A0B" w:rsidR="0098646F" w:rsidRDefault="0098646F" w:rsidP="009525CC">
      <w:pPr>
        <w:rPr>
          <w:rFonts w:ascii="Garamond" w:hAnsi="Garamond"/>
          <w:bCs/>
          <w:lang w:val="en-AU"/>
        </w:rPr>
      </w:pPr>
    </w:p>
    <w:p w14:paraId="255EF341" w14:textId="4313CA05"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t>Journal articles</w:t>
      </w:r>
    </w:p>
    <w:p w14:paraId="4B48E7D1" w14:textId="05EF1AFF" w:rsidR="00185EA7" w:rsidRDefault="00185EA7" w:rsidP="003C781C">
      <w:pPr>
        <w:keepLines/>
        <w:autoSpaceDE w:val="0"/>
        <w:autoSpaceDN w:val="0"/>
        <w:adjustRightInd w:val="0"/>
        <w:rPr>
          <w:rFonts w:ascii="Garamond" w:hAnsi="Garamond"/>
          <w:lang w:val="en-AU"/>
        </w:rPr>
      </w:pPr>
    </w:p>
    <w:p w14:paraId="0688273F" w14:textId="77777777" w:rsidR="00DA645A" w:rsidRPr="007A700A" w:rsidRDefault="00DA645A" w:rsidP="00DA645A">
      <w:pPr>
        <w:keepNext/>
        <w:keepLines/>
        <w:autoSpaceDE w:val="0"/>
        <w:autoSpaceDN w:val="0"/>
        <w:adjustRightInd w:val="0"/>
        <w:rPr>
          <w:rFonts w:ascii="Garamond" w:hAnsi="Garamond"/>
          <w:i/>
          <w:iCs/>
          <w:lang w:val="en-AU"/>
        </w:rPr>
      </w:pPr>
      <w:r w:rsidRPr="007A700A">
        <w:rPr>
          <w:rFonts w:ascii="Garamond" w:hAnsi="Garamond"/>
          <w:i/>
          <w:iCs/>
          <w:lang w:val="en-AU"/>
        </w:rPr>
        <w:t>Disease and economic burden of infections in hospitalised children in New South Wales, Australia</w:t>
      </w:r>
    </w:p>
    <w:p w14:paraId="30565103" w14:textId="77777777" w:rsidR="00DA645A" w:rsidRDefault="00DA645A" w:rsidP="00DA645A">
      <w:pPr>
        <w:keepNext/>
        <w:keepLines/>
        <w:autoSpaceDE w:val="0"/>
        <w:autoSpaceDN w:val="0"/>
        <w:adjustRightInd w:val="0"/>
        <w:rPr>
          <w:rFonts w:ascii="Garamond" w:hAnsi="Garamond"/>
          <w:lang w:val="en-AU"/>
        </w:rPr>
      </w:pPr>
      <w:r w:rsidRPr="007A700A">
        <w:rPr>
          <w:rFonts w:ascii="Garamond" w:hAnsi="Garamond"/>
          <w:lang w:val="en-AU"/>
        </w:rPr>
        <w:t>McMullan BJ, Valentine JC, Hall L, Thursky K</w:t>
      </w:r>
    </w:p>
    <w:p w14:paraId="7A6EB19C" w14:textId="77777777" w:rsidR="00DA645A" w:rsidRDefault="00DA645A" w:rsidP="00DA645A">
      <w:pPr>
        <w:keepNext/>
        <w:keepLines/>
        <w:autoSpaceDE w:val="0"/>
        <w:autoSpaceDN w:val="0"/>
        <w:adjustRightInd w:val="0"/>
        <w:rPr>
          <w:rFonts w:ascii="Garamond" w:hAnsi="Garamond"/>
          <w:lang w:val="en-AU"/>
        </w:rPr>
      </w:pPr>
      <w:r w:rsidRPr="007A700A">
        <w:rPr>
          <w:rFonts w:ascii="Garamond" w:hAnsi="Garamond"/>
          <w:lang w:val="en-AU"/>
        </w:rPr>
        <w:t>Australian Health Review. 2022;46(4):471-477.</w:t>
      </w:r>
    </w:p>
    <w:tbl>
      <w:tblPr>
        <w:tblStyle w:val="TableGrid"/>
        <w:tblW w:w="9360" w:type="dxa"/>
        <w:tblInd w:w="288" w:type="dxa"/>
        <w:tblLayout w:type="fixed"/>
        <w:tblLook w:val="01E0" w:firstRow="1" w:lastRow="1" w:firstColumn="1" w:lastColumn="1" w:noHBand="0" w:noVBand="0"/>
      </w:tblPr>
      <w:tblGrid>
        <w:gridCol w:w="1080"/>
        <w:gridCol w:w="8280"/>
      </w:tblGrid>
      <w:tr w:rsidR="00DA645A" w:rsidRPr="00E37911" w14:paraId="34AEE69D" w14:textId="77777777" w:rsidTr="003D7ABF">
        <w:tc>
          <w:tcPr>
            <w:tcW w:w="1080" w:type="dxa"/>
            <w:tcBorders>
              <w:top w:val="single" w:sz="4" w:space="0" w:color="auto"/>
              <w:left w:val="single" w:sz="4" w:space="0" w:color="auto"/>
              <w:bottom w:val="single" w:sz="4" w:space="0" w:color="auto"/>
              <w:right w:val="single" w:sz="4" w:space="0" w:color="auto"/>
            </w:tcBorders>
            <w:vAlign w:val="center"/>
          </w:tcPr>
          <w:p w14:paraId="03A09F7E" w14:textId="77777777" w:rsidR="00DA645A" w:rsidRPr="00E37911" w:rsidRDefault="00DA645A" w:rsidP="003D7AB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41354F4" w14:textId="77777777" w:rsidR="00DA645A" w:rsidRPr="00E37911" w:rsidRDefault="00277254" w:rsidP="003D7ABF">
            <w:pPr>
              <w:rPr>
                <w:rStyle w:val="Hyperlink"/>
                <w:rFonts w:ascii="Garamond" w:hAnsi="Garamond"/>
                <w:color w:val="auto"/>
                <w:u w:val="none"/>
                <w:lang w:val="en-AU"/>
              </w:rPr>
            </w:pPr>
            <w:hyperlink r:id="rId15" w:history="1">
              <w:r w:rsidR="00DA645A" w:rsidRPr="0020359B">
                <w:rPr>
                  <w:rStyle w:val="Hyperlink"/>
                  <w:rFonts w:ascii="Garamond" w:hAnsi="Garamond"/>
                  <w:lang w:val="en-AU"/>
                </w:rPr>
                <w:t>https://doi.org/10.1071/AH21360</w:t>
              </w:r>
            </w:hyperlink>
          </w:p>
        </w:tc>
      </w:tr>
      <w:tr w:rsidR="00DA645A" w:rsidRPr="00E37911" w14:paraId="00FC16B7" w14:textId="77777777" w:rsidTr="003D7ABF">
        <w:tc>
          <w:tcPr>
            <w:tcW w:w="1080" w:type="dxa"/>
            <w:tcBorders>
              <w:top w:val="single" w:sz="4" w:space="0" w:color="auto"/>
              <w:left w:val="single" w:sz="4" w:space="0" w:color="auto"/>
              <w:bottom w:val="single" w:sz="4" w:space="0" w:color="auto"/>
              <w:right w:val="single" w:sz="4" w:space="0" w:color="auto"/>
            </w:tcBorders>
            <w:vAlign w:val="center"/>
          </w:tcPr>
          <w:p w14:paraId="34D1E3F0" w14:textId="77777777" w:rsidR="00DA645A" w:rsidRPr="00E37911" w:rsidRDefault="00DA645A" w:rsidP="003D7AB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3222BED" w14:textId="77777777" w:rsidR="00DA645A" w:rsidRPr="00031154" w:rsidRDefault="00DA645A" w:rsidP="003D7ABF">
            <w:pPr>
              <w:rPr>
                <w:rFonts w:ascii="Garamond" w:hAnsi="Garamond"/>
                <w:lang w:val="en-AU"/>
              </w:rPr>
            </w:pPr>
            <w:r>
              <w:rPr>
                <w:rFonts w:ascii="Garamond" w:hAnsi="Garamond"/>
                <w:lang w:val="en-AU"/>
              </w:rPr>
              <w:t>Paper reporting on a study examining ‘</w:t>
            </w:r>
            <w:r w:rsidRPr="006C3EDF">
              <w:rPr>
                <w:rFonts w:ascii="Garamond" w:hAnsi="Garamond"/>
                <w:lang w:val="en-AU"/>
              </w:rPr>
              <w:t>the burden of disease and hospitalisation costs in children with common infections using statewide administrative data.</w:t>
            </w:r>
            <w:r>
              <w:rPr>
                <w:rFonts w:ascii="Garamond" w:hAnsi="Garamond"/>
                <w:lang w:val="en-AU"/>
              </w:rPr>
              <w:t>’ The study ‘</w:t>
            </w:r>
            <w:r w:rsidRPr="006C3EDF">
              <w:rPr>
                <w:rFonts w:ascii="Garamond" w:hAnsi="Garamond"/>
                <w:lang w:val="en-AU"/>
              </w:rPr>
              <w:t>analysed hospitalisation prevalence and costs for 10 infections: appendicitis, cellulitis, cervical lymphadenitis, meningitis, osteomyelitis, pneumonia, pyelonephritis, sepsis, septic arthritis, and urinary tract infections in children aged &lt;18 years admitted to hospital within New South Wales</w:t>
            </w:r>
            <w:r>
              <w:rPr>
                <w:rFonts w:ascii="Garamond" w:hAnsi="Garamond"/>
                <w:sz w:val="28"/>
                <w:szCs w:val="28"/>
                <w:lang w:val="en-AU"/>
              </w:rPr>
              <w:t>…</w:t>
            </w:r>
            <w:r w:rsidRPr="006C3EDF">
              <w:rPr>
                <w:rFonts w:ascii="Garamond" w:hAnsi="Garamond"/>
                <w:sz w:val="28"/>
                <w:szCs w:val="28"/>
                <w:lang w:val="en-AU"/>
              </w:rPr>
              <w:t xml:space="preserve">over </w:t>
            </w:r>
            <w:r w:rsidRPr="006C3EDF">
              <w:rPr>
                <w:rFonts w:ascii="Garamond" w:hAnsi="Garamond"/>
                <w:lang w:val="en-AU"/>
              </w:rPr>
              <w:t>three financial years (1 July 2016–30 June 2019)</w:t>
            </w:r>
            <w:r>
              <w:rPr>
                <w:rFonts w:ascii="Garamond" w:hAnsi="Garamond"/>
                <w:lang w:val="en-AU"/>
              </w:rPr>
              <w:t>’</w:t>
            </w:r>
            <w:r w:rsidRPr="006C3EDF">
              <w:rPr>
                <w:rFonts w:ascii="Garamond" w:hAnsi="Garamond"/>
                <w:lang w:val="en-AU"/>
              </w:rPr>
              <w:t>.</w:t>
            </w:r>
            <w:r>
              <w:rPr>
                <w:rFonts w:ascii="Garamond" w:hAnsi="Garamond"/>
                <w:lang w:val="en-AU"/>
              </w:rPr>
              <w:t xml:space="preserve"> The ‘t</w:t>
            </w:r>
            <w:r w:rsidRPr="00EF428B">
              <w:rPr>
                <w:rFonts w:ascii="Garamond" w:hAnsi="Garamond"/>
                <w:lang w:val="en-AU"/>
              </w:rPr>
              <w:t>en infectious conditions contributed to almost 10% of all paediatric hospitalisations, and costs were increased with additional bed-days, paediatric hospital admission, and intensive care use</w:t>
            </w:r>
            <w:r>
              <w:rPr>
                <w:rFonts w:ascii="Garamond" w:hAnsi="Garamond"/>
                <w:lang w:val="en-AU"/>
              </w:rPr>
              <w:t>’</w:t>
            </w:r>
          </w:p>
        </w:tc>
      </w:tr>
    </w:tbl>
    <w:p w14:paraId="2E0AC4D3" w14:textId="77777777" w:rsidR="0095212A" w:rsidRPr="0095212A" w:rsidRDefault="0095212A" w:rsidP="0095212A">
      <w:pPr>
        <w:keepNext/>
        <w:keepLines/>
        <w:autoSpaceDE w:val="0"/>
        <w:autoSpaceDN w:val="0"/>
        <w:adjustRightInd w:val="0"/>
        <w:rPr>
          <w:rFonts w:ascii="Garamond" w:hAnsi="Garamond"/>
          <w:i/>
          <w:iCs/>
          <w:lang w:val="en-AU"/>
        </w:rPr>
      </w:pPr>
      <w:r w:rsidRPr="0095212A">
        <w:rPr>
          <w:rFonts w:ascii="Garamond" w:hAnsi="Garamond"/>
          <w:i/>
          <w:iCs/>
          <w:lang w:val="en-AU"/>
        </w:rPr>
        <w:lastRenderedPageBreak/>
        <w:t>Incidence of adverse incidents in residential aged care</w:t>
      </w:r>
    </w:p>
    <w:p w14:paraId="60B73B63" w14:textId="77777777" w:rsidR="0095212A" w:rsidRDefault="0095212A" w:rsidP="004D5D11">
      <w:pPr>
        <w:keepNext/>
        <w:keepLines/>
        <w:autoSpaceDE w:val="0"/>
        <w:autoSpaceDN w:val="0"/>
        <w:adjustRightInd w:val="0"/>
        <w:rPr>
          <w:rFonts w:ascii="Garamond" w:hAnsi="Garamond"/>
          <w:lang w:val="en-AU"/>
        </w:rPr>
      </w:pPr>
      <w:r w:rsidRPr="0095212A">
        <w:rPr>
          <w:rFonts w:ascii="Garamond" w:hAnsi="Garamond"/>
          <w:lang w:val="en-AU"/>
        </w:rPr>
        <w:t>St Clair B, Jorgensen M, Georgiou A</w:t>
      </w:r>
    </w:p>
    <w:p w14:paraId="413807B0" w14:textId="1529F76E" w:rsidR="004D5D11" w:rsidRDefault="0095212A" w:rsidP="004D5D11">
      <w:pPr>
        <w:keepNext/>
        <w:keepLines/>
        <w:autoSpaceDE w:val="0"/>
        <w:autoSpaceDN w:val="0"/>
        <w:adjustRightInd w:val="0"/>
        <w:rPr>
          <w:rFonts w:ascii="Garamond" w:hAnsi="Garamond"/>
          <w:lang w:val="en-AU"/>
        </w:rPr>
      </w:pPr>
      <w:r w:rsidRPr="0095212A">
        <w:rPr>
          <w:rFonts w:ascii="Garamond" w:hAnsi="Garamond"/>
          <w:lang w:val="en-AU"/>
        </w:rPr>
        <w:t>Australian Health Review. 2022;46(4):405-413.</w:t>
      </w:r>
    </w:p>
    <w:tbl>
      <w:tblPr>
        <w:tblStyle w:val="TableGrid"/>
        <w:tblW w:w="9360" w:type="dxa"/>
        <w:tblInd w:w="288" w:type="dxa"/>
        <w:tblLayout w:type="fixed"/>
        <w:tblLook w:val="01E0" w:firstRow="1" w:lastRow="1" w:firstColumn="1" w:lastColumn="1" w:noHBand="0" w:noVBand="0"/>
      </w:tblPr>
      <w:tblGrid>
        <w:gridCol w:w="1080"/>
        <w:gridCol w:w="8280"/>
      </w:tblGrid>
      <w:tr w:rsidR="004D5D11" w:rsidRPr="00E37911" w14:paraId="7A1EA8FE"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1D8BC42E" w14:textId="77777777" w:rsidR="004D5D11" w:rsidRPr="00E37911" w:rsidRDefault="004D5D11" w:rsidP="00CA798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5F1D901" w14:textId="794D661E" w:rsidR="004D5D11" w:rsidRPr="00E37911" w:rsidRDefault="00277254" w:rsidP="00CA798D">
            <w:pPr>
              <w:rPr>
                <w:rStyle w:val="Hyperlink"/>
                <w:rFonts w:ascii="Garamond" w:hAnsi="Garamond"/>
                <w:color w:val="auto"/>
                <w:u w:val="none"/>
                <w:lang w:val="en-AU"/>
              </w:rPr>
            </w:pPr>
            <w:hyperlink r:id="rId16" w:history="1">
              <w:r w:rsidR="0095212A" w:rsidRPr="0020359B">
                <w:rPr>
                  <w:rStyle w:val="Hyperlink"/>
                  <w:rFonts w:ascii="Garamond" w:hAnsi="Garamond"/>
                  <w:lang w:val="en-AU"/>
                </w:rPr>
                <w:t>https://doi.org/10.1071/AH21090</w:t>
              </w:r>
            </w:hyperlink>
          </w:p>
        </w:tc>
      </w:tr>
      <w:tr w:rsidR="004D5D11" w:rsidRPr="00E37911" w14:paraId="5F532DFB"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054609DE" w14:textId="77777777" w:rsidR="004D5D11" w:rsidRPr="00E37911" w:rsidRDefault="004D5D11" w:rsidP="00CA798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01C711E" w14:textId="77777777" w:rsidR="0095212A" w:rsidRDefault="0095212A" w:rsidP="00CA798D">
            <w:pPr>
              <w:rPr>
                <w:rFonts w:ascii="Garamond" w:hAnsi="Garamond"/>
                <w:lang w:val="en-AU"/>
              </w:rPr>
            </w:pPr>
            <w:r>
              <w:rPr>
                <w:rFonts w:ascii="Garamond" w:hAnsi="Garamond"/>
                <w:lang w:val="en-AU"/>
              </w:rPr>
              <w:t xml:space="preserve">Paper reporting on a study that </w:t>
            </w:r>
            <w:r w:rsidRPr="0095212A">
              <w:rPr>
                <w:rFonts w:ascii="Garamond" w:hAnsi="Garamond"/>
                <w:lang w:val="en-AU"/>
              </w:rPr>
              <w:t>examine</w:t>
            </w:r>
            <w:r>
              <w:rPr>
                <w:rFonts w:ascii="Garamond" w:hAnsi="Garamond"/>
                <w:lang w:val="en-AU"/>
              </w:rPr>
              <w:t>d</w:t>
            </w:r>
            <w:r w:rsidRPr="0095212A">
              <w:rPr>
                <w:rFonts w:ascii="Garamond" w:hAnsi="Garamond"/>
                <w:lang w:val="en-AU"/>
              </w:rPr>
              <w:t xml:space="preserve"> 3 years of incident management report data from 72 </w:t>
            </w:r>
            <w:r>
              <w:rPr>
                <w:rFonts w:ascii="Garamond" w:hAnsi="Garamond"/>
                <w:lang w:val="en-AU"/>
              </w:rPr>
              <w:t>Residential Aged Care Facilities (</w:t>
            </w:r>
            <w:r w:rsidRPr="0095212A">
              <w:rPr>
                <w:rFonts w:ascii="Garamond" w:hAnsi="Garamond"/>
                <w:lang w:val="en-AU"/>
              </w:rPr>
              <w:t>RACFs</w:t>
            </w:r>
            <w:r>
              <w:rPr>
                <w:rFonts w:ascii="Garamond" w:hAnsi="Garamond"/>
                <w:lang w:val="en-AU"/>
              </w:rPr>
              <w:t>)</w:t>
            </w:r>
            <w:r w:rsidRPr="0095212A">
              <w:rPr>
                <w:rFonts w:ascii="Garamond" w:hAnsi="Garamond"/>
                <w:lang w:val="en-AU"/>
              </w:rPr>
              <w:t xml:space="preserve"> in New South Wales and the Australian Capital Territory</w:t>
            </w:r>
            <w:r>
              <w:rPr>
                <w:rFonts w:ascii="Garamond" w:hAnsi="Garamond"/>
                <w:lang w:val="en-AU"/>
              </w:rPr>
              <w:t xml:space="preserve"> in order to </w:t>
            </w:r>
            <w:r w:rsidRPr="0095212A">
              <w:rPr>
                <w:rFonts w:ascii="Garamond" w:hAnsi="Garamond"/>
                <w:lang w:val="en-AU"/>
              </w:rPr>
              <w:t xml:space="preserve">quantify the types and rates of adverse incidents experienced by residents of </w:t>
            </w:r>
            <w:r>
              <w:rPr>
                <w:rFonts w:ascii="Garamond" w:hAnsi="Garamond"/>
                <w:lang w:val="en-AU"/>
              </w:rPr>
              <w:t>such facilities. Using the deidentified records of 11,987 permanent residents, the study found:</w:t>
            </w:r>
          </w:p>
          <w:p w14:paraId="50035897" w14:textId="0D5917B6" w:rsidR="0095212A" w:rsidRDefault="0095212A" w:rsidP="0095212A">
            <w:pPr>
              <w:pStyle w:val="ListParagraph"/>
              <w:numPr>
                <w:ilvl w:val="0"/>
                <w:numId w:val="38"/>
              </w:numPr>
              <w:rPr>
                <w:rFonts w:ascii="Garamond" w:hAnsi="Garamond"/>
                <w:lang w:val="en-AU"/>
              </w:rPr>
            </w:pPr>
            <w:r>
              <w:rPr>
                <w:rFonts w:ascii="Garamond" w:hAnsi="Garamond"/>
                <w:lang w:val="en-AU"/>
              </w:rPr>
              <w:t>‘</w:t>
            </w:r>
            <w:r w:rsidRPr="0095212A">
              <w:rPr>
                <w:rFonts w:ascii="Garamond" w:hAnsi="Garamond"/>
                <w:lang w:val="en-AU"/>
              </w:rPr>
              <w:t>Of the 60</w:t>
            </w:r>
            <w:r w:rsidRPr="0095212A">
              <w:rPr>
                <w:lang w:val="en-AU"/>
              </w:rPr>
              <w:t> </w:t>
            </w:r>
            <w:r w:rsidRPr="0095212A">
              <w:rPr>
                <w:rFonts w:ascii="Garamond" w:hAnsi="Garamond"/>
                <w:lang w:val="en-AU"/>
              </w:rPr>
              <w:t>268 adverse incidents, falls were the most common event (36%), followed by behaviour-related events (33%), other impacts and injuries (22%) and medication errors (9%).</w:t>
            </w:r>
          </w:p>
          <w:p w14:paraId="77F94DE6" w14:textId="77777777" w:rsidR="0095212A" w:rsidRDefault="0095212A" w:rsidP="0095212A">
            <w:pPr>
              <w:pStyle w:val="ListParagraph"/>
              <w:numPr>
                <w:ilvl w:val="0"/>
                <w:numId w:val="38"/>
              </w:numPr>
              <w:rPr>
                <w:rFonts w:ascii="Garamond" w:hAnsi="Garamond"/>
                <w:lang w:val="en-AU"/>
              </w:rPr>
            </w:pPr>
            <w:r w:rsidRPr="0095212A">
              <w:rPr>
                <w:rFonts w:ascii="Garamond" w:hAnsi="Garamond"/>
                <w:lang w:val="en-AU"/>
              </w:rPr>
              <w:t>The number of adverse incidents per resident ranged from 0 (42%) to 171, with a median of 2.</w:t>
            </w:r>
          </w:p>
          <w:p w14:paraId="6AF54B35" w14:textId="76A31DCE" w:rsidR="0095212A" w:rsidRPr="0095212A" w:rsidRDefault="0095212A" w:rsidP="0095212A">
            <w:pPr>
              <w:pStyle w:val="ListParagraph"/>
              <w:numPr>
                <w:ilvl w:val="0"/>
                <w:numId w:val="38"/>
              </w:numPr>
              <w:rPr>
                <w:rFonts w:ascii="Garamond" w:hAnsi="Garamond"/>
                <w:lang w:val="en-AU"/>
              </w:rPr>
            </w:pPr>
            <w:r w:rsidRPr="0095212A">
              <w:rPr>
                <w:rFonts w:ascii="Garamond" w:hAnsi="Garamond"/>
                <w:lang w:val="en-AU"/>
              </w:rPr>
              <w:t xml:space="preserve"> Women (IRR 0.804; P</w:t>
            </w:r>
            <w:r w:rsidRPr="0095212A">
              <w:rPr>
                <w:lang w:val="en-AU"/>
              </w:rPr>
              <w:t> </w:t>
            </w:r>
            <w:r w:rsidRPr="0095212A">
              <w:rPr>
                <w:rFonts w:ascii="Garamond" w:hAnsi="Garamond"/>
                <w:lang w:val="en-AU"/>
              </w:rPr>
              <w:t>&lt;</w:t>
            </w:r>
            <w:r w:rsidRPr="0095212A">
              <w:rPr>
                <w:lang w:val="en-AU"/>
              </w:rPr>
              <w:t> </w:t>
            </w:r>
            <w:r w:rsidRPr="0095212A">
              <w:rPr>
                <w:rFonts w:ascii="Garamond" w:hAnsi="Garamond"/>
                <w:lang w:val="en-AU"/>
              </w:rPr>
              <w:t>0.001) and residents with low care needs (IRR 0.652; P</w:t>
            </w:r>
            <w:r w:rsidRPr="0095212A">
              <w:rPr>
                <w:lang w:val="en-AU"/>
              </w:rPr>
              <w:t> </w:t>
            </w:r>
            <w:r w:rsidRPr="0095212A">
              <w:rPr>
                <w:rFonts w:ascii="Garamond" w:hAnsi="Garamond"/>
                <w:lang w:val="en-AU"/>
              </w:rPr>
              <w:t>&lt;</w:t>
            </w:r>
            <w:r w:rsidRPr="0095212A">
              <w:rPr>
                <w:lang w:val="en-AU"/>
              </w:rPr>
              <w:t> </w:t>
            </w:r>
            <w:r w:rsidRPr="0095212A">
              <w:rPr>
                <w:rFonts w:ascii="Garamond" w:hAnsi="Garamond"/>
                <w:lang w:val="en-AU"/>
              </w:rPr>
              <w:t>0.001) were significantly less likely to adverse incidents compared with men and residents with high care needs respectively.’</w:t>
            </w:r>
          </w:p>
        </w:tc>
      </w:tr>
    </w:tbl>
    <w:p w14:paraId="40EB64CE" w14:textId="53AB56FA" w:rsidR="004D5D11" w:rsidRDefault="004D5D11" w:rsidP="003C781C">
      <w:pPr>
        <w:keepLines/>
        <w:autoSpaceDE w:val="0"/>
        <w:autoSpaceDN w:val="0"/>
        <w:adjustRightInd w:val="0"/>
        <w:rPr>
          <w:rFonts w:ascii="Garamond" w:hAnsi="Garamond"/>
          <w:lang w:val="en-AU"/>
        </w:rPr>
      </w:pPr>
    </w:p>
    <w:p w14:paraId="6B368269" w14:textId="77777777" w:rsidR="0064490F" w:rsidRPr="0064490F" w:rsidRDefault="0064490F" w:rsidP="0064490F">
      <w:pPr>
        <w:keepNext/>
        <w:keepLines/>
        <w:autoSpaceDE w:val="0"/>
        <w:autoSpaceDN w:val="0"/>
        <w:adjustRightInd w:val="0"/>
        <w:rPr>
          <w:rFonts w:ascii="Garamond" w:hAnsi="Garamond"/>
          <w:i/>
          <w:iCs/>
          <w:lang w:val="en-AU"/>
        </w:rPr>
      </w:pPr>
      <w:r w:rsidRPr="0064490F">
        <w:rPr>
          <w:rFonts w:ascii="Garamond" w:hAnsi="Garamond"/>
          <w:i/>
          <w:iCs/>
          <w:lang w:val="en-AU"/>
        </w:rPr>
        <w:t>Emergency department presentations and 30-day mortality in patients from residential aged care facilities</w:t>
      </w:r>
    </w:p>
    <w:p w14:paraId="6479DF9E" w14:textId="19FD387D" w:rsidR="007A700A" w:rsidRDefault="007A700A" w:rsidP="0064490F">
      <w:pPr>
        <w:keepNext/>
        <w:keepLines/>
        <w:tabs>
          <w:tab w:val="left" w:pos="6226"/>
        </w:tabs>
        <w:autoSpaceDE w:val="0"/>
        <w:autoSpaceDN w:val="0"/>
        <w:adjustRightInd w:val="0"/>
        <w:rPr>
          <w:rFonts w:ascii="Garamond" w:hAnsi="Garamond"/>
          <w:lang w:val="en-AU"/>
        </w:rPr>
      </w:pPr>
      <w:r w:rsidRPr="007A700A">
        <w:rPr>
          <w:rFonts w:ascii="Garamond" w:hAnsi="Garamond"/>
          <w:lang w:val="en-AU"/>
        </w:rPr>
        <w:t>Chiswell K, Bein K, Simpkins D, Latt M, Dinh M</w:t>
      </w:r>
    </w:p>
    <w:p w14:paraId="0D9344A7" w14:textId="1063D280" w:rsidR="007A1493" w:rsidRDefault="007A700A" w:rsidP="007A1493">
      <w:pPr>
        <w:keepNext/>
        <w:keepLines/>
        <w:autoSpaceDE w:val="0"/>
        <w:autoSpaceDN w:val="0"/>
        <w:adjustRightInd w:val="0"/>
        <w:rPr>
          <w:rFonts w:ascii="Garamond" w:hAnsi="Garamond"/>
          <w:lang w:val="en-AU"/>
        </w:rPr>
      </w:pPr>
      <w:r w:rsidRPr="007A700A">
        <w:rPr>
          <w:rFonts w:ascii="Garamond" w:hAnsi="Garamond"/>
          <w:lang w:val="en-AU"/>
        </w:rPr>
        <w:t>Australian Health Review. 2022;46(4):414-420.</w:t>
      </w:r>
    </w:p>
    <w:tbl>
      <w:tblPr>
        <w:tblStyle w:val="TableGrid"/>
        <w:tblW w:w="9360" w:type="dxa"/>
        <w:tblInd w:w="288" w:type="dxa"/>
        <w:tblLayout w:type="fixed"/>
        <w:tblLook w:val="01E0" w:firstRow="1" w:lastRow="1" w:firstColumn="1" w:lastColumn="1" w:noHBand="0" w:noVBand="0"/>
      </w:tblPr>
      <w:tblGrid>
        <w:gridCol w:w="1080"/>
        <w:gridCol w:w="8280"/>
      </w:tblGrid>
      <w:tr w:rsidR="007A1493" w:rsidRPr="00E37911" w14:paraId="59152F0C"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65BD69F2" w14:textId="77777777" w:rsidR="007A1493" w:rsidRPr="00E37911" w:rsidRDefault="007A1493" w:rsidP="00CA798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E965A5B" w14:textId="2E4A561A" w:rsidR="007A1493" w:rsidRPr="00E37911" w:rsidRDefault="00277254" w:rsidP="00CA798D">
            <w:pPr>
              <w:rPr>
                <w:rStyle w:val="Hyperlink"/>
                <w:rFonts w:ascii="Garamond" w:hAnsi="Garamond"/>
                <w:color w:val="auto"/>
                <w:u w:val="none"/>
                <w:lang w:val="en-AU"/>
              </w:rPr>
            </w:pPr>
            <w:hyperlink r:id="rId17" w:history="1">
              <w:r w:rsidR="007A700A" w:rsidRPr="0020359B">
                <w:rPr>
                  <w:rStyle w:val="Hyperlink"/>
                  <w:rFonts w:ascii="Garamond" w:hAnsi="Garamond"/>
                  <w:lang w:val="en-AU"/>
                </w:rPr>
                <w:t>https://doi.org/10.1071/AH21275</w:t>
              </w:r>
            </w:hyperlink>
          </w:p>
        </w:tc>
      </w:tr>
      <w:tr w:rsidR="007A1493" w:rsidRPr="00E37911" w14:paraId="16657680"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1CBABEF8" w14:textId="77777777" w:rsidR="007A1493" w:rsidRPr="00E37911" w:rsidRDefault="007A1493" w:rsidP="00CA798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70B12AA" w14:textId="4E35C8E0" w:rsidR="007A1493" w:rsidRDefault="0064490F" w:rsidP="00CA798D">
            <w:pPr>
              <w:rPr>
                <w:rFonts w:ascii="Garamond" w:hAnsi="Garamond"/>
                <w:lang w:val="en-AU"/>
              </w:rPr>
            </w:pPr>
            <w:r>
              <w:rPr>
                <w:rFonts w:ascii="Garamond" w:hAnsi="Garamond"/>
                <w:lang w:val="en-AU"/>
              </w:rPr>
              <w:t xml:space="preserve">Paper reporting on a </w:t>
            </w:r>
            <w:r w:rsidRPr="0064490F">
              <w:rPr>
                <w:rFonts w:ascii="Garamond" w:hAnsi="Garamond"/>
                <w:lang w:val="en-AU"/>
              </w:rPr>
              <w:t>retrospective analysis of linked state-wide emergency, inpatient and death data from 136 public hospitals in New South Wales</w:t>
            </w:r>
            <w:r>
              <w:rPr>
                <w:rFonts w:ascii="Garamond" w:hAnsi="Garamond"/>
                <w:lang w:val="en-AU"/>
              </w:rPr>
              <w:t xml:space="preserve"> that sought to examine ‘</w:t>
            </w:r>
            <w:r w:rsidRPr="0064490F">
              <w:rPr>
                <w:rFonts w:ascii="Garamond" w:hAnsi="Garamond"/>
                <w:lang w:val="en-AU"/>
              </w:rPr>
              <w:t>patterns of emergency department (ED) presentations and predictors of 30-day mortality in patients referred from a residential aged care facility (RACF).</w:t>
            </w:r>
            <w:r>
              <w:rPr>
                <w:rFonts w:ascii="Garamond" w:hAnsi="Garamond"/>
                <w:lang w:val="en-AU"/>
              </w:rPr>
              <w:t>’</w:t>
            </w:r>
          </w:p>
          <w:p w14:paraId="433D013E" w14:textId="19CD6D18" w:rsidR="00BC13E7" w:rsidRPr="00031154" w:rsidRDefault="0064490F" w:rsidP="0064490F">
            <w:pPr>
              <w:rPr>
                <w:rFonts w:ascii="Garamond" w:hAnsi="Garamond"/>
                <w:lang w:val="en-AU"/>
              </w:rPr>
            </w:pPr>
            <w:r>
              <w:rPr>
                <w:rFonts w:ascii="Garamond" w:hAnsi="Garamond"/>
                <w:lang w:val="en-AU"/>
              </w:rPr>
              <w:t>The study identified 43428 presentations and the ‘</w:t>
            </w:r>
            <w:r w:rsidRPr="0064490F">
              <w:rPr>
                <w:rFonts w:ascii="Garamond" w:hAnsi="Garamond"/>
                <w:lang w:val="en-AU"/>
              </w:rPr>
              <w:t>most common ED diagnosis categories were: injury (26.48%), respiratory conditions (14.12%) and cardiovascular conditions (10.74%).</w:t>
            </w:r>
            <w:r>
              <w:rPr>
                <w:rFonts w:ascii="Garamond" w:hAnsi="Garamond"/>
                <w:lang w:val="en-AU"/>
              </w:rPr>
              <w:t>’</w:t>
            </w:r>
            <w:r w:rsidR="00BC13E7" w:rsidRPr="00BC13E7">
              <w:rPr>
                <w:rFonts w:ascii="Garamond" w:hAnsi="Garamond"/>
                <w:lang w:val="en-AU"/>
              </w:rPr>
              <w:t xml:space="preserve"> </w:t>
            </w:r>
            <w:r>
              <w:rPr>
                <w:rFonts w:ascii="Garamond" w:hAnsi="Garamond"/>
                <w:lang w:val="en-AU"/>
              </w:rPr>
              <w:t>The authors observe that ‘</w:t>
            </w:r>
            <w:r w:rsidR="00BC13E7" w:rsidRPr="00BC13E7">
              <w:rPr>
                <w:rFonts w:ascii="Garamond" w:hAnsi="Garamond"/>
                <w:lang w:val="en-AU"/>
              </w:rPr>
              <w:t xml:space="preserve">Both </w:t>
            </w:r>
            <w:r>
              <w:rPr>
                <w:rFonts w:ascii="Garamond" w:hAnsi="Garamond"/>
                <w:lang w:val="en-AU"/>
              </w:rPr>
              <w:t xml:space="preserve">the </w:t>
            </w:r>
            <w:r w:rsidR="00BC13E7" w:rsidRPr="00BC13E7">
              <w:rPr>
                <w:rFonts w:ascii="Garamond" w:hAnsi="Garamond"/>
                <w:lang w:val="en-AU"/>
              </w:rPr>
              <w:t>30-day mortality and re-admission rates were high for patients from RACFs. Predictors of increased mortality included prolonged length of stay in the ED and re-admission within 30</w:t>
            </w:r>
            <w:r w:rsidR="00BC13E7" w:rsidRPr="00BC13E7">
              <w:rPr>
                <w:lang w:val="en-AU"/>
              </w:rPr>
              <w:t> </w:t>
            </w:r>
            <w:r w:rsidR="00BC13E7" w:rsidRPr="00BC13E7">
              <w:rPr>
                <w:rFonts w:ascii="Garamond" w:hAnsi="Garamond"/>
                <w:lang w:val="en-AU"/>
              </w:rPr>
              <w:t>days.</w:t>
            </w:r>
            <w:r w:rsidR="00BC13E7">
              <w:rPr>
                <w:rFonts w:ascii="Garamond" w:hAnsi="Garamond"/>
                <w:lang w:val="en-AU"/>
              </w:rPr>
              <w:t>’</w:t>
            </w:r>
          </w:p>
        </w:tc>
      </w:tr>
    </w:tbl>
    <w:p w14:paraId="4D7FD135" w14:textId="77777777" w:rsidR="007A1493" w:rsidRDefault="007A1493" w:rsidP="007A1493">
      <w:pPr>
        <w:keepLines/>
        <w:autoSpaceDE w:val="0"/>
        <w:autoSpaceDN w:val="0"/>
        <w:adjustRightInd w:val="0"/>
        <w:rPr>
          <w:rFonts w:ascii="Garamond" w:hAnsi="Garamond"/>
          <w:lang w:val="en-AU"/>
        </w:rPr>
      </w:pPr>
    </w:p>
    <w:p w14:paraId="39A0C3D7" w14:textId="531413C2" w:rsidR="006C3EDF" w:rsidRPr="006C3EDF" w:rsidRDefault="006C3EDF" w:rsidP="006C3EDF">
      <w:pPr>
        <w:keepNext/>
        <w:keepLines/>
        <w:autoSpaceDE w:val="0"/>
        <w:autoSpaceDN w:val="0"/>
        <w:adjustRightInd w:val="0"/>
        <w:rPr>
          <w:rFonts w:ascii="Garamond" w:hAnsi="Garamond"/>
          <w:i/>
          <w:iCs/>
          <w:lang w:val="en-AU"/>
        </w:rPr>
      </w:pPr>
      <w:r w:rsidRPr="006C3EDF">
        <w:rPr>
          <w:rFonts w:ascii="Garamond" w:hAnsi="Garamond"/>
          <w:i/>
          <w:iCs/>
          <w:lang w:val="en-AU"/>
        </w:rPr>
        <w:t xml:space="preserve">Everyone’s a winner if we test less: the </w:t>
      </w:r>
      <w:r w:rsidRPr="006C3EDF">
        <w:rPr>
          <w:rFonts w:ascii="Garamond" w:hAnsi="Garamond"/>
          <w:lang w:val="en-AU"/>
        </w:rPr>
        <w:t>CODA</w:t>
      </w:r>
      <w:r w:rsidRPr="006C3EDF">
        <w:rPr>
          <w:rFonts w:ascii="Garamond" w:hAnsi="Garamond"/>
          <w:i/>
          <w:iCs/>
          <w:lang w:val="en-AU"/>
        </w:rPr>
        <w:t xml:space="preserve"> action plan</w:t>
      </w:r>
    </w:p>
    <w:p w14:paraId="2A55B960" w14:textId="77777777" w:rsidR="006C3EDF" w:rsidRDefault="006C3EDF" w:rsidP="007A1493">
      <w:pPr>
        <w:keepNext/>
        <w:keepLines/>
        <w:autoSpaceDE w:val="0"/>
        <w:autoSpaceDN w:val="0"/>
        <w:adjustRightInd w:val="0"/>
        <w:rPr>
          <w:rFonts w:ascii="Garamond" w:hAnsi="Garamond"/>
          <w:lang w:val="en-AU"/>
        </w:rPr>
      </w:pPr>
      <w:r w:rsidRPr="006C3EDF">
        <w:rPr>
          <w:rFonts w:ascii="Garamond" w:hAnsi="Garamond"/>
          <w:lang w:val="en-AU"/>
        </w:rPr>
        <w:t>Walsh O, Harris R, Flower O, Anstey M, McGain F</w:t>
      </w:r>
    </w:p>
    <w:p w14:paraId="3B89CDBF" w14:textId="6E39D763" w:rsidR="007A1493" w:rsidRDefault="006C3EDF" w:rsidP="007A1493">
      <w:pPr>
        <w:keepNext/>
        <w:keepLines/>
        <w:autoSpaceDE w:val="0"/>
        <w:autoSpaceDN w:val="0"/>
        <w:adjustRightInd w:val="0"/>
        <w:rPr>
          <w:rFonts w:ascii="Garamond" w:hAnsi="Garamond"/>
          <w:lang w:val="en-AU"/>
        </w:rPr>
      </w:pPr>
      <w:r w:rsidRPr="006C3EDF">
        <w:rPr>
          <w:rFonts w:ascii="Garamond" w:hAnsi="Garamond"/>
          <w:lang w:val="en-AU"/>
        </w:rPr>
        <w:t>Australian Health Review. 2022;46(4):460-462.</w:t>
      </w:r>
    </w:p>
    <w:tbl>
      <w:tblPr>
        <w:tblStyle w:val="TableGrid"/>
        <w:tblW w:w="9360" w:type="dxa"/>
        <w:tblInd w:w="288" w:type="dxa"/>
        <w:tblLayout w:type="fixed"/>
        <w:tblLook w:val="01E0" w:firstRow="1" w:lastRow="1" w:firstColumn="1" w:lastColumn="1" w:noHBand="0" w:noVBand="0"/>
      </w:tblPr>
      <w:tblGrid>
        <w:gridCol w:w="1080"/>
        <w:gridCol w:w="8280"/>
      </w:tblGrid>
      <w:tr w:rsidR="007A1493" w:rsidRPr="00E37911" w14:paraId="2C9F1EAB"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30A6FD04" w14:textId="77777777" w:rsidR="007A1493" w:rsidRPr="00E37911" w:rsidRDefault="007A1493" w:rsidP="00CA798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1455A1F" w14:textId="241F78F6" w:rsidR="007A1493" w:rsidRPr="00E37911" w:rsidRDefault="00277254" w:rsidP="00CA798D">
            <w:pPr>
              <w:rPr>
                <w:rStyle w:val="Hyperlink"/>
                <w:rFonts w:ascii="Garamond" w:hAnsi="Garamond"/>
                <w:color w:val="auto"/>
                <w:u w:val="none"/>
                <w:lang w:val="en-AU"/>
              </w:rPr>
            </w:pPr>
            <w:hyperlink r:id="rId18" w:history="1">
              <w:r w:rsidR="006C3EDF" w:rsidRPr="0020359B">
                <w:rPr>
                  <w:rStyle w:val="Hyperlink"/>
                  <w:rFonts w:ascii="Garamond" w:hAnsi="Garamond"/>
                  <w:lang w:val="en-AU"/>
                </w:rPr>
                <w:t>https://doi.org/10.1071/AH22145</w:t>
              </w:r>
            </w:hyperlink>
          </w:p>
        </w:tc>
      </w:tr>
      <w:tr w:rsidR="007A1493" w:rsidRPr="00E37911" w14:paraId="18BE6F4E"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6F6863EE" w14:textId="77777777" w:rsidR="007A1493" w:rsidRPr="00E37911" w:rsidRDefault="007A1493" w:rsidP="00CA798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82FFD8" w14:textId="77777777" w:rsidR="00BC13E7" w:rsidRDefault="006C3EDF" w:rsidP="006C3EDF">
            <w:pPr>
              <w:rPr>
                <w:rFonts w:ascii="Garamond" w:hAnsi="Garamond"/>
                <w:lang w:val="en-AU"/>
              </w:rPr>
            </w:pPr>
            <w:r>
              <w:rPr>
                <w:rFonts w:ascii="Garamond" w:hAnsi="Garamond"/>
                <w:lang w:val="en-AU"/>
              </w:rPr>
              <w:t xml:space="preserve">The authors of this piece asset that </w:t>
            </w:r>
            <w:r w:rsidR="00BC13E7">
              <w:rPr>
                <w:rFonts w:ascii="Garamond" w:hAnsi="Garamond"/>
                <w:lang w:val="en-AU"/>
              </w:rPr>
              <w:t>‘</w:t>
            </w:r>
            <w:r w:rsidR="00BC13E7" w:rsidRPr="00BC13E7">
              <w:rPr>
                <w:rFonts w:ascii="Garamond" w:hAnsi="Garamond"/>
                <w:lang w:val="en-AU"/>
              </w:rPr>
              <w:t>Pathology testing is expensive and carbon-intensive. Up to half of all tests are unnecessary, and rationalising testing is easily achievable.</w:t>
            </w:r>
            <w:r w:rsidR="00BC13E7">
              <w:rPr>
                <w:rFonts w:ascii="Garamond" w:hAnsi="Garamond"/>
                <w:lang w:val="en-AU"/>
              </w:rPr>
              <w:t>’</w:t>
            </w:r>
            <w:r>
              <w:rPr>
                <w:rFonts w:ascii="Garamond" w:hAnsi="Garamond"/>
                <w:lang w:val="en-AU"/>
              </w:rPr>
              <w:t xml:space="preserve"> The authors, who are all clinicians, describe themselves as ‘</w:t>
            </w:r>
            <w:r w:rsidRPr="006C3EDF">
              <w:rPr>
                <w:rFonts w:ascii="Garamond" w:hAnsi="Garamond"/>
                <w:lang w:val="en-AU"/>
              </w:rPr>
              <w:t>experts from the CODA group; a medical education and health-promotion charity that aims to build on the Choosing Wisely initiative to provide meaningful and sustainable actions to reduce the carbon footprint of healthcare, globally</w:t>
            </w:r>
            <w:r>
              <w:rPr>
                <w:rFonts w:ascii="Garamond" w:hAnsi="Garamond"/>
                <w:lang w:val="en-AU"/>
              </w:rPr>
              <w:t xml:space="preserve">’ In this piece, they seek to </w:t>
            </w:r>
            <w:r w:rsidR="00BC13E7" w:rsidRPr="00BC13E7">
              <w:rPr>
                <w:rFonts w:ascii="Garamond" w:hAnsi="Garamond"/>
                <w:lang w:val="en-AU"/>
              </w:rPr>
              <w:t>present a simple four-step action plan to reduce unnecessary pathology testing and the associated patient harm, economic and environmental costs, and offer a unique platform to facilitate international collaboration.</w:t>
            </w:r>
            <w:r w:rsidR="00BC13E7">
              <w:rPr>
                <w:rFonts w:ascii="Garamond" w:hAnsi="Garamond"/>
                <w:lang w:val="en-AU"/>
              </w:rPr>
              <w:t>’</w:t>
            </w:r>
          </w:p>
          <w:p w14:paraId="72D56974" w14:textId="003B7703" w:rsidR="006C3EDF" w:rsidRDefault="006C3EDF" w:rsidP="006C3EDF">
            <w:pPr>
              <w:rPr>
                <w:rFonts w:ascii="Garamond" w:hAnsi="Garamond"/>
                <w:lang w:val="en-AU"/>
              </w:rPr>
            </w:pPr>
            <w:r>
              <w:rPr>
                <w:rFonts w:ascii="Garamond" w:hAnsi="Garamond"/>
                <w:lang w:val="en-AU"/>
              </w:rPr>
              <w:t>‘</w:t>
            </w:r>
            <w:r w:rsidRPr="006C3EDF">
              <w:rPr>
                <w:rFonts w:ascii="Garamond" w:hAnsi="Garamond"/>
                <w:lang w:val="en-AU"/>
              </w:rPr>
              <w:t>The four key steps for action are</w:t>
            </w:r>
            <w:r>
              <w:rPr>
                <w:rFonts w:ascii="Garamond" w:hAnsi="Garamond"/>
                <w:lang w:val="en-AU"/>
              </w:rPr>
              <w:t>:</w:t>
            </w:r>
          </w:p>
          <w:p w14:paraId="42327CAD" w14:textId="25E5CC61" w:rsidR="006C3EDF" w:rsidRPr="006C3EDF" w:rsidRDefault="006C3EDF" w:rsidP="006C3EDF">
            <w:pPr>
              <w:pStyle w:val="ListParagraph"/>
              <w:numPr>
                <w:ilvl w:val="0"/>
                <w:numId w:val="39"/>
              </w:numPr>
              <w:rPr>
                <w:rFonts w:ascii="Garamond" w:hAnsi="Garamond"/>
                <w:lang w:val="en-AU"/>
              </w:rPr>
            </w:pPr>
            <w:r w:rsidRPr="006C3EDF">
              <w:rPr>
                <w:rFonts w:ascii="Garamond" w:hAnsi="Garamond"/>
                <w:lang w:val="en-AU"/>
              </w:rPr>
              <w:t xml:space="preserve">auditing local practice; </w:t>
            </w:r>
          </w:p>
          <w:p w14:paraId="01D73097" w14:textId="6C63C96B" w:rsidR="006C3EDF" w:rsidRDefault="006C3EDF" w:rsidP="006C3EDF">
            <w:pPr>
              <w:pStyle w:val="ListParagraph"/>
              <w:numPr>
                <w:ilvl w:val="0"/>
                <w:numId w:val="39"/>
              </w:numPr>
              <w:rPr>
                <w:rFonts w:ascii="Garamond" w:hAnsi="Garamond"/>
                <w:lang w:val="en-AU"/>
              </w:rPr>
            </w:pPr>
            <w:r w:rsidRPr="006C3EDF">
              <w:rPr>
                <w:rFonts w:ascii="Garamond" w:hAnsi="Garamond"/>
                <w:lang w:val="en-AU"/>
              </w:rPr>
              <w:t xml:space="preserve">defining unnecessary testing including developing a clinical guideline for rational ordering; </w:t>
            </w:r>
          </w:p>
          <w:p w14:paraId="5755A7D5" w14:textId="6DBFC7F5" w:rsidR="006C3EDF" w:rsidRDefault="006C3EDF" w:rsidP="006C3EDF">
            <w:pPr>
              <w:pStyle w:val="ListParagraph"/>
              <w:numPr>
                <w:ilvl w:val="0"/>
                <w:numId w:val="39"/>
              </w:numPr>
              <w:rPr>
                <w:rFonts w:ascii="Garamond" w:hAnsi="Garamond"/>
                <w:lang w:val="en-AU"/>
              </w:rPr>
            </w:pPr>
            <w:r w:rsidRPr="006C3EDF">
              <w:rPr>
                <w:rFonts w:ascii="Garamond" w:hAnsi="Garamond"/>
                <w:lang w:val="en-AU"/>
              </w:rPr>
              <w:t xml:space="preserve">educating stakeholders; and </w:t>
            </w:r>
          </w:p>
          <w:p w14:paraId="12CE8B30" w14:textId="5DFCADEF" w:rsidR="006C3EDF" w:rsidRPr="006C3EDF" w:rsidRDefault="006C3EDF" w:rsidP="006C3EDF">
            <w:pPr>
              <w:pStyle w:val="ListParagraph"/>
              <w:numPr>
                <w:ilvl w:val="0"/>
                <w:numId w:val="39"/>
              </w:numPr>
              <w:rPr>
                <w:rFonts w:ascii="Garamond" w:hAnsi="Garamond"/>
                <w:lang w:val="en-AU"/>
              </w:rPr>
            </w:pPr>
            <w:r w:rsidRPr="006C3EDF">
              <w:rPr>
                <w:rFonts w:ascii="Garamond" w:hAnsi="Garamond"/>
                <w:lang w:val="en-AU"/>
              </w:rPr>
              <w:t>measuring the impact of the intervention through re-audit.’</w:t>
            </w:r>
          </w:p>
        </w:tc>
      </w:tr>
    </w:tbl>
    <w:p w14:paraId="216763B1" w14:textId="77777777" w:rsidR="0098403A" w:rsidRDefault="0098403A" w:rsidP="00DB5BF0">
      <w:pPr>
        <w:keepNext/>
        <w:rPr>
          <w:rFonts w:ascii="Garamond" w:hAnsi="Garamond"/>
          <w:i/>
          <w:lang w:val="en-AU"/>
        </w:rPr>
      </w:pPr>
      <w:r>
        <w:rPr>
          <w:rFonts w:ascii="Garamond" w:hAnsi="Garamond"/>
          <w:i/>
          <w:lang w:val="en-AU"/>
        </w:rPr>
        <w:lastRenderedPageBreak/>
        <w:t>Australian Health Review</w:t>
      </w:r>
    </w:p>
    <w:p w14:paraId="28A25087" w14:textId="456ED5B9" w:rsidR="0098403A" w:rsidRPr="008C1C03" w:rsidRDefault="0098403A" w:rsidP="0098403A">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Pr>
          <w:rFonts w:ascii="Garamond" w:hAnsi="Garamond"/>
          <w:iCs/>
          <w:lang w:val="en-AU"/>
        </w:rPr>
        <w:t>46</w:t>
      </w:r>
      <w:r w:rsidRPr="00EE17BC">
        <w:rPr>
          <w:rFonts w:ascii="Garamond" w:hAnsi="Garamond"/>
          <w:iCs/>
          <w:lang w:val="en-AU"/>
        </w:rPr>
        <w:t xml:space="preserve">, </w:t>
      </w:r>
      <w:r>
        <w:rPr>
          <w:rFonts w:ascii="Garamond" w:hAnsi="Garamond"/>
          <w:iCs/>
          <w:lang w:val="en-AU"/>
        </w:rPr>
        <w:t>Number 4, August 2022</w:t>
      </w:r>
    </w:p>
    <w:tbl>
      <w:tblPr>
        <w:tblStyle w:val="TableGrid"/>
        <w:tblW w:w="9360" w:type="dxa"/>
        <w:tblInd w:w="288" w:type="dxa"/>
        <w:tblLayout w:type="fixed"/>
        <w:tblLook w:val="01E0" w:firstRow="1" w:lastRow="1" w:firstColumn="1" w:lastColumn="1" w:noHBand="0" w:noVBand="0"/>
      </w:tblPr>
      <w:tblGrid>
        <w:gridCol w:w="1080"/>
        <w:gridCol w:w="8280"/>
      </w:tblGrid>
      <w:tr w:rsidR="0098403A" w:rsidRPr="000170DA" w14:paraId="47198FB6" w14:textId="77777777" w:rsidTr="001B1B60">
        <w:tc>
          <w:tcPr>
            <w:tcW w:w="1080" w:type="dxa"/>
            <w:tcBorders>
              <w:top w:val="single" w:sz="4" w:space="0" w:color="auto"/>
              <w:left w:val="single" w:sz="4" w:space="0" w:color="auto"/>
              <w:bottom w:val="single" w:sz="4" w:space="0" w:color="auto"/>
              <w:right w:val="single" w:sz="4" w:space="0" w:color="auto"/>
            </w:tcBorders>
            <w:vAlign w:val="center"/>
          </w:tcPr>
          <w:p w14:paraId="75F817B1" w14:textId="77777777" w:rsidR="0098403A" w:rsidRPr="000170DA" w:rsidRDefault="0098403A" w:rsidP="001B1B6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9B1DA89" w14:textId="14767896" w:rsidR="00EF428B" w:rsidRPr="000170DA" w:rsidRDefault="00277254" w:rsidP="00EF428B">
            <w:pPr>
              <w:keepNext/>
              <w:rPr>
                <w:rStyle w:val="Hyperlink"/>
                <w:rFonts w:ascii="Garamond" w:hAnsi="Garamond"/>
                <w:color w:val="auto"/>
                <w:u w:val="none"/>
                <w:lang w:val="en-AU"/>
              </w:rPr>
            </w:pPr>
            <w:hyperlink r:id="rId19" w:history="1">
              <w:r w:rsidR="00EF428B" w:rsidRPr="00296194">
                <w:rPr>
                  <w:rStyle w:val="Hyperlink"/>
                  <w:rFonts w:ascii="Garamond" w:hAnsi="Garamond"/>
                  <w:lang w:val="en-AU"/>
                </w:rPr>
                <w:t>https://www.publish.csiro.au/ah/issue/10702</w:t>
              </w:r>
            </w:hyperlink>
          </w:p>
        </w:tc>
      </w:tr>
      <w:tr w:rsidR="0098403A" w:rsidRPr="000170DA" w14:paraId="1B66F796" w14:textId="77777777" w:rsidTr="001B1B60">
        <w:tc>
          <w:tcPr>
            <w:tcW w:w="1080" w:type="dxa"/>
            <w:tcBorders>
              <w:top w:val="single" w:sz="4" w:space="0" w:color="auto"/>
              <w:left w:val="single" w:sz="4" w:space="0" w:color="auto"/>
              <w:bottom w:val="single" w:sz="4" w:space="0" w:color="auto"/>
              <w:right w:val="single" w:sz="4" w:space="0" w:color="auto"/>
            </w:tcBorders>
            <w:vAlign w:val="center"/>
          </w:tcPr>
          <w:p w14:paraId="3AAB2012" w14:textId="77777777" w:rsidR="0098403A" w:rsidRPr="000170DA" w:rsidRDefault="0098403A" w:rsidP="001B1B60">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51FA1C0B" w14:textId="4E1F12C4" w:rsidR="0098403A" w:rsidRPr="007C3778" w:rsidRDefault="0098403A" w:rsidP="001B1B60">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lang w:val="en-AU"/>
              </w:rPr>
              <w:t>Australian Health Review</w:t>
            </w:r>
            <w:r w:rsidRPr="00DB5BF0">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with a focus on </w:t>
            </w:r>
            <w:r w:rsidRPr="0098403A">
              <w:rPr>
                <w:rFonts w:ascii="Garamond" w:hAnsi="Garamond"/>
                <w:b/>
                <w:bCs/>
                <w:lang w:val="en-AU"/>
              </w:rPr>
              <w:t>aged care</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7B1308">
              <w:rPr>
                <w:rFonts w:ascii="Garamond" w:hAnsi="Garamond"/>
                <w:i/>
                <w:lang w:val="en-AU"/>
              </w:rPr>
              <w:t>Australian Health Review</w:t>
            </w:r>
            <w:r w:rsidR="007B1308" w:rsidRPr="00DB5BF0">
              <w:rPr>
                <w:rFonts w:ascii="Garamond" w:hAnsi="Garamond"/>
                <w:i/>
                <w:lang w:val="en-AU"/>
              </w:rPr>
              <w:t xml:space="preserve"> </w:t>
            </w:r>
            <w:r w:rsidRPr="00B440ED">
              <w:rPr>
                <w:rFonts w:ascii="Garamond" w:hAnsi="Garamond"/>
                <w:lang w:val="en-AU"/>
              </w:rPr>
              <w:t>include:</w:t>
            </w:r>
          </w:p>
          <w:p w14:paraId="1C8AA1AC" w14:textId="656710D5" w:rsidR="00EF428B" w:rsidRPr="00EF428B" w:rsidRDefault="0098403A" w:rsidP="00B84802">
            <w:pPr>
              <w:pStyle w:val="ListParagraph"/>
              <w:numPr>
                <w:ilvl w:val="0"/>
                <w:numId w:val="19"/>
              </w:numPr>
              <w:rPr>
                <w:rFonts w:ascii="Garamond" w:hAnsi="Garamond"/>
                <w:lang w:val="en-AU"/>
              </w:rPr>
            </w:pPr>
            <w:r w:rsidRPr="00EF428B">
              <w:rPr>
                <w:rFonts w:ascii="Garamond" w:hAnsi="Garamond"/>
                <w:lang w:val="en-AU"/>
              </w:rPr>
              <w:t>Editorial</w:t>
            </w:r>
            <w:r w:rsidR="00EF428B" w:rsidRPr="00EF428B">
              <w:rPr>
                <w:rFonts w:ascii="Garamond" w:hAnsi="Garamond"/>
                <w:lang w:val="en-AU"/>
              </w:rPr>
              <w:t xml:space="preserve"> (Sonĵ Hall</w:t>
            </w:r>
            <w:r w:rsidR="00EF428B">
              <w:rPr>
                <w:rFonts w:ascii="Garamond" w:hAnsi="Garamond"/>
                <w:lang w:val="en-AU"/>
              </w:rPr>
              <w:t>)</w:t>
            </w:r>
          </w:p>
          <w:p w14:paraId="3875196C" w14:textId="7CF13F11" w:rsidR="00EF428B" w:rsidRPr="00EF428B" w:rsidRDefault="00EF428B" w:rsidP="00F377C8">
            <w:pPr>
              <w:pStyle w:val="ListParagraph"/>
              <w:numPr>
                <w:ilvl w:val="0"/>
                <w:numId w:val="19"/>
              </w:numPr>
              <w:rPr>
                <w:rFonts w:ascii="Garamond" w:hAnsi="Garamond"/>
                <w:lang w:val="en-AU"/>
              </w:rPr>
            </w:pPr>
            <w:r w:rsidRPr="00EF428B">
              <w:rPr>
                <w:rFonts w:ascii="Garamond" w:hAnsi="Garamond"/>
                <w:b/>
                <w:bCs/>
                <w:lang w:val="en-AU"/>
              </w:rPr>
              <w:t>Patient leadership in aged care</w:t>
            </w:r>
            <w:r w:rsidRPr="00EF428B">
              <w:rPr>
                <w:rFonts w:ascii="Garamond" w:hAnsi="Garamond"/>
                <w:lang w:val="en-AU"/>
              </w:rPr>
              <w:t xml:space="preserve"> (Leonie M Short</w:t>
            </w:r>
            <w:r>
              <w:rPr>
                <w:rFonts w:ascii="Garamond" w:hAnsi="Garamond"/>
                <w:lang w:val="en-AU"/>
              </w:rPr>
              <w:t>)</w:t>
            </w:r>
          </w:p>
          <w:p w14:paraId="381FB65E" w14:textId="0219D82F" w:rsidR="00EF428B" w:rsidRPr="00DA1090" w:rsidRDefault="00EF428B" w:rsidP="00803FB6">
            <w:pPr>
              <w:pStyle w:val="ListParagraph"/>
              <w:numPr>
                <w:ilvl w:val="0"/>
                <w:numId w:val="19"/>
              </w:numPr>
              <w:rPr>
                <w:rFonts w:ascii="Garamond" w:hAnsi="Garamond"/>
                <w:lang w:val="en-AU"/>
              </w:rPr>
            </w:pPr>
            <w:r w:rsidRPr="00DA1090">
              <w:rPr>
                <w:rFonts w:ascii="Garamond" w:hAnsi="Garamond"/>
                <w:lang w:val="en-AU"/>
              </w:rPr>
              <w:t xml:space="preserve">Royal Commission into Aged Care recommendations on </w:t>
            </w:r>
            <w:r w:rsidRPr="00DA1090">
              <w:rPr>
                <w:rFonts w:ascii="Garamond" w:hAnsi="Garamond"/>
                <w:b/>
                <w:bCs/>
                <w:lang w:val="en-AU"/>
              </w:rPr>
              <w:t>minimum staff time standard for nursing homes</w:t>
            </w:r>
            <w:r w:rsidR="00DA1090" w:rsidRPr="00DA1090">
              <w:rPr>
                <w:rFonts w:ascii="Garamond" w:hAnsi="Garamond"/>
                <w:lang w:val="en-AU"/>
              </w:rPr>
              <w:t xml:space="preserve"> (</w:t>
            </w:r>
            <w:r w:rsidRPr="00DA1090">
              <w:rPr>
                <w:rFonts w:ascii="Garamond" w:hAnsi="Garamond"/>
                <w:lang w:val="en-AU"/>
              </w:rPr>
              <w:t>Micah D J Peters, Casey Marnie and Annie Butler</w:t>
            </w:r>
            <w:r w:rsidR="00DA1090">
              <w:rPr>
                <w:rFonts w:ascii="Garamond" w:hAnsi="Garamond"/>
                <w:lang w:val="en-AU"/>
              </w:rPr>
              <w:t>)</w:t>
            </w:r>
          </w:p>
          <w:p w14:paraId="78E4F6A2" w14:textId="580B87CF" w:rsidR="00DA1090" w:rsidRDefault="00EF428B" w:rsidP="0084573B">
            <w:pPr>
              <w:pStyle w:val="ListParagraph"/>
              <w:numPr>
                <w:ilvl w:val="0"/>
                <w:numId w:val="19"/>
              </w:numPr>
              <w:rPr>
                <w:rFonts w:ascii="Garamond" w:hAnsi="Garamond"/>
                <w:lang w:val="en-AU"/>
              </w:rPr>
            </w:pPr>
            <w:r w:rsidRPr="00DA1090">
              <w:rPr>
                <w:rFonts w:ascii="Garamond" w:hAnsi="Garamond"/>
                <w:lang w:val="en-AU"/>
              </w:rPr>
              <w:t xml:space="preserve">Considering the new </w:t>
            </w:r>
            <w:r w:rsidRPr="00DA1090">
              <w:rPr>
                <w:rFonts w:ascii="Garamond" w:hAnsi="Garamond"/>
                <w:b/>
                <w:bCs/>
                <w:lang w:val="en-AU"/>
              </w:rPr>
              <w:t>minimum staffing standards for Australian residential aged care</w:t>
            </w:r>
            <w:r w:rsidR="00DA1090" w:rsidRPr="00DA1090">
              <w:rPr>
                <w:rFonts w:ascii="Garamond" w:hAnsi="Garamond"/>
                <w:lang w:val="en-AU"/>
              </w:rPr>
              <w:t xml:space="preserve"> (</w:t>
            </w:r>
            <w:r w:rsidRPr="00DA1090">
              <w:rPr>
                <w:rFonts w:ascii="Garamond" w:hAnsi="Garamond"/>
                <w:lang w:val="en-AU"/>
              </w:rPr>
              <w:t>Nicole Sutton, Nelson Ma, Jin Sug Yang, Olivia Rawlings-Way, David Brown, Gillian McAllister, Deborah Parker and R Lewi</w:t>
            </w:r>
            <w:r w:rsidR="00DA1090">
              <w:rPr>
                <w:rFonts w:ascii="Garamond" w:hAnsi="Garamond"/>
                <w:lang w:val="en-AU"/>
              </w:rPr>
              <w:t>)</w:t>
            </w:r>
          </w:p>
          <w:p w14:paraId="131CEF0D" w14:textId="208C5E9D" w:rsidR="00DA1090" w:rsidRDefault="00EF428B" w:rsidP="00640449">
            <w:pPr>
              <w:pStyle w:val="ListParagraph"/>
              <w:numPr>
                <w:ilvl w:val="0"/>
                <w:numId w:val="19"/>
              </w:numPr>
              <w:rPr>
                <w:rFonts w:ascii="Garamond" w:hAnsi="Garamond"/>
                <w:lang w:val="en-AU"/>
              </w:rPr>
            </w:pPr>
            <w:r w:rsidRPr="00DA1090">
              <w:rPr>
                <w:rFonts w:ascii="Garamond" w:hAnsi="Garamond"/>
                <w:lang w:val="en-AU"/>
              </w:rPr>
              <w:t xml:space="preserve">Actual and projected </w:t>
            </w:r>
            <w:r w:rsidRPr="00DA1090">
              <w:rPr>
                <w:rFonts w:ascii="Garamond" w:hAnsi="Garamond"/>
                <w:b/>
                <w:bCs/>
                <w:lang w:val="en-AU"/>
              </w:rPr>
              <w:t>gaps in the provision of residential aged care</w:t>
            </w:r>
            <w:r w:rsidRPr="00DA1090">
              <w:rPr>
                <w:rFonts w:ascii="Garamond" w:hAnsi="Garamond"/>
                <w:lang w:val="en-AU"/>
              </w:rPr>
              <w:t xml:space="preserve"> in New South Wales, Australia</w:t>
            </w:r>
            <w:r w:rsidR="00DA1090" w:rsidRPr="00DA1090">
              <w:rPr>
                <w:rFonts w:ascii="Garamond" w:hAnsi="Garamond"/>
                <w:lang w:val="en-AU"/>
              </w:rPr>
              <w:t xml:space="preserve"> (</w:t>
            </w:r>
            <w:r w:rsidRPr="00DA1090">
              <w:rPr>
                <w:rFonts w:ascii="Garamond" w:hAnsi="Garamond"/>
                <w:lang w:val="en-AU"/>
              </w:rPr>
              <w:t>Adam Austin, T</w:t>
            </w:r>
            <w:r w:rsidR="00F309F2">
              <w:rPr>
                <w:rFonts w:ascii="Garamond" w:hAnsi="Garamond"/>
                <w:lang w:val="en-AU"/>
              </w:rPr>
              <w:t>homas</w:t>
            </w:r>
            <w:r w:rsidRPr="00DA1090">
              <w:rPr>
                <w:rFonts w:ascii="Garamond" w:hAnsi="Garamond"/>
                <w:lang w:val="en-AU"/>
              </w:rPr>
              <w:t>-H</w:t>
            </w:r>
            <w:r w:rsidR="00F309F2">
              <w:rPr>
                <w:rFonts w:ascii="Garamond" w:hAnsi="Garamond"/>
                <w:lang w:val="en-AU"/>
              </w:rPr>
              <w:t>oang</w:t>
            </w:r>
            <w:r w:rsidRPr="00DA1090">
              <w:rPr>
                <w:rFonts w:ascii="Garamond" w:hAnsi="Garamond"/>
                <w:lang w:val="en-AU"/>
              </w:rPr>
              <w:t xml:space="preserve"> Le, T</w:t>
            </w:r>
            <w:r w:rsidR="00F309F2">
              <w:rPr>
                <w:rFonts w:ascii="Garamond" w:hAnsi="Garamond"/>
                <w:lang w:val="en-AU"/>
              </w:rPr>
              <w:t>homas</w:t>
            </w:r>
            <w:r w:rsidRPr="00DA1090">
              <w:rPr>
                <w:rFonts w:ascii="Garamond" w:hAnsi="Garamond"/>
                <w:lang w:val="en-AU"/>
              </w:rPr>
              <w:t xml:space="preserve"> Moss and S</w:t>
            </w:r>
            <w:r w:rsidR="00F309F2">
              <w:rPr>
                <w:rFonts w:ascii="Garamond" w:hAnsi="Garamond"/>
                <w:lang w:val="en-AU"/>
              </w:rPr>
              <w:t>tuart</w:t>
            </w:r>
            <w:r w:rsidRPr="00DA1090">
              <w:rPr>
                <w:rFonts w:ascii="Garamond" w:hAnsi="Garamond"/>
                <w:lang w:val="en-AU"/>
              </w:rPr>
              <w:t xml:space="preserve"> Wark</w:t>
            </w:r>
            <w:r w:rsidR="00DA1090">
              <w:rPr>
                <w:rFonts w:ascii="Garamond" w:hAnsi="Garamond"/>
                <w:lang w:val="en-AU"/>
              </w:rPr>
              <w:t>)</w:t>
            </w:r>
          </w:p>
          <w:p w14:paraId="65A3D3DD" w14:textId="77777777" w:rsidR="00DA1090" w:rsidRDefault="00EF428B" w:rsidP="000E3316">
            <w:pPr>
              <w:pStyle w:val="ListParagraph"/>
              <w:numPr>
                <w:ilvl w:val="0"/>
                <w:numId w:val="19"/>
              </w:numPr>
              <w:rPr>
                <w:rFonts w:ascii="Garamond" w:hAnsi="Garamond"/>
                <w:lang w:val="en-AU"/>
              </w:rPr>
            </w:pPr>
            <w:r w:rsidRPr="00DA1090">
              <w:rPr>
                <w:rFonts w:ascii="Garamond" w:hAnsi="Garamond"/>
                <w:lang w:val="en-AU"/>
              </w:rPr>
              <w:t xml:space="preserve">Incidence of </w:t>
            </w:r>
            <w:r w:rsidRPr="00DA1090">
              <w:rPr>
                <w:rFonts w:ascii="Garamond" w:hAnsi="Garamond"/>
                <w:b/>
                <w:bCs/>
                <w:lang w:val="en-AU"/>
              </w:rPr>
              <w:t>adverse incidents in residential aged care</w:t>
            </w:r>
            <w:r w:rsidR="00DA1090" w:rsidRPr="00DA1090">
              <w:rPr>
                <w:rFonts w:ascii="Garamond" w:hAnsi="Garamond"/>
                <w:lang w:val="en-AU"/>
              </w:rPr>
              <w:t xml:space="preserve"> (</w:t>
            </w:r>
            <w:r w:rsidRPr="00DA1090">
              <w:rPr>
                <w:rFonts w:ascii="Garamond" w:hAnsi="Garamond"/>
                <w:lang w:val="en-AU"/>
              </w:rPr>
              <w:t>Bella St Clair, Mikaela Jorgensen and Andrew Georgiou</w:t>
            </w:r>
            <w:r w:rsidR="00DA1090">
              <w:rPr>
                <w:rFonts w:ascii="Garamond" w:hAnsi="Garamond"/>
                <w:lang w:val="en-AU"/>
              </w:rPr>
              <w:t>)</w:t>
            </w:r>
          </w:p>
          <w:p w14:paraId="1303DA2E" w14:textId="4E083548" w:rsidR="00EF428B" w:rsidRPr="00DA1090" w:rsidRDefault="00EF428B" w:rsidP="00B813AC">
            <w:pPr>
              <w:pStyle w:val="ListParagraph"/>
              <w:numPr>
                <w:ilvl w:val="0"/>
                <w:numId w:val="19"/>
              </w:numPr>
              <w:rPr>
                <w:rFonts w:ascii="Garamond" w:hAnsi="Garamond"/>
                <w:lang w:val="en-AU"/>
              </w:rPr>
            </w:pPr>
            <w:r w:rsidRPr="00DA1090">
              <w:rPr>
                <w:rFonts w:ascii="Garamond" w:hAnsi="Garamond"/>
                <w:b/>
                <w:bCs/>
                <w:lang w:val="en-AU"/>
              </w:rPr>
              <w:t>Emergency department presentations and 30-day mortality in patients from residential aged care facilities</w:t>
            </w:r>
            <w:r w:rsidR="00DA1090" w:rsidRPr="00DA1090">
              <w:rPr>
                <w:rFonts w:ascii="Garamond" w:hAnsi="Garamond"/>
                <w:lang w:val="en-AU"/>
              </w:rPr>
              <w:t xml:space="preserve"> (</w:t>
            </w:r>
            <w:r w:rsidRPr="00DA1090">
              <w:rPr>
                <w:rFonts w:ascii="Garamond" w:hAnsi="Garamond"/>
                <w:lang w:val="en-AU"/>
              </w:rPr>
              <w:t>Kate Chiswell, Kendall Bein, Daniel Simpkins, Mark Latt and Michael Dinh</w:t>
            </w:r>
            <w:r w:rsidR="00DA1090">
              <w:rPr>
                <w:rFonts w:ascii="Garamond" w:hAnsi="Garamond"/>
                <w:lang w:val="en-AU"/>
              </w:rPr>
              <w:t>)</w:t>
            </w:r>
          </w:p>
          <w:p w14:paraId="3F229180" w14:textId="43EEF130" w:rsidR="00EF428B" w:rsidRPr="00147D1A" w:rsidRDefault="00EF428B" w:rsidP="001F42A1">
            <w:pPr>
              <w:pStyle w:val="ListParagraph"/>
              <w:numPr>
                <w:ilvl w:val="0"/>
                <w:numId w:val="19"/>
              </w:numPr>
              <w:rPr>
                <w:rFonts w:ascii="Garamond" w:hAnsi="Garamond"/>
                <w:lang w:val="en-AU"/>
              </w:rPr>
            </w:pPr>
            <w:r w:rsidRPr="00147D1A">
              <w:rPr>
                <w:rFonts w:ascii="Garamond" w:hAnsi="Garamond"/>
                <w:b/>
                <w:bCs/>
                <w:lang w:val="en-AU"/>
              </w:rPr>
              <w:t>Re-admission following discharge from a Geriatric Evaluation and Management Unit</w:t>
            </w:r>
            <w:r w:rsidRPr="00147D1A">
              <w:rPr>
                <w:rFonts w:ascii="Garamond" w:hAnsi="Garamond"/>
                <w:lang w:val="en-AU"/>
              </w:rPr>
              <w:t>: identification of risk factors</w:t>
            </w:r>
            <w:r w:rsidR="00147D1A" w:rsidRPr="00147D1A">
              <w:rPr>
                <w:rFonts w:ascii="Garamond" w:hAnsi="Garamond"/>
                <w:lang w:val="en-AU"/>
              </w:rPr>
              <w:t xml:space="preserve"> (</w:t>
            </w:r>
            <w:r w:rsidRPr="00147D1A">
              <w:rPr>
                <w:rFonts w:ascii="Garamond" w:hAnsi="Garamond"/>
                <w:lang w:val="en-AU"/>
              </w:rPr>
              <w:t>Sally Yin, Jennifer Paratz and Michelle Cottrell</w:t>
            </w:r>
            <w:r w:rsidR="00147D1A">
              <w:rPr>
                <w:rFonts w:ascii="Garamond" w:hAnsi="Garamond"/>
                <w:lang w:val="en-AU"/>
              </w:rPr>
              <w:t>)</w:t>
            </w:r>
          </w:p>
          <w:p w14:paraId="261970F8" w14:textId="077C4481" w:rsidR="00EF428B" w:rsidRPr="00147D1A" w:rsidRDefault="00EF428B" w:rsidP="00C2363C">
            <w:pPr>
              <w:pStyle w:val="ListParagraph"/>
              <w:numPr>
                <w:ilvl w:val="0"/>
                <w:numId w:val="19"/>
              </w:numPr>
              <w:rPr>
                <w:rFonts w:ascii="Garamond" w:hAnsi="Garamond"/>
                <w:lang w:val="en-AU"/>
              </w:rPr>
            </w:pPr>
            <w:r w:rsidRPr="00147D1A">
              <w:rPr>
                <w:rFonts w:ascii="Garamond" w:hAnsi="Garamond"/>
                <w:lang w:val="en-AU"/>
              </w:rPr>
              <w:t xml:space="preserve">Implementing </w:t>
            </w:r>
            <w:r w:rsidRPr="00147D1A">
              <w:rPr>
                <w:rFonts w:ascii="Garamond" w:hAnsi="Garamond"/>
                <w:b/>
                <w:bCs/>
                <w:lang w:val="en-AU"/>
              </w:rPr>
              <w:t>recovery-oriented practice in older people’s mental health services</w:t>
            </w:r>
            <w:r w:rsidRPr="00147D1A">
              <w:rPr>
                <w:rFonts w:ascii="Garamond" w:hAnsi="Garamond"/>
                <w:lang w:val="en-AU"/>
              </w:rPr>
              <w:t>: the NSW experience</w:t>
            </w:r>
            <w:r w:rsidR="00147D1A" w:rsidRPr="00147D1A">
              <w:rPr>
                <w:rFonts w:ascii="Garamond" w:hAnsi="Garamond"/>
                <w:lang w:val="en-AU"/>
              </w:rPr>
              <w:t xml:space="preserve"> (</w:t>
            </w:r>
            <w:r w:rsidRPr="00147D1A">
              <w:rPr>
                <w:rFonts w:ascii="Garamond" w:hAnsi="Garamond"/>
                <w:lang w:val="en-AU"/>
              </w:rPr>
              <w:t>Roderick McKay, Kate Jackson and John Stevens</w:t>
            </w:r>
            <w:r w:rsidR="00147D1A">
              <w:rPr>
                <w:rFonts w:ascii="Garamond" w:hAnsi="Garamond"/>
                <w:lang w:val="en-AU"/>
              </w:rPr>
              <w:t>)</w:t>
            </w:r>
          </w:p>
          <w:p w14:paraId="7F4AC646" w14:textId="6BE67DEA" w:rsidR="00EF428B" w:rsidRPr="00147D1A" w:rsidRDefault="00EF428B" w:rsidP="00BE23BA">
            <w:pPr>
              <w:pStyle w:val="ListParagraph"/>
              <w:numPr>
                <w:ilvl w:val="0"/>
                <w:numId w:val="19"/>
              </w:numPr>
              <w:rPr>
                <w:rFonts w:ascii="Garamond" w:hAnsi="Garamond"/>
                <w:lang w:val="en-AU"/>
              </w:rPr>
            </w:pPr>
            <w:r w:rsidRPr="00147D1A">
              <w:rPr>
                <w:rFonts w:ascii="Garamond" w:hAnsi="Garamond"/>
                <w:lang w:val="en-AU"/>
              </w:rPr>
              <w:t xml:space="preserve">Government-subsidised </w:t>
            </w:r>
            <w:r w:rsidRPr="00147D1A">
              <w:rPr>
                <w:rFonts w:ascii="Garamond" w:hAnsi="Garamond"/>
                <w:b/>
                <w:bCs/>
                <w:lang w:val="en-AU"/>
              </w:rPr>
              <w:t>mental health services are underused in Australian residential aged care facilities</w:t>
            </w:r>
            <w:r w:rsidR="00147D1A" w:rsidRPr="00147D1A">
              <w:rPr>
                <w:rFonts w:ascii="Garamond" w:hAnsi="Garamond"/>
                <w:lang w:val="en-AU"/>
              </w:rPr>
              <w:t xml:space="preserve"> (</w:t>
            </w:r>
            <w:r w:rsidRPr="00147D1A">
              <w:rPr>
                <w:rFonts w:ascii="Garamond" w:hAnsi="Garamond"/>
                <w:lang w:val="en-AU"/>
              </w:rPr>
              <w:t>Monica Cations, Luke R Collier, Gillian Caughey, Jonathan Bartholomaeus, Catherine Lang, Maria Crotty, Gillian Harvey, Steven Wesselingh, Megan Corlis and Maria C Inacio</w:t>
            </w:r>
            <w:r w:rsidR="00147D1A">
              <w:rPr>
                <w:rFonts w:ascii="Garamond" w:hAnsi="Garamond"/>
                <w:lang w:val="en-AU"/>
              </w:rPr>
              <w:t>)</w:t>
            </w:r>
          </w:p>
          <w:p w14:paraId="670BC0D4" w14:textId="345B6A76" w:rsidR="00EF428B" w:rsidRPr="00147D1A" w:rsidRDefault="00EF428B" w:rsidP="009307F2">
            <w:pPr>
              <w:pStyle w:val="ListParagraph"/>
              <w:numPr>
                <w:ilvl w:val="0"/>
                <w:numId w:val="19"/>
              </w:numPr>
              <w:rPr>
                <w:rFonts w:ascii="Garamond" w:hAnsi="Garamond"/>
                <w:lang w:val="en-AU"/>
              </w:rPr>
            </w:pPr>
            <w:r w:rsidRPr="00147D1A">
              <w:rPr>
                <w:rFonts w:ascii="Garamond" w:hAnsi="Garamond"/>
                <w:lang w:val="en-AU"/>
              </w:rPr>
              <w:t xml:space="preserve">A whole-of-community program of </w:t>
            </w:r>
            <w:r w:rsidRPr="00147D1A">
              <w:rPr>
                <w:rFonts w:ascii="Garamond" w:hAnsi="Garamond"/>
                <w:b/>
                <w:bCs/>
                <w:lang w:val="en-AU"/>
              </w:rPr>
              <w:t>advance care planning for end-of-life care</w:t>
            </w:r>
            <w:r w:rsidR="00147D1A" w:rsidRPr="00147D1A">
              <w:rPr>
                <w:rFonts w:ascii="Garamond" w:hAnsi="Garamond"/>
                <w:lang w:val="en-AU"/>
              </w:rPr>
              <w:t xml:space="preserve"> (</w:t>
            </w:r>
            <w:r w:rsidRPr="00147D1A">
              <w:rPr>
                <w:rFonts w:ascii="Garamond" w:hAnsi="Garamond"/>
                <w:lang w:val="en-AU"/>
              </w:rPr>
              <w:t>Ian A Scott, Liz Reymond, Xanthe Sansome and Leyton Miller</w:t>
            </w:r>
            <w:r w:rsidR="00147D1A">
              <w:rPr>
                <w:rFonts w:ascii="Garamond" w:hAnsi="Garamond"/>
                <w:lang w:val="en-AU"/>
              </w:rPr>
              <w:t>)</w:t>
            </w:r>
          </w:p>
          <w:p w14:paraId="25A211EB" w14:textId="77777777" w:rsidR="00147D1A" w:rsidRDefault="00EF428B" w:rsidP="00872B90">
            <w:pPr>
              <w:pStyle w:val="ListParagraph"/>
              <w:numPr>
                <w:ilvl w:val="0"/>
                <w:numId w:val="19"/>
              </w:numPr>
              <w:rPr>
                <w:rFonts w:ascii="Garamond" w:hAnsi="Garamond"/>
                <w:lang w:val="en-AU"/>
              </w:rPr>
            </w:pPr>
            <w:r w:rsidRPr="00147D1A">
              <w:rPr>
                <w:rFonts w:ascii="Garamond" w:hAnsi="Garamond"/>
                <w:lang w:val="en-AU"/>
              </w:rPr>
              <w:t xml:space="preserve">COVID-19 revisited – is </w:t>
            </w:r>
            <w:r w:rsidRPr="00147D1A">
              <w:rPr>
                <w:rFonts w:ascii="Garamond" w:hAnsi="Garamond"/>
                <w:b/>
                <w:bCs/>
                <w:lang w:val="en-AU"/>
              </w:rPr>
              <w:t>a national pandemic plan</w:t>
            </w:r>
            <w:r w:rsidRPr="00147D1A">
              <w:rPr>
                <w:rFonts w:ascii="Garamond" w:hAnsi="Garamond"/>
                <w:lang w:val="en-AU"/>
              </w:rPr>
              <w:t xml:space="preserve"> possible?</w:t>
            </w:r>
            <w:r w:rsidR="00147D1A" w:rsidRPr="00147D1A">
              <w:rPr>
                <w:rFonts w:ascii="Garamond" w:hAnsi="Garamond"/>
                <w:lang w:val="en-AU"/>
              </w:rPr>
              <w:t xml:space="preserve"> (</w:t>
            </w:r>
            <w:r w:rsidRPr="00147D1A">
              <w:rPr>
                <w:rFonts w:ascii="Garamond" w:hAnsi="Garamond"/>
                <w:lang w:val="en-AU"/>
              </w:rPr>
              <w:t>Peter Lewis-Hughes and Peter Brooks</w:t>
            </w:r>
            <w:r w:rsidR="00147D1A">
              <w:rPr>
                <w:rFonts w:ascii="Garamond" w:hAnsi="Garamond"/>
                <w:lang w:val="en-AU"/>
              </w:rPr>
              <w:t>)</w:t>
            </w:r>
          </w:p>
          <w:p w14:paraId="5B002794" w14:textId="3291F8D3" w:rsidR="00EF428B" w:rsidRPr="00147D1A" w:rsidRDefault="00EF428B" w:rsidP="00051730">
            <w:pPr>
              <w:pStyle w:val="ListParagraph"/>
              <w:numPr>
                <w:ilvl w:val="0"/>
                <w:numId w:val="19"/>
              </w:numPr>
              <w:rPr>
                <w:rFonts w:ascii="Garamond" w:hAnsi="Garamond"/>
                <w:lang w:val="en-AU"/>
              </w:rPr>
            </w:pPr>
            <w:r w:rsidRPr="00147D1A">
              <w:rPr>
                <w:rFonts w:ascii="Garamond" w:hAnsi="Garamond"/>
                <w:lang w:val="en-AU"/>
              </w:rPr>
              <w:t xml:space="preserve">Evaluation of </w:t>
            </w:r>
            <w:r w:rsidRPr="00147D1A">
              <w:rPr>
                <w:rFonts w:ascii="Garamond" w:hAnsi="Garamond"/>
                <w:b/>
                <w:bCs/>
                <w:lang w:val="en-AU"/>
              </w:rPr>
              <w:t>virtual accreditation of medical specialist training sites for ophthalmology</w:t>
            </w:r>
            <w:r w:rsidRPr="00147D1A">
              <w:rPr>
                <w:rFonts w:ascii="Garamond" w:hAnsi="Garamond"/>
                <w:lang w:val="en-AU"/>
              </w:rPr>
              <w:t xml:space="preserve"> in Australia and New Zealand during the COVID-19 pandemic</w:t>
            </w:r>
            <w:r w:rsidR="00147D1A" w:rsidRPr="00147D1A">
              <w:rPr>
                <w:rFonts w:ascii="Garamond" w:hAnsi="Garamond"/>
                <w:lang w:val="en-AU"/>
              </w:rPr>
              <w:t xml:space="preserve"> (</w:t>
            </w:r>
            <w:r w:rsidRPr="00147D1A">
              <w:rPr>
                <w:rFonts w:ascii="Garamond" w:hAnsi="Garamond"/>
                <w:lang w:val="en-AU"/>
              </w:rPr>
              <w:t>Santosh Khanal, Glen Gole and David Kaufman</w:t>
            </w:r>
            <w:r w:rsidR="00147D1A">
              <w:rPr>
                <w:rFonts w:ascii="Garamond" w:hAnsi="Garamond"/>
                <w:lang w:val="en-AU"/>
              </w:rPr>
              <w:t>)</w:t>
            </w:r>
          </w:p>
          <w:p w14:paraId="2EABC0C4" w14:textId="61A2FF3A" w:rsidR="00EF428B" w:rsidRDefault="00EF428B" w:rsidP="00720B34">
            <w:pPr>
              <w:pStyle w:val="ListParagraph"/>
              <w:numPr>
                <w:ilvl w:val="0"/>
                <w:numId w:val="19"/>
              </w:numPr>
              <w:rPr>
                <w:rFonts w:ascii="Garamond" w:hAnsi="Garamond"/>
                <w:lang w:val="en-AU"/>
              </w:rPr>
            </w:pPr>
            <w:r w:rsidRPr="00147D1A">
              <w:rPr>
                <w:rFonts w:ascii="Garamond" w:hAnsi="Garamond"/>
                <w:b/>
                <w:bCs/>
                <w:lang w:val="en-AU"/>
              </w:rPr>
              <w:t>Everyone’s a winner if we test less</w:t>
            </w:r>
            <w:r w:rsidRPr="00147D1A">
              <w:rPr>
                <w:rFonts w:ascii="Garamond" w:hAnsi="Garamond"/>
                <w:lang w:val="en-AU"/>
              </w:rPr>
              <w:t>: the CODA action plan</w:t>
            </w:r>
            <w:r w:rsidR="00147D1A" w:rsidRPr="00147D1A">
              <w:rPr>
                <w:rFonts w:ascii="Garamond" w:hAnsi="Garamond"/>
                <w:lang w:val="en-AU"/>
              </w:rPr>
              <w:t xml:space="preserve"> (</w:t>
            </w:r>
            <w:r w:rsidRPr="00147D1A">
              <w:rPr>
                <w:rFonts w:ascii="Garamond" w:hAnsi="Garamond"/>
                <w:lang w:val="en-AU"/>
              </w:rPr>
              <w:t>Oliver Walsh, Roger Harris, Oliver Flower, Matthew Anstey and Forbes McGain</w:t>
            </w:r>
            <w:r w:rsidR="00147D1A">
              <w:rPr>
                <w:rFonts w:ascii="Garamond" w:hAnsi="Garamond"/>
                <w:lang w:val="en-AU"/>
              </w:rPr>
              <w:t>)</w:t>
            </w:r>
          </w:p>
          <w:p w14:paraId="3213EBDC" w14:textId="43E0B8F3" w:rsidR="00EF428B" w:rsidRPr="00147D1A" w:rsidRDefault="00EF428B" w:rsidP="00354C39">
            <w:pPr>
              <w:pStyle w:val="ListParagraph"/>
              <w:numPr>
                <w:ilvl w:val="0"/>
                <w:numId w:val="19"/>
              </w:numPr>
              <w:rPr>
                <w:rFonts w:ascii="Garamond" w:hAnsi="Garamond"/>
                <w:lang w:val="en-AU"/>
              </w:rPr>
            </w:pPr>
            <w:r w:rsidRPr="00147D1A">
              <w:rPr>
                <w:rFonts w:ascii="Garamond" w:hAnsi="Garamond"/>
                <w:b/>
                <w:bCs/>
                <w:lang w:val="en-AU"/>
              </w:rPr>
              <w:t>Hospitalisation costs of primary liver cancer</w:t>
            </w:r>
            <w:r w:rsidRPr="00147D1A">
              <w:rPr>
                <w:rFonts w:ascii="Garamond" w:hAnsi="Garamond"/>
                <w:lang w:val="en-AU"/>
              </w:rPr>
              <w:t xml:space="preserve"> in Australia: evidence from a data-linkage study</w:t>
            </w:r>
            <w:r w:rsidR="00147D1A" w:rsidRPr="00147D1A">
              <w:rPr>
                <w:rFonts w:ascii="Garamond" w:hAnsi="Garamond"/>
                <w:lang w:val="en-AU"/>
              </w:rPr>
              <w:t xml:space="preserve"> (</w:t>
            </w:r>
            <w:r w:rsidRPr="00147D1A">
              <w:rPr>
                <w:rFonts w:ascii="Garamond" w:hAnsi="Garamond"/>
                <w:lang w:val="en-AU"/>
              </w:rPr>
              <w:t>Anh Le Tuan Nguyen, Christopher Leigh Blizzard, Kwang Chien Yee, Julie A. Campbell, Andrew J. Palmer and Barbara de Graaff</w:t>
            </w:r>
            <w:r w:rsidR="00147D1A">
              <w:rPr>
                <w:rFonts w:ascii="Garamond" w:hAnsi="Garamond"/>
                <w:lang w:val="en-AU"/>
              </w:rPr>
              <w:t>)</w:t>
            </w:r>
          </w:p>
          <w:p w14:paraId="668D6EF9" w14:textId="4E198F21" w:rsidR="00EF428B" w:rsidRPr="00147D1A" w:rsidRDefault="00EF428B" w:rsidP="005F29CE">
            <w:pPr>
              <w:pStyle w:val="ListParagraph"/>
              <w:numPr>
                <w:ilvl w:val="0"/>
                <w:numId w:val="19"/>
              </w:numPr>
              <w:rPr>
                <w:rFonts w:ascii="Garamond" w:hAnsi="Garamond"/>
                <w:lang w:val="en-AU"/>
              </w:rPr>
            </w:pPr>
            <w:r w:rsidRPr="00147D1A">
              <w:rPr>
                <w:rFonts w:ascii="Garamond" w:hAnsi="Garamond"/>
                <w:lang w:val="en-AU"/>
              </w:rPr>
              <w:t xml:space="preserve">Disease and economic </w:t>
            </w:r>
            <w:r w:rsidRPr="00147D1A">
              <w:rPr>
                <w:rFonts w:ascii="Garamond" w:hAnsi="Garamond"/>
                <w:b/>
                <w:bCs/>
                <w:lang w:val="en-AU"/>
              </w:rPr>
              <w:t>burden of infections in hospitalised children in New South Wales</w:t>
            </w:r>
            <w:r w:rsidRPr="00147D1A">
              <w:rPr>
                <w:rFonts w:ascii="Garamond" w:hAnsi="Garamond"/>
                <w:lang w:val="en-AU"/>
              </w:rPr>
              <w:t>, Australia</w:t>
            </w:r>
            <w:r w:rsidR="00147D1A" w:rsidRPr="00147D1A">
              <w:rPr>
                <w:rFonts w:ascii="Garamond" w:hAnsi="Garamond"/>
                <w:lang w:val="en-AU"/>
              </w:rPr>
              <w:t xml:space="preserve"> (</w:t>
            </w:r>
            <w:r w:rsidRPr="00147D1A">
              <w:rPr>
                <w:rFonts w:ascii="Garamond" w:hAnsi="Garamond"/>
                <w:lang w:val="en-AU"/>
              </w:rPr>
              <w:t>Brendan J. McMullan, Jake C. Valentine, Lisa Hall and Karin Thursky</w:t>
            </w:r>
            <w:r w:rsidR="00147D1A">
              <w:rPr>
                <w:rFonts w:ascii="Garamond" w:hAnsi="Garamond"/>
                <w:lang w:val="en-AU"/>
              </w:rPr>
              <w:t>)</w:t>
            </w:r>
          </w:p>
          <w:p w14:paraId="06E78B55" w14:textId="11FE76D1" w:rsidR="00EF428B" w:rsidRPr="00F309F2" w:rsidRDefault="00EF428B" w:rsidP="008A3868">
            <w:pPr>
              <w:pStyle w:val="ListParagraph"/>
              <w:numPr>
                <w:ilvl w:val="0"/>
                <w:numId w:val="19"/>
              </w:numPr>
              <w:rPr>
                <w:rFonts w:ascii="Garamond" w:hAnsi="Garamond"/>
                <w:lang w:val="en-AU"/>
              </w:rPr>
            </w:pPr>
            <w:r w:rsidRPr="00F309F2">
              <w:rPr>
                <w:rFonts w:ascii="Garamond" w:hAnsi="Garamond"/>
                <w:lang w:val="en-AU"/>
              </w:rPr>
              <w:t xml:space="preserve">A scoping review to inform the use of </w:t>
            </w:r>
            <w:r w:rsidRPr="00F309F2">
              <w:rPr>
                <w:rFonts w:ascii="Garamond" w:hAnsi="Garamond"/>
                <w:b/>
                <w:bCs/>
                <w:lang w:val="en-AU"/>
              </w:rPr>
              <w:t>continuous quality improvement in Australian Aboriginal oral health care</w:t>
            </w:r>
            <w:r w:rsidR="00F309F2" w:rsidRPr="00F309F2">
              <w:rPr>
                <w:rFonts w:ascii="Garamond" w:hAnsi="Garamond"/>
                <w:lang w:val="en-AU"/>
              </w:rPr>
              <w:t xml:space="preserve"> (</w:t>
            </w:r>
            <w:r w:rsidRPr="00F309F2">
              <w:rPr>
                <w:rFonts w:ascii="Garamond" w:hAnsi="Garamond"/>
                <w:lang w:val="en-AU"/>
              </w:rPr>
              <w:t>Jilen Patel, Angela Durey, Steven Naoum, Estie Kruger and Linda Slack-Smith</w:t>
            </w:r>
            <w:r w:rsidR="00F309F2">
              <w:rPr>
                <w:rFonts w:ascii="Garamond" w:hAnsi="Garamond"/>
                <w:lang w:val="en-AU"/>
              </w:rPr>
              <w:t>)</w:t>
            </w:r>
          </w:p>
          <w:p w14:paraId="6AEA6870" w14:textId="2451E857" w:rsidR="00EF428B" w:rsidRPr="00F309F2" w:rsidRDefault="00EF428B" w:rsidP="00E43162">
            <w:pPr>
              <w:pStyle w:val="ListParagraph"/>
              <w:numPr>
                <w:ilvl w:val="0"/>
                <w:numId w:val="19"/>
              </w:numPr>
              <w:rPr>
                <w:rFonts w:ascii="Garamond" w:hAnsi="Garamond"/>
                <w:lang w:val="en-AU"/>
              </w:rPr>
            </w:pPr>
            <w:r w:rsidRPr="00F309F2">
              <w:rPr>
                <w:rFonts w:ascii="Garamond" w:hAnsi="Garamond"/>
                <w:lang w:val="en-AU"/>
              </w:rPr>
              <w:lastRenderedPageBreak/>
              <w:t xml:space="preserve">Perceptions of </w:t>
            </w:r>
            <w:r w:rsidRPr="00F309F2">
              <w:rPr>
                <w:rFonts w:ascii="Garamond" w:hAnsi="Garamond"/>
                <w:b/>
                <w:bCs/>
                <w:lang w:val="en-AU"/>
              </w:rPr>
              <w:t>service quality in Victorian public dental clinics</w:t>
            </w:r>
            <w:r w:rsidRPr="00F309F2">
              <w:rPr>
                <w:rFonts w:ascii="Garamond" w:hAnsi="Garamond"/>
                <w:lang w:val="en-AU"/>
              </w:rPr>
              <w:t xml:space="preserve"> using Google patient reviews</w:t>
            </w:r>
            <w:r w:rsidR="00F309F2" w:rsidRPr="00F309F2">
              <w:rPr>
                <w:rFonts w:ascii="Garamond" w:hAnsi="Garamond"/>
                <w:lang w:val="en-AU"/>
              </w:rPr>
              <w:t xml:space="preserve"> (</w:t>
            </w:r>
            <w:r w:rsidRPr="00F309F2">
              <w:rPr>
                <w:rFonts w:ascii="Garamond" w:hAnsi="Garamond"/>
                <w:lang w:val="en-AU"/>
              </w:rPr>
              <w:t>Boxi Feng, Joon Soo Park, Joshua Lee, Marc Tennant and Estie Kruger</w:t>
            </w:r>
            <w:r w:rsidR="00F309F2">
              <w:rPr>
                <w:rFonts w:ascii="Garamond" w:hAnsi="Garamond"/>
                <w:lang w:val="en-AU"/>
              </w:rPr>
              <w:t>)</w:t>
            </w:r>
          </w:p>
          <w:p w14:paraId="5263C86D" w14:textId="0C4F508F" w:rsidR="00EF428B" w:rsidRPr="00F309F2" w:rsidRDefault="00EF428B" w:rsidP="009267A9">
            <w:pPr>
              <w:pStyle w:val="ListParagraph"/>
              <w:numPr>
                <w:ilvl w:val="0"/>
                <w:numId w:val="19"/>
              </w:numPr>
              <w:rPr>
                <w:rFonts w:ascii="Garamond" w:hAnsi="Garamond"/>
                <w:lang w:val="en-AU"/>
              </w:rPr>
            </w:pPr>
            <w:r w:rsidRPr="00F309F2">
              <w:rPr>
                <w:rFonts w:ascii="Garamond" w:hAnsi="Garamond"/>
                <w:lang w:val="en-AU"/>
              </w:rPr>
              <w:t xml:space="preserve">Enhancing the capacity of the health workforce to deliver </w:t>
            </w:r>
            <w:r w:rsidRPr="00F309F2">
              <w:rPr>
                <w:rFonts w:ascii="Garamond" w:hAnsi="Garamond"/>
                <w:b/>
                <w:bCs/>
                <w:lang w:val="en-AU"/>
              </w:rPr>
              <w:t>best practice diabetes care</w:t>
            </w:r>
            <w:r w:rsidR="00F309F2" w:rsidRPr="00F309F2">
              <w:rPr>
                <w:rFonts w:ascii="Garamond" w:hAnsi="Garamond"/>
                <w:lang w:val="en-AU"/>
              </w:rPr>
              <w:t xml:space="preserve"> (</w:t>
            </w:r>
            <w:r w:rsidRPr="00F309F2">
              <w:rPr>
                <w:rFonts w:ascii="Garamond" w:hAnsi="Garamond"/>
                <w:lang w:val="en-AU"/>
              </w:rPr>
              <w:t>Giuliana Murfet, Ashley H Ng, Virginia Hagger, Susan Davidson, Grace Ward, Brett Fenton and Bodil Rasmussen</w:t>
            </w:r>
            <w:r w:rsidR="00F309F2">
              <w:rPr>
                <w:rFonts w:ascii="Garamond" w:hAnsi="Garamond"/>
                <w:lang w:val="en-AU"/>
              </w:rPr>
              <w:t>)</w:t>
            </w:r>
          </w:p>
          <w:p w14:paraId="3E01D205" w14:textId="1B2D532D" w:rsidR="00EF428B" w:rsidRPr="00F309F2" w:rsidRDefault="00EF428B" w:rsidP="007B55AE">
            <w:pPr>
              <w:pStyle w:val="ListParagraph"/>
              <w:numPr>
                <w:ilvl w:val="0"/>
                <w:numId w:val="19"/>
              </w:numPr>
              <w:rPr>
                <w:rFonts w:ascii="Garamond" w:hAnsi="Garamond"/>
                <w:lang w:val="en-AU"/>
              </w:rPr>
            </w:pPr>
            <w:r w:rsidRPr="00F309F2">
              <w:rPr>
                <w:rFonts w:ascii="Garamond" w:hAnsi="Garamond"/>
                <w:b/>
                <w:bCs/>
                <w:lang w:val="en-AU"/>
              </w:rPr>
              <w:t>Digital dashboards</w:t>
            </w:r>
            <w:r w:rsidRPr="00F309F2">
              <w:rPr>
                <w:rFonts w:ascii="Garamond" w:hAnsi="Garamond"/>
                <w:lang w:val="en-AU"/>
              </w:rPr>
              <w:t>: a speech pathology case study</w:t>
            </w:r>
            <w:r w:rsidR="00F309F2" w:rsidRPr="00F309F2">
              <w:rPr>
                <w:rFonts w:ascii="Garamond" w:hAnsi="Garamond"/>
                <w:lang w:val="en-AU"/>
              </w:rPr>
              <w:t xml:space="preserve"> (</w:t>
            </w:r>
            <w:r w:rsidRPr="00F309F2">
              <w:rPr>
                <w:rFonts w:ascii="Garamond" w:hAnsi="Garamond"/>
                <w:lang w:val="en-AU"/>
              </w:rPr>
              <w:t>Maria Schwarz, Elizabeth C Ward, Anne Coccetti, Kate Burton, Marnie Seabrook, Siobhan Newnham, Jordan McCamley and Carina Hartley</w:t>
            </w:r>
            <w:r w:rsidR="00F309F2">
              <w:rPr>
                <w:rFonts w:ascii="Garamond" w:hAnsi="Garamond"/>
                <w:lang w:val="en-AU"/>
              </w:rPr>
              <w:t>)</w:t>
            </w:r>
          </w:p>
          <w:p w14:paraId="516DBA1E" w14:textId="77777777" w:rsidR="00F309F2" w:rsidRDefault="00EF428B" w:rsidP="00792FBC">
            <w:pPr>
              <w:pStyle w:val="ListParagraph"/>
              <w:numPr>
                <w:ilvl w:val="0"/>
                <w:numId w:val="19"/>
              </w:numPr>
              <w:rPr>
                <w:rFonts w:ascii="Garamond" w:hAnsi="Garamond"/>
                <w:lang w:val="en-AU"/>
              </w:rPr>
            </w:pPr>
            <w:r w:rsidRPr="00F309F2">
              <w:rPr>
                <w:rFonts w:ascii="Garamond" w:hAnsi="Garamond"/>
                <w:lang w:val="en-AU"/>
              </w:rPr>
              <w:t xml:space="preserve">We have to set the bar higher: towards </w:t>
            </w:r>
            <w:r w:rsidRPr="00F309F2">
              <w:rPr>
                <w:rFonts w:ascii="Garamond" w:hAnsi="Garamond"/>
                <w:b/>
                <w:bCs/>
                <w:lang w:val="en-AU"/>
              </w:rPr>
              <w:t>consumer leadership</w:t>
            </w:r>
            <w:r w:rsidRPr="00F309F2">
              <w:rPr>
                <w:rFonts w:ascii="Garamond" w:hAnsi="Garamond"/>
                <w:lang w:val="en-AU"/>
              </w:rPr>
              <w:t>, beyond engagement or involvement</w:t>
            </w:r>
            <w:r w:rsidR="00F309F2" w:rsidRPr="00F309F2">
              <w:rPr>
                <w:rFonts w:ascii="Garamond" w:hAnsi="Garamond"/>
                <w:lang w:val="en-AU"/>
              </w:rPr>
              <w:t xml:space="preserve"> (</w:t>
            </w:r>
            <w:r w:rsidRPr="00F309F2">
              <w:rPr>
                <w:rFonts w:ascii="Garamond" w:hAnsi="Garamond"/>
                <w:lang w:val="en-AU"/>
              </w:rPr>
              <w:t>Brett Scholz</w:t>
            </w:r>
            <w:r w:rsidR="00F309F2">
              <w:rPr>
                <w:rFonts w:ascii="Garamond" w:hAnsi="Garamond"/>
                <w:lang w:val="en-AU"/>
              </w:rPr>
              <w:t>)</w:t>
            </w:r>
          </w:p>
          <w:p w14:paraId="78F2F326" w14:textId="4464CCFB" w:rsidR="0098403A" w:rsidRPr="00292B57" w:rsidRDefault="00EF428B" w:rsidP="00F309F2">
            <w:pPr>
              <w:pStyle w:val="ListParagraph"/>
              <w:numPr>
                <w:ilvl w:val="0"/>
                <w:numId w:val="19"/>
              </w:numPr>
              <w:rPr>
                <w:rFonts w:ascii="Garamond" w:hAnsi="Garamond"/>
                <w:lang w:val="en-AU"/>
              </w:rPr>
            </w:pPr>
            <w:r w:rsidRPr="00EF428B">
              <w:rPr>
                <w:rFonts w:ascii="Garamond" w:hAnsi="Garamond"/>
                <w:lang w:val="en-AU"/>
              </w:rPr>
              <w:t xml:space="preserve">Physiotherapy-led </w:t>
            </w:r>
            <w:r w:rsidRPr="00F309F2">
              <w:rPr>
                <w:rFonts w:ascii="Garamond" w:hAnsi="Garamond"/>
                <w:b/>
                <w:bCs/>
                <w:lang w:val="en-AU"/>
              </w:rPr>
              <w:t>bronchoscopy in the ICU</w:t>
            </w:r>
            <w:r w:rsidR="00F309F2">
              <w:rPr>
                <w:rFonts w:ascii="Garamond" w:hAnsi="Garamond"/>
                <w:lang w:val="en-AU"/>
              </w:rPr>
              <w:t xml:space="preserve"> (</w:t>
            </w:r>
            <w:r w:rsidRPr="00EF428B">
              <w:rPr>
                <w:rFonts w:ascii="Garamond" w:hAnsi="Garamond"/>
                <w:lang w:val="en-AU"/>
              </w:rPr>
              <w:t>Jane Lockstone and Matt Brain</w:t>
            </w:r>
            <w:r w:rsidR="00F309F2">
              <w:rPr>
                <w:rFonts w:ascii="Garamond" w:hAnsi="Garamond"/>
                <w:lang w:val="en-AU"/>
              </w:rPr>
              <w:t>)</w:t>
            </w:r>
          </w:p>
        </w:tc>
      </w:tr>
    </w:tbl>
    <w:p w14:paraId="5834F5DB" w14:textId="77777777" w:rsidR="0098403A" w:rsidRDefault="0098403A" w:rsidP="0098403A">
      <w:pPr>
        <w:keepNext/>
        <w:rPr>
          <w:rFonts w:ascii="Garamond" w:hAnsi="Garamond"/>
          <w:i/>
          <w:lang w:val="en-AU"/>
        </w:rPr>
      </w:pPr>
    </w:p>
    <w:p w14:paraId="2AB3D8C0" w14:textId="166836D9" w:rsidR="00DB5BF0" w:rsidRDefault="00DB5BF0" w:rsidP="00DB5BF0">
      <w:pPr>
        <w:keepNext/>
        <w:rPr>
          <w:rFonts w:ascii="Garamond" w:hAnsi="Garamond"/>
          <w:i/>
          <w:lang w:val="en-AU"/>
        </w:rPr>
      </w:pPr>
      <w:r w:rsidRPr="00DB5BF0">
        <w:rPr>
          <w:rFonts w:ascii="Garamond" w:hAnsi="Garamond"/>
          <w:i/>
          <w:lang w:val="en-AU"/>
        </w:rPr>
        <w:t>Nursing Leadership</w:t>
      </w:r>
    </w:p>
    <w:p w14:paraId="508EF8B8" w14:textId="194420DE" w:rsidR="00DB5BF0" w:rsidRPr="008C1C03" w:rsidRDefault="00DB5BF0" w:rsidP="00DB5BF0">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Pr>
          <w:rFonts w:ascii="Garamond" w:hAnsi="Garamond"/>
          <w:iCs/>
          <w:lang w:val="en-AU"/>
        </w:rPr>
        <w:t>35</w:t>
      </w:r>
      <w:r w:rsidRPr="00EE17BC">
        <w:rPr>
          <w:rFonts w:ascii="Garamond" w:hAnsi="Garamond"/>
          <w:iCs/>
          <w:lang w:val="en-AU"/>
        </w:rPr>
        <w:t xml:space="preserve">, </w:t>
      </w:r>
      <w:r>
        <w:rPr>
          <w:rFonts w:ascii="Garamond" w:hAnsi="Garamond"/>
          <w:iCs/>
          <w:lang w:val="en-AU"/>
        </w:rPr>
        <w:t>Number 2, 2022</w:t>
      </w:r>
    </w:p>
    <w:tbl>
      <w:tblPr>
        <w:tblStyle w:val="TableGrid"/>
        <w:tblW w:w="9360" w:type="dxa"/>
        <w:tblInd w:w="288" w:type="dxa"/>
        <w:tblLayout w:type="fixed"/>
        <w:tblLook w:val="01E0" w:firstRow="1" w:lastRow="1" w:firstColumn="1" w:lastColumn="1" w:noHBand="0" w:noVBand="0"/>
      </w:tblPr>
      <w:tblGrid>
        <w:gridCol w:w="1080"/>
        <w:gridCol w:w="8280"/>
      </w:tblGrid>
      <w:tr w:rsidR="00DB5BF0" w:rsidRPr="000170DA" w14:paraId="6A0A9602" w14:textId="77777777" w:rsidTr="00302647">
        <w:tc>
          <w:tcPr>
            <w:tcW w:w="1080" w:type="dxa"/>
            <w:tcBorders>
              <w:top w:val="single" w:sz="4" w:space="0" w:color="auto"/>
              <w:left w:val="single" w:sz="4" w:space="0" w:color="auto"/>
              <w:bottom w:val="single" w:sz="4" w:space="0" w:color="auto"/>
              <w:right w:val="single" w:sz="4" w:space="0" w:color="auto"/>
            </w:tcBorders>
            <w:vAlign w:val="center"/>
          </w:tcPr>
          <w:p w14:paraId="17E882D0" w14:textId="77777777" w:rsidR="00DB5BF0" w:rsidRPr="000170DA" w:rsidRDefault="00DB5BF0" w:rsidP="0030264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DEF227B" w14:textId="77777777" w:rsidR="00DB5BF0" w:rsidRPr="000170DA" w:rsidRDefault="00277254" w:rsidP="00302647">
            <w:pPr>
              <w:keepNext/>
              <w:rPr>
                <w:rStyle w:val="Hyperlink"/>
                <w:rFonts w:ascii="Garamond" w:hAnsi="Garamond"/>
                <w:color w:val="auto"/>
                <w:u w:val="none"/>
                <w:lang w:val="en-AU"/>
              </w:rPr>
            </w:pPr>
            <w:hyperlink r:id="rId20" w:history="1">
              <w:r w:rsidR="00DB5BF0" w:rsidRPr="00AE1525">
                <w:rPr>
                  <w:rStyle w:val="Hyperlink"/>
                  <w:rFonts w:ascii="Garamond" w:hAnsi="Garamond"/>
                  <w:lang w:val="en-AU"/>
                </w:rPr>
                <w:t>https://www.longwoods.com/publications/nursing-leadership/26868/1/vol.-35-no.-2-2022</w:t>
              </w:r>
            </w:hyperlink>
          </w:p>
        </w:tc>
      </w:tr>
      <w:tr w:rsidR="00DB5BF0" w:rsidRPr="000170DA" w14:paraId="4390F69B" w14:textId="77777777" w:rsidTr="00302647">
        <w:tc>
          <w:tcPr>
            <w:tcW w:w="1080" w:type="dxa"/>
            <w:tcBorders>
              <w:top w:val="single" w:sz="4" w:space="0" w:color="auto"/>
              <w:left w:val="single" w:sz="4" w:space="0" w:color="auto"/>
              <w:bottom w:val="single" w:sz="4" w:space="0" w:color="auto"/>
              <w:right w:val="single" w:sz="4" w:space="0" w:color="auto"/>
            </w:tcBorders>
            <w:vAlign w:val="center"/>
          </w:tcPr>
          <w:p w14:paraId="3329B5F3" w14:textId="77777777" w:rsidR="00DB5BF0" w:rsidRPr="000170DA" w:rsidRDefault="00DB5BF0" w:rsidP="00302647">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2360258" w14:textId="191FCA76" w:rsidR="00DB5BF0" w:rsidRPr="007C3778" w:rsidRDefault="00DB5BF0" w:rsidP="00302647">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Pr="00DB5BF0">
              <w:rPr>
                <w:rFonts w:ascii="Garamond" w:hAnsi="Garamond"/>
                <w:i/>
                <w:lang w:val="en-AU"/>
              </w:rPr>
              <w:t>Nursing Leadership</w:t>
            </w:r>
            <w:r w:rsidRPr="00B440ED">
              <w:rPr>
                <w:rFonts w:ascii="Garamond" w:hAnsi="Garamond"/>
                <w:lang w:val="en-AU"/>
              </w:rPr>
              <w:t xml:space="preserve"> has been published.</w:t>
            </w:r>
            <w:r>
              <w:rPr>
                <w:rFonts w:ascii="Garamond" w:hAnsi="Garamond"/>
                <w:lang w:val="en-AU"/>
              </w:rPr>
              <w:t xml:space="preserve"> This issue has been deemed the Respect issue with a s</w:t>
            </w:r>
            <w:r w:rsidRPr="00DB5BF0">
              <w:rPr>
                <w:rFonts w:ascii="Garamond" w:hAnsi="Garamond"/>
                <w:lang w:val="en-AU"/>
              </w:rPr>
              <w:t xml:space="preserve">pecial </w:t>
            </w:r>
            <w:r>
              <w:rPr>
                <w:rFonts w:ascii="Garamond" w:hAnsi="Garamond"/>
                <w:lang w:val="en-AU"/>
              </w:rPr>
              <w:t>f</w:t>
            </w:r>
            <w:r w:rsidRPr="00DB5BF0">
              <w:rPr>
                <w:rFonts w:ascii="Garamond" w:hAnsi="Garamond"/>
                <w:lang w:val="en-AU"/>
              </w:rPr>
              <w:t xml:space="preserve">ocus on </w:t>
            </w:r>
            <w:r w:rsidRPr="00DB5BF0">
              <w:rPr>
                <w:rFonts w:ascii="Garamond" w:hAnsi="Garamond"/>
                <w:b/>
                <w:bCs/>
                <w:lang w:val="en-AU"/>
              </w:rPr>
              <w:t>Respect For Nurses</w:t>
            </w:r>
            <w:r>
              <w:rPr>
                <w:rFonts w:ascii="Garamond" w:hAnsi="Garamond"/>
                <w:lang w:val="en-AU"/>
              </w:rPr>
              <w:t>.</w:t>
            </w:r>
            <w:r w:rsidRPr="00B440ED">
              <w:rPr>
                <w:rFonts w:ascii="Garamond" w:hAnsi="Garamond"/>
                <w:lang w:val="en-AU"/>
              </w:rPr>
              <w:t xml:space="preserve"> Articles in this issue of </w:t>
            </w:r>
            <w:r w:rsidRPr="00DB5BF0">
              <w:rPr>
                <w:rFonts w:ascii="Garamond" w:hAnsi="Garamond"/>
                <w:i/>
                <w:lang w:val="en-AU"/>
              </w:rPr>
              <w:t>Nursing Leadership</w:t>
            </w:r>
            <w:r w:rsidRPr="00B440ED">
              <w:rPr>
                <w:rFonts w:ascii="Garamond" w:hAnsi="Garamond"/>
                <w:lang w:val="en-AU"/>
              </w:rPr>
              <w:t xml:space="preserve"> include:</w:t>
            </w:r>
          </w:p>
          <w:p w14:paraId="4D04C65B" w14:textId="77777777" w:rsidR="00DB5BF0" w:rsidRPr="00DB5BF0" w:rsidRDefault="00DB5BF0" w:rsidP="00302647">
            <w:pPr>
              <w:pStyle w:val="ListParagraph"/>
              <w:numPr>
                <w:ilvl w:val="0"/>
                <w:numId w:val="19"/>
              </w:numPr>
              <w:rPr>
                <w:rFonts w:ascii="Garamond" w:hAnsi="Garamond"/>
                <w:lang w:val="en-AU"/>
              </w:rPr>
            </w:pPr>
            <w:r w:rsidRPr="00DB5BF0">
              <w:rPr>
                <w:rFonts w:ascii="Garamond" w:hAnsi="Garamond"/>
                <w:lang w:val="en-AU"/>
              </w:rPr>
              <w:t xml:space="preserve">Editorial: </w:t>
            </w:r>
            <w:r w:rsidRPr="00DB5BF0">
              <w:rPr>
                <w:rFonts w:ascii="Garamond" w:hAnsi="Garamond"/>
                <w:b/>
                <w:bCs/>
                <w:lang w:val="en-AU"/>
              </w:rPr>
              <w:t>R-E-S-P-E-C-T: A Key to Nurse Retention</w:t>
            </w:r>
            <w:r w:rsidRPr="00DB5BF0">
              <w:rPr>
                <w:rFonts w:ascii="Garamond" w:hAnsi="Garamond"/>
                <w:lang w:val="en-AU"/>
              </w:rPr>
              <w:t xml:space="preserve"> (Joan Almost and Barbara Mildon</w:t>
            </w:r>
            <w:r>
              <w:rPr>
                <w:rFonts w:ascii="Garamond" w:hAnsi="Garamond"/>
                <w:lang w:val="en-AU"/>
              </w:rPr>
              <w:t>)</w:t>
            </w:r>
          </w:p>
          <w:p w14:paraId="4B3A6979" w14:textId="77777777" w:rsidR="00DB5BF0" w:rsidRPr="00DB5BF0" w:rsidRDefault="00DB5BF0" w:rsidP="00302647">
            <w:pPr>
              <w:pStyle w:val="ListParagraph"/>
              <w:numPr>
                <w:ilvl w:val="0"/>
                <w:numId w:val="19"/>
              </w:numPr>
              <w:rPr>
                <w:rFonts w:ascii="Garamond" w:hAnsi="Garamond"/>
                <w:lang w:val="en-AU"/>
              </w:rPr>
            </w:pPr>
            <w:r w:rsidRPr="00DB5BF0">
              <w:rPr>
                <w:rFonts w:ascii="Garamond" w:hAnsi="Garamond"/>
                <w:lang w:val="en-AU"/>
              </w:rPr>
              <w:t xml:space="preserve">Commentary: </w:t>
            </w:r>
            <w:r w:rsidRPr="00DB5BF0">
              <w:rPr>
                <w:rFonts w:ascii="Garamond" w:hAnsi="Garamond"/>
                <w:b/>
                <w:bCs/>
                <w:lang w:val="en-AU"/>
              </w:rPr>
              <w:t>Reflecting on Respect</w:t>
            </w:r>
            <w:r w:rsidRPr="00DB5BF0">
              <w:rPr>
                <w:rFonts w:ascii="Garamond" w:hAnsi="Garamond"/>
                <w:lang w:val="en-AU"/>
              </w:rPr>
              <w:t xml:space="preserve"> through My 45-Year Nursing Career (Marlene Smadu</w:t>
            </w:r>
            <w:r>
              <w:rPr>
                <w:rFonts w:ascii="Garamond" w:hAnsi="Garamond"/>
                <w:lang w:val="en-AU"/>
              </w:rPr>
              <w:t>)</w:t>
            </w:r>
          </w:p>
          <w:p w14:paraId="1AED2DB0" w14:textId="77777777" w:rsidR="00DB5BF0" w:rsidRPr="00DB5BF0" w:rsidRDefault="00DB5BF0" w:rsidP="00302647">
            <w:pPr>
              <w:pStyle w:val="ListParagraph"/>
              <w:numPr>
                <w:ilvl w:val="0"/>
                <w:numId w:val="19"/>
              </w:numPr>
              <w:rPr>
                <w:rFonts w:ascii="Garamond" w:hAnsi="Garamond"/>
                <w:lang w:val="en-AU"/>
              </w:rPr>
            </w:pPr>
            <w:r w:rsidRPr="00DB5BF0">
              <w:rPr>
                <w:rFonts w:ascii="Garamond" w:hAnsi="Garamond"/>
                <w:lang w:val="en-AU"/>
              </w:rPr>
              <w:t xml:space="preserve">Commentary: </w:t>
            </w:r>
            <w:r w:rsidRPr="00DB5BF0">
              <w:rPr>
                <w:rFonts w:ascii="Garamond" w:hAnsi="Garamond"/>
                <w:b/>
                <w:bCs/>
                <w:lang w:val="en-AU"/>
              </w:rPr>
              <w:t>Respect in Nursing</w:t>
            </w:r>
            <w:r w:rsidRPr="00DB5BF0">
              <w:rPr>
                <w:rFonts w:ascii="Garamond" w:hAnsi="Garamond"/>
                <w:lang w:val="en-AU"/>
              </w:rPr>
              <w:t xml:space="preserve"> – Reflections (Natasha Prodan-Bhalla</w:t>
            </w:r>
            <w:r>
              <w:rPr>
                <w:rFonts w:ascii="Garamond" w:hAnsi="Garamond"/>
                <w:lang w:val="en-AU"/>
              </w:rPr>
              <w:t>)</w:t>
            </w:r>
          </w:p>
          <w:p w14:paraId="17FE6D8A" w14:textId="77777777" w:rsidR="00DB5BF0" w:rsidRPr="00DB5BF0" w:rsidRDefault="00DB5BF0" w:rsidP="00302647">
            <w:pPr>
              <w:pStyle w:val="ListParagraph"/>
              <w:numPr>
                <w:ilvl w:val="0"/>
                <w:numId w:val="19"/>
              </w:numPr>
              <w:rPr>
                <w:rFonts w:ascii="Garamond" w:hAnsi="Garamond"/>
                <w:lang w:val="en-AU"/>
              </w:rPr>
            </w:pPr>
            <w:r w:rsidRPr="00DB5BF0">
              <w:rPr>
                <w:rFonts w:ascii="Garamond" w:hAnsi="Garamond"/>
                <w:lang w:val="en-AU"/>
              </w:rPr>
              <w:t xml:space="preserve">Commentary: </w:t>
            </w:r>
            <w:r w:rsidRPr="00DB5BF0">
              <w:rPr>
                <w:rFonts w:ascii="Garamond" w:hAnsi="Garamond"/>
                <w:b/>
                <w:bCs/>
                <w:lang w:val="en-AU"/>
              </w:rPr>
              <w:t>Respect for Nurses</w:t>
            </w:r>
            <w:r w:rsidRPr="00DB5BF0">
              <w:rPr>
                <w:rFonts w:ascii="Garamond" w:hAnsi="Garamond"/>
                <w:lang w:val="en-AU"/>
              </w:rPr>
              <w:t xml:space="preserve"> Requires Many Engaged Voices Amplified for Action (Annette Elliott Rose</w:t>
            </w:r>
            <w:r>
              <w:rPr>
                <w:rFonts w:ascii="Garamond" w:hAnsi="Garamond"/>
                <w:lang w:val="en-AU"/>
              </w:rPr>
              <w:t>)</w:t>
            </w:r>
          </w:p>
          <w:p w14:paraId="16BD0E3E" w14:textId="77777777" w:rsidR="00DB5BF0" w:rsidRPr="00DB5BF0" w:rsidRDefault="00DB5BF0" w:rsidP="00302647">
            <w:pPr>
              <w:pStyle w:val="ListParagraph"/>
              <w:numPr>
                <w:ilvl w:val="0"/>
                <w:numId w:val="19"/>
              </w:numPr>
              <w:rPr>
                <w:rFonts w:ascii="Garamond" w:hAnsi="Garamond"/>
                <w:lang w:val="en-AU"/>
              </w:rPr>
            </w:pPr>
            <w:r w:rsidRPr="00DB5BF0">
              <w:rPr>
                <w:rFonts w:ascii="Garamond" w:hAnsi="Garamond"/>
                <w:lang w:val="en-AU"/>
              </w:rPr>
              <w:t xml:space="preserve">Commentary: The </w:t>
            </w:r>
            <w:r w:rsidRPr="00DB5BF0">
              <w:rPr>
                <w:rFonts w:ascii="Garamond" w:hAnsi="Garamond"/>
                <w:b/>
                <w:bCs/>
                <w:lang w:val="en-AU"/>
              </w:rPr>
              <w:t>Key to R-E-S-P-E-C-T Is Human-Centred Design</w:t>
            </w:r>
            <w:r w:rsidRPr="00DB5BF0">
              <w:rPr>
                <w:rFonts w:ascii="Garamond" w:hAnsi="Garamond"/>
                <w:lang w:val="en-AU"/>
              </w:rPr>
              <w:t xml:space="preserve"> (Lindsay Clarke and Connie Cameron</w:t>
            </w:r>
            <w:r>
              <w:rPr>
                <w:rFonts w:ascii="Garamond" w:hAnsi="Garamond"/>
                <w:lang w:val="en-AU"/>
              </w:rPr>
              <w:t>)</w:t>
            </w:r>
          </w:p>
          <w:p w14:paraId="6DD82275" w14:textId="77777777" w:rsidR="00DB5BF0" w:rsidRPr="00DB5BF0" w:rsidRDefault="00DB5BF0" w:rsidP="00302647">
            <w:pPr>
              <w:pStyle w:val="ListParagraph"/>
              <w:numPr>
                <w:ilvl w:val="0"/>
                <w:numId w:val="19"/>
              </w:numPr>
              <w:rPr>
                <w:rFonts w:ascii="Garamond" w:hAnsi="Garamond"/>
                <w:lang w:val="en-AU"/>
              </w:rPr>
            </w:pPr>
            <w:r w:rsidRPr="00DB5BF0">
              <w:rPr>
                <w:rFonts w:ascii="Garamond" w:hAnsi="Garamond"/>
                <w:lang w:val="en-AU"/>
              </w:rPr>
              <w:t xml:space="preserve">“It’s as Important as Biology”: </w:t>
            </w:r>
            <w:r w:rsidRPr="00DB5BF0">
              <w:rPr>
                <w:rFonts w:ascii="Garamond" w:hAnsi="Garamond"/>
                <w:b/>
                <w:bCs/>
                <w:lang w:val="en-AU"/>
              </w:rPr>
              <w:t>Politics and Nursing</w:t>
            </w:r>
            <w:r w:rsidRPr="00DB5BF0">
              <w:rPr>
                <w:rFonts w:ascii="Garamond" w:hAnsi="Garamond"/>
                <w:lang w:val="en-AU"/>
              </w:rPr>
              <w:t>, a Discussion with Nurse and Mayor Gracia Kasoki Katahwa (Natalie Stake-Doucet and Sophia Cérat</w:t>
            </w:r>
            <w:r>
              <w:rPr>
                <w:rFonts w:ascii="Garamond" w:hAnsi="Garamond"/>
                <w:lang w:val="en-AU"/>
              </w:rPr>
              <w:t>)</w:t>
            </w:r>
          </w:p>
          <w:p w14:paraId="17AEDCB7" w14:textId="77777777" w:rsidR="00DB5BF0" w:rsidRPr="00DB5BF0" w:rsidRDefault="00DB5BF0" w:rsidP="00302647">
            <w:pPr>
              <w:pStyle w:val="ListParagraph"/>
              <w:numPr>
                <w:ilvl w:val="0"/>
                <w:numId w:val="19"/>
              </w:numPr>
              <w:rPr>
                <w:rFonts w:ascii="Garamond" w:hAnsi="Garamond"/>
                <w:lang w:val="en-AU"/>
              </w:rPr>
            </w:pPr>
            <w:r w:rsidRPr="00DB5BF0">
              <w:rPr>
                <w:rFonts w:ascii="Garamond" w:hAnsi="Garamond"/>
                <w:lang w:val="en-AU"/>
              </w:rPr>
              <w:t xml:space="preserve">Embedding a </w:t>
            </w:r>
            <w:r w:rsidRPr="00DB5BF0">
              <w:rPr>
                <w:rFonts w:ascii="Garamond" w:hAnsi="Garamond"/>
                <w:b/>
                <w:bCs/>
                <w:lang w:val="en-AU"/>
              </w:rPr>
              <w:t>Global Perspective into Canadian Nursing’s Policy Priorities</w:t>
            </w:r>
            <w:r w:rsidRPr="00DB5BF0">
              <w:rPr>
                <w:rFonts w:ascii="Garamond" w:hAnsi="Garamond"/>
                <w:lang w:val="en-AU"/>
              </w:rPr>
              <w:t>: Observations from the International Council of Nurses’ 2021 Congress (Patrick Chiu, Angela Wignall, Susan M. Duncan and Nora Whyte</w:t>
            </w:r>
            <w:r>
              <w:rPr>
                <w:rFonts w:ascii="Garamond" w:hAnsi="Garamond"/>
                <w:lang w:val="en-AU"/>
              </w:rPr>
              <w:t>)</w:t>
            </w:r>
          </w:p>
          <w:p w14:paraId="2A5615D9" w14:textId="77777777" w:rsidR="00DB5BF0" w:rsidRPr="00292B57" w:rsidRDefault="00DB5BF0" w:rsidP="00302647">
            <w:pPr>
              <w:pStyle w:val="ListParagraph"/>
              <w:numPr>
                <w:ilvl w:val="0"/>
                <w:numId w:val="19"/>
              </w:numPr>
              <w:rPr>
                <w:rFonts w:ascii="Garamond" w:hAnsi="Garamond"/>
                <w:lang w:val="en-AU"/>
              </w:rPr>
            </w:pPr>
            <w:r w:rsidRPr="00DB5BF0">
              <w:rPr>
                <w:rFonts w:ascii="Garamond" w:hAnsi="Garamond"/>
                <w:lang w:val="en-AU"/>
              </w:rPr>
              <w:t xml:space="preserve">Leading Canadian </w:t>
            </w:r>
            <w:r w:rsidRPr="00DB5BF0">
              <w:rPr>
                <w:rFonts w:ascii="Garamond" w:hAnsi="Garamond"/>
                <w:b/>
                <w:bCs/>
                <w:lang w:val="en-AU"/>
              </w:rPr>
              <w:t>Nurses into the Genomic Era of Healthcare</w:t>
            </w:r>
            <w:r w:rsidRPr="00DB5BF0">
              <w:rPr>
                <w:rFonts w:ascii="Garamond" w:hAnsi="Garamond"/>
                <w:lang w:val="en-AU"/>
              </w:rPr>
              <w:t xml:space="preserve"> </w:t>
            </w:r>
            <w:r>
              <w:rPr>
                <w:rFonts w:ascii="Garamond" w:hAnsi="Garamond"/>
                <w:lang w:val="en-AU"/>
              </w:rPr>
              <w:t>(</w:t>
            </w:r>
            <w:r w:rsidRPr="00DB5BF0">
              <w:rPr>
                <w:rFonts w:ascii="Garamond" w:hAnsi="Garamond"/>
                <w:lang w:val="en-AU"/>
              </w:rPr>
              <w:t>Jacqueline Limoges, April Pike, Sarah Dewell, Ann Meyer, Rebecca Puddester and Lindsay Carlsson</w:t>
            </w:r>
            <w:r>
              <w:rPr>
                <w:rFonts w:ascii="Garamond" w:hAnsi="Garamond"/>
                <w:lang w:val="en-AU"/>
              </w:rPr>
              <w:t>)</w:t>
            </w:r>
          </w:p>
        </w:tc>
      </w:tr>
    </w:tbl>
    <w:p w14:paraId="78DBFE33" w14:textId="77777777" w:rsidR="00DB5BF0" w:rsidRDefault="00DB5BF0" w:rsidP="00095894">
      <w:pPr>
        <w:keepNext/>
        <w:rPr>
          <w:rFonts w:ascii="Garamond" w:hAnsi="Garamond"/>
          <w:i/>
          <w:lang w:val="en-AU"/>
        </w:rPr>
      </w:pPr>
    </w:p>
    <w:p w14:paraId="3B1C7F92" w14:textId="77777777" w:rsidR="00DA645A" w:rsidRDefault="00DA645A">
      <w:pPr>
        <w:rPr>
          <w:rFonts w:ascii="Garamond" w:hAnsi="Garamond"/>
          <w:i/>
          <w:lang w:val="en-AU"/>
        </w:rPr>
      </w:pPr>
      <w:r>
        <w:rPr>
          <w:rFonts w:ascii="Garamond" w:hAnsi="Garamond"/>
          <w:i/>
          <w:lang w:val="en-AU"/>
        </w:rPr>
        <w:br w:type="page"/>
      </w:r>
    </w:p>
    <w:p w14:paraId="761FF000" w14:textId="62002872" w:rsidR="00D92CE5" w:rsidRDefault="00D92CE5" w:rsidP="00095894">
      <w:pPr>
        <w:keepNext/>
        <w:rPr>
          <w:rFonts w:ascii="Garamond" w:hAnsi="Garamond"/>
          <w:i/>
          <w:lang w:val="en-AU"/>
        </w:rPr>
      </w:pPr>
      <w:r>
        <w:rPr>
          <w:rFonts w:ascii="Garamond" w:hAnsi="Garamond"/>
          <w:i/>
          <w:lang w:val="en-AU"/>
        </w:rPr>
        <w:lastRenderedPageBreak/>
        <w:t>Patient Experience Journal</w:t>
      </w:r>
    </w:p>
    <w:p w14:paraId="0A6B9AED" w14:textId="508BFCC3" w:rsidR="00D92CE5" w:rsidRPr="008C1C03" w:rsidRDefault="00D92CE5" w:rsidP="00D92CE5">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Pr>
          <w:rFonts w:ascii="Garamond" w:hAnsi="Garamond"/>
          <w:iCs/>
          <w:lang w:val="en-AU"/>
        </w:rPr>
        <w:t>9</w:t>
      </w:r>
      <w:r w:rsidRPr="00EE17BC">
        <w:rPr>
          <w:rFonts w:ascii="Garamond" w:hAnsi="Garamond"/>
          <w:iCs/>
          <w:lang w:val="en-AU"/>
        </w:rPr>
        <w:t xml:space="preserve">, </w:t>
      </w:r>
      <w:r>
        <w:rPr>
          <w:rFonts w:ascii="Garamond" w:hAnsi="Garamond"/>
          <w:iCs/>
          <w:lang w:val="en-AU"/>
        </w:rPr>
        <w:t>Issue 2, 2022</w:t>
      </w:r>
    </w:p>
    <w:tbl>
      <w:tblPr>
        <w:tblStyle w:val="TableGrid"/>
        <w:tblW w:w="9360" w:type="dxa"/>
        <w:tblInd w:w="288" w:type="dxa"/>
        <w:tblLayout w:type="fixed"/>
        <w:tblLook w:val="01E0" w:firstRow="1" w:lastRow="1" w:firstColumn="1" w:lastColumn="1" w:noHBand="0" w:noVBand="0"/>
      </w:tblPr>
      <w:tblGrid>
        <w:gridCol w:w="1080"/>
        <w:gridCol w:w="8280"/>
      </w:tblGrid>
      <w:tr w:rsidR="00D92CE5" w:rsidRPr="000170DA" w14:paraId="4DA99A03" w14:textId="77777777" w:rsidTr="003D7ABF">
        <w:tc>
          <w:tcPr>
            <w:tcW w:w="1080" w:type="dxa"/>
            <w:tcBorders>
              <w:top w:val="single" w:sz="4" w:space="0" w:color="auto"/>
              <w:left w:val="single" w:sz="4" w:space="0" w:color="auto"/>
              <w:bottom w:val="single" w:sz="4" w:space="0" w:color="auto"/>
              <w:right w:val="single" w:sz="4" w:space="0" w:color="auto"/>
            </w:tcBorders>
            <w:vAlign w:val="center"/>
          </w:tcPr>
          <w:p w14:paraId="5D23309D" w14:textId="77777777" w:rsidR="00D92CE5" w:rsidRPr="000170DA" w:rsidRDefault="00D92CE5" w:rsidP="003D7AB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A0CF1EB" w14:textId="545E5772" w:rsidR="00D92CE5" w:rsidRPr="000170DA" w:rsidRDefault="00D92CE5" w:rsidP="003D7ABF">
            <w:pPr>
              <w:keepNext/>
              <w:rPr>
                <w:rStyle w:val="Hyperlink"/>
                <w:rFonts w:ascii="Garamond" w:hAnsi="Garamond"/>
                <w:color w:val="auto"/>
                <w:u w:val="none"/>
                <w:lang w:val="en-AU"/>
              </w:rPr>
            </w:pPr>
            <w:r w:rsidRPr="00D92CE5">
              <w:rPr>
                <w:rStyle w:val="Hyperlink"/>
                <w:rFonts w:ascii="Garamond" w:hAnsi="Garamond"/>
                <w:color w:val="auto"/>
                <w:u w:val="none"/>
                <w:lang w:val="en-AU"/>
              </w:rPr>
              <w:t>https://pxjournal.org/journal/vol9/iss2/</w:t>
            </w:r>
          </w:p>
        </w:tc>
      </w:tr>
      <w:tr w:rsidR="00D92CE5" w:rsidRPr="000170DA" w14:paraId="1D2CDE9B" w14:textId="77777777" w:rsidTr="003D7ABF">
        <w:tc>
          <w:tcPr>
            <w:tcW w:w="1080" w:type="dxa"/>
            <w:tcBorders>
              <w:top w:val="single" w:sz="4" w:space="0" w:color="auto"/>
              <w:left w:val="single" w:sz="4" w:space="0" w:color="auto"/>
              <w:bottom w:val="single" w:sz="4" w:space="0" w:color="auto"/>
              <w:right w:val="single" w:sz="4" w:space="0" w:color="auto"/>
            </w:tcBorders>
            <w:vAlign w:val="center"/>
          </w:tcPr>
          <w:p w14:paraId="7E865687" w14:textId="77777777" w:rsidR="00D92CE5" w:rsidRPr="000170DA" w:rsidRDefault="00D92CE5" w:rsidP="003D7ABF">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02B27966" w14:textId="56EC8EC8" w:rsidR="00D92CE5" w:rsidRPr="007C3778" w:rsidRDefault="00D92CE5" w:rsidP="003D7ABF">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lang w:val="en-AU"/>
              </w:rPr>
              <w:t xml:space="preserve">Patient Experience Journal </w:t>
            </w:r>
            <w:r w:rsidRPr="00D92CE5">
              <w:rPr>
                <w:rFonts w:ascii="Garamond" w:hAnsi="Garamond"/>
                <w:iCs/>
                <w:lang w:val="en-AU"/>
              </w:rPr>
              <w:t>(PXJ)</w:t>
            </w:r>
            <w:r>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 xml:space="preserve">Patient Experience Journal </w:t>
            </w:r>
            <w:r w:rsidRPr="00B440ED">
              <w:rPr>
                <w:rFonts w:ascii="Garamond" w:hAnsi="Garamond"/>
                <w:lang w:val="en-AU"/>
              </w:rPr>
              <w:t>include:</w:t>
            </w:r>
          </w:p>
          <w:p w14:paraId="0321B12E" w14:textId="64DF1499" w:rsidR="00D92CE5" w:rsidRPr="00D92CE5" w:rsidRDefault="00D92CE5" w:rsidP="00AB5270">
            <w:pPr>
              <w:pStyle w:val="ListParagraph"/>
              <w:numPr>
                <w:ilvl w:val="0"/>
                <w:numId w:val="19"/>
              </w:numPr>
              <w:rPr>
                <w:rFonts w:ascii="Garamond" w:hAnsi="Garamond"/>
                <w:lang w:val="en-AU"/>
              </w:rPr>
            </w:pPr>
            <w:r w:rsidRPr="00D92CE5">
              <w:rPr>
                <w:rFonts w:ascii="Garamond" w:hAnsi="Garamond"/>
                <w:lang w:val="en-AU"/>
              </w:rPr>
              <w:t xml:space="preserve">Editorial: </w:t>
            </w:r>
            <w:r w:rsidRPr="00D92CE5">
              <w:rPr>
                <w:rFonts w:ascii="Garamond" w:hAnsi="Garamond"/>
                <w:b/>
                <w:bCs/>
                <w:lang w:val="en-AU"/>
              </w:rPr>
              <w:t>Human experience is not a line item</w:t>
            </w:r>
            <w:r w:rsidRPr="00D92CE5">
              <w:rPr>
                <w:rFonts w:ascii="Garamond" w:hAnsi="Garamond"/>
                <w:lang w:val="en-AU"/>
              </w:rPr>
              <w:t xml:space="preserve"> (Jason A Wolf</w:t>
            </w:r>
            <w:r>
              <w:rPr>
                <w:rFonts w:ascii="Garamond" w:hAnsi="Garamond"/>
                <w:lang w:val="en-AU"/>
              </w:rPr>
              <w:t>)</w:t>
            </w:r>
          </w:p>
          <w:p w14:paraId="6CEA591A" w14:textId="7D52C1A7" w:rsidR="00D92CE5" w:rsidRPr="00D92CE5" w:rsidRDefault="00D92CE5" w:rsidP="00B70B46">
            <w:pPr>
              <w:pStyle w:val="ListParagraph"/>
              <w:numPr>
                <w:ilvl w:val="0"/>
                <w:numId w:val="19"/>
              </w:numPr>
              <w:rPr>
                <w:rFonts w:ascii="Garamond" w:hAnsi="Garamond"/>
                <w:lang w:val="en-AU"/>
              </w:rPr>
            </w:pPr>
            <w:r w:rsidRPr="00D92CE5">
              <w:rPr>
                <w:rFonts w:ascii="Garamond" w:hAnsi="Garamond"/>
                <w:lang w:val="en-AU"/>
              </w:rPr>
              <w:t xml:space="preserve">Leveraging the </w:t>
            </w:r>
            <w:r w:rsidRPr="00D92CE5">
              <w:rPr>
                <w:rFonts w:ascii="Garamond" w:hAnsi="Garamond"/>
                <w:b/>
                <w:bCs/>
                <w:lang w:val="en-AU"/>
              </w:rPr>
              <w:t>power of peer support</w:t>
            </w:r>
            <w:r w:rsidRPr="00D92CE5">
              <w:rPr>
                <w:rFonts w:ascii="Garamond" w:hAnsi="Garamond"/>
                <w:lang w:val="en-AU"/>
              </w:rPr>
              <w:t>: The story and impact of Team Lavender (Agnes Barden</w:t>
            </w:r>
            <w:r>
              <w:rPr>
                <w:rFonts w:ascii="Garamond" w:hAnsi="Garamond"/>
                <w:lang w:val="en-AU"/>
              </w:rPr>
              <w:t>)</w:t>
            </w:r>
          </w:p>
          <w:p w14:paraId="55DD77EB" w14:textId="6C654131" w:rsidR="00D92CE5" w:rsidRPr="00D92CE5" w:rsidRDefault="00D92CE5" w:rsidP="00845F4E">
            <w:pPr>
              <w:pStyle w:val="ListParagraph"/>
              <w:numPr>
                <w:ilvl w:val="0"/>
                <w:numId w:val="19"/>
              </w:numPr>
              <w:rPr>
                <w:rFonts w:ascii="Garamond" w:hAnsi="Garamond"/>
                <w:lang w:val="en-AU"/>
              </w:rPr>
            </w:pPr>
            <w:r w:rsidRPr="00D92CE5">
              <w:rPr>
                <w:rFonts w:ascii="Garamond" w:hAnsi="Garamond"/>
                <w:b/>
                <w:bCs/>
                <w:lang w:val="en-AU"/>
              </w:rPr>
              <w:t>Dyad rounding on inpatients admitted from Emergency Department</w:t>
            </w:r>
            <w:r w:rsidRPr="00D92CE5">
              <w:rPr>
                <w:rFonts w:ascii="Garamond" w:hAnsi="Garamond"/>
                <w:lang w:val="en-AU"/>
              </w:rPr>
              <w:t>: Rehumanizing the patient &amp; clinician experience in a post pandemic world (Julie Oehlert, Christine Walden, and Leigh Patterson</w:t>
            </w:r>
            <w:r>
              <w:rPr>
                <w:rFonts w:ascii="Garamond" w:hAnsi="Garamond"/>
                <w:lang w:val="en-AU"/>
              </w:rPr>
              <w:t>)</w:t>
            </w:r>
          </w:p>
          <w:p w14:paraId="5D39358E" w14:textId="36C6041E" w:rsidR="00D92CE5" w:rsidRPr="00D92CE5" w:rsidRDefault="00D92CE5" w:rsidP="0033399C">
            <w:pPr>
              <w:pStyle w:val="ListParagraph"/>
              <w:numPr>
                <w:ilvl w:val="0"/>
                <w:numId w:val="19"/>
              </w:numPr>
              <w:rPr>
                <w:rFonts w:ascii="Garamond" w:hAnsi="Garamond"/>
                <w:lang w:val="en-AU"/>
              </w:rPr>
            </w:pPr>
            <w:r w:rsidRPr="00D92CE5">
              <w:rPr>
                <w:rFonts w:ascii="Garamond" w:hAnsi="Garamond"/>
                <w:lang w:val="en-AU"/>
              </w:rPr>
              <w:t xml:space="preserve">Views on </w:t>
            </w:r>
            <w:r w:rsidRPr="00D92CE5">
              <w:rPr>
                <w:rFonts w:ascii="Garamond" w:hAnsi="Garamond"/>
                <w:b/>
                <w:bCs/>
                <w:lang w:val="en-AU"/>
              </w:rPr>
              <w:t>happiness and mental health</w:t>
            </w:r>
            <w:r w:rsidRPr="00D92CE5">
              <w:rPr>
                <w:rFonts w:ascii="Garamond" w:hAnsi="Garamond"/>
                <w:lang w:val="en-AU"/>
              </w:rPr>
              <w:t>: A comparison between residents and staff at a senior care facility (Alexis C Schafer, Aubrey K DeVeau, and Susan E Mason</w:t>
            </w:r>
            <w:r>
              <w:rPr>
                <w:rFonts w:ascii="Garamond" w:hAnsi="Garamond"/>
                <w:lang w:val="en-AU"/>
              </w:rPr>
              <w:t>)</w:t>
            </w:r>
          </w:p>
          <w:p w14:paraId="4DA3F485" w14:textId="402750D9" w:rsidR="00D92CE5" w:rsidRPr="00D92CE5" w:rsidRDefault="00D92CE5" w:rsidP="003F0DD4">
            <w:pPr>
              <w:pStyle w:val="ListParagraph"/>
              <w:numPr>
                <w:ilvl w:val="0"/>
                <w:numId w:val="19"/>
              </w:numPr>
              <w:rPr>
                <w:rFonts w:ascii="Garamond" w:hAnsi="Garamond"/>
                <w:lang w:val="en-AU"/>
              </w:rPr>
            </w:pPr>
            <w:r w:rsidRPr="00D92CE5">
              <w:rPr>
                <w:rFonts w:ascii="Garamond" w:hAnsi="Garamond"/>
                <w:b/>
                <w:bCs/>
                <w:lang w:val="en-AU"/>
              </w:rPr>
              <w:t>Improving workforce experiences</w:t>
            </w:r>
            <w:r w:rsidRPr="00D92CE5">
              <w:rPr>
                <w:rFonts w:ascii="Garamond" w:hAnsi="Garamond"/>
                <w:lang w:val="en-AU"/>
              </w:rPr>
              <w:t xml:space="preserve"> at United States Federally Qualified Health Centers: Exploring the perceived impact of generational diversity on employee engagement (Verneda Bachus, Lihua Dishman, and John W Fick</w:t>
            </w:r>
            <w:r>
              <w:rPr>
                <w:rFonts w:ascii="Garamond" w:hAnsi="Garamond"/>
                <w:lang w:val="en-AU"/>
              </w:rPr>
              <w:t>)</w:t>
            </w:r>
          </w:p>
          <w:p w14:paraId="69A1732E" w14:textId="3749B61E" w:rsidR="00D92CE5" w:rsidRPr="00D92CE5" w:rsidRDefault="00D92CE5" w:rsidP="00B531B1">
            <w:pPr>
              <w:pStyle w:val="ListParagraph"/>
              <w:numPr>
                <w:ilvl w:val="0"/>
                <w:numId w:val="19"/>
              </w:numPr>
              <w:rPr>
                <w:rFonts w:ascii="Garamond" w:hAnsi="Garamond"/>
                <w:lang w:val="en-AU"/>
              </w:rPr>
            </w:pPr>
            <w:r w:rsidRPr="00D92CE5">
              <w:rPr>
                <w:rFonts w:ascii="Garamond" w:hAnsi="Garamond"/>
                <w:lang w:val="en-AU"/>
              </w:rPr>
              <w:t xml:space="preserve">Effect of </w:t>
            </w:r>
            <w:r w:rsidRPr="00D92CE5">
              <w:rPr>
                <w:rFonts w:ascii="Garamond" w:hAnsi="Garamond"/>
                <w:b/>
                <w:bCs/>
                <w:lang w:val="en-AU"/>
              </w:rPr>
              <w:t>wearing masks in the hospital on patient-provider interaction</w:t>
            </w:r>
            <w:r w:rsidRPr="00D92CE5">
              <w:rPr>
                <w:rFonts w:ascii="Garamond" w:hAnsi="Garamond"/>
                <w:lang w:val="en-AU"/>
              </w:rPr>
              <w:t>: “They (providers) need to stay safe for their family and keep us safe.” (Jana L Wardian, Mikayla Peralta, Chad Vokoun, and Sarah E Richards</w:t>
            </w:r>
            <w:r>
              <w:rPr>
                <w:rFonts w:ascii="Garamond" w:hAnsi="Garamond"/>
                <w:lang w:val="en-AU"/>
              </w:rPr>
              <w:t>)</w:t>
            </w:r>
          </w:p>
          <w:p w14:paraId="33234863" w14:textId="02AE8AA7" w:rsidR="00D92CE5" w:rsidRPr="00D92CE5" w:rsidRDefault="00D92CE5" w:rsidP="005F624A">
            <w:pPr>
              <w:pStyle w:val="ListParagraph"/>
              <w:numPr>
                <w:ilvl w:val="0"/>
                <w:numId w:val="19"/>
              </w:numPr>
              <w:rPr>
                <w:rFonts w:ascii="Garamond" w:hAnsi="Garamond"/>
                <w:lang w:val="en-AU"/>
              </w:rPr>
            </w:pPr>
            <w:r w:rsidRPr="00D92CE5">
              <w:rPr>
                <w:rFonts w:ascii="Garamond" w:hAnsi="Garamond"/>
                <w:lang w:val="en-AU"/>
              </w:rPr>
              <w:t xml:space="preserve">Rules of engagement: The role of </w:t>
            </w:r>
            <w:r w:rsidRPr="00D92CE5">
              <w:rPr>
                <w:rFonts w:ascii="Garamond" w:hAnsi="Garamond"/>
                <w:b/>
                <w:bCs/>
                <w:lang w:val="en-AU"/>
              </w:rPr>
              <w:t>mistreatment from patients</w:t>
            </w:r>
            <w:r w:rsidRPr="00D92CE5">
              <w:rPr>
                <w:rFonts w:ascii="Garamond" w:hAnsi="Garamond"/>
                <w:lang w:val="en-AU"/>
              </w:rPr>
              <w:t xml:space="preserve"> in the nurse, physician and advanced practice provider experience (Katherine A Meese, Alejandra Colón-López, Aoyjai P Montgomery, Laurence M Boitet, David A Rogers, and Patricia A Patrician</w:t>
            </w:r>
            <w:r>
              <w:rPr>
                <w:rFonts w:ascii="Garamond" w:hAnsi="Garamond"/>
                <w:lang w:val="en-AU"/>
              </w:rPr>
              <w:t>)</w:t>
            </w:r>
          </w:p>
          <w:p w14:paraId="0A258B38" w14:textId="7F66D6C9" w:rsidR="00D92CE5" w:rsidRPr="00D92CE5" w:rsidRDefault="00D92CE5" w:rsidP="00E36EA5">
            <w:pPr>
              <w:pStyle w:val="ListParagraph"/>
              <w:numPr>
                <w:ilvl w:val="0"/>
                <w:numId w:val="19"/>
              </w:numPr>
              <w:rPr>
                <w:rFonts w:ascii="Garamond" w:hAnsi="Garamond"/>
                <w:lang w:val="en-AU"/>
              </w:rPr>
            </w:pPr>
            <w:r w:rsidRPr="00D92CE5">
              <w:rPr>
                <w:rFonts w:ascii="Garamond" w:hAnsi="Garamond"/>
                <w:lang w:val="en-AU"/>
              </w:rPr>
              <w:t xml:space="preserve">Understanding modern drivers of the </w:t>
            </w:r>
            <w:r w:rsidRPr="00D92CE5">
              <w:rPr>
                <w:rFonts w:ascii="Garamond" w:hAnsi="Garamond"/>
                <w:b/>
                <w:bCs/>
                <w:lang w:val="en-AU"/>
              </w:rPr>
              <w:t>employee experience in healthcare</w:t>
            </w:r>
            <w:r w:rsidRPr="00D92CE5">
              <w:rPr>
                <w:rFonts w:ascii="Garamond" w:hAnsi="Garamond"/>
                <w:lang w:val="en-AU"/>
              </w:rPr>
              <w:t xml:space="preserve"> (Antonio Pangallo, Tim Atwell, Kristi Roe, and Adrienne Boissy</w:t>
            </w:r>
            <w:r>
              <w:rPr>
                <w:rFonts w:ascii="Garamond" w:hAnsi="Garamond"/>
                <w:lang w:val="en-AU"/>
              </w:rPr>
              <w:t>)</w:t>
            </w:r>
          </w:p>
          <w:p w14:paraId="5099A971" w14:textId="0A9387D8" w:rsidR="00D92CE5" w:rsidRPr="00D92CE5" w:rsidRDefault="00D92CE5" w:rsidP="002C2924">
            <w:pPr>
              <w:pStyle w:val="ListParagraph"/>
              <w:numPr>
                <w:ilvl w:val="0"/>
                <w:numId w:val="19"/>
              </w:numPr>
              <w:rPr>
                <w:rFonts w:ascii="Garamond" w:hAnsi="Garamond"/>
                <w:lang w:val="en-AU"/>
              </w:rPr>
            </w:pPr>
            <w:r w:rsidRPr="00D92CE5">
              <w:rPr>
                <w:rFonts w:ascii="Garamond" w:hAnsi="Garamond"/>
                <w:b/>
                <w:bCs/>
                <w:lang w:val="en-AU"/>
              </w:rPr>
              <w:t>Patient and provider experiences with virtual care</w:t>
            </w:r>
            <w:r w:rsidRPr="00D92CE5">
              <w:rPr>
                <w:rFonts w:ascii="Garamond" w:hAnsi="Garamond"/>
                <w:lang w:val="en-AU"/>
              </w:rPr>
              <w:t xml:space="preserve"> during the COVID-19 pandemic: A mixed methods study (Mars Zhao, Hisham Elshoni, Jennifer O'Brien, Erin Barbour-Tuck, Mary Ellen Walker, Heather Dyck, Andrea Vasquez, Eric Sy, Angela Baerwald, Clara Michaels, Rejina Kamrul, Olivia Reis, Brenda Schuster, Barb Beaurivage, Adam Clay, M Lees, and J Gamble</w:t>
            </w:r>
            <w:r>
              <w:rPr>
                <w:rFonts w:ascii="Garamond" w:hAnsi="Garamond"/>
                <w:lang w:val="en-AU"/>
              </w:rPr>
              <w:t>)</w:t>
            </w:r>
          </w:p>
          <w:p w14:paraId="59A02B3F" w14:textId="7B9DA25A" w:rsidR="00D92CE5" w:rsidRPr="00D92CE5" w:rsidRDefault="00D92CE5" w:rsidP="00294D21">
            <w:pPr>
              <w:pStyle w:val="ListParagraph"/>
              <w:numPr>
                <w:ilvl w:val="0"/>
                <w:numId w:val="19"/>
              </w:numPr>
              <w:rPr>
                <w:rFonts w:ascii="Garamond" w:hAnsi="Garamond"/>
                <w:lang w:val="en-AU"/>
              </w:rPr>
            </w:pPr>
            <w:r w:rsidRPr="00D92CE5">
              <w:rPr>
                <w:rFonts w:ascii="Garamond" w:hAnsi="Garamond"/>
                <w:lang w:val="en-AU"/>
              </w:rPr>
              <w:t xml:space="preserve">Understanding </w:t>
            </w:r>
            <w:r w:rsidRPr="00D92CE5">
              <w:rPr>
                <w:rFonts w:ascii="Garamond" w:hAnsi="Garamond"/>
                <w:b/>
                <w:bCs/>
                <w:lang w:val="en-AU"/>
              </w:rPr>
              <w:t>patient and caregiver perspectives using a dyad approach for data collection</w:t>
            </w:r>
            <w:r w:rsidRPr="00D92CE5">
              <w:rPr>
                <w:rFonts w:ascii="Garamond" w:hAnsi="Garamond"/>
                <w:lang w:val="en-AU"/>
              </w:rPr>
              <w:t>: A systematic review of the literature (Jane Loftus, Andrew Yaworsky, Diane M Turner-Bowker, Andrew Palladino, Roger Lamoureux, Emily Love, and Andreas M Pleil</w:t>
            </w:r>
            <w:r>
              <w:rPr>
                <w:rFonts w:ascii="Garamond" w:hAnsi="Garamond"/>
                <w:lang w:val="en-AU"/>
              </w:rPr>
              <w:t>)</w:t>
            </w:r>
          </w:p>
          <w:p w14:paraId="7C803A0E" w14:textId="058F757D" w:rsidR="00D92CE5" w:rsidRPr="00DA645A" w:rsidRDefault="00D92CE5" w:rsidP="00AB2F13">
            <w:pPr>
              <w:pStyle w:val="ListParagraph"/>
              <w:numPr>
                <w:ilvl w:val="0"/>
                <w:numId w:val="19"/>
              </w:numPr>
              <w:rPr>
                <w:rFonts w:ascii="Garamond" w:hAnsi="Garamond"/>
                <w:lang w:val="en-AU"/>
              </w:rPr>
            </w:pPr>
            <w:r w:rsidRPr="00DA645A">
              <w:rPr>
                <w:rFonts w:ascii="Garamond" w:hAnsi="Garamond"/>
                <w:b/>
                <w:bCs/>
                <w:lang w:val="en-AU"/>
              </w:rPr>
              <w:t>Global child and family-centered care</w:t>
            </w:r>
            <w:r w:rsidRPr="00DA645A">
              <w:rPr>
                <w:rFonts w:ascii="Garamond" w:hAnsi="Garamond"/>
                <w:lang w:val="en-AU"/>
              </w:rPr>
              <w:t xml:space="preserve"> fellowship, education and mentorship for pediatric healthcare professionals: A literature review</w:t>
            </w:r>
            <w:r w:rsidR="00DA645A" w:rsidRPr="00DA645A">
              <w:rPr>
                <w:rFonts w:ascii="Garamond" w:hAnsi="Garamond"/>
                <w:lang w:val="en-AU"/>
              </w:rPr>
              <w:t xml:space="preserve"> (</w:t>
            </w:r>
            <w:r w:rsidRPr="00DA645A">
              <w:rPr>
                <w:rFonts w:ascii="Garamond" w:hAnsi="Garamond"/>
                <w:lang w:val="en-AU"/>
              </w:rPr>
              <w:t>Ashley Zheng and BobbiJo Pansier</w:t>
            </w:r>
            <w:r w:rsidR="00DA645A">
              <w:rPr>
                <w:rFonts w:ascii="Garamond" w:hAnsi="Garamond"/>
                <w:lang w:val="en-AU"/>
              </w:rPr>
              <w:t>)</w:t>
            </w:r>
          </w:p>
          <w:p w14:paraId="1760F02E" w14:textId="0CC766AA" w:rsidR="00D92CE5" w:rsidRPr="00DA645A" w:rsidRDefault="00D92CE5" w:rsidP="005315C1">
            <w:pPr>
              <w:pStyle w:val="ListParagraph"/>
              <w:numPr>
                <w:ilvl w:val="0"/>
                <w:numId w:val="19"/>
              </w:numPr>
              <w:rPr>
                <w:rFonts w:ascii="Garamond" w:hAnsi="Garamond"/>
                <w:lang w:val="en-AU"/>
              </w:rPr>
            </w:pPr>
            <w:r w:rsidRPr="00DA645A">
              <w:rPr>
                <w:rFonts w:ascii="Garamond" w:hAnsi="Garamond"/>
                <w:lang w:val="en-AU"/>
              </w:rPr>
              <w:t xml:space="preserve">Beyond service education: Impacting the human experience with sustained training utilizing the </w:t>
            </w:r>
            <w:r w:rsidRPr="00DA645A">
              <w:rPr>
                <w:rFonts w:ascii="Garamond" w:hAnsi="Garamond"/>
                <w:b/>
                <w:bCs/>
                <w:lang w:val="en-AU"/>
              </w:rPr>
              <w:t>Experience Model of Communication</w:t>
            </w:r>
            <w:r w:rsidR="00DA645A" w:rsidRPr="00DA645A">
              <w:rPr>
                <w:rFonts w:ascii="Garamond" w:hAnsi="Garamond"/>
                <w:lang w:val="en-AU"/>
              </w:rPr>
              <w:t xml:space="preserve"> (</w:t>
            </w:r>
            <w:r w:rsidRPr="00DA645A">
              <w:rPr>
                <w:rFonts w:ascii="Garamond" w:hAnsi="Garamond"/>
                <w:lang w:val="en-AU"/>
              </w:rPr>
              <w:t>Jennifer S Packard, Rebecca A Brustad, Jane M Hoplin, and Sheila K Stevens</w:t>
            </w:r>
            <w:r w:rsidR="00DA645A">
              <w:rPr>
                <w:rFonts w:ascii="Garamond" w:hAnsi="Garamond"/>
                <w:lang w:val="en-AU"/>
              </w:rPr>
              <w:t>)</w:t>
            </w:r>
          </w:p>
          <w:p w14:paraId="22F3C7A3" w14:textId="4E48768A" w:rsidR="00D92CE5" w:rsidRPr="00DA645A" w:rsidRDefault="00D92CE5" w:rsidP="00FD2B7F">
            <w:pPr>
              <w:pStyle w:val="ListParagraph"/>
              <w:numPr>
                <w:ilvl w:val="0"/>
                <w:numId w:val="19"/>
              </w:numPr>
              <w:rPr>
                <w:rFonts w:ascii="Garamond" w:hAnsi="Garamond"/>
                <w:lang w:val="en-AU"/>
              </w:rPr>
            </w:pPr>
            <w:r w:rsidRPr="00DA645A">
              <w:rPr>
                <w:rFonts w:ascii="Garamond" w:hAnsi="Garamond"/>
                <w:b/>
                <w:bCs/>
                <w:lang w:val="en-AU"/>
              </w:rPr>
              <w:t>Teamwork that affects outcomes</w:t>
            </w:r>
            <w:r w:rsidRPr="00DA645A">
              <w:rPr>
                <w:rFonts w:ascii="Garamond" w:hAnsi="Garamond"/>
                <w:lang w:val="en-AU"/>
              </w:rPr>
              <w:t>: A method to enhance team ownership</w:t>
            </w:r>
            <w:r w:rsidR="00DA645A" w:rsidRPr="00DA645A">
              <w:rPr>
                <w:rFonts w:ascii="Garamond" w:hAnsi="Garamond"/>
                <w:lang w:val="en-AU"/>
              </w:rPr>
              <w:t xml:space="preserve"> (</w:t>
            </w:r>
            <w:r w:rsidRPr="00DA645A">
              <w:rPr>
                <w:rFonts w:ascii="Garamond" w:hAnsi="Garamond"/>
                <w:lang w:val="en-AU"/>
              </w:rPr>
              <w:t>Brian Carlson, Richelle Graham, Brad Stinson, and Jordan LaRocca</w:t>
            </w:r>
            <w:r w:rsidR="00DA645A">
              <w:rPr>
                <w:rFonts w:ascii="Garamond" w:hAnsi="Garamond"/>
                <w:lang w:val="en-AU"/>
              </w:rPr>
              <w:t>)</w:t>
            </w:r>
          </w:p>
          <w:p w14:paraId="24841E19" w14:textId="16BF80B3" w:rsidR="00D92CE5" w:rsidRPr="00DA645A" w:rsidRDefault="00D92CE5" w:rsidP="003D31F3">
            <w:pPr>
              <w:pStyle w:val="ListParagraph"/>
              <w:numPr>
                <w:ilvl w:val="0"/>
                <w:numId w:val="19"/>
              </w:numPr>
              <w:rPr>
                <w:rFonts w:ascii="Garamond" w:hAnsi="Garamond"/>
                <w:lang w:val="en-AU"/>
              </w:rPr>
            </w:pPr>
            <w:r w:rsidRPr="00DA645A">
              <w:rPr>
                <w:rFonts w:ascii="Garamond" w:hAnsi="Garamond"/>
                <w:b/>
                <w:bCs/>
                <w:lang w:val="en-AU"/>
              </w:rPr>
              <w:t>Caring for the caregiver</w:t>
            </w:r>
            <w:r w:rsidRPr="00DA645A">
              <w:rPr>
                <w:rFonts w:ascii="Garamond" w:hAnsi="Garamond"/>
                <w:lang w:val="en-AU"/>
              </w:rPr>
              <w:t xml:space="preserve"> during COVID-19 suspended visitation</w:t>
            </w:r>
            <w:r w:rsidR="00DA645A" w:rsidRPr="00DA645A">
              <w:rPr>
                <w:rFonts w:ascii="Garamond" w:hAnsi="Garamond"/>
                <w:lang w:val="en-AU"/>
              </w:rPr>
              <w:t xml:space="preserve"> (</w:t>
            </w:r>
            <w:r w:rsidRPr="00DA645A">
              <w:rPr>
                <w:rFonts w:ascii="Garamond" w:hAnsi="Garamond"/>
                <w:lang w:val="en-AU"/>
              </w:rPr>
              <w:t>Melissa D Rouse, Lorie K Shoemaker, Priscilla Kyle, Chris Tenold, Whitney Anthony, and Jordan White</w:t>
            </w:r>
            <w:r w:rsidR="00DA645A">
              <w:rPr>
                <w:rFonts w:ascii="Garamond" w:hAnsi="Garamond"/>
                <w:lang w:val="en-AU"/>
              </w:rPr>
              <w:t>)</w:t>
            </w:r>
          </w:p>
          <w:p w14:paraId="4CE8E1D7" w14:textId="748C3FDF" w:rsidR="00D92CE5" w:rsidRPr="00292B57" w:rsidRDefault="00D92CE5" w:rsidP="00DA645A">
            <w:pPr>
              <w:pStyle w:val="ListParagraph"/>
              <w:numPr>
                <w:ilvl w:val="0"/>
                <w:numId w:val="19"/>
              </w:numPr>
              <w:rPr>
                <w:rFonts w:ascii="Garamond" w:hAnsi="Garamond"/>
                <w:lang w:val="en-AU"/>
              </w:rPr>
            </w:pPr>
            <w:r w:rsidRPr="00DA645A">
              <w:rPr>
                <w:rFonts w:ascii="Garamond" w:hAnsi="Garamond"/>
                <w:b/>
                <w:bCs/>
                <w:lang w:val="en-AU"/>
              </w:rPr>
              <w:t>Tranquility rooms for team member well-being</w:t>
            </w:r>
            <w:r w:rsidRPr="00DA645A">
              <w:rPr>
                <w:rFonts w:ascii="Garamond" w:hAnsi="Garamond"/>
                <w:lang w:val="en-AU"/>
              </w:rPr>
              <w:t>: Implementation during COVID-19 pandemic</w:t>
            </w:r>
            <w:r w:rsidR="00DA645A" w:rsidRPr="00DA645A">
              <w:rPr>
                <w:rFonts w:ascii="Garamond" w:hAnsi="Garamond"/>
                <w:lang w:val="en-AU"/>
              </w:rPr>
              <w:t xml:space="preserve"> (</w:t>
            </w:r>
            <w:r w:rsidRPr="00DA645A">
              <w:rPr>
                <w:rFonts w:ascii="Garamond" w:hAnsi="Garamond"/>
                <w:lang w:val="en-AU"/>
              </w:rPr>
              <w:t>Julie A Kennedy Oehlert, Christina M Bowen, Holly Wei, and Wendy Leutgens</w:t>
            </w:r>
            <w:r w:rsidR="00DA645A">
              <w:rPr>
                <w:rFonts w:ascii="Garamond" w:hAnsi="Garamond"/>
                <w:lang w:val="en-AU"/>
              </w:rPr>
              <w:t>)</w:t>
            </w:r>
          </w:p>
        </w:tc>
      </w:tr>
    </w:tbl>
    <w:p w14:paraId="405A808C" w14:textId="424738D2" w:rsidR="00095894" w:rsidRPr="00EE17BC" w:rsidRDefault="00095894" w:rsidP="00095894">
      <w:pPr>
        <w:keepNext/>
        <w:rPr>
          <w:rFonts w:ascii="Garamond" w:hAnsi="Garamond"/>
          <w:i/>
          <w:lang w:val="en-AU"/>
        </w:rPr>
      </w:pPr>
      <w:r w:rsidRPr="00EE17BC">
        <w:rPr>
          <w:rFonts w:ascii="Garamond" w:hAnsi="Garamond"/>
          <w:i/>
          <w:lang w:val="en-AU"/>
        </w:rPr>
        <w:lastRenderedPageBreak/>
        <w:t>Health</w:t>
      </w:r>
      <w:r w:rsidR="00796FFB">
        <w:rPr>
          <w:rFonts w:ascii="Garamond" w:hAnsi="Garamond"/>
          <w:i/>
          <w:lang w:val="en-AU"/>
        </w:rPr>
        <w:t xml:space="preserve"> Expectations</w:t>
      </w:r>
    </w:p>
    <w:p w14:paraId="6B0244D0" w14:textId="5A507AAD" w:rsidR="00095894" w:rsidRPr="008C1C03" w:rsidRDefault="00796FFB" w:rsidP="00095894">
      <w:pPr>
        <w:keepNext/>
        <w:rPr>
          <w:rFonts w:ascii="Garamond" w:hAnsi="Garamond"/>
          <w:iCs/>
          <w:lang w:val="en-AU"/>
        </w:rPr>
      </w:pPr>
      <w:r>
        <w:rPr>
          <w:rFonts w:ascii="Garamond" w:hAnsi="Garamond"/>
          <w:iCs/>
          <w:lang w:val="en-AU"/>
        </w:rPr>
        <w:t>Volume 25 Issue 4 August 2022</w:t>
      </w:r>
    </w:p>
    <w:tbl>
      <w:tblPr>
        <w:tblStyle w:val="TableGrid"/>
        <w:tblW w:w="9360" w:type="dxa"/>
        <w:tblInd w:w="288" w:type="dxa"/>
        <w:tblLayout w:type="fixed"/>
        <w:tblLook w:val="01E0" w:firstRow="1" w:lastRow="1" w:firstColumn="1" w:lastColumn="1" w:noHBand="0" w:noVBand="0"/>
      </w:tblPr>
      <w:tblGrid>
        <w:gridCol w:w="1080"/>
        <w:gridCol w:w="8280"/>
      </w:tblGrid>
      <w:tr w:rsidR="00095894" w:rsidRPr="000170DA" w14:paraId="37C10FDA"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5116C41E" w14:textId="77777777" w:rsidR="00095894" w:rsidRPr="000170DA" w:rsidRDefault="00095894" w:rsidP="00CA798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16E83BE" w14:textId="16DA1064" w:rsidR="00095894" w:rsidRPr="000170DA" w:rsidRDefault="00277254" w:rsidP="00CA798D">
            <w:pPr>
              <w:keepNext/>
              <w:rPr>
                <w:rStyle w:val="Hyperlink"/>
                <w:rFonts w:ascii="Garamond" w:hAnsi="Garamond"/>
                <w:color w:val="auto"/>
                <w:u w:val="none"/>
                <w:lang w:val="en-AU"/>
              </w:rPr>
            </w:pPr>
            <w:hyperlink r:id="rId21" w:history="1">
              <w:r w:rsidR="00796FFB" w:rsidRPr="009B1B34">
                <w:rPr>
                  <w:rStyle w:val="Hyperlink"/>
                  <w:rFonts w:ascii="Garamond" w:hAnsi="Garamond"/>
                  <w:lang w:val="en-AU"/>
                </w:rPr>
                <w:t>https://onlinelibrary.wiley.com/toc/13697625/2022/25/4</w:t>
              </w:r>
            </w:hyperlink>
          </w:p>
        </w:tc>
      </w:tr>
      <w:tr w:rsidR="00095894" w:rsidRPr="000170DA" w14:paraId="4C2E4F9C"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0489F38B" w14:textId="77777777" w:rsidR="00095894" w:rsidRPr="000170DA" w:rsidRDefault="00095894" w:rsidP="00CA798D">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3B50CAB4" w14:textId="4129312D" w:rsidR="00095894" w:rsidRPr="007C3778" w:rsidRDefault="00095894" w:rsidP="00CA798D">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796FFB" w:rsidRPr="00EE17BC">
              <w:rPr>
                <w:rFonts w:ascii="Garamond" w:hAnsi="Garamond"/>
                <w:i/>
                <w:lang w:val="en-AU"/>
              </w:rPr>
              <w:t>Health</w:t>
            </w:r>
            <w:r w:rsidR="00796FFB">
              <w:rPr>
                <w:rFonts w:ascii="Garamond" w:hAnsi="Garamond"/>
                <w:i/>
                <w:lang w:val="en-AU"/>
              </w:rPr>
              <w:t xml:space="preserve"> Expectations</w:t>
            </w:r>
            <w:r w:rsidR="00796FFB" w:rsidRPr="00B440ED">
              <w:rPr>
                <w:rFonts w:ascii="Garamond" w:hAnsi="Garamond"/>
                <w:lang w:val="en-AU"/>
              </w:rPr>
              <w:t xml:space="preserve"> </w:t>
            </w:r>
            <w:r w:rsidRPr="00B440ED">
              <w:rPr>
                <w:rFonts w:ascii="Garamond" w:hAnsi="Garamond"/>
                <w:lang w:val="en-AU"/>
              </w:rPr>
              <w:t xml:space="preserve">has been published. Articles in this issue of </w:t>
            </w:r>
            <w:r w:rsidR="00796FFB" w:rsidRPr="00EE17BC">
              <w:rPr>
                <w:rFonts w:ascii="Garamond" w:hAnsi="Garamond"/>
                <w:i/>
                <w:lang w:val="en-AU"/>
              </w:rPr>
              <w:t>Health</w:t>
            </w:r>
            <w:r w:rsidR="00796FFB">
              <w:rPr>
                <w:rFonts w:ascii="Garamond" w:hAnsi="Garamond"/>
                <w:i/>
                <w:lang w:val="en-AU"/>
              </w:rPr>
              <w:t xml:space="preserve"> Expectations</w:t>
            </w:r>
            <w:r w:rsidR="00796FFB" w:rsidRPr="00B440ED">
              <w:rPr>
                <w:rFonts w:ascii="Garamond" w:hAnsi="Garamond"/>
                <w:lang w:val="en-AU"/>
              </w:rPr>
              <w:t xml:space="preserve"> </w:t>
            </w:r>
            <w:r w:rsidRPr="00B440ED">
              <w:rPr>
                <w:rFonts w:ascii="Garamond" w:hAnsi="Garamond"/>
                <w:lang w:val="en-AU"/>
              </w:rPr>
              <w:t>include:</w:t>
            </w:r>
          </w:p>
          <w:p w14:paraId="164C0703" w14:textId="77777777" w:rsidR="00796FFB" w:rsidRDefault="00796FFB" w:rsidP="00CA798D">
            <w:pPr>
              <w:pStyle w:val="ListParagraph"/>
              <w:numPr>
                <w:ilvl w:val="0"/>
                <w:numId w:val="19"/>
              </w:numPr>
              <w:rPr>
                <w:rFonts w:ascii="Garamond" w:hAnsi="Garamond"/>
                <w:lang w:val="en-AU"/>
              </w:rPr>
            </w:pPr>
            <w:r w:rsidRPr="00796FFB">
              <w:rPr>
                <w:rFonts w:ascii="Garamond" w:hAnsi="Garamond"/>
                <w:lang w:val="en-AU"/>
              </w:rPr>
              <w:t xml:space="preserve">Editorial: Keys to improving the </w:t>
            </w:r>
            <w:r w:rsidRPr="00796FFB">
              <w:rPr>
                <w:rFonts w:ascii="Garamond" w:hAnsi="Garamond"/>
                <w:b/>
                <w:bCs/>
                <w:lang w:val="en-AU"/>
              </w:rPr>
              <w:t>informed consent process in research</w:t>
            </w:r>
            <w:r w:rsidRPr="00796FFB">
              <w:rPr>
                <w:rFonts w:ascii="Garamond" w:hAnsi="Garamond"/>
                <w:lang w:val="en-AU"/>
              </w:rPr>
              <w:t>: Highlights of the i</w:t>
            </w:r>
            <w:r w:rsidRPr="00796FFB">
              <w:rPr>
                <w:lang w:val="en-AU"/>
              </w:rPr>
              <w:t>‐</w:t>
            </w:r>
            <w:r w:rsidRPr="00796FFB">
              <w:rPr>
                <w:rFonts w:ascii="Garamond" w:hAnsi="Garamond"/>
                <w:lang w:val="en-AU"/>
              </w:rPr>
              <w:t>CONSENT project (Jaime Fons-Martinez, Cristina Ferrer-Albero, Javier Diez-Domingo</w:t>
            </w:r>
            <w:r>
              <w:rPr>
                <w:rFonts w:ascii="Garamond" w:hAnsi="Garamond"/>
                <w:lang w:val="en-AU"/>
              </w:rPr>
              <w:t>)</w:t>
            </w:r>
          </w:p>
          <w:p w14:paraId="15CFF7D6" w14:textId="59E80D42" w:rsidR="00796FFB" w:rsidRDefault="00796FFB" w:rsidP="00CA798D">
            <w:pPr>
              <w:pStyle w:val="ListParagraph"/>
              <w:numPr>
                <w:ilvl w:val="0"/>
                <w:numId w:val="19"/>
              </w:numPr>
              <w:rPr>
                <w:rFonts w:ascii="Garamond" w:hAnsi="Garamond"/>
                <w:lang w:val="en-AU"/>
              </w:rPr>
            </w:pPr>
            <w:r w:rsidRPr="00796FFB">
              <w:rPr>
                <w:rFonts w:ascii="Garamond" w:hAnsi="Garamond"/>
                <w:lang w:val="en-AU"/>
              </w:rPr>
              <w:t xml:space="preserve">Editorial: Unpacking the potential of </w:t>
            </w:r>
            <w:r w:rsidRPr="00796FFB">
              <w:rPr>
                <w:rFonts w:ascii="Garamond" w:hAnsi="Garamond"/>
                <w:b/>
                <w:bCs/>
                <w:lang w:val="en-AU"/>
              </w:rPr>
              <w:t>developmental evaluation in codesign work</w:t>
            </w:r>
            <w:r w:rsidRPr="00796FFB">
              <w:rPr>
                <w:rFonts w:ascii="Garamond" w:hAnsi="Garamond"/>
                <w:lang w:val="en-AU"/>
              </w:rPr>
              <w:t xml:space="preserve"> (Alexis Buettgen</w:t>
            </w:r>
            <w:r>
              <w:rPr>
                <w:rFonts w:ascii="Garamond" w:hAnsi="Garamond"/>
                <w:lang w:val="en-AU"/>
              </w:rPr>
              <w:t>,</w:t>
            </w:r>
            <w:r w:rsidRPr="00796FFB">
              <w:rPr>
                <w:rFonts w:ascii="Garamond" w:hAnsi="Garamond"/>
                <w:lang w:val="en-AU"/>
              </w:rPr>
              <w:t xml:space="preserve"> S K</w:t>
            </w:r>
            <w:r w:rsidR="00D82B3F">
              <w:rPr>
                <w:rFonts w:ascii="Garamond" w:hAnsi="Garamond"/>
                <w:lang w:val="en-AU"/>
              </w:rPr>
              <w:t xml:space="preserve"> </w:t>
            </w:r>
            <w:r w:rsidRPr="00796FFB">
              <w:rPr>
                <w:rFonts w:ascii="Garamond" w:hAnsi="Garamond"/>
                <w:lang w:val="en-AU"/>
              </w:rPr>
              <w:t>Micsinszki, M Phoenix, G Mulvale, M Wyndham-West, S Park, E Bruce, R Fleisig, K Rogerson, L Murray-Leung, S Moll</w:t>
            </w:r>
            <w:r>
              <w:rPr>
                <w:rFonts w:ascii="Garamond" w:hAnsi="Garamond"/>
                <w:lang w:val="en-AU"/>
              </w:rPr>
              <w:t>)</w:t>
            </w:r>
          </w:p>
          <w:p w14:paraId="37726D7A" w14:textId="77777777" w:rsidR="00796FFB" w:rsidRDefault="00796FFB" w:rsidP="00CA798D">
            <w:pPr>
              <w:pStyle w:val="ListParagraph"/>
              <w:numPr>
                <w:ilvl w:val="0"/>
                <w:numId w:val="19"/>
              </w:numPr>
              <w:rPr>
                <w:rFonts w:ascii="Garamond" w:hAnsi="Garamond"/>
                <w:lang w:val="en-AU"/>
              </w:rPr>
            </w:pPr>
            <w:r w:rsidRPr="00796FFB">
              <w:rPr>
                <w:rFonts w:ascii="Garamond" w:hAnsi="Garamond"/>
                <w:b/>
                <w:bCs/>
                <w:lang w:val="en-AU"/>
              </w:rPr>
              <w:t>Representation in participatory healthcare decision</w:t>
            </w:r>
            <w:r w:rsidRPr="00796FFB">
              <w:rPr>
                <w:b/>
                <w:bCs/>
                <w:lang w:val="en-AU"/>
              </w:rPr>
              <w:t>‐</w:t>
            </w:r>
            <w:r w:rsidRPr="00796FFB">
              <w:rPr>
                <w:rFonts w:ascii="Garamond" w:hAnsi="Garamond"/>
                <w:b/>
                <w:bCs/>
                <w:lang w:val="en-AU"/>
              </w:rPr>
              <w:t>making</w:t>
            </w:r>
            <w:r w:rsidRPr="00796FFB">
              <w:rPr>
                <w:rFonts w:ascii="Garamond" w:hAnsi="Garamond"/>
                <w:lang w:val="en-AU"/>
              </w:rPr>
              <w:t xml:space="preserve"> (Emma L Moore, Lakshmi Chandrasekaran, Holly Sheldon-Wilson, Janneke Scholtz</w:t>
            </w:r>
            <w:r>
              <w:rPr>
                <w:rFonts w:ascii="Garamond" w:hAnsi="Garamond"/>
                <w:lang w:val="en-AU"/>
              </w:rPr>
              <w:t>)</w:t>
            </w:r>
          </w:p>
          <w:p w14:paraId="077769A4" w14:textId="0FCBDDD6" w:rsidR="00796FFB" w:rsidRDefault="00796FFB" w:rsidP="00CA798D">
            <w:pPr>
              <w:pStyle w:val="ListParagraph"/>
              <w:numPr>
                <w:ilvl w:val="0"/>
                <w:numId w:val="19"/>
              </w:numPr>
              <w:rPr>
                <w:rFonts w:ascii="Garamond" w:hAnsi="Garamond"/>
                <w:lang w:val="en-AU"/>
              </w:rPr>
            </w:pPr>
            <w:r w:rsidRPr="00796FFB">
              <w:rPr>
                <w:rFonts w:ascii="Garamond" w:hAnsi="Garamond"/>
                <w:lang w:val="en-AU"/>
              </w:rPr>
              <w:t xml:space="preserve">Humanizing harm: Using a </w:t>
            </w:r>
            <w:r w:rsidRPr="00796FFB">
              <w:rPr>
                <w:rFonts w:ascii="Garamond" w:hAnsi="Garamond"/>
                <w:b/>
                <w:bCs/>
                <w:lang w:val="en-AU"/>
              </w:rPr>
              <w:t>restorative approach to heal and learn from adverse events</w:t>
            </w:r>
            <w:r w:rsidRPr="00796FFB">
              <w:rPr>
                <w:rFonts w:ascii="Garamond" w:hAnsi="Garamond"/>
                <w:lang w:val="en-AU"/>
              </w:rPr>
              <w:t xml:space="preserve"> (Jo Wailling, Allison Kooijman, Joanne Hughes, J K O'Hara</w:t>
            </w:r>
            <w:r>
              <w:rPr>
                <w:rFonts w:ascii="Garamond" w:hAnsi="Garamond"/>
                <w:lang w:val="en-AU"/>
              </w:rPr>
              <w:t>)</w:t>
            </w:r>
          </w:p>
          <w:p w14:paraId="2415686A" w14:textId="77777777" w:rsidR="00796FFB" w:rsidRDefault="00796FFB" w:rsidP="00CA798D">
            <w:pPr>
              <w:pStyle w:val="ListParagraph"/>
              <w:numPr>
                <w:ilvl w:val="0"/>
                <w:numId w:val="19"/>
              </w:numPr>
              <w:rPr>
                <w:rFonts w:ascii="Garamond" w:hAnsi="Garamond"/>
                <w:lang w:val="en-AU"/>
              </w:rPr>
            </w:pPr>
            <w:r w:rsidRPr="00796FFB">
              <w:rPr>
                <w:rFonts w:ascii="Garamond" w:hAnsi="Garamond"/>
                <w:lang w:val="en-AU"/>
              </w:rPr>
              <w:t>Delivery of supported self</w:t>
            </w:r>
            <w:r w:rsidRPr="00796FFB">
              <w:rPr>
                <w:lang w:val="en-AU"/>
              </w:rPr>
              <w:t>‐</w:t>
            </w:r>
            <w:r w:rsidRPr="00796FFB">
              <w:rPr>
                <w:rFonts w:ascii="Garamond" w:hAnsi="Garamond"/>
                <w:lang w:val="en-AU"/>
              </w:rPr>
              <w:t xml:space="preserve">management in </w:t>
            </w:r>
            <w:r w:rsidRPr="00796FFB">
              <w:rPr>
                <w:rFonts w:ascii="Garamond" w:hAnsi="Garamond"/>
                <w:b/>
                <w:bCs/>
                <w:lang w:val="en-AU"/>
              </w:rPr>
              <w:t>remote asthma reviews</w:t>
            </w:r>
            <w:r w:rsidRPr="00796FFB">
              <w:rPr>
                <w:rFonts w:ascii="Garamond" w:hAnsi="Garamond"/>
                <w:lang w:val="en-AU"/>
              </w:rPr>
              <w:t>: A systematic rapid realist review (Emma Kinley, Imogen Skene, Elizabeth Steed, Hilary Pinnock, Kirstie McClatchey</w:t>
            </w:r>
            <w:r>
              <w:rPr>
                <w:rFonts w:ascii="Garamond" w:hAnsi="Garamond"/>
                <w:lang w:val="en-AU"/>
              </w:rPr>
              <w:t>)</w:t>
            </w:r>
          </w:p>
          <w:p w14:paraId="0E9CB02A" w14:textId="77777777" w:rsidR="000202BF" w:rsidRDefault="00796FFB" w:rsidP="00CA798D">
            <w:pPr>
              <w:pStyle w:val="ListParagraph"/>
              <w:numPr>
                <w:ilvl w:val="0"/>
                <w:numId w:val="19"/>
              </w:numPr>
              <w:rPr>
                <w:rFonts w:ascii="Garamond" w:hAnsi="Garamond"/>
                <w:lang w:val="en-AU"/>
              </w:rPr>
            </w:pPr>
            <w:r w:rsidRPr="000202BF">
              <w:rPr>
                <w:rFonts w:ascii="Garamond" w:hAnsi="Garamond"/>
                <w:lang w:val="en-AU"/>
              </w:rPr>
              <w:t xml:space="preserve">Barriers and facilitators to the use of </w:t>
            </w:r>
            <w:r w:rsidRPr="000202BF">
              <w:rPr>
                <w:rFonts w:ascii="Garamond" w:hAnsi="Garamond"/>
                <w:b/>
                <w:bCs/>
                <w:lang w:val="en-AU"/>
              </w:rPr>
              <w:t>personal information documents in health and social care settings for people living with dementia</w:t>
            </w:r>
            <w:r w:rsidRPr="000202BF">
              <w:rPr>
                <w:rFonts w:ascii="Garamond" w:hAnsi="Garamond"/>
                <w:lang w:val="en-AU"/>
              </w:rPr>
              <w:t>: A thematic synthesis and mapping to the COM</w:t>
            </w:r>
            <w:r w:rsidRPr="000202BF">
              <w:rPr>
                <w:lang w:val="en-AU"/>
              </w:rPr>
              <w:t>‐</w:t>
            </w:r>
            <w:r w:rsidRPr="000202BF">
              <w:rPr>
                <w:rFonts w:ascii="Garamond" w:hAnsi="Garamond"/>
                <w:lang w:val="en-AU"/>
              </w:rPr>
              <w:t>B framework</w:t>
            </w:r>
            <w:r w:rsidR="000202BF" w:rsidRPr="000202BF">
              <w:rPr>
                <w:rFonts w:ascii="Garamond" w:hAnsi="Garamond"/>
                <w:lang w:val="en-AU"/>
              </w:rPr>
              <w:t xml:space="preserve"> (</w:t>
            </w:r>
            <w:r w:rsidRPr="000202BF">
              <w:rPr>
                <w:rFonts w:ascii="Garamond" w:hAnsi="Garamond"/>
                <w:lang w:val="en-AU"/>
              </w:rPr>
              <w:t>Emily Clark, Fiona Wood, Suzanne Wood</w:t>
            </w:r>
            <w:r w:rsidR="000202BF" w:rsidRPr="000202BF">
              <w:rPr>
                <w:rFonts w:ascii="Garamond" w:hAnsi="Garamond"/>
                <w:lang w:val="en-AU"/>
              </w:rPr>
              <w:t>)</w:t>
            </w:r>
          </w:p>
          <w:p w14:paraId="18ED1511" w14:textId="558FA101" w:rsidR="00796FFB" w:rsidRPr="000202BF" w:rsidRDefault="00796FFB" w:rsidP="00CA798D">
            <w:pPr>
              <w:pStyle w:val="ListParagraph"/>
              <w:numPr>
                <w:ilvl w:val="0"/>
                <w:numId w:val="19"/>
              </w:numPr>
              <w:rPr>
                <w:rFonts w:ascii="Garamond" w:hAnsi="Garamond"/>
                <w:lang w:val="en-AU"/>
              </w:rPr>
            </w:pPr>
            <w:r w:rsidRPr="000202BF">
              <w:rPr>
                <w:rFonts w:ascii="Garamond" w:hAnsi="Garamond"/>
                <w:lang w:val="en-AU"/>
              </w:rPr>
              <w:t xml:space="preserve">Meaningful </w:t>
            </w:r>
            <w:r w:rsidRPr="000202BF">
              <w:rPr>
                <w:rFonts w:ascii="Garamond" w:hAnsi="Garamond"/>
                <w:b/>
                <w:bCs/>
                <w:lang w:val="en-AU"/>
              </w:rPr>
              <w:t>patient and public involvement in digital health innovation, implementation and evaluation</w:t>
            </w:r>
            <w:r w:rsidRPr="000202BF">
              <w:rPr>
                <w:rFonts w:ascii="Garamond" w:hAnsi="Garamond"/>
                <w:lang w:val="en-AU"/>
              </w:rPr>
              <w:t>: A systematic review</w:t>
            </w:r>
            <w:r w:rsidR="000202BF" w:rsidRPr="000202BF">
              <w:rPr>
                <w:rFonts w:ascii="Garamond" w:hAnsi="Garamond"/>
                <w:lang w:val="en-AU"/>
              </w:rPr>
              <w:t xml:space="preserve"> (</w:t>
            </w:r>
            <w:r w:rsidRPr="000202BF">
              <w:rPr>
                <w:rFonts w:ascii="Garamond" w:hAnsi="Garamond"/>
                <w:lang w:val="en-AU"/>
              </w:rPr>
              <w:t>Rebecca Baines, Hannah Bradwell, Katie Edwards, Sebastian Stevens, Samantha Prime, John Tredinnick-Rowe, Miles Sibley, Arunangsu Chatterjee</w:t>
            </w:r>
            <w:r w:rsidR="000202BF">
              <w:rPr>
                <w:rFonts w:ascii="Garamond" w:hAnsi="Garamond"/>
                <w:lang w:val="en-AU"/>
              </w:rPr>
              <w:t>)</w:t>
            </w:r>
          </w:p>
          <w:p w14:paraId="5FA48F91" w14:textId="743EE671" w:rsidR="00796FFB" w:rsidRPr="000202BF" w:rsidRDefault="00796FFB" w:rsidP="00CA798D">
            <w:pPr>
              <w:pStyle w:val="ListParagraph"/>
              <w:numPr>
                <w:ilvl w:val="0"/>
                <w:numId w:val="19"/>
              </w:numPr>
              <w:rPr>
                <w:rFonts w:ascii="Garamond" w:hAnsi="Garamond"/>
                <w:lang w:val="en-AU"/>
              </w:rPr>
            </w:pPr>
            <w:r w:rsidRPr="000202BF">
              <w:rPr>
                <w:rFonts w:ascii="Garamond" w:hAnsi="Garamond"/>
                <w:lang w:val="en-AU"/>
              </w:rPr>
              <w:t xml:space="preserve">Leveraging the timing and frequency of </w:t>
            </w:r>
            <w:r w:rsidRPr="000202BF">
              <w:rPr>
                <w:rFonts w:ascii="Garamond" w:hAnsi="Garamond"/>
                <w:b/>
                <w:bCs/>
                <w:lang w:val="en-AU"/>
              </w:rPr>
              <w:t>patient decision aids in longitudinal shared decision</w:t>
            </w:r>
            <w:r w:rsidRPr="000202BF">
              <w:rPr>
                <w:b/>
                <w:bCs/>
                <w:lang w:val="en-AU"/>
              </w:rPr>
              <w:t>‐</w:t>
            </w:r>
            <w:r w:rsidRPr="000202BF">
              <w:rPr>
                <w:rFonts w:ascii="Garamond" w:hAnsi="Garamond"/>
                <w:b/>
                <w:bCs/>
                <w:lang w:val="en-AU"/>
              </w:rPr>
              <w:t>making</w:t>
            </w:r>
            <w:r w:rsidRPr="000202BF">
              <w:rPr>
                <w:rFonts w:ascii="Garamond" w:hAnsi="Garamond"/>
                <w:lang w:val="en-AU"/>
              </w:rPr>
              <w:t>: A narrative review and applied model</w:t>
            </w:r>
            <w:r w:rsidR="000202BF" w:rsidRPr="000202BF">
              <w:rPr>
                <w:rFonts w:ascii="Garamond" w:hAnsi="Garamond"/>
                <w:lang w:val="en-AU"/>
              </w:rPr>
              <w:t xml:space="preserve"> (</w:t>
            </w:r>
            <w:r w:rsidRPr="000202BF">
              <w:rPr>
                <w:rFonts w:ascii="Garamond" w:hAnsi="Garamond"/>
                <w:lang w:val="en-AU"/>
              </w:rPr>
              <w:t>Lara R LoBrutto, Gemmae Fix, Renda S Wiener, Amy M. Linsky</w:t>
            </w:r>
            <w:r w:rsidR="000202BF">
              <w:rPr>
                <w:rFonts w:ascii="Garamond" w:hAnsi="Garamond"/>
                <w:lang w:val="en-AU"/>
              </w:rPr>
              <w:t>)</w:t>
            </w:r>
          </w:p>
          <w:p w14:paraId="6E3DC0EE" w14:textId="1AC09001" w:rsidR="00796FFB" w:rsidRPr="00D42661" w:rsidRDefault="00796FFB" w:rsidP="00CA798D">
            <w:pPr>
              <w:pStyle w:val="ListParagraph"/>
              <w:numPr>
                <w:ilvl w:val="0"/>
                <w:numId w:val="19"/>
              </w:numPr>
              <w:rPr>
                <w:rFonts w:ascii="Garamond" w:hAnsi="Garamond"/>
                <w:lang w:val="en-AU"/>
              </w:rPr>
            </w:pPr>
            <w:r w:rsidRPr="00D42661">
              <w:rPr>
                <w:rFonts w:ascii="Garamond" w:hAnsi="Garamond"/>
                <w:lang w:val="en-AU"/>
              </w:rPr>
              <w:t xml:space="preserve">Exploring motivations and resistances for </w:t>
            </w:r>
            <w:r w:rsidRPr="00D42661">
              <w:rPr>
                <w:rFonts w:ascii="Garamond" w:hAnsi="Garamond"/>
                <w:b/>
                <w:bCs/>
                <w:lang w:val="en-AU"/>
              </w:rPr>
              <w:t>implementing shared decision</w:t>
            </w:r>
            <w:r w:rsidRPr="00D42661">
              <w:rPr>
                <w:b/>
                <w:bCs/>
                <w:lang w:val="en-AU"/>
              </w:rPr>
              <w:t>‐</w:t>
            </w:r>
            <w:r w:rsidRPr="00D42661">
              <w:rPr>
                <w:rFonts w:ascii="Garamond" w:hAnsi="Garamond"/>
                <w:b/>
                <w:bCs/>
                <w:lang w:val="en-AU"/>
              </w:rPr>
              <w:t>making in clinical practice</w:t>
            </w:r>
            <w:r w:rsidRPr="00D42661">
              <w:rPr>
                <w:rFonts w:ascii="Garamond" w:hAnsi="Garamond"/>
                <w:lang w:val="en-AU"/>
              </w:rPr>
              <w:t>: A systematic review based on a structure</w:t>
            </w:r>
            <w:r w:rsidRPr="00D42661">
              <w:rPr>
                <w:rFonts w:ascii="Garamond" w:hAnsi="Garamond" w:cs="Garamond"/>
                <w:lang w:val="en-AU"/>
              </w:rPr>
              <w:t>–</w:t>
            </w:r>
            <w:r w:rsidRPr="00D42661">
              <w:rPr>
                <w:rFonts w:ascii="Garamond" w:hAnsi="Garamond"/>
                <w:lang w:val="en-AU"/>
              </w:rPr>
              <w:t>process</w:t>
            </w:r>
            <w:r w:rsidRPr="00D42661">
              <w:rPr>
                <w:rFonts w:ascii="Garamond" w:hAnsi="Garamond" w:cs="Garamond"/>
                <w:lang w:val="en-AU"/>
              </w:rPr>
              <w:t>–</w:t>
            </w:r>
            <w:r w:rsidRPr="00D42661">
              <w:rPr>
                <w:rFonts w:ascii="Garamond" w:hAnsi="Garamond"/>
                <w:lang w:val="en-AU"/>
              </w:rPr>
              <w:t>outcome model</w:t>
            </w:r>
            <w:r w:rsidR="00D42661" w:rsidRPr="00D42661">
              <w:rPr>
                <w:rFonts w:ascii="Garamond" w:hAnsi="Garamond"/>
                <w:lang w:val="en-AU"/>
              </w:rPr>
              <w:t xml:space="preserve"> (</w:t>
            </w:r>
            <w:r w:rsidRPr="00D42661">
              <w:rPr>
                <w:rFonts w:ascii="Garamond" w:hAnsi="Garamond"/>
                <w:lang w:val="en-AU"/>
              </w:rPr>
              <w:t>Changhai Tang, Anqi Wang, Jingjing Yan</w:t>
            </w:r>
            <w:r w:rsidR="00D42661">
              <w:rPr>
                <w:rFonts w:ascii="Garamond" w:hAnsi="Garamond"/>
                <w:lang w:val="en-AU"/>
              </w:rPr>
              <w:t>)</w:t>
            </w:r>
          </w:p>
          <w:p w14:paraId="135CE24F" w14:textId="33C56FA2" w:rsidR="00796FFB" w:rsidRPr="00D42661" w:rsidRDefault="00796FFB" w:rsidP="00CA798D">
            <w:pPr>
              <w:pStyle w:val="ListParagraph"/>
              <w:numPr>
                <w:ilvl w:val="0"/>
                <w:numId w:val="19"/>
              </w:numPr>
              <w:rPr>
                <w:rFonts w:ascii="Garamond" w:hAnsi="Garamond"/>
                <w:lang w:val="en-AU"/>
              </w:rPr>
            </w:pPr>
            <w:r w:rsidRPr="00D42661">
              <w:rPr>
                <w:rFonts w:ascii="Garamond" w:hAnsi="Garamond"/>
                <w:lang w:val="en-AU"/>
              </w:rPr>
              <w:t xml:space="preserve">Factors influencing </w:t>
            </w:r>
            <w:r w:rsidRPr="00D42661">
              <w:rPr>
                <w:rFonts w:ascii="Garamond" w:hAnsi="Garamond"/>
                <w:b/>
                <w:bCs/>
                <w:lang w:val="en-AU"/>
              </w:rPr>
              <w:t>oral health behaviours, access and delivery of dental care for autistic children and adolescents</w:t>
            </w:r>
            <w:r w:rsidRPr="00D42661">
              <w:rPr>
                <w:rFonts w:ascii="Garamond" w:hAnsi="Garamond"/>
                <w:lang w:val="en-AU"/>
              </w:rPr>
              <w:t>: A mixed</w:t>
            </w:r>
            <w:r w:rsidRPr="00D42661">
              <w:rPr>
                <w:lang w:val="en-AU"/>
              </w:rPr>
              <w:t>‐</w:t>
            </w:r>
            <w:r w:rsidRPr="00D42661">
              <w:rPr>
                <w:rFonts w:ascii="Garamond" w:hAnsi="Garamond"/>
                <w:lang w:val="en-AU"/>
              </w:rPr>
              <w:t>methods systematic review</w:t>
            </w:r>
            <w:r w:rsidR="00D42661" w:rsidRPr="00D42661">
              <w:rPr>
                <w:rFonts w:ascii="Garamond" w:hAnsi="Garamond"/>
                <w:lang w:val="en-AU"/>
              </w:rPr>
              <w:t xml:space="preserve"> (</w:t>
            </w:r>
            <w:r w:rsidRPr="00D42661">
              <w:rPr>
                <w:rFonts w:ascii="Garamond" w:hAnsi="Garamond"/>
                <w:lang w:val="en-AU"/>
              </w:rPr>
              <w:t>Jo Erwin, Martha Paisi, Sarah Neill, Lorna Burns, Isaac Vassallo, Abigail Nelder, Jemma Facenfield, Urshla Devalia, Tara Vassallo, R Witton</w:t>
            </w:r>
            <w:r w:rsidR="00D42661">
              <w:rPr>
                <w:rFonts w:ascii="Garamond" w:hAnsi="Garamond"/>
                <w:lang w:val="en-AU"/>
              </w:rPr>
              <w:t>)</w:t>
            </w:r>
          </w:p>
          <w:p w14:paraId="1DE09479" w14:textId="386597B4" w:rsidR="00796FFB" w:rsidRPr="001B5FD5" w:rsidRDefault="00796FFB" w:rsidP="00CA798D">
            <w:pPr>
              <w:pStyle w:val="ListParagraph"/>
              <w:numPr>
                <w:ilvl w:val="0"/>
                <w:numId w:val="19"/>
              </w:numPr>
              <w:rPr>
                <w:rFonts w:ascii="Garamond" w:hAnsi="Garamond"/>
                <w:lang w:val="en-AU"/>
              </w:rPr>
            </w:pPr>
            <w:r w:rsidRPr="001B5FD5">
              <w:rPr>
                <w:rFonts w:ascii="Garamond" w:hAnsi="Garamond"/>
                <w:b/>
                <w:bCs/>
                <w:lang w:val="en-AU"/>
              </w:rPr>
              <w:t>Codesigning a patient support portal</w:t>
            </w:r>
            <w:r w:rsidRPr="001B5FD5">
              <w:rPr>
                <w:rFonts w:ascii="Garamond" w:hAnsi="Garamond"/>
                <w:lang w:val="en-AU"/>
              </w:rPr>
              <w:t xml:space="preserve"> with health professionals and men with prostate cancer: An action research study</w:t>
            </w:r>
            <w:r w:rsidR="001B5FD5" w:rsidRPr="001B5FD5">
              <w:rPr>
                <w:rFonts w:ascii="Garamond" w:hAnsi="Garamond"/>
                <w:lang w:val="en-AU"/>
              </w:rPr>
              <w:t xml:space="preserve"> (</w:t>
            </w:r>
            <w:r w:rsidRPr="001B5FD5">
              <w:rPr>
                <w:rFonts w:ascii="Garamond" w:hAnsi="Garamond"/>
                <w:lang w:val="en-AU"/>
              </w:rPr>
              <w:t>Benjamin Shemesh, Jacinta Opie, Ellie Tsiamis, Darshini Ayton, P Satasivam, P Wilton, K Gough, K Lewis, C O'Brien, M Shub, A Pomery, C Mac</w:t>
            </w:r>
            <w:r w:rsidR="00D82B3F">
              <w:rPr>
                <w:rFonts w:ascii="Garamond" w:hAnsi="Garamond"/>
                <w:lang w:val="en-AU"/>
              </w:rPr>
              <w:t xml:space="preserve"> </w:t>
            </w:r>
            <w:r w:rsidRPr="001B5FD5">
              <w:rPr>
                <w:rFonts w:ascii="Garamond" w:hAnsi="Garamond"/>
                <w:lang w:val="en-AU"/>
              </w:rPr>
              <w:t>Manus, J Millar, S Evans</w:t>
            </w:r>
            <w:r w:rsidR="001B5FD5">
              <w:rPr>
                <w:rFonts w:ascii="Garamond" w:hAnsi="Garamond"/>
                <w:lang w:val="en-AU"/>
              </w:rPr>
              <w:t>)</w:t>
            </w:r>
          </w:p>
          <w:p w14:paraId="0ECEA87A" w14:textId="5AD19FB5" w:rsidR="001B5FD5" w:rsidRDefault="00796FFB" w:rsidP="00CA798D">
            <w:pPr>
              <w:pStyle w:val="ListParagraph"/>
              <w:numPr>
                <w:ilvl w:val="0"/>
                <w:numId w:val="19"/>
              </w:numPr>
              <w:rPr>
                <w:rFonts w:ascii="Garamond" w:hAnsi="Garamond"/>
                <w:lang w:val="en-AU"/>
              </w:rPr>
            </w:pPr>
            <w:r w:rsidRPr="001B5FD5">
              <w:rPr>
                <w:rFonts w:ascii="Garamond" w:hAnsi="Garamond"/>
                <w:lang w:val="en-AU"/>
              </w:rPr>
              <w:t xml:space="preserve">Experiences of men who have sex with men when initiating, implementing and persisting with </w:t>
            </w:r>
            <w:r w:rsidRPr="001B5FD5">
              <w:rPr>
                <w:rFonts w:ascii="Garamond" w:hAnsi="Garamond"/>
                <w:b/>
                <w:bCs/>
                <w:lang w:val="en-AU"/>
              </w:rPr>
              <w:t>HIV pre</w:t>
            </w:r>
            <w:r w:rsidRPr="001B5FD5">
              <w:rPr>
                <w:b/>
                <w:bCs/>
                <w:lang w:val="en-AU"/>
              </w:rPr>
              <w:t>‐</w:t>
            </w:r>
            <w:r w:rsidRPr="001B5FD5">
              <w:rPr>
                <w:rFonts w:ascii="Garamond" w:hAnsi="Garamond"/>
                <w:b/>
                <w:bCs/>
                <w:lang w:val="en-AU"/>
              </w:rPr>
              <w:t>exposure prophylaxis</w:t>
            </w:r>
            <w:r w:rsidR="001B5FD5" w:rsidRPr="001B5FD5">
              <w:rPr>
                <w:rFonts w:ascii="Garamond" w:hAnsi="Garamond"/>
                <w:lang w:val="en-AU"/>
              </w:rPr>
              <w:t xml:space="preserve"> (</w:t>
            </w:r>
            <w:r w:rsidRPr="001B5FD5">
              <w:rPr>
                <w:rFonts w:ascii="Garamond" w:hAnsi="Garamond"/>
                <w:lang w:val="en-AU"/>
              </w:rPr>
              <w:t>David Gillespie, F Wood, A Williams, R Ma, M de Bruin, D A Hughes, A T Jones, Z Couzens, K Hood</w:t>
            </w:r>
            <w:r w:rsidR="001B5FD5">
              <w:rPr>
                <w:rFonts w:ascii="Garamond" w:hAnsi="Garamond"/>
                <w:lang w:val="en-AU"/>
              </w:rPr>
              <w:t>)</w:t>
            </w:r>
          </w:p>
          <w:p w14:paraId="58EE99CB" w14:textId="7759D234" w:rsidR="00796FFB" w:rsidRPr="00D82B3F" w:rsidRDefault="00796FFB" w:rsidP="00CA798D">
            <w:pPr>
              <w:pStyle w:val="ListParagraph"/>
              <w:numPr>
                <w:ilvl w:val="0"/>
                <w:numId w:val="19"/>
              </w:numPr>
              <w:rPr>
                <w:rFonts w:ascii="Garamond" w:hAnsi="Garamond"/>
                <w:lang w:val="en-AU"/>
              </w:rPr>
            </w:pPr>
            <w:r w:rsidRPr="00D82B3F">
              <w:rPr>
                <w:rFonts w:ascii="Garamond" w:hAnsi="Garamond"/>
                <w:lang w:val="en-AU"/>
              </w:rPr>
              <w:t xml:space="preserve">Clinician perspectives on </w:t>
            </w:r>
            <w:r w:rsidRPr="00D82B3F">
              <w:rPr>
                <w:rFonts w:ascii="Garamond" w:hAnsi="Garamond"/>
                <w:b/>
                <w:bCs/>
                <w:lang w:val="en-AU"/>
              </w:rPr>
              <w:t>clinical decision support systems in lung cancer</w:t>
            </w:r>
            <w:r w:rsidRPr="00D82B3F">
              <w:rPr>
                <w:rFonts w:ascii="Garamond" w:hAnsi="Garamond"/>
                <w:lang w:val="en-AU"/>
              </w:rPr>
              <w:t>: Implications for shared decision</w:t>
            </w:r>
            <w:r w:rsidRPr="00D82B3F">
              <w:rPr>
                <w:lang w:val="en-AU"/>
              </w:rPr>
              <w:t>‐</w:t>
            </w:r>
            <w:r w:rsidRPr="00D82B3F">
              <w:rPr>
                <w:rFonts w:ascii="Garamond" w:hAnsi="Garamond"/>
                <w:lang w:val="en-AU"/>
              </w:rPr>
              <w:t>making</w:t>
            </w:r>
            <w:r w:rsidR="00D82B3F" w:rsidRPr="00D82B3F">
              <w:rPr>
                <w:rFonts w:ascii="Garamond" w:hAnsi="Garamond"/>
                <w:lang w:val="en-AU"/>
              </w:rPr>
              <w:t xml:space="preserve"> (</w:t>
            </w:r>
            <w:r w:rsidRPr="00D82B3F">
              <w:rPr>
                <w:rFonts w:ascii="Garamond" w:hAnsi="Garamond"/>
                <w:lang w:val="en-AU"/>
              </w:rPr>
              <w:t>Anshu Ankolekar, Britt van der Heijden, Andre Dekker, Cheryl Roumen, Dirk De Ruysscher, Bart Reymen, Adriana Berlanga, Cary Oberije, Rianne Fijten</w:t>
            </w:r>
            <w:r w:rsidR="00D82B3F">
              <w:rPr>
                <w:rFonts w:ascii="Garamond" w:hAnsi="Garamond"/>
                <w:lang w:val="en-AU"/>
              </w:rPr>
              <w:t>)</w:t>
            </w:r>
          </w:p>
          <w:p w14:paraId="16A3CF0C" w14:textId="77777777" w:rsidR="00D82B3F" w:rsidRDefault="00796FFB" w:rsidP="00CA798D">
            <w:pPr>
              <w:pStyle w:val="ListParagraph"/>
              <w:numPr>
                <w:ilvl w:val="0"/>
                <w:numId w:val="19"/>
              </w:numPr>
              <w:rPr>
                <w:rFonts w:ascii="Garamond" w:hAnsi="Garamond"/>
                <w:lang w:val="en-AU"/>
              </w:rPr>
            </w:pPr>
            <w:r w:rsidRPr="00D82B3F">
              <w:rPr>
                <w:rFonts w:ascii="Garamond" w:hAnsi="Garamond"/>
                <w:lang w:val="en-AU"/>
              </w:rPr>
              <w:t xml:space="preserve">Experiences of parents whose children participated in a </w:t>
            </w:r>
            <w:r w:rsidRPr="00D82B3F">
              <w:rPr>
                <w:rFonts w:ascii="Garamond" w:hAnsi="Garamond"/>
                <w:b/>
                <w:bCs/>
                <w:lang w:val="en-AU"/>
              </w:rPr>
              <w:t>longitudinal follow</w:t>
            </w:r>
            <w:r w:rsidRPr="00D82B3F">
              <w:rPr>
                <w:b/>
                <w:bCs/>
                <w:lang w:val="en-AU"/>
              </w:rPr>
              <w:t>‐</w:t>
            </w:r>
            <w:r w:rsidRPr="00D82B3F">
              <w:rPr>
                <w:rFonts w:ascii="Garamond" w:hAnsi="Garamond"/>
                <w:b/>
                <w:bCs/>
                <w:lang w:val="en-AU"/>
              </w:rPr>
              <w:t>up study</w:t>
            </w:r>
            <w:r w:rsidR="00D82B3F" w:rsidRPr="00D82B3F">
              <w:rPr>
                <w:rFonts w:ascii="Garamond" w:hAnsi="Garamond"/>
                <w:lang w:val="en-AU"/>
              </w:rPr>
              <w:t xml:space="preserve"> (</w:t>
            </w:r>
            <w:r w:rsidRPr="00D82B3F">
              <w:rPr>
                <w:rFonts w:ascii="Garamond" w:hAnsi="Garamond"/>
                <w:lang w:val="en-AU"/>
              </w:rPr>
              <w:t>Nike Franke, Jennifer Rogers, Trecia Wouldes, Kim Ward, Gavin Brown, Monique Jonas, Peter Keegan, Jane Harding</w:t>
            </w:r>
            <w:r w:rsidR="00D82B3F">
              <w:rPr>
                <w:rFonts w:ascii="Garamond" w:hAnsi="Garamond"/>
                <w:lang w:val="en-AU"/>
              </w:rPr>
              <w:t>)</w:t>
            </w:r>
          </w:p>
          <w:p w14:paraId="63AC9186" w14:textId="77777777" w:rsidR="00D82B3F" w:rsidRDefault="00796FFB" w:rsidP="00CA798D">
            <w:pPr>
              <w:pStyle w:val="ListParagraph"/>
              <w:numPr>
                <w:ilvl w:val="0"/>
                <w:numId w:val="19"/>
              </w:numPr>
              <w:rPr>
                <w:rFonts w:ascii="Garamond" w:hAnsi="Garamond"/>
                <w:lang w:val="en-AU"/>
              </w:rPr>
            </w:pPr>
            <w:r w:rsidRPr="00D82B3F">
              <w:rPr>
                <w:rFonts w:ascii="Garamond" w:hAnsi="Garamond"/>
                <w:lang w:val="en-AU"/>
              </w:rPr>
              <w:lastRenderedPageBreak/>
              <w:t xml:space="preserve">Assessment of functioning in Dutch primary care: Development study of a </w:t>
            </w:r>
            <w:r w:rsidRPr="00D82B3F">
              <w:rPr>
                <w:rFonts w:ascii="Garamond" w:hAnsi="Garamond"/>
                <w:b/>
                <w:bCs/>
                <w:lang w:val="en-AU"/>
              </w:rPr>
              <w:t>consultation tool for patients with chronic conditions and multimorbidity</w:t>
            </w:r>
            <w:r w:rsidR="00D82B3F" w:rsidRPr="00D82B3F">
              <w:rPr>
                <w:rFonts w:ascii="Garamond" w:hAnsi="Garamond"/>
                <w:lang w:val="en-AU"/>
              </w:rPr>
              <w:t xml:space="preserve"> (</w:t>
            </w:r>
            <w:r w:rsidRPr="00D82B3F">
              <w:rPr>
                <w:rFonts w:ascii="Garamond" w:hAnsi="Garamond"/>
                <w:lang w:val="en-AU"/>
              </w:rPr>
              <w:t>Simone Postma, Henk Schers, Tom van de Belt, Kees van Boven, Huib ten Napel, Hugo Stappers, Debby Gerritsen, Tim Olde Hartman</w:t>
            </w:r>
            <w:r w:rsidR="00D82B3F">
              <w:rPr>
                <w:rFonts w:ascii="Garamond" w:hAnsi="Garamond"/>
                <w:lang w:val="en-AU"/>
              </w:rPr>
              <w:t>)</w:t>
            </w:r>
          </w:p>
          <w:p w14:paraId="14F49262" w14:textId="67B2E60A" w:rsidR="00796FFB" w:rsidRPr="00D82B3F" w:rsidRDefault="00796FFB" w:rsidP="00CA798D">
            <w:pPr>
              <w:pStyle w:val="ListParagraph"/>
              <w:numPr>
                <w:ilvl w:val="0"/>
                <w:numId w:val="19"/>
              </w:numPr>
              <w:rPr>
                <w:rFonts w:ascii="Garamond" w:hAnsi="Garamond"/>
                <w:lang w:val="en-AU"/>
              </w:rPr>
            </w:pPr>
            <w:r w:rsidRPr="00D82B3F">
              <w:rPr>
                <w:rFonts w:ascii="Garamond" w:hAnsi="Garamond"/>
                <w:lang w:val="en-AU"/>
              </w:rPr>
              <w:t xml:space="preserve">The socioemotional challenges and consequences for caregivers of </w:t>
            </w:r>
            <w:r w:rsidRPr="00D82B3F">
              <w:rPr>
                <w:rFonts w:ascii="Garamond" w:hAnsi="Garamond"/>
                <w:b/>
                <w:bCs/>
                <w:lang w:val="en-AU"/>
              </w:rPr>
              <w:t>Aboriginal and Torres Strait Islander children with otitis media</w:t>
            </w:r>
            <w:r w:rsidRPr="00D82B3F">
              <w:rPr>
                <w:rFonts w:ascii="Garamond" w:hAnsi="Garamond"/>
                <w:lang w:val="en-AU"/>
              </w:rPr>
              <w:t>: A qualitative study</w:t>
            </w:r>
            <w:r w:rsidR="00D82B3F" w:rsidRPr="00D82B3F">
              <w:rPr>
                <w:rFonts w:ascii="Garamond" w:hAnsi="Garamond"/>
                <w:lang w:val="en-AU"/>
              </w:rPr>
              <w:t xml:space="preserve"> (</w:t>
            </w:r>
            <w:r w:rsidRPr="00D82B3F">
              <w:rPr>
                <w:rFonts w:ascii="Garamond" w:hAnsi="Garamond"/>
                <w:lang w:val="en-AU"/>
              </w:rPr>
              <w:t>Letitia Campbell, Jennifer Reath, Wendy Hu, Hasantha Gunasekera, Deborah Askew, C Watego, K Kong, R Walsh, K Doyle, A Leach, C Tyson, P Abbott</w:t>
            </w:r>
            <w:r w:rsidR="00D82B3F">
              <w:rPr>
                <w:rFonts w:ascii="Garamond" w:hAnsi="Garamond"/>
                <w:lang w:val="en-AU"/>
              </w:rPr>
              <w:t>)</w:t>
            </w:r>
          </w:p>
          <w:p w14:paraId="726C3D29" w14:textId="13310D6E" w:rsidR="00796FFB" w:rsidRPr="00D82B3F" w:rsidRDefault="00796FFB" w:rsidP="00CA798D">
            <w:pPr>
              <w:pStyle w:val="ListParagraph"/>
              <w:numPr>
                <w:ilvl w:val="0"/>
                <w:numId w:val="19"/>
              </w:numPr>
              <w:rPr>
                <w:rFonts w:ascii="Garamond" w:hAnsi="Garamond"/>
                <w:lang w:val="en-AU"/>
              </w:rPr>
            </w:pPr>
            <w:r w:rsidRPr="00D82B3F">
              <w:rPr>
                <w:rFonts w:ascii="Garamond" w:hAnsi="Garamond"/>
                <w:lang w:val="en-AU"/>
              </w:rPr>
              <w:t xml:space="preserve">‘Opportunity to bond and a sense of normality’: Parent and staff views of </w:t>
            </w:r>
            <w:r w:rsidRPr="00D82B3F">
              <w:rPr>
                <w:rFonts w:ascii="Garamond" w:hAnsi="Garamond"/>
                <w:b/>
                <w:bCs/>
                <w:lang w:val="en-AU"/>
              </w:rPr>
              <w:t>cuddling babies undergoing therapeutic hypothermia</w:t>
            </w:r>
            <w:r w:rsidRPr="00D82B3F">
              <w:rPr>
                <w:rFonts w:ascii="Garamond" w:hAnsi="Garamond"/>
                <w:lang w:val="en-AU"/>
              </w:rPr>
              <w:t xml:space="preserve"> in neonatal intensive care: ‘CoolCuddle’</w:t>
            </w:r>
            <w:r w:rsidR="00D82B3F" w:rsidRPr="00D82B3F">
              <w:rPr>
                <w:rFonts w:ascii="Garamond" w:hAnsi="Garamond"/>
                <w:lang w:val="en-AU"/>
              </w:rPr>
              <w:t xml:space="preserve"> (</w:t>
            </w:r>
            <w:r w:rsidRPr="00D82B3F">
              <w:rPr>
                <w:rFonts w:ascii="Garamond" w:hAnsi="Garamond"/>
                <w:lang w:val="en-AU"/>
              </w:rPr>
              <w:t>Jenny Ingram, Lucy Beasant, David Odd, Ela Chakkarapani</w:t>
            </w:r>
            <w:r w:rsidR="00D82B3F">
              <w:rPr>
                <w:rFonts w:ascii="Garamond" w:hAnsi="Garamond"/>
                <w:lang w:val="en-AU"/>
              </w:rPr>
              <w:t>)</w:t>
            </w:r>
          </w:p>
          <w:p w14:paraId="3AD9A8A7" w14:textId="0CC1B2CF" w:rsidR="00796FFB" w:rsidRPr="00D82B3F" w:rsidRDefault="00796FFB" w:rsidP="00CA798D">
            <w:pPr>
              <w:pStyle w:val="ListParagraph"/>
              <w:numPr>
                <w:ilvl w:val="0"/>
                <w:numId w:val="19"/>
              </w:numPr>
              <w:rPr>
                <w:rFonts w:ascii="Garamond" w:hAnsi="Garamond"/>
                <w:lang w:val="en-AU"/>
              </w:rPr>
            </w:pPr>
            <w:r w:rsidRPr="00D82B3F">
              <w:rPr>
                <w:rFonts w:ascii="Garamond" w:hAnsi="Garamond"/>
                <w:lang w:val="en-AU"/>
              </w:rPr>
              <w:t xml:space="preserve">Adapting a codesign process with young people to prioritize outcomes for a systematic review of </w:t>
            </w:r>
            <w:r w:rsidRPr="00D82B3F">
              <w:rPr>
                <w:rFonts w:ascii="Garamond" w:hAnsi="Garamond"/>
                <w:b/>
                <w:bCs/>
                <w:lang w:val="en-AU"/>
              </w:rPr>
              <w:t>interventions to prevent self</w:t>
            </w:r>
            <w:r w:rsidRPr="00D82B3F">
              <w:rPr>
                <w:b/>
                <w:bCs/>
                <w:lang w:val="en-AU"/>
              </w:rPr>
              <w:t>‐</w:t>
            </w:r>
            <w:r w:rsidRPr="00D82B3F">
              <w:rPr>
                <w:rFonts w:ascii="Garamond" w:hAnsi="Garamond"/>
                <w:b/>
                <w:bCs/>
                <w:lang w:val="en-AU"/>
              </w:rPr>
              <w:t>harm and suicide</w:t>
            </w:r>
            <w:r w:rsidR="00D82B3F" w:rsidRPr="00D82B3F">
              <w:rPr>
                <w:rFonts w:ascii="Garamond" w:hAnsi="Garamond"/>
                <w:lang w:val="en-AU"/>
              </w:rPr>
              <w:t xml:space="preserve"> (</w:t>
            </w:r>
            <w:r w:rsidRPr="00D82B3F">
              <w:rPr>
                <w:rFonts w:ascii="Garamond" w:hAnsi="Garamond"/>
                <w:lang w:val="en-AU"/>
              </w:rPr>
              <w:t xml:space="preserve">Sarah Knowles, Vartika Sharma, Sarah Fortune, R Wadman, </w:t>
            </w:r>
            <w:r w:rsidR="00D82B3F">
              <w:rPr>
                <w:rFonts w:ascii="Garamond" w:hAnsi="Garamond"/>
                <w:lang w:val="en-AU"/>
              </w:rPr>
              <w:t xml:space="preserve">R </w:t>
            </w:r>
            <w:r w:rsidRPr="00D82B3F">
              <w:rPr>
                <w:rFonts w:ascii="Garamond" w:hAnsi="Garamond"/>
                <w:lang w:val="en-AU"/>
              </w:rPr>
              <w:t>Churchill, S Hetrick</w:t>
            </w:r>
            <w:r w:rsidR="00D82B3F">
              <w:rPr>
                <w:rFonts w:ascii="Garamond" w:hAnsi="Garamond"/>
                <w:lang w:val="en-AU"/>
              </w:rPr>
              <w:t>)</w:t>
            </w:r>
          </w:p>
          <w:p w14:paraId="7706B832" w14:textId="77777777" w:rsidR="00982770" w:rsidRDefault="00796FFB" w:rsidP="00CA798D">
            <w:pPr>
              <w:pStyle w:val="ListParagraph"/>
              <w:numPr>
                <w:ilvl w:val="0"/>
                <w:numId w:val="19"/>
              </w:numPr>
              <w:rPr>
                <w:rFonts w:ascii="Garamond" w:hAnsi="Garamond"/>
                <w:lang w:val="en-AU"/>
              </w:rPr>
            </w:pPr>
            <w:r w:rsidRPr="00982770">
              <w:rPr>
                <w:rFonts w:ascii="Garamond" w:hAnsi="Garamond"/>
                <w:lang w:val="en-AU"/>
              </w:rPr>
              <w:t xml:space="preserve">Implementation of the </w:t>
            </w:r>
            <w:r w:rsidRPr="00982770">
              <w:rPr>
                <w:rFonts w:ascii="Garamond" w:hAnsi="Garamond"/>
                <w:b/>
                <w:bCs/>
                <w:lang w:val="en-AU"/>
              </w:rPr>
              <w:t>Recovery Guide in inpatient mental health services</w:t>
            </w:r>
            <w:r w:rsidRPr="00982770">
              <w:rPr>
                <w:rFonts w:ascii="Garamond" w:hAnsi="Garamond"/>
                <w:lang w:val="en-AU"/>
              </w:rPr>
              <w:t xml:space="preserve"> in Sweden—A process evaluation study</w:t>
            </w:r>
            <w:r w:rsidR="00982770" w:rsidRPr="00982770">
              <w:rPr>
                <w:rFonts w:ascii="Garamond" w:hAnsi="Garamond"/>
                <w:lang w:val="en-AU"/>
              </w:rPr>
              <w:t xml:space="preserve"> (</w:t>
            </w:r>
            <w:r w:rsidRPr="00982770">
              <w:rPr>
                <w:rFonts w:ascii="Garamond" w:hAnsi="Garamond"/>
                <w:lang w:val="en-AU"/>
              </w:rPr>
              <w:t>Ulrika Bejerholm, Conny Allaskog, Jessica Andersson, Linda Nordström, David Roe</w:t>
            </w:r>
            <w:r w:rsidR="00982770" w:rsidRPr="00982770">
              <w:rPr>
                <w:rFonts w:ascii="Garamond" w:hAnsi="Garamond"/>
                <w:lang w:val="en-AU"/>
              </w:rPr>
              <w:t>)</w:t>
            </w:r>
          </w:p>
          <w:p w14:paraId="54AF074A" w14:textId="501C25B4" w:rsidR="00796FFB" w:rsidRPr="00982770" w:rsidRDefault="00982770" w:rsidP="00CA798D">
            <w:pPr>
              <w:pStyle w:val="ListParagraph"/>
              <w:numPr>
                <w:ilvl w:val="0"/>
                <w:numId w:val="19"/>
              </w:numPr>
              <w:rPr>
                <w:rFonts w:ascii="Garamond" w:hAnsi="Garamond"/>
                <w:lang w:val="en-AU"/>
              </w:rPr>
            </w:pPr>
            <w:r w:rsidRPr="00982770">
              <w:rPr>
                <w:rFonts w:ascii="Garamond" w:hAnsi="Garamond"/>
                <w:lang w:val="en-AU"/>
              </w:rPr>
              <w:t>E</w:t>
            </w:r>
            <w:r w:rsidR="00796FFB" w:rsidRPr="00982770">
              <w:rPr>
                <w:rFonts w:ascii="Garamond" w:hAnsi="Garamond"/>
                <w:lang w:val="en-AU"/>
              </w:rPr>
              <w:t xml:space="preserve">thical issues experienced by persons with </w:t>
            </w:r>
            <w:r w:rsidR="00796FFB" w:rsidRPr="00982770">
              <w:rPr>
                <w:rFonts w:ascii="Garamond" w:hAnsi="Garamond"/>
                <w:b/>
                <w:bCs/>
                <w:lang w:val="en-AU"/>
              </w:rPr>
              <w:t>rheumatoid arthritis in a wearable</w:t>
            </w:r>
            <w:r w:rsidR="00796FFB" w:rsidRPr="00982770">
              <w:rPr>
                <w:b/>
                <w:bCs/>
                <w:lang w:val="en-AU"/>
              </w:rPr>
              <w:t>‐</w:t>
            </w:r>
            <w:r w:rsidR="00796FFB" w:rsidRPr="00982770">
              <w:rPr>
                <w:rFonts w:ascii="Garamond" w:hAnsi="Garamond"/>
                <w:b/>
                <w:bCs/>
                <w:lang w:val="en-AU"/>
              </w:rPr>
              <w:t>enabled physical activity intervention study</w:t>
            </w:r>
            <w:r w:rsidRPr="00982770">
              <w:rPr>
                <w:rFonts w:ascii="Garamond" w:hAnsi="Garamond"/>
                <w:lang w:val="en-AU"/>
              </w:rPr>
              <w:t xml:space="preserve"> (</w:t>
            </w:r>
            <w:r w:rsidR="00796FFB" w:rsidRPr="00982770">
              <w:rPr>
                <w:rFonts w:ascii="Garamond" w:hAnsi="Garamond"/>
                <w:lang w:val="en-AU"/>
              </w:rPr>
              <w:t>Jenny Leese, Siyi Zhu, Anne F Townsend, Catherine L Backman, Laura Nimmon, Linda C Li</w:t>
            </w:r>
            <w:r>
              <w:rPr>
                <w:rFonts w:ascii="Garamond" w:hAnsi="Garamond"/>
                <w:lang w:val="en-AU"/>
              </w:rPr>
              <w:t>)</w:t>
            </w:r>
          </w:p>
          <w:p w14:paraId="1D4F5A09" w14:textId="1B1EF5A5" w:rsidR="00796FFB" w:rsidRPr="00B51D98" w:rsidRDefault="00796FFB" w:rsidP="00CA798D">
            <w:pPr>
              <w:pStyle w:val="ListParagraph"/>
              <w:numPr>
                <w:ilvl w:val="0"/>
                <w:numId w:val="19"/>
              </w:numPr>
              <w:rPr>
                <w:rFonts w:ascii="Garamond" w:hAnsi="Garamond"/>
                <w:lang w:val="en-AU"/>
              </w:rPr>
            </w:pPr>
            <w:r w:rsidRPr="00B51D98">
              <w:rPr>
                <w:rFonts w:ascii="Garamond" w:hAnsi="Garamond"/>
                <w:lang w:val="en-AU"/>
              </w:rPr>
              <w:t xml:space="preserve">‘He or she maybe doesn't know there is such a thing as a review’: A qualitative investigation exploring barriers and facilitators to </w:t>
            </w:r>
            <w:r w:rsidRPr="00B51D98">
              <w:rPr>
                <w:rFonts w:ascii="Garamond" w:hAnsi="Garamond"/>
                <w:b/>
                <w:bCs/>
                <w:lang w:val="en-AU"/>
              </w:rPr>
              <w:t>accessing medication reviews</w:t>
            </w:r>
            <w:r w:rsidRPr="00B51D98">
              <w:rPr>
                <w:rFonts w:ascii="Garamond" w:hAnsi="Garamond"/>
                <w:lang w:val="en-AU"/>
              </w:rPr>
              <w:t xml:space="preserve"> from the perspective of people from ethnic minority communities</w:t>
            </w:r>
            <w:r w:rsidR="00B51D98" w:rsidRPr="00B51D98">
              <w:rPr>
                <w:rFonts w:ascii="Garamond" w:hAnsi="Garamond"/>
                <w:lang w:val="en-AU"/>
              </w:rPr>
              <w:t xml:space="preserve"> (</w:t>
            </w:r>
            <w:r w:rsidRPr="00B51D98">
              <w:rPr>
                <w:rFonts w:ascii="Garamond" w:hAnsi="Garamond"/>
                <w:lang w:val="en-AU"/>
              </w:rPr>
              <w:t>Anna Robinson, Laura Sile, Thorrun Govind, Harpreet Kaur Guraya, Nicola O'Brien, Vicki Harris, Guy Pilkington, Adam Todd, Andy Husband</w:t>
            </w:r>
            <w:r w:rsidR="00B51D98">
              <w:rPr>
                <w:rFonts w:ascii="Garamond" w:hAnsi="Garamond"/>
                <w:lang w:val="en-AU"/>
              </w:rPr>
              <w:t>)</w:t>
            </w:r>
          </w:p>
          <w:p w14:paraId="052D2862" w14:textId="77777777" w:rsidR="00B51D98" w:rsidRDefault="00796FFB" w:rsidP="00CA798D">
            <w:pPr>
              <w:pStyle w:val="ListParagraph"/>
              <w:numPr>
                <w:ilvl w:val="0"/>
                <w:numId w:val="19"/>
              </w:numPr>
              <w:rPr>
                <w:rFonts w:ascii="Garamond" w:hAnsi="Garamond"/>
                <w:lang w:val="en-AU"/>
              </w:rPr>
            </w:pPr>
            <w:r w:rsidRPr="00B51D98">
              <w:rPr>
                <w:rFonts w:ascii="Garamond" w:hAnsi="Garamond"/>
                <w:lang w:val="en-AU"/>
              </w:rPr>
              <w:t xml:space="preserve">Representation in </w:t>
            </w:r>
            <w:r w:rsidRPr="00B51D98">
              <w:rPr>
                <w:rFonts w:ascii="Garamond" w:hAnsi="Garamond"/>
                <w:b/>
                <w:bCs/>
                <w:lang w:val="en-AU"/>
              </w:rPr>
              <w:t>participatory health care decision</w:t>
            </w:r>
            <w:r w:rsidRPr="00B51D98">
              <w:rPr>
                <w:b/>
                <w:bCs/>
                <w:lang w:val="en-AU"/>
              </w:rPr>
              <w:t>‐</w:t>
            </w:r>
            <w:r w:rsidRPr="00B51D98">
              <w:rPr>
                <w:rFonts w:ascii="Garamond" w:hAnsi="Garamond"/>
                <w:b/>
                <w:bCs/>
                <w:lang w:val="en-AU"/>
              </w:rPr>
              <w:t>making</w:t>
            </w:r>
            <w:r w:rsidRPr="00B51D98">
              <w:rPr>
                <w:rFonts w:ascii="Garamond" w:hAnsi="Garamond"/>
                <w:lang w:val="en-AU"/>
              </w:rPr>
              <w:t>: Reflections on an Application</w:t>
            </w:r>
            <w:r w:rsidRPr="00B51D98">
              <w:rPr>
                <w:lang w:val="en-AU"/>
              </w:rPr>
              <w:t>‐</w:t>
            </w:r>
            <w:r w:rsidRPr="00B51D98">
              <w:rPr>
                <w:rFonts w:ascii="Garamond" w:hAnsi="Garamond"/>
                <w:lang w:val="en-AU"/>
              </w:rPr>
              <w:t>Oriented Model</w:t>
            </w:r>
            <w:r w:rsidR="00B51D98" w:rsidRPr="00B51D98">
              <w:rPr>
                <w:rFonts w:ascii="Garamond" w:hAnsi="Garamond"/>
                <w:lang w:val="en-AU"/>
              </w:rPr>
              <w:t xml:space="preserve"> (</w:t>
            </w:r>
            <w:r w:rsidRPr="00B51D98">
              <w:rPr>
                <w:rFonts w:ascii="Garamond" w:hAnsi="Garamond"/>
                <w:lang w:val="en-AU"/>
              </w:rPr>
              <w:t>Tim Holetzek, Christine Holmberg</w:t>
            </w:r>
            <w:r w:rsidR="00B51D98">
              <w:rPr>
                <w:rFonts w:ascii="Garamond" w:hAnsi="Garamond"/>
                <w:lang w:val="en-AU"/>
              </w:rPr>
              <w:t>)</w:t>
            </w:r>
          </w:p>
          <w:p w14:paraId="660DA642" w14:textId="77777777" w:rsidR="00B51D98" w:rsidRDefault="00796FFB" w:rsidP="00CA798D">
            <w:pPr>
              <w:pStyle w:val="ListParagraph"/>
              <w:numPr>
                <w:ilvl w:val="0"/>
                <w:numId w:val="19"/>
              </w:numPr>
              <w:rPr>
                <w:rFonts w:ascii="Garamond" w:hAnsi="Garamond"/>
                <w:lang w:val="en-AU"/>
              </w:rPr>
            </w:pPr>
            <w:r w:rsidRPr="00B51D98">
              <w:rPr>
                <w:rFonts w:ascii="Garamond" w:hAnsi="Garamond"/>
                <w:lang w:val="en-AU"/>
              </w:rPr>
              <w:t xml:space="preserve">Supporting the involvement of older adults with complex needs in </w:t>
            </w:r>
            <w:r w:rsidRPr="00B51D98">
              <w:rPr>
                <w:rFonts w:ascii="Garamond" w:hAnsi="Garamond"/>
                <w:b/>
                <w:bCs/>
                <w:lang w:val="en-AU"/>
              </w:rPr>
              <w:t>evaluation of outcomes in long</w:t>
            </w:r>
            <w:r w:rsidRPr="00B51D98">
              <w:rPr>
                <w:b/>
                <w:bCs/>
                <w:lang w:val="en-AU"/>
              </w:rPr>
              <w:t>‐</w:t>
            </w:r>
            <w:r w:rsidRPr="00B51D98">
              <w:rPr>
                <w:rFonts w:ascii="Garamond" w:hAnsi="Garamond"/>
                <w:b/>
                <w:bCs/>
                <w:lang w:val="en-AU"/>
              </w:rPr>
              <w:t>term care at home</w:t>
            </w:r>
            <w:r w:rsidRPr="00B51D98">
              <w:rPr>
                <w:rFonts w:ascii="Garamond" w:hAnsi="Garamond"/>
                <w:lang w:val="en-AU"/>
              </w:rPr>
              <w:t xml:space="preserve"> programmes</w:t>
            </w:r>
            <w:r w:rsidR="00B51D98" w:rsidRPr="00B51D98">
              <w:rPr>
                <w:rFonts w:ascii="Garamond" w:hAnsi="Garamond"/>
                <w:lang w:val="en-AU"/>
              </w:rPr>
              <w:t xml:space="preserve"> (</w:t>
            </w:r>
            <w:r w:rsidRPr="00B51D98">
              <w:rPr>
                <w:rFonts w:ascii="Garamond" w:hAnsi="Garamond"/>
                <w:lang w:val="en-AU"/>
              </w:rPr>
              <w:t>Lyn Phillipson, Ann-Marie Towers, James Caiels, Louisa Smith</w:t>
            </w:r>
            <w:r w:rsidR="00B51D98">
              <w:rPr>
                <w:rFonts w:ascii="Garamond" w:hAnsi="Garamond"/>
                <w:lang w:val="en-AU"/>
              </w:rPr>
              <w:t>)</w:t>
            </w:r>
          </w:p>
          <w:p w14:paraId="60B0F00E" w14:textId="77777777" w:rsidR="00B51D98" w:rsidRDefault="00796FFB" w:rsidP="00CA798D">
            <w:pPr>
              <w:pStyle w:val="ListParagraph"/>
              <w:numPr>
                <w:ilvl w:val="0"/>
                <w:numId w:val="19"/>
              </w:numPr>
              <w:rPr>
                <w:rFonts w:ascii="Garamond" w:hAnsi="Garamond"/>
                <w:lang w:val="en-AU"/>
              </w:rPr>
            </w:pPr>
            <w:r w:rsidRPr="00B51D98">
              <w:rPr>
                <w:rFonts w:ascii="Garamond" w:hAnsi="Garamond"/>
                <w:b/>
                <w:bCs/>
                <w:lang w:val="en-AU"/>
              </w:rPr>
              <w:t>Young peoples' involvement in welfare service development</w:t>
            </w:r>
            <w:r w:rsidRPr="00B51D98">
              <w:rPr>
                <w:rFonts w:ascii="Garamond" w:hAnsi="Garamond"/>
                <w:lang w:val="en-AU"/>
              </w:rPr>
              <w:t>—Is voice enough?—A thematic synthesis of qualitative studies</w:t>
            </w:r>
            <w:r w:rsidR="00B51D98" w:rsidRPr="00B51D98">
              <w:rPr>
                <w:rFonts w:ascii="Garamond" w:hAnsi="Garamond"/>
                <w:lang w:val="en-AU"/>
              </w:rPr>
              <w:t xml:space="preserve"> (</w:t>
            </w:r>
            <w:r w:rsidRPr="00B51D98">
              <w:rPr>
                <w:rFonts w:ascii="Garamond" w:hAnsi="Garamond"/>
                <w:lang w:val="en-AU"/>
              </w:rPr>
              <w:t>Line Nortvedt, Cecilie F Olsen, Hege Sjølie</w:t>
            </w:r>
            <w:r w:rsidR="00B51D98">
              <w:rPr>
                <w:rFonts w:ascii="Garamond" w:hAnsi="Garamond"/>
                <w:lang w:val="en-AU"/>
              </w:rPr>
              <w:t>)</w:t>
            </w:r>
          </w:p>
          <w:p w14:paraId="75D21F3C" w14:textId="109ACCA2" w:rsidR="00B51D98" w:rsidRDefault="00796FFB" w:rsidP="00CA798D">
            <w:pPr>
              <w:pStyle w:val="ListParagraph"/>
              <w:numPr>
                <w:ilvl w:val="0"/>
                <w:numId w:val="19"/>
              </w:numPr>
              <w:rPr>
                <w:rFonts w:ascii="Garamond" w:hAnsi="Garamond"/>
                <w:lang w:val="en-AU"/>
              </w:rPr>
            </w:pPr>
            <w:r w:rsidRPr="00B51D98">
              <w:rPr>
                <w:rFonts w:ascii="Garamond" w:hAnsi="Garamond"/>
                <w:lang w:val="en-AU"/>
              </w:rPr>
              <w:t xml:space="preserve">Adapting a conceptual framework to </w:t>
            </w:r>
            <w:r w:rsidRPr="00B51D98">
              <w:rPr>
                <w:rFonts w:ascii="Garamond" w:hAnsi="Garamond"/>
                <w:b/>
                <w:bCs/>
                <w:lang w:val="en-AU"/>
              </w:rPr>
              <w:t>engage diverse stakeholders in genomic/precision medicine research</w:t>
            </w:r>
            <w:r w:rsidR="00B51D98" w:rsidRPr="00B51D98">
              <w:rPr>
                <w:rFonts w:ascii="Garamond" w:hAnsi="Garamond"/>
                <w:lang w:val="en-AU"/>
              </w:rPr>
              <w:t xml:space="preserve"> (</w:t>
            </w:r>
            <w:r w:rsidRPr="00B51D98">
              <w:rPr>
                <w:rFonts w:ascii="Garamond" w:hAnsi="Garamond"/>
                <w:lang w:val="en-AU"/>
              </w:rPr>
              <w:t>Karriem S Watson, Elizabeth G Cohn, Alecia Fair, Usha Menon, L A Szalacha, S M Carpenter, C H Wilkins</w:t>
            </w:r>
            <w:r w:rsidR="00B51D98">
              <w:rPr>
                <w:rFonts w:ascii="Garamond" w:hAnsi="Garamond"/>
                <w:lang w:val="en-AU"/>
              </w:rPr>
              <w:t>)</w:t>
            </w:r>
          </w:p>
          <w:p w14:paraId="2DDA0A81" w14:textId="5C4EDB54" w:rsidR="00796FFB" w:rsidRPr="00B51D98" w:rsidRDefault="00796FFB" w:rsidP="00CA798D">
            <w:pPr>
              <w:pStyle w:val="ListParagraph"/>
              <w:numPr>
                <w:ilvl w:val="0"/>
                <w:numId w:val="19"/>
              </w:numPr>
              <w:rPr>
                <w:rFonts w:ascii="Garamond" w:hAnsi="Garamond"/>
                <w:lang w:val="en-AU"/>
              </w:rPr>
            </w:pPr>
            <w:r w:rsidRPr="00B51D98">
              <w:rPr>
                <w:rFonts w:ascii="Garamond" w:hAnsi="Garamond"/>
                <w:lang w:val="en-AU"/>
              </w:rPr>
              <w:t>A patient</w:t>
            </w:r>
            <w:r w:rsidRPr="00B51D98">
              <w:rPr>
                <w:lang w:val="en-AU"/>
              </w:rPr>
              <w:t>‐</w:t>
            </w:r>
            <w:r w:rsidRPr="00B51D98">
              <w:rPr>
                <w:rFonts w:ascii="Garamond" w:hAnsi="Garamond"/>
                <w:lang w:val="en-AU"/>
              </w:rPr>
              <w:t>led, peer</w:t>
            </w:r>
            <w:r w:rsidRPr="00B51D98">
              <w:rPr>
                <w:lang w:val="en-AU"/>
              </w:rPr>
              <w:t>‐</w:t>
            </w:r>
            <w:r w:rsidRPr="00B51D98">
              <w:rPr>
                <w:rFonts w:ascii="Garamond" w:hAnsi="Garamond"/>
                <w:lang w:val="en-AU"/>
              </w:rPr>
              <w:t>to</w:t>
            </w:r>
            <w:r w:rsidRPr="00B51D98">
              <w:rPr>
                <w:lang w:val="en-AU"/>
              </w:rPr>
              <w:t>‐</w:t>
            </w:r>
            <w:r w:rsidRPr="00B51D98">
              <w:rPr>
                <w:rFonts w:ascii="Garamond" w:hAnsi="Garamond"/>
                <w:lang w:val="en-AU"/>
              </w:rPr>
              <w:t xml:space="preserve">peer qualitative study on the psychosocial relationship between </w:t>
            </w:r>
            <w:r w:rsidRPr="00B51D98">
              <w:rPr>
                <w:rFonts w:ascii="Garamond" w:hAnsi="Garamond"/>
                <w:b/>
                <w:bCs/>
                <w:lang w:val="en-AU"/>
              </w:rPr>
              <w:t>young adults with inflammatory bowel disease</w:t>
            </w:r>
            <w:r w:rsidRPr="00B51D98">
              <w:rPr>
                <w:rFonts w:ascii="Garamond" w:hAnsi="Garamond"/>
                <w:lang w:val="en-AU"/>
              </w:rPr>
              <w:t xml:space="preserve"> and food</w:t>
            </w:r>
            <w:r w:rsidR="00B51D98" w:rsidRPr="00B51D98">
              <w:rPr>
                <w:rFonts w:ascii="Garamond" w:hAnsi="Garamond"/>
                <w:lang w:val="en-AU"/>
              </w:rPr>
              <w:t xml:space="preserve"> (</w:t>
            </w:r>
            <w:r w:rsidRPr="00B51D98">
              <w:rPr>
                <w:rFonts w:ascii="Garamond" w:hAnsi="Garamond"/>
                <w:lang w:val="en-AU"/>
              </w:rPr>
              <w:t>Jenna Rines, Kim Daley, Sunny Loo, Kwestan Safari, Deirdre Walsh, Marlyn Gill, Paul Moayyedi, Aida Fernandes, Nancy Marlett, Deborah Marshall</w:t>
            </w:r>
            <w:r w:rsidR="00B51D98">
              <w:rPr>
                <w:rFonts w:ascii="Garamond" w:hAnsi="Garamond"/>
                <w:lang w:val="en-AU"/>
              </w:rPr>
              <w:t>)</w:t>
            </w:r>
          </w:p>
          <w:p w14:paraId="47B5A38D" w14:textId="77777777" w:rsidR="00B51D98" w:rsidRDefault="00796FFB" w:rsidP="00CA798D">
            <w:pPr>
              <w:pStyle w:val="ListParagraph"/>
              <w:numPr>
                <w:ilvl w:val="0"/>
                <w:numId w:val="19"/>
              </w:numPr>
              <w:rPr>
                <w:rFonts w:ascii="Garamond" w:hAnsi="Garamond"/>
                <w:lang w:val="en-AU"/>
              </w:rPr>
            </w:pPr>
            <w:r w:rsidRPr="00B51D98">
              <w:rPr>
                <w:rFonts w:ascii="Garamond" w:hAnsi="Garamond"/>
                <w:lang w:val="en-AU"/>
              </w:rPr>
              <w:t xml:space="preserve">‘I Don't Like Uncertainty, I Like to Know’: How and why </w:t>
            </w:r>
            <w:r w:rsidRPr="00B51D98">
              <w:rPr>
                <w:rFonts w:ascii="Garamond" w:hAnsi="Garamond"/>
                <w:b/>
                <w:bCs/>
                <w:lang w:val="en-AU"/>
              </w:rPr>
              <w:t>uveal melanoma patients consent to life expectancy prognostication</w:t>
            </w:r>
            <w:r w:rsidR="00B51D98" w:rsidRPr="00B51D98">
              <w:rPr>
                <w:rFonts w:ascii="Garamond" w:hAnsi="Garamond"/>
                <w:lang w:val="en-AU"/>
              </w:rPr>
              <w:t xml:space="preserve"> (</w:t>
            </w:r>
            <w:r w:rsidRPr="00B51D98">
              <w:rPr>
                <w:rFonts w:ascii="Garamond" w:hAnsi="Garamond"/>
                <w:lang w:val="en-AU"/>
              </w:rPr>
              <w:t>Stephen L Brown, Peter L Fisher, Andrew Morgan, Cari Davies, Yasmin Olabi, Laura Hope-Stone, Heinrich Heimann, Rumana Hussain, Mary Gemma Cherry</w:t>
            </w:r>
            <w:r w:rsidR="00B51D98">
              <w:rPr>
                <w:rFonts w:ascii="Garamond" w:hAnsi="Garamond"/>
                <w:lang w:val="en-AU"/>
              </w:rPr>
              <w:t>)</w:t>
            </w:r>
          </w:p>
          <w:p w14:paraId="5DB18D2B" w14:textId="77777777" w:rsidR="00965806" w:rsidRDefault="00796FFB" w:rsidP="00CA798D">
            <w:pPr>
              <w:pStyle w:val="ListParagraph"/>
              <w:numPr>
                <w:ilvl w:val="0"/>
                <w:numId w:val="19"/>
              </w:numPr>
              <w:rPr>
                <w:rFonts w:ascii="Garamond" w:hAnsi="Garamond"/>
                <w:lang w:val="en-AU"/>
              </w:rPr>
            </w:pPr>
            <w:r w:rsidRPr="00965806">
              <w:rPr>
                <w:rFonts w:ascii="Garamond" w:hAnsi="Garamond"/>
                <w:b/>
                <w:bCs/>
                <w:lang w:val="en-AU"/>
              </w:rPr>
              <w:t>Patient participation in electronic nursing documentation</w:t>
            </w:r>
            <w:r w:rsidRPr="00965806">
              <w:rPr>
                <w:rFonts w:ascii="Garamond" w:hAnsi="Garamond"/>
                <w:lang w:val="en-AU"/>
              </w:rPr>
              <w:t>: An interview study among home</w:t>
            </w:r>
            <w:r w:rsidRPr="00965806">
              <w:rPr>
                <w:lang w:val="en-AU"/>
              </w:rPr>
              <w:t>‐</w:t>
            </w:r>
            <w:r w:rsidRPr="00965806">
              <w:rPr>
                <w:rFonts w:ascii="Garamond" w:hAnsi="Garamond"/>
                <w:lang w:val="en-AU"/>
              </w:rPr>
              <w:t>care patients</w:t>
            </w:r>
            <w:r w:rsidR="00965806" w:rsidRPr="00965806">
              <w:rPr>
                <w:rFonts w:ascii="Garamond" w:hAnsi="Garamond"/>
                <w:lang w:val="en-AU"/>
              </w:rPr>
              <w:t xml:space="preserve"> (</w:t>
            </w:r>
            <w:r w:rsidRPr="00965806">
              <w:rPr>
                <w:rFonts w:ascii="Garamond" w:hAnsi="Garamond"/>
                <w:lang w:val="en-AU"/>
              </w:rPr>
              <w:t>Kim De Groot, Judith Douma, Wolter Paans, Anneke L Francke</w:t>
            </w:r>
            <w:r w:rsidR="00965806">
              <w:rPr>
                <w:rFonts w:ascii="Garamond" w:hAnsi="Garamond"/>
                <w:lang w:val="en-AU"/>
              </w:rPr>
              <w:t>)</w:t>
            </w:r>
          </w:p>
          <w:p w14:paraId="7F4819FF" w14:textId="5BB0B515" w:rsidR="00796FFB" w:rsidRPr="00965806" w:rsidRDefault="00796FFB" w:rsidP="00CA798D">
            <w:pPr>
              <w:pStyle w:val="ListParagraph"/>
              <w:numPr>
                <w:ilvl w:val="0"/>
                <w:numId w:val="19"/>
              </w:numPr>
              <w:rPr>
                <w:rFonts w:ascii="Garamond" w:hAnsi="Garamond"/>
                <w:lang w:val="en-AU"/>
              </w:rPr>
            </w:pPr>
            <w:r w:rsidRPr="00965806">
              <w:rPr>
                <w:rFonts w:ascii="Garamond" w:hAnsi="Garamond"/>
                <w:lang w:val="en-AU"/>
              </w:rPr>
              <w:lastRenderedPageBreak/>
              <w:t xml:space="preserve">Similar values, different expectations: </w:t>
            </w:r>
            <w:r w:rsidRPr="00965806">
              <w:rPr>
                <w:rFonts w:ascii="Garamond" w:hAnsi="Garamond"/>
                <w:b/>
                <w:bCs/>
                <w:lang w:val="en-AU"/>
              </w:rPr>
              <w:t>How do patients and providers view ‘health’ and perceive the healthcare experience?</w:t>
            </w:r>
            <w:r w:rsidR="00965806" w:rsidRPr="00965806">
              <w:rPr>
                <w:rFonts w:ascii="Garamond" w:hAnsi="Garamond"/>
                <w:lang w:val="en-AU"/>
              </w:rPr>
              <w:t xml:space="preserve"> (</w:t>
            </w:r>
            <w:r w:rsidRPr="00965806">
              <w:rPr>
                <w:rFonts w:ascii="Garamond" w:hAnsi="Garamond"/>
                <w:lang w:val="en-AU"/>
              </w:rPr>
              <w:t>Nabil Natafgi, Olayinka Ladeji, Shanikque Blackwell, Y Duk Hong, G Graham, M Cort, C DMullins</w:t>
            </w:r>
            <w:r w:rsidR="00965806">
              <w:rPr>
                <w:rFonts w:ascii="Garamond" w:hAnsi="Garamond"/>
                <w:lang w:val="en-AU"/>
              </w:rPr>
              <w:t>)</w:t>
            </w:r>
          </w:p>
          <w:p w14:paraId="135BE28A" w14:textId="7FCC07D4" w:rsidR="00796FFB" w:rsidRP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Development and content validity of the </w:t>
            </w:r>
            <w:r w:rsidRPr="00965806">
              <w:rPr>
                <w:rFonts w:ascii="Garamond" w:hAnsi="Garamond"/>
                <w:b/>
                <w:bCs/>
                <w:lang w:val="en-AU"/>
              </w:rPr>
              <w:t>Experienced Patient</w:t>
            </w:r>
            <w:r w:rsidRPr="00965806">
              <w:rPr>
                <w:b/>
                <w:bCs/>
                <w:lang w:val="en-AU"/>
              </w:rPr>
              <w:t>‐</w:t>
            </w:r>
            <w:r w:rsidRPr="00965806">
              <w:rPr>
                <w:rFonts w:ascii="Garamond" w:hAnsi="Garamond"/>
                <w:b/>
                <w:bCs/>
                <w:lang w:val="en-AU"/>
              </w:rPr>
              <w:t>Centeredness Questionnaire (EPAT</w:t>
            </w:r>
            <w:r w:rsidRPr="00965806">
              <w:rPr>
                <w:rFonts w:ascii="Garamond" w:hAnsi="Garamond"/>
                <w:lang w:val="en-AU"/>
              </w:rPr>
              <w:t>)</w:t>
            </w:r>
            <w:r w:rsidRPr="00965806">
              <w:rPr>
                <w:rFonts w:ascii="Garamond" w:hAnsi="Garamond" w:cs="Garamond"/>
                <w:lang w:val="en-AU"/>
              </w:rPr>
              <w:t>—</w:t>
            </w:r>
            <w:r w:rsidRPr="00965806">
              <w:rPr>
                <w:rFonts w:ascii="Garamond" w:hAnsi="Garamond"/>
                <w:lang w:val="en-AU"/>
              </w:rPr>
              <w:t>A best practice example for generating patient</w:t>
            </w:r>
            <w:r w:rsidRPr="00965806">
              <w:rPr>
                <w:lang w:val="en-AU"/>
              </w:rPr>
              <w:t>‐</w:t>
            </w:r>
            <w:r w:rsidRPr="00965806">
              <w:rPr>
                <w:rFonts w:ascii="Garamond" w:hAnsi="Garamond"/>
                <w:lang w:val="en-AU"/>
              </w:rPr>
              <w:t>reported measures from qualitative data</w:t>
            </w:r>
            <w:r w:rsidR="00965806" w:rsidRPr="00965806">
              <w:rPr>
                <w:rFonts w:ascii="Garamond" w:hAnsi="Garamond"/>
                <w:lang w:val="en-AU"/>
              </w:rPr>
              <w:t xml:space="preserve"> (</w:t>
            </w:r>
            <w:r w:rsidRPr="00965806">
              <w:rPr>
                <w:rFonts w:ascii="Garamond" w:hAnsi="Garamond"/>
                <w:lang w:val="en-AU"/>
              </w:rPr>
              <w:t>Eva Christalle, Stefan Zeh, Pola Hahlweg, Levente Kriston, Martin Härter, J Zill, I Scholl</w:t>
            </w:r>
            <w:r w:rsidR="00965806">
              <w:rPr>
                <w:rFonts w:ascii="Garamond" w:hAnsi="Garamond"/>
                <w:lang w:val="en-AU"/>
              </w:rPr>
              <w:t>)</w:t>
            </w:r>
          </w:p>
          <w:p w14:paraId="6BF8ACC8" w14:textId="5E0DF0C0" w:rsidR="00796FFB" w:rsidRP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The association between </w:t>
            </w:r>
            <w:r w:rsidRPr="00965806">
              <w:rPr>
                <w:rFonts w:ascii="Garamond" w:hAnsi="Garamond"/>
                <w:b/>
                <w:bCs/>
                <w:lang w:val="en-AU"/>
              </w:rPr>
              <w:t>lung cancer stigma and race</w:t>
            </w:r>
            <w:r w:rsidRPr="00965806">
              <w:rPr>
                <w:rFonts w:ascii="Garamond" w:hAnsi="Garamond"/>
                <w:lang w:val="en-AU"/>
              </w:rPr>
              <w:t>: A descriptive correlational study</w:t>
            </w:r>
            <w:r w:rsidR="00965806" w:rsidRPr="00965806">
              <w:rPr>
                <w:rFonts w:ascii="Garamond" w:hAnsi="Garamond"/>
                <w:lang w:val="en-AU"/>
              </w:rPr>
              <w:t xml:space="preserve"> (</w:t>
            </w:r>
            <w:r w:rsidRPr="00965806">
              <w:rPr>
                <w:rFonts w:ascii="Garamond" w:hAnsi="Garamond"/>
                <w:lang w:val="en-AU"/>
              </w:rPr>
              <w:t>Karen Kane McDonnell, Lisa A Webb, Swann A Adams, , Tisha M Felder, Rachel E Davis</w:t>
            </w:r>
            <w:r w:rsidR="00965806">
              <w:rPr>
                <w:rFonts w:ascii="Garamond" w:hAnsi="Garamond"/>
                <w:lang w:val="en-AU"/>
              </w:rPr>
              <w:t>)</w:t>
            </w:r>
          </w:p>
          <w:p w14:paraId="183D9DCD" w14:textId="712CE3A1" w:rsidR="00796FFB" w:rsidRP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Different information needs—The major reasons for calling the helpline when invited to </w:t>
            </w:r>
            <w:r w:rsidRPr="00965806">
              <w:rPr>
                <w:rFonts w:ascii="Garamond" w:hAnsi="Garamond"/>
                <w:b/>
                <w:bCs/>
                <w:lang w:val="en-AU"/>
              </w:rPr>
              <w:t>colorectal cancer screening</w:t>
            </w:r>
            <w:r w:rsidR="00965806" w:rsidRPr="00965806">
              <w:rPr>
                <w:rFonts w:ascii="Garamond" w:hAnsi="Garamond"/>
                <w:lang w:val="en-AU"/>
              </w:rPr>
              <w:t xml:space="preserve"> (</w:t>
            </w:r>
            <w:r w:rsidRPr="00965806">
              <w:rPr>
                <w:rFonts w:ascii="Garamond" w:hAnsi="Garamond"/>
                <w:lang w:val="en-AU"/>
              </w:rPr>
              <w:t>Kaisa Fritzell, A Kottorp, A Jervaeus</w:t>
            </w:r>
            <w:r w:rsidR="00965806">
              <w:rPr>
                <w:rFonts w:ascii="Garamond" w:hAnsi="Garamond"/>
                <w:lang w:val="en-AU"/>
              </w:rPr>
              <w:t>)</w:t>
            </w:r>
          </w:p>
          <w:p w14:paraId="3C7AC9EA" w14:textId="77777777" w:rsid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Trends in the </w:t>
            </w:r>
            <w:r w:rsidRPr="00965806">
              <w:rPr>
                <w:rFonts w:ascii="Garamond" w:hAnsi="Garamond"/>
                <w:b/>
                <w:bCs/>
                <w:lang w:val="en-AU"/>
              </w:rPr>
              <w:t>psychosocial and mental health of HIV</w:t>
            </w:r>
            <w:r w:rsidRPr="00965806">
              <w:rPr>
                <w:b/>
                <w:bCs/>
                <w:lang w:val="en-AU"/>
              </w:rPr>
              <w:t>‐</w:t>
            </w:r>
            <w:r w:rsidRPr="00965806">
              <w:rPr>
                <w:rFonts w:ascii="Garamond" w:hAnsi="Garamond"/>
                <w:b/>
                <w:bCs/>
                <w:lang w:val="en-AU"/>
              </w:rPr>
              <w:t>positive women in China</w:t>
            </w:r>
            <w:r w:rsidRPr="00965806">
              <w:rPr>
                <w:rFonts w:ascii="Garamond" w:hAnsi="Garamond"/>
                <w:lang w:val="en-AU"/>
              </w:rPr>
              <w:t xml:space="preserve"> from 2015 to 2020: Results from two cross</w:t>
            </w:r>
            <w:r w:rsidRPr="00965806">
              <w:rPr>
                <w:lang w:val="en-AU"/>
              </w:rPr>
              <w:t>‐</w:t>
            </w:r>
            <w:r w:rsidRPr="00965806">
              <w:rPr>
                <w:rFonts w:ascii="Garamond" w:hAnsi="Garamond"/>
                <w:lang w:val="en-AU"/>
              </w:rPr>
              <w:t>sectional surveys</w:t>
            </w:r>
            <w:r w:rsidR="00965806" w:rsidRPr="00965806">
              <w:rPr>
                <w:rFonts w:ascii="Garamond" w:hAnsi="Garamond"/>
                <w:lang w:val="en-AU"/>
              </w:rPr>
              <w:t xml:space="preserve"> (</w:t>
            </w:r>
            <w:r w:rsidRPr="00965806">
              <w:rPr>
                <w:rFonts w:ascii="Garamond" w:hAnsi="Garamond"/>
                <w:lang w:val="en-AU"/>
              </w:rPr>
              <w:t>Qian Wang, Vivian W I Fong, Qinghua Qin, Hui Yao, Jiarui Zheng, Xiaoyan Wang, Ailing Wang, Qun Gao, Phoenix K H Mo</w:t>
            </w:r>
            <w:r w:rsidR="00965806">
              <w:rPr>
                <w:rFonts w:ascii="Garamond" w:hAnsi="Garamond"/>
                <w:lang w:val="en-AU"/>
              </w:rPr>
              <w:t>)</w:t>
            </w:r>
          </w:p>
          <w:p w14:paraId="03844619" w14:textId="77777777" w:rsid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Refining a capability development framework for building successful </w:t>
            </w:r>
            <w:r w:rsidRPr="00965806">
              <w:rPr>
                <w:rFonts w:ascii="Garamond" w:hAnsi="Garamond"/>
                <w:b/>
                <w:bCs/>
                <w:lang w:val="en-AU"/>
              </w:rPr>
              <w:t>consumer and staff partnerships in healthcare quality improvement</w:t>
            </w:r>
            <w:r w:rsidRPr="00965806">
              <w:rPr>
                <w:rFonts w:ascii="Garamond" w:hAnsi="Garamond"/>
                <w:lang w:val="en-AU"/>
              </w:rPr>
              <w:t>: A coproduced eDelphi study</w:t>
            </w:r>
            <w:r w:rsidR="00965806" w:rsidRPr="00965806">
              <w:rPr>
                <w:rFonts w:ascii="Garamond" w:hAnsi="Garamond"/>
                <w:lang w:val="en-AU"/>
              </w:rPr>
              <w:t xml:space="preserve"> (</w:t>
            </w:r>
            <w:r w:rsidRPr="00965806">
              <w:rPr>
                <w:rFonts w:ascii="Garamond" w:hAnsi="Garamond"/>
                <w:lang w:val="en-AU"/>
              </w:rPr>
              <w:t>Ruth Cox, Melissa Kendall, Matthew Molineux, Elizabeth Miller, Bernadette Tanner</w:t>
            </w:r>
            <w:r w:rsidR="00965806">
              <w:rPr>
                <w:rFonts w:ascii="Garamond" w:hAnsi="Garamond"/>
                <w:lang w:val="en-AU"/>
              </w:rPr>
              <w:t>)</w:t>
            </w:r>
          </w:p>
          <w:p w14:paraId="1068F76D" w14:textId="77777777" w:rsid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Perspectives of people living with Parkinson's disease on </w:t>
            </w:r>
            <w:r w:rsidRPr="00965806">
              <w:rPr>
                <w:rFonts w:ascii="Garamond" w:hAnsi="Garamond"/>
                <w:b/>
                <w:bCs/>
                <w:lang w:val="en-AU"/>
              </w:rPr>
              <w:t>personalized prediction models</w:t>
            </w:r>
            <w:r w:rsidR="00965806" w:rsidRPr="00965806">
              <w:rPr>
                <w:rFonts w:ascii="Garamond" w:hAnsi="Garamond"/>
                <w:lang w:val="en-AU"/>
              </w:rPr>
              <w:t xml:space="preserve"> (</w:t>
            </w:r>
            <w:r w:rsidRPr="00965806">
              <w:rPr>
                <w:rFonts w:ascii="Garamond" w:hAnsi="Garamond"/>
                <w:lang w:val="en-AU"/>
              </w:rPr>
              <w:t>Lieneke van den Heuvel, Marjan Knippenberg, Bart Post, Marjan J Meinders, Bastiaan R Bloem, Anne M Stiggelbout</w:t>
            </w:r>
            <w:r w:rsidR="00965806">
              <w:rPr>
                <w:rFonts w:ascii="Garamond" w:hAnsi="Garamond"/>
                <w:lang w:val="en-AU"/>
              </w:rPr>
              <w:t>)</w:t>
            </w:r>
          </w:p>
          <w:p w14:paraId="5A12382E" w14:textId="77777777" w:rsidR="00965806" w:rsidRDefault="00796FFB" w:rsidP="00CA798D">
            <w:pPr>
              <w:pStyle w:val="ListParagraph"/>
              <w:numPr>
                <w:ilvl w:val="0"/>
                <w:numId w:val="19"/>
              </w:numPr>
              <w:rPr>
                <w:rFonts w:ascii="Garamond" w:hAnsi="Garamond"/>
                <w:lang w:val="en-AU"/>
              </w:rPr>
            </w:pPr>
            <w:r w:rsidRPr="00965806">
              <w:rPr>
                <w:rFonts w:ascii="Garamond" w:hAnsi="Garamond"/>
                <w:b/>
                <w:bCs/>
                <w:lang w:val="en-AU"/>
              </w:rPr>
              <w:t>Coding the negative emotions</w:t>
            </w:r>
            <w:r w:rsidRPr="00965806">
              <w:rPr>
                <w:rFonts w:ascii="Garamond" w:hAnsi="Garamond"/>
                <w:lang w:val="en-AU"/>
              </w:rPr>
              <w:t xml:space="preserve"> of family members and patients among the </w:t>
            </w:r>
            <w:r w:rsidRPr="00965806">
              <w:rPr>
                <w:rFonts w:ascii="Garamond" w:hAnsi="Garamond"/>
                <w:b/>
                <w:bCs/>
                <w:lang w:val="en-AU"/>
              </w:rPr>
              <w:t>high</w:t>
            </w:r>
            <w:r w:rsidRPr="00965806">
              <w:rPr>
                <w:b/>
                <w:bCs/>
                <w:lang w:val="en-AU"/>
              </w:rPr>
              <w:t>‐</w:t>
            </w:r>
            <w:r w:rsidRPr="00965806">
              <w:rPr>
                <w:rFonts w:ascii="Garamond" w:hAnsi="Garamond"/>
                <w:b/>
                <w:bCs/>
                <w:lang w:val="en-AU"/>
              </w:rPr>
              <w:t>risk preoperative conversations</w:t>
            </w:r>
            <w:r w:rsidRPr="00965806">
              <w:rPr>
                <w:rFonts w:ascii="Garamond" w:hAnsi="Garamond"/>
                <w:lang w:val="en-AU"/>
              </w:rPr>
              <w:t xml:space="preserve"> with the Chinese version of VR</w:t>
            </w:r>
            <w:r w:rsidRPr="00965806">
              <w:rPr>
                <w:lang w:val="en-AU"/>
              </w:rPr>
              <w:t>‐</w:t>
            </w:r>
            <w:r w:rsidRPr="00965806">
              <w:rPr>
                <w:rFonts w:ascii="Garamond" w:hAnsi="Garamond"/>
                <w:lang w:val="en-AU"/>
              </w:rPr>
              <w:t>CoDES</w:t>
            </w:r>
            <w:r w:rsidR="00965806" w:rsidRPr="00965806">
              <w:rPr>
                <w:rFonts w:ascii="Garamond" w:hAnsi="Garamond"/>
                <w:lang w:val="en-AU"/>
              </w:rPr>
              <w:t xml:space="preserve"> (</w:t>
            </w:r>
            <w:r w:rsidRPr="00965806">
              <w:rPr>
                <w:rFonts w:ascii="Garamond" w:hAnsi="Garamond"/>
                <w:lang w:val="en-AU"/>
              </w:rPr>
              <w:t>Liru Qian, Xinchun Liu, Meng Yin, Ya Zhao, Bingyu Tie, Qingyan Wang, Yi Zhang, Siyang Yuan</w:t>
            </w:r>
            <w:r w:rsidR="00965806">
              <w:rPr>
                <w:rFonts w:ascii="Garamond" w:hAnsi="Garamond"/>
                <w:lang w:val="en-AU"/>
              </w:rPr>
              <w:t>)</w:t>
            </w:r>
          </w:p>
          <w:p w14:paraId="198A57CB" w14:textId="77777777" w:rsid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The effects of a </w:t>
            </w:r>
            <w:r w:rsidRPr="00965806">
              <w:rPr>
                <w:rFonts w:ascii="Garamond" w:hAnsi="Garamond"/>
                <w:b/>
                <w:bCs/>
                <w:lang w:val="en-AU"/>
              </w:rPr>
              <w:t>mobile application for patient participation to improve patient safety</w:t>
            </w:r>
            <w:r w:rsidR="00965806" w:rsidRPr="00965806">
              <w:rPr>
                <w:rFonts w:ascii="Garamond" w:hAnsi="Garamond"/>
                <w:lang w:val="en-AU"/>
              </w:rPr>
              <w:t xml:space="preserve"> (</w:t>
            </w:r>
            <w:r w:rsidRPr="00965806">
              <w:rPr>
                <w:rFonts w:ascii="Garamond" w:hAnsi="Garamond"/>
                <w:lang w:val="en-AU"/>
              </w:rPr>
              <w:t>Nam-Ju Lee, Shinae Ahn, Miseon Lee</w:t>
            </w:r>
            <w:r w:rsidR="00965806" w:rsidRPr="00965806">
              <w:rPr>
                <w:rFonts w:ascii="Garamond" w:hAnsi="Garamond"/>
                <w:lang w:val="en-AU"/>
              </w:rPr>
              <w:t>)</w:t>
            </w:r>
          </w:p>
          <w:p w14:paraId="265667D9" w14:textId="77777777" w:rsid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Developing an </w:t>
            </w:r>
            <w:r w:rsidRPr="00965806">
              <w:rPr>
                <w:rFonts w:ascii="Garamond" w:hAnsi="Garamond"/>
                <w:b/>
                <w:bCs/>
                <w:lang w:val="en-AU"/>
              </w:rPr>
              <w:t>obesity research agenda with British Pakistani women</w:t>
            </w:r>
            <w:r w:rsidRPr="00965806">
              <w:rPr>
                <w:rFonts w:ascii="Garamond" w:hAnsi="Garamond"/>
                <w:lang w:val="en-AU"/>
              </w:rPr>
              <w:t xml:space="preserve"> living in deprived areas with involvement from multisectoral stakeholders: Research priority setting with a seldom heard group</w:t>
            </w:r>
            <w:r w:rsidR="00965806" w:rsidRPr="00965806">
              <w:rPr>
                <w:rFonts w:ascii="Garamond" w:hAnsi="Garamond"/>
                <w:lang w:val="en-AU"/>
              </w:rPr>
              <w:t xml:space="preserve"> (</w:t>
            </w:r>
            <w:r w:rsidRPr="00965806">
              <w:rPr>
                <w:rFonts w:ascii="Garamond" w:hAnsi="Garamond"/>
                <w:lang w:val="en-AU"/>
              </w:rPr>
              <w:t>Halima Iqbal, Jane West, Rosemary R C McEachan, Melanie Haith-Cooper</w:t>
            </w:r>
            <w:r w:rsidR="00965806">
              <w:rPr>
                <w:rFonts w:ascii="Garamond" w:hAnsi="Garamond"/>
                <w:lang w:val="en-AU"/>
              </w:rPr>
              <w:t>)</w:t>
            </w:r>
          </w:p>
          <w:p w14:paraId="26675D1B" w14:textId="0456D1A0" w:rsidR="00796FFB" w:rsidRPr="00965806" w:rsidRDefault="00796FFB" w:rsidP="00CA798D">
            <w:pPr>
              <w:pStyle w:val="ListParagraph"/>
              <w:numPr>
                <w:ilvl w:val="0"/>
                <w:numId w:val="19"/>
              </w:numPr>
              <w:rPr>
                <w:rFonts w:ascii="Garamond" w:hAnsi="Garamond"/>
                <w:lang w:val="en-AU"/>
              </w:rPr>
            </w:pPr>
            <w:r w:rsidRPr="00965806">
              <w:rPr>
                <w:rFonts w:ascii="Garamond" w:hAnsi="Garamond"/>
                <w:lang w:val="en-AU"/>
              </w:rPr>
              <w:t xml:space="preserve">What's Up With Everyone? A qualitative study on young people's perceptions of cocreated online animations to promote </w:t>
            </w:r>
            <w:r w:rsidRPr="00965806">
              <w:rPr>
                <w:rFonts w:ascii="Garamond" w:hAnsi="Garamond"/>
                <w:b/>
                <w:bCs/>
                <w:lang w:val="en-AU"/>
              </w:rPr>
              <w:t>mental health literacy</w:t>
            </w:r>
            <w:r w:rsidR="00965806" w:rsidRPr="00965806">
              <w:rPr>
                <w:rFonts w:ascii="Garamond" w:hAnsi="Garamond"/>
                <w:lang w:val="en-AU"/>
              </w:rPr>
              <w:t xml:space="preserve"> (</w:t>
            </w:r>
            <w:r w:rsidRPr="00965806">
              <w:rPr>
                <w:rFonts w:ascii="Garamond" w:hAnsi="Garamond"/>
                <w:lang w:val="en-AU"/>
              </w:rPr>
              <w:t>Sachiyo Ito-Jaeger, Elvira Perez Vallejos, Thomas Curran, Paul Crawford</w:t>
            </w:r>
            <w:r w:rsidR="00965806">
              <w:rPr>
                <w:rFonts w:ascii="Garamond" w:hAnsi="Garamond"/>
                <w:lang w:val="en-AU"/>
              </w:rPr>
              <w:t>)</w:t>
            </w:r>
          </w:p>
          <w:p w14:paraId="504A8B3A" w14:textId="77777777" w:rsidR="00CA798D" w:rsidRDefault="00796FFB" w:rsidP="00CA798D">
            <w:pPr>
              <w:pStyle w:val="ListParagraph"/>
              <w:numPr>
                <w:ilvl w:val="0"/>
                <w:numId w:val="19"/>
              </w:numPr>
              <w:rPr>
                <w:rFonts w:ascii="Garamond" w:hAnsi="Garamond"/>
                <w:lang w:val="en-AU"/>
              </w:rPr>
            </w:pPr>
            <w:r w:rsidRPr="00965806">
              <w:rPr>
                <w:rFonts w:ascii="Garamond" w:hAnsi="Garamond"/>
                <w:lang w:val="en-AU"/>
              </w:rPr>
              <w:t xml:space="preserve">Feasibility of a best–worst scaling exercise to set priorities for </w:t>
            </w:r>
            <w:r w:rsidRPr="00074540">
              <w:rPr>
                <w:rFonts w:ascii="Garamond" w:hAnsi="Garamond"/>
                <w:b/>
                <w:bCs/>
                <w:lang w:val="en-AU"/>
              </w:rPr>
              <w:t>autism research</w:t>
            </w:r>
            <w:r w:rsidR="00965806" w:rsidRPr="00965806">
              <w:rPr>
                <w:rFonts w:ascii="Garamond" w:hAnsi="Garamond"/>
                <w:lang w:val="en-AU"/>
              </w:rPr>
              <w:t xml:space="preserve"> (</w:t>
            </w:r>
            <w:r w:rsidRPr="00965806">
              <w:rPr>
                <w:rFonts w:ascii="Garamond" w:hAnsi="Garamond"/>
                <w:lang w:val="en-AU"/>
              </w:rPr>
              <w:t>Scott A Davis, Kirsten Howard, Alan R Ellis, Daniel E Jonas, Timothy S Carey, Joseph P Morrissey, Kathleen C Thomas</w:t>
            </w:r>
            <w:r w:rsidR="00CA798D">
              <w:rPr>
                <w:rFonts w:ascii="Garamond" w:hAnsi="Garamond"/>
                <w:lang w:val="en-AU"/>
              </w:rPr>
              <w:t>)</w:t>
            </w:r>
          </w:p>
          <w:p w14:paraId="376C0052" w14:textId="4E449F48" w:rsidR="00796FFB" w:rsidRPr="00CA798D" w:rsidRDefault="00796FFB" w:rsidP="00CA798D">
            <w:pPr>
              <w:pStyle w:val="ListParagraph"/>
              <w:numPr>
                <w:ilvl w:val="0"/>
                <w:numId w:val="19"/>
              </w:numPr>
              <w:rPr>
                <w:rFonts w:ascii="Garamond" w:hAnsi="Garamond"/>
                <w:lang w:val="en-AU"/>
              </w:rPr>
            </w:pPr>
            <w:r w:rsidRPr="00CA798D">
              <w:rPr>
                <w:rFonts w:ascii="Garamond" w:hAnsi="Garamond"/>
                <w:b/>
                <w:bCs/>
                <w:lang w:val="en-AU"/>
              </w:rPr>
              <w:t>Question prompt lists and endorsement of question</w:t>
            </w:r>
            <w:r w:rsidRPr="00CA798D">
              <w:rPr>
                <w:b/>
                <w:bCs/>
                <w:lang w:val="en-AU"/>
              </w:rPr>
              <w:t>‐</w:t>
            </w:r>
            <w:r w:rsidRPr="00CA798D">
              <w:rPr>
                <w:rFonts w:ascii="Garamond" w:hAnsi="Garamond"/>
                <w:b/>
                <w:bCs/>
                <w:lang w:val="en-AU"/>
              </w:rPr>
              <w:t>asking</w:t>
            </w:r>
            <w:r w:rsidRPr="00CA798D">
              <w:rPr>
                <w:rFonts w:ascii="Garamond" w:hAnsi="Garamond"/>
                <w:lang w:val="en-AU"/>
              </w:rPr>
              <w:t xml:space="preserve"> support patients to get the information they seek</w:t>
            </w:r>
            <w:r w:rsidRPr="00CA798D">
              <w:rPr>
                <w:rFonts w:ascii="Garamond" w:hAnsi="Garamond" w:cs="Garamond"/>
                <w:lang w:val="en-AU"/>
              </w:rPr>
              <w:t>—</w:t>
            </w:r>
            <w:r w:rsidRPr="00CA798D">
              <w:rPr>
                <w:rFonts w:ascii="Garamond" w:hAnsi="Garamond"/>
                <w:lang w:val="en-AU"/>
              </w:rPr>
              <w:t>A longitudinal qualitative study</w:t>
            </w:r>
            <w:r w:rsidR="00CA798D" w:rsidRPr="00CA798D">
              <w:rPr>
                <w:rFonts w:ascii="Garamond" w:hAnsi="Garamond"/>
                <w:lang w:val="en-AU"/>
              </w:rPr>
              <w:t xml:space="preserve"> (</w:t>
            </w:r>
            <w:r w:rsidRPr="00CA798D">
              <w:rPr>
                <w:rFonts w:ascii="Garamond" w:hAnsi="Garamond"/>
                <w:lang w:val="en-AU"/>
              </w:rPr>
              <w:t>Marguerite Tracy, Julie Ayre, Olivia Mac, T Copp, L Trevena, H Shepherd</w:t>
            </w:r>
            <w:r w:rsidR="00CA798D">
              <w:rPr>
                <w:rFonts w:ascii="Garamond" w:hAnsi="Garamond"/>
                <w:lang w:val="en-AU"/>
              </w:rPr>
              <w:t>)</w:t>
            </w:r>
          </w:p>
          <w:p w14:paraId="22A98585" w14:textId="77171D4F" w:rsidR="00CA798D" w:rsidRDefault="00796FFB" w:rsidP="00CA798D">
            <w:pPr>
              <w:pStyle w:val="ListParagraph"/>
              <w:numPr>
                <w:ilvl w:val="0"/>
                <w:numId w:val="19"/>
              </w:numPr>
              <w:rPr>
                <w:rFonts w:ascii="Garamond" w:hAnsi="Garamond"/>
                <w:lang w:val="en-AU"/>
              </w:rPr>
            </w:pPr>
            <w:r w:rsidRPr="00CA798D">
              <w:rPr>
                <w:rFonts w:ascii="Garamond" w:hAnsi="Garamond"/>
                <w:lang w:val="en-AU"/>
              </w:rPr>
              <w:t>Cocreation with Dutch patients of decision</w:t>
            </w:r>
            <w:r w:rsidRPr="00CA798D">
              <w:rPr>
                <w:lang w:val="en-AU"/>
              </w:rPr>
              <w:t>‐</w:t>
            </w:r>
            <w:r w:rsidRPr="00CA798D">
              <w:rPr>
                <w:rFonts w:ascii="Garamond" w:hAnsi="Garamond"/>
                <w:lang w:val="en-AU"/>
              </w:rPr>
              <w:t xml:space="preserve">relevant information to support </w:t>
            </w:r>
            <w:r w:rsidRPr="00CA798D">
              <w:rPr>
                <w:rFonts w:ascii="Garamond" w:hAnsi="Garamond"/>
                <w:b/>
                <w:bCs/>
                <w:lang w:val="en-AU"/>
              </w:rPr>
              <w:t>shared decision</w:t>
            </w:r>
            <w:r w:rsidRPr="00CA798D">
              <w:rPr>
                <w:b/>
                <w:bCs/>
                <w:lang w:val="en-AU"/>
              </w:rPr>
              <w:t>‐</w:t>
            </w:r>
            <w:r w:rsidRPr="00CA798D">
              <w:rPr>
                <w:rFonts w:ascii="Garamond" w:hAnsi="Garamond"/>
                <w:b/>
                <w:bCs/>
                <w:lang w:val="en-AU"/>
              </w:rPr>
              <w:t>making about adjuvant treatment in breast cancer care</w:t>
            </w:r>
            <w:r w:rsidR="00CA798D" w:rsidRPr="00CA798D">
              <w:rPr>
                <w:rFonts w:ascii="Garamond" w:hAnsi="Garamond"/>
                <w:lang w:val="en-AU"/>
              </w:rPr>
              <w:t xml:space="preserve"> (</w:t>
            </w:r>
            <w:r w:rsidRPr="00CA798D">
              <w:rPr>
                <w:rFonts w:ascii="Garamond" w:hAnsi="Garamond"/>
                <w:lang w:val="en-AU"/>
              </w:rPr>
              <w:t>Inge S van Strien-Knippenberg, Marieke C S Boshuizen, Domino Determann, Jasmijn H de Boer, Olga Damman</w:t>
            </w:r>
            <w:r w:rsidR="00CA798D">
              <w:rPr>
                <w:rFonts w:ascii="Garamond" w:hAnsi="Garamond"/>
                <w:lang w:val="en-AU"/>
              </w:rPr>
              <w:t>)</w:t>
            </w:r>
          </w:p>
          <w:p w14:paraId="7D693210" w14:textId="77777777" w:rsidR="00CA798D" w:rsidRDefault="00796FFB" w:rsidP="00CA798D">
            <w:pPr>
              <w:pStyle w:val="ListParagraph"/>
              <w:numPr>
                <w:ilvl w:val="0"/>
                <w:numId w:val="19"/>
              </w:numPr>
              <w:rPr>
                <w:rFonts w:ascii="Garamond" w:hAnsi="Garamond"/>
                <w:lang w:val="en-AU"/>
              </w:rPr>
            </w:pPr>
            <w:r w:rsidRPr="00CA798D">
              <w:rPr>
                <w:rFonts w:ascii="Garamond" w:hAnsi="Garamond"/>
                <w:lang w:val="en-AU"/>
              </w:rPr>
              <w:t xml:space="preserve">‘Get your own house in order’: </w:t>
            </w:r>
            <w:r w:rsidRPr="00CA798D">
              <w:rPr>
                <w:rFonts w:ascii="Garamond" w:hAnsi="Garamond"/>
                <w:b/>
                <w:bCs/>
                <w:lang w:val="en-AU"/>
              </w:rPr>
              <w:t>Qualitative dialogue groups with nonvaccinating parents on how measles outbreaks</w:t>
            </w:r>
            <w:r w:rsidRPr="00CA798D">
              <w:rPr>
                <w:rFonts w:ascii="Garamond" w:hAnsi="Garamond"/>
                <w:lang w:val="en-AU"/>
              </w:rPr>
              <w:t xml:space="preserve"> in their community should be managed</w:t>
            </w:r>
            <w:r w:rsidR="00CA798D" w:rsidRPr="00CA798D">
              <w:rPr>
                <w:rFonts w:ascii="Garamond" w:hAnsi="Garamond"/>
                <w:lang w:val="en-AU"/>
              </w:rPr>
              <w:t xml:space="preserve"> (</w:t>
            </w:r>
            <w:r w:rsidRPr="00CA798D">
              <w:rPr>
                <w:rFonts w:ascii="Garamond" w:hAnsi="Garamond"/>
                <w:lang w:val="en-AU"/>
              </w:rPr>
              <w:t>Kerrie Wiley, Penelope Robinson, Chris Degeling, Paul Ward, Julie Leask, Stacy Carter</w:t>
            </w:r>
            <w:r w:rsidR="00CA798D">
              <w:rPr>
                <w:rFonts w:ascii="Garamond" w:hAnsi="Garamond"/>
                <w:lang w:val="en-AU"/>
              </w:rPr>
              <w:t>)</w:t>
            </w:r>
          </w:p>
          <w:p w14:paraId="163A3938" w14:textId="600D6BC6" w:rsidR="00796FFB" w:rsidRPr="00CA798D" w:rsidRDefault="00796FFB" w:rsidP="00CA798D">
            <w:pPr>
              <w:pStyle w:val="ListParagraph"/>
              <w:numPr>
                <w:ilvl w:val="0"/>
                <w:numId w:val="19"/>
              </w:numPr>
              <w:rPr>
                <w:rFonts w:ascii="Garamond" w:hAnsi="Garamond"/>
                <w:lang w:val="en-AU"/>
              </w:rPr>
            </w:pPr>
            <w:r w:rsidRPr="00CA798D">
              <w:rPr>
                <w:rFonts w:ascii="Garamond" w:hAnsi="Garamond"/>
                <w:lang w:val="en-AU"/>
              </w:rPr>
              <w:lastRenderedPageBreak/>
              <w:t xml:space="preserve">More than a feeling? What does </w:t>
            </w:r>
            <w:r w:rsidRPr="00CA798D">
              <w:rPr>
                <w:rFonts w:ascii="Garamond" w:hAnsi="Garamond"/>
                <w:b/>
                <w:bCs/>
                <w:lang w:val="en-AU"/>
              </w:rPr>
              <w:t>compassion in healthcare ‘look like’ to patients</w:t>
            </w:r>
            <w:r w:rsidRPr="00CA798D">
              <w:rPr>
                <w:rFonts w:ascii="Garamond" w:hAnsi="Garamond"/>
                <w:lang w:val="en-AU"/>
              </w:rPr>
              <w:t>?</w:t>
            </w:r>
            <w:r w:rsidR="00CA798D" w:rsidRPr="00CA798D">
              <w:rPr>
                <w:rFonts w:ascii="Garamond" w:hAnsi="Garamond"/>
                <w:lang w:val="en-AU"/>
              </w:rPr>
              <w:t xml:space="preserve"> (</w:t>
            </w:r>
            <w:r w:rsidRPr="00CA798D">
              <w:rPr>
                <w:rFonts w:ascii="Garamond" w:hAnsi="Garamond"/>
                <w:lang w:val="en-AU"/>
              </w:rPr>
              <w:t>Sofie I Baguley, Alina Pavlova, Nathan S Consedine</w:t>
            </w:r>
            <w:r w:rsidR="00CA798D">
              <w:rPr>
                <w:rFonts w:ascii="Garamond" w:hAnsi="Garamond"/>
                <w:lang w:val="en-AU"/>
              </w:rPr>
              <w:t>)</w:t>
            </w:r>
          </w:p>
          <w:p w14:paraId="7CB865AE" w14:textId="7E1762C3" w:rsidR="00796FFB" w:rsidRPr="00CA798D" w:rsidRDefault="00796FFB" w:rsidP="00CA798D">
            <w:pPr>
              <w:pStyle w:val="ListParagraph"/>
              <w:numPr>
                <w:ilvl w:val="0"/>
                <w:numId w:val="19"/>
              </w:numPr>
              <w:rPr>
                <w:rFonts w:ascii="Garamond" w:hAnsi="Garamond"/>
                <w:lang w:val="en-AU"/>
              </w:rPr>
            </w:pPr>
            <w:r w:rsidRPr="00CA798D">
              <w:rPr>
                <w:rFonts w:ascii="Garamond" w:hAnsi="Garamond"/>
                <w:lang w:val="en-AU"/>
              </w:rPr>
              <w:t xml:space="preserve">Attitudes towards the </w:t>
            </w:r>
            <w:r w:rsidRPr="00CA798D">
              <w:rPr>
                <w:rFonts w:ascii="Garamond" w:hAnsi="Garamond"/>
                <w:b/>
                <w:bCs/>
                <w:lang w:val="en-AU"/>
              </w:rPr>
              <w:t>integration of smoking cessation into lung cancer screening</w:t>
            </w:r>
            <w:r w:rsidRPr="00CA798D">
              <w:rPr>
                <w:rFonts w:ascii="Garamond" w:hAnsi="Garamond"/>
                <w:lang w:val="en-AU"/>
              </w:rPr>
              <w:t xml:space="preserve"> in the United Kingdom: A qualitative study of individuals eligible to attend</w:t>
            </w:r>
            <w:r w:rsidR="00CA798D" w:rsidRPr="00CA798D">
              <w:rPr>
                <w:rFonts w:ascii="Garamond" w:hAnsi="Garamond"/>
                <w:lang w:val="en-AU"/>
              </w:rPr>
              <w:t xml:space="preserve"> (</w:t>
            </w:r>
            <w:r w:rsidRPr="00CA798D">
              <w:rPr>
                <w:rFonts w:ascii="Garamond" w:hAnsi="Garamond"/>
                <w:lang w:val="en-AU"/>
              </w:rPr>
              <w:t>Samantha Groves, Grace McCutchan, S L Quaife, R L Murray, J S Ostroff, K Brain, P A J Crosbie, J Yorke, D Baldwin, J K</w:t>
            </w:r>
            <w:r w:rsidR="00CA798D">
              <w:rPr>
                <w:rFonts w:ascii="Garamond" w:hAnsi="Garamond"/>
                <w:lang w:val="en-AU"/>
              </w:rPr>
              <w:t xml:space="preserve"> </w:t>
            </w:r>
            <w:r w:rsidRPr="00CA798D">
              <w:rPr>
                <w:rFonts w:ascii="Garamond" w:hAnsi="Garamond"/>
                <w:lang w:val="en-AU"/>
              </w:rPr>
              <w:t>Field, L McWilliams</w:t>
            </w:r>
            <w:r w:rsidR="00CA798D">
              <w:rPr>
                <w:rFonts w:ascii="Garamond" w:hAnsi="Garamond"/>
                <w:lang w:val="en-AU"/>
              </w:rPr>
              <w:t>)</w:t>
            </w:r>
          </w:p>
          <w:p w14:paraId="66F0CF68" w14:textId="77777777" w:rsidR="00CA798D" w:rsidRDefault="00796FFB" w:rsidP="00CA798D">
            <w:pPr>
              <w:pStyle w:val="ListParagraph"/>
              <w:numPr>
                <w:ilvl w:val="0"/>
                <w:numId w:val="19"/>
              </w:numPr>
              <w:rPr>
                <w:rFonts w:ascii="Garamond" w:hAnsi="Garamond"/>
                <w:lang w:val="en-AU"/>
              </w:rPr>
            </w:pPr>
            <w:r w:rsidRPr="00CA798D">
              <w:rPr>
                <w:rFonts w:ascii="Garamond" w:hAnsi="Garamond"/>
                <w:lang w:val="en-AU"/>
              </w:rPr>
              <w:t xml:space="preserve">The lived experiences of women exploring a </w:t>
            </w:r>
            <w:r w:rsidRPr="00CA798D">
              <w:rPr>
                <w:rFonts w:ascii="Garamond" w:hAnsi="Garamond"/>
                <w:b/>
                <w:bCs/>
                <w:lang w:val="en-AU"/>
              </w:rPr>
              <w:t>healthy lifestyle, gestational weight gain and physical activity throughout pregnancy</w:t>
            </w:r>
            <w:r w:rsidR="00CA798D" w:rsidRPr="00CA798D">
              <w:rPr>
                <w:rFonts w:ascii="Garamond" w:hAnsi="Garamond"/>
                <w:lang w:val="en-AU"/>
              </w:rPr>
              <w:t xml:space="preserve"> (</w:t>
            </w:r>
            <w:r w:rsidRPr="00CA798D">
              <w:rPr>
                <w:rFonts w:ascii="Garamond" w:hAnsi="Garamond"/>
                <w:lang w:val="en-AU"/>
              </w:rPr>
              <w:t>Lisa Newson, Kathryn Bould, Bronte Aspin-Wood, Lauren Sinclair, Zainab Ikramullah, Julie Abayomi</w:t>
            </w:r>
            <w:r w:rsidR="00CA798D">
              <w:rPr>
                <w:rFonts w:ascii="Garamond" w:hAnsi="Garamond"/>
                <w:lang w:val="en-AU"/>
              </w:rPr>
              <w:t>)</w:t>
            </w:r>
          </w:p>
          <w:p w14:paraId="68C67485" w14:textId="4C76B381" w:rsidR="00796FFB" w:rsidRPr="00AF6DD6" w:rsidRDefault="00796FFB" w:rsidP="006C70D5">
            <w:pPr>
              <w:pStyle w:val="ListParagraph"/>
              <w:numPr>
                <w:ilvl w:val="0"/>
                <w:numId w:val="19"/>
              </w:numPr>
              <w:rPr>
                <w:rFonts w:ascii="Garamond" w:hAnsi="Garamond"/>
                <w:lang w:val="en-AU"/>
              </w:rPr>
            </w:pPr>
            <w:r w:rsidRPr="00AF6DD6">
              <w:rPr>
                <w:rFonts w:ascii="Garamond" w:hAnsi="Garamond"/>
                <w:b/>
                <w:bCs/>
                <w:lang w:val="en-AU"/>
              </w:rPr>
              <w:t>Patient, family member and caregiver engagement in shaping policy for primary health care</w:t>
            </w:r>
            <w:r w:rsidRPr="00AF6DD6">
              <w:rPr>
                <w:rFonts w:ascii="Garamond" w:hAnsi="Garamond"/>
                <w:lang w:val="en-AU"/>
              </w:rPr>
              <w:t xml:space="preserve"> teams in three Canadian Provinces</w:t>
            </w:r>
            <w:r w:rsidR="00AF6DD6" w:rsidRPr="00AF6DD6">
              <w:rPr>
                <w:rFonts w:ascii="Garamond" w:hAnsi="Garamond"/>
                <w:lang w:val="en-AU"/>
              </w:rPr>
              <w:t xml:space="preserve"> (</w:t>
            </w:r>
            <w:r w:rsidRPr="00AF6DD6">
              <w:rPr>
                <w:rFonts w:ascii="Garamond" w:hAnsi="Garamond"/>
                <w:lang w:val="en-AU"/>
              </w:rPr>
              <w:t>Peter Hirschkorn, Ashmita Rai, Simone Parniak, Caillie Pritchard, Judy Birdsell, Stephanie Montesanti, Sharon Johnston, Catherine Donnelly</w:t>
            </w:r>
            <w:r w:rsidR="00AF6DD6">
              <w:rPr>
                <w:rFonts w:ascii="Garamond" w:hAnsi="Garamond"/>
                <w:lang w:val="en-AU"/>
              </w:rPr>
              <w:t>,</w:t>
            </w:r>
            <w:r w:rsidRPr="00AF6DD6">
              <w:rPr>
                <w:rFonts w:ascii="Garamond" w:hAnsi="Garamond"/>
                <w:lang w:val="en-AU"/>
              </w:rPr>
              <w:t xml:space="preserve"> Nelly D Oelke</w:t>
            </w:r>
            <w:r w:rsidR="00AF6DD6">
              <w:rPr>
                <w:rFonts w:ascii="Garamond" w:hAnsi="Garamond"/>
                <w:lang w:val="en-AU"/>
              </w:rPr>
              <w:t>)</w:t>
            </w:r>
          </w:p>
          <w:p w14:paraId="0E823895" w14:textId="0787AF8D" w:rsidR="00796FFB" w:rsidRPr="00AF6DD6" w:rsidRDefault="00796FFB" w:rsidP="009D1DDF">
            <w:pPr>
              <w:pStyle w:val="ListParagraph"/>
              <w:numPr>
                <w:ilvl w:val="0"/>
                <w:numId w:val="19"/>
              </w:numPr>
              <w:rPr>
                <w:rFonts w:ascii="Garamond" w:hAnsi="Garamond"/>
                <w:lang w:val="en-AU"/>
              </w:rPr>
            </w:pPr>
            <w:r w:rsidRPr="00AF6DD6">
              <w:rPr>
                <w:rFonts w:ascii="Garamond" w:hAnsi="Garamond"/>
                <w:b/>
                <w:bCs/>
                <w:lang w:val="en-AU"/>
              </w:rPr>
              <w:t>Transitional care for patients with acute stroke</w:t>
            </w:r>
            <w:r w:rsidRPr="00AF6DD6">
              <w:rPr>
                <w:rFonts w:ascii="Garamond" w:hAnsi="Garamond"/>
                <w:lang w:val="en-AU"/>
              </w:rPr>
              <w:t>—A priority</w:t>
            </w:r>
            <w:r w:rsidRPr="00AF6DD6">
              <w:rPr>
                <w:lang w:val="en-AU"/>
              </w:rPr>
              <w:t>‐</w:t>
            </w:r>
            <w:r w:rsidRPr="00AF6DD6">
              <w:rPr>
                <w:rFonts w:ascii="Garamond" w:hAnsi="Garamond"/>
                <w:lang w:val="en-AU"/>
              </w:rPr>
              <w:t>setting project</w:t>
            </w:r>
            <w:r w:rsidR="00AF6DD6" w:rsidRPr="00AF6DD6">
              <w:rPr>
                <w:rFonts w:ascii="Garamond" w:hAnsi="Garamond"/>
                <w:lang w:val="en-AU"/>
              </w:rPr>
              <w:t xml:space="preserve"> (</w:t>
            </w:r>
            <w:r w:rsidRPr="00AF6DD6">
              <w:rPr>
                <w:rFonts w:ascii="Garamond" w:hAnsi="Garamond"/>
                <w:lang w:val="en-AU"/>
              </w:rPr>
              <w:t>Liss Marita Solbakken, Birgitta Langhammer, Antje Sundseth, T Brovold</w:t>
            </w:r>
            <w:r w:rsidR="00AF6DD6">
              <w:rPr>
                <w:rFonts w:ascii="Garamond" w:hAnsi="Garamond"/>
                <w:lang w:val="en-AU"/>
              </w:rPr>
              <w:t>)</w:t>
            </w:r>
          </w:p>
          <w:p w14:paraId="3355D0EE" w14:textId="526BE447" w:rsidR="00796FFB" w:rsidRPr="00AF6DD6" w:rsidRDefault="00796FFB" w:rsidP="007C1012">
            <w:pPr>
              <w:pStyle w:val="ListParagraph"/>
              <w:numPr>
                <w:ilvl w:val="0"/>
                <w:numId w:val="19"/>
              </w:numPr>
              <w:rPr>
                <w:rFonts w:ascii="Garamond" w:hAnsi="Garamond"/>
                <w:lang w:val="en-AU"/>
              </w:rPr>
            </w:pPr>
            <w:r w:rsidRPr="00AF6DD6">
              <w:rPr>
                <w:rFonts w:ascii="Garamond" w:hAnsi="Garamond"/>
                <w:lang w:val="en-AU"/>
              </w:rPr>
              <w:t xml:space="preserve">Exploring </w:t>
            </w:r>
            <w:r w:rsidRPr="00AF6DD6">
              <w:rPr>
                <w:rFonts w:ascii="Garamond" w:hAnsi="Garamond"/>
                <w:b/>
                <w:bCs/>
                <w:lang w:val="en-AU"/>
              </w:rPr>
              <w:t>invisibility and epistemic injustice in Long Covid</w:t>
            </w:r>
            <w:r w:rsidRPr="00AF6DD6">
              <w:rPr>
                <w:rFonts w:ascii="Garamond" w:hAnsi="Garamond"/>
                <w:lang w:val="en-AU"/>
              </w:rPr>
              <w:t>—A citizen science qualitative analysis of patient stories from an online Covid community</w:t>
            </w:r>
            <w:r w:rsidR="00AF6DD6" w:rsidRPr="00AF6DD6">
              <w:rPr>
                <w:rFonts w:ascii="Garamond" w:hAnsi="Garamond"/>
                <w:lang w:val="en-AU"/>
              </w:rPr>
              <w:t xml:space="preserve"> (</w:t>
            </w:r>
            <w:r w:rsidRPr="00AF6DD6">
              <w:rPr>
                <w:rFonts w:ascii="Garamond" w:hAnsi="Garamond"/>
                <w:lang w:val="en-AU"/>
              </w:rPr>
              <w:t>Jane Ireson, Amy Taylor, Ed Richardson, Beatrice Greenfield, G Jones</w:t>
            </w:r>
            <w:r w:rsidR="00AF6DD6">
              <w:rPr>
                <w:rFonts w:ascii="Garamond" w:hAnsi="Garamond"/>
                <w:lang w:val="en-AU"/>
              </w:rPr>
              <w:t>)</w:t>
            </w:r>
          </w:p>
          <w:p w14:paraId="493EAB36" w14:textId="22904DDE" w:rsidR="00796FFB" w:rsidRPr="00AF6DD6" w:rsidRDefault="00796FFB" w:rsidP="00A62575">
            <w:pPr>
              <w:pStyle w:val="ListParagraph"/>
              <w:numPr>
                <w:ilvl w:val="0"/>
                <w:numId w:val="19"/>
              </w:numPr>
              <w:rPr>
                <w:rFonts w:ascii="Garamond" w:hAnsi="Garamond"/>
                <w:lang w:val="en-AU"/>
              </w:rPr>
            </w:pPr>
            <w:r w:rsidRPr="00AF6DD6">
              <w:rPr>
                <w:rFonts w:ascii="Garamond" w:hAnsi="Garamond"/>
                <w:b/>
                <w:bCs/>
                <w:lang w:val="en-AU"/>
              </w:rPr>
              <w:t>Communicating decisions about care with patients and companions in emergency department</w:t>
            </w:r>
            <w:r w:rsidRPr="00AF6DD6">
              <w:rPr>
                <w:rFonts w:ascii="Garamond" w:hAnsi="Garamond"/>
                <w:lang w:val="en-AU"/>
              </w:rPr>
              <w:t xml:space="preserve"> consultations</w:t>
            </w:r>
            <w:r w:rsidR="00AF6DD6" w:rsidRPr="00AF6DD6">
              <w:rPr>
                <w:rFonts w:ascii="Garamond" w:hAnsi="Garamond"/>
                <w:lang w:val="en-AU"/>
              </w:rPr>
              <w:t xml:space="preserve"> (</w:t>
            </w:r>
            <w:r w:rsidRPr="00AF6DD6">
              <w:rPr>
                <w:rFonts w:ascii="Garamond" w:hAnsi="Garamond"/>
                <w:lang w:val="en-AU"/>
              </w:rPr>
              <w:t>Silvie Cooper, Fiona Stevenson</w:t>
            </w:r>
            <w:r w:rsidR="00AF6DD6">
              <w:rPr>
                <w:rFonts w:ascii="Garamond" w:hAnsi="Garamond"/>
                <w:lang w:val="en-AU"/>
              </w:rPr>
              <w:t>)</w:t>
            </w:r>
          </w:p>
          <w:p w14:paraId="57E4FE7B" w14:textId="537400FD" w:rsidR="00796FFB" w:rsidRPr="00AF6DD6" w:rsidRDefault="00796FFB" w:rsidP="003C1BE7">
            <w:pPr>
              <w:pStyle w:val="ListParagraph"/>
              <w:numPr>
                <w:ilvl w:val="0"/>
                <w:numId w:val="19"/>
              </w:numPr>
              <w:rPr>
                <w:rFonts w:ascii="Garamond" w:hAnsi="Garamond"/>
                <w:lang w:val="en-AU"/>
              </w:rPr>
            </w:pPr>
            <w:r w:rsidRPr="00AF6DD6">
              <w:rPr>
                <w:rFonts w:ascii="Garamond" w:hAnsi="Garamond"/>
                <w:lang w:val="en-AU"/>
              </w:rPr>
              <w:t xml:space="preserve">Acceptability of a </w:t>
            </w:r>
            <w:r w:rsidRPr="00AF6DD6">
              <w:rPr>
                <w:rFonts w:ascii="Garamond" w:hAnsi="Garamond"/>
                <w:b/>
                <w:bCs/>
                <w:lang w:val="en-AU"/>
              </w:rPr>
              <w:t>standalone written leaflet for the National Health Service for England Targeted Lung Health Check Programme:</w:t>
            </w:r>
            <w:r w:rsidRPr="00AF6DD6">
              <w:rPr>
                <w:rFonts w:ascii="Garamond" w:hAnsi="Garamond"/>
                <w:lang w:val="en-AU"/>
              </w:rPr>
              <w:t xml:space="preserve"> A concurrent, think</w:t>
            </w:r>
            <w:r w:rsidRPr="00AF6DD6">
              <w:rPr>
                <w:lang w:val="en-AU"/>
              </w:rPr>
              <w:t>‐</w:t>
            </w:r>
            <w:r w:rsidRPr="00AF6DD6">
              <w:rPr>
                <w:rFonts w:ascii="Garamond" w:hAnsi="Garamond"/>
                <w:lang w:val="en-AU"/>
              </w:rPr>
              <w:t>aloud study</w:t>
            </w:r>
            <w:r w:rsidR="00AF6DD6" w:rsidRPr="00AF6DD6">
              <w:rPr>
                <w:rFonts w:ascii="Garamond" w:hAnsi="Garamond"/>
                <w:lang w:val="en-AU"/>
              </w:rPr>
              <w:t xml:space="preserve"> (</w:t>
            </w:r>
            <w:r w:rsidRPr="00AF6DD6">
              <w:rPr>
                <w:rFonts w:ascii="Garamond" w:hAnsi="Garamond"/>
                <w:lang w:val="en-AU"/>
              </w:rPr>
              <w:t>Mbasan Jallow, Georgia Black, Sandra van Os, David R Baldwin, Kate E Brain, Michael Donnelly, Samuel M Janes, Clara Kurtidu, Grace McCutchan, Kathryn A Robb, Mamta Ruparel, S L Quaife</w:t>
            </w:r>
            <w:r w:rsidR="00AF6DD6">
              <w:rPr>
                <w:rFonts w:ascii="Garamond" w:hAnsi="Garamond"/>
                <w:lang w:val="en-AU"/>
              </w:rPr>
              <w:t>)</w:t>
            </w:r>
          </w:p>
          <w:p w14:paraId="5AF1DD61" w14:textId="151E52A2" w:rsidR="00796FFB" w:rsidRPr="00AF6DD6" w:rsidRDefault="00796FFB" w:rsidP="001F057C">
            <w:pPr>
              <w:pStyle w:val="ListParagraph"/>
              <w:numPr>
                <w:ilvl w:val="0"/>
                <w:numId w:val="19"/>
              </w:numPr>
              <w:rPr>
                <w:rFonts w:ascii="Garamond" w:hAnsi="Garamond"/>
                <w:lang w:val="en-AU"/>
              </w:rPr>
            </w:pPr>
            <w:r w:rsidRPr="00AF6DD6">
              <w:rPr>
                <w:rFonts w:ascii="Garamond" w:hAnsi="Garamond"/>
                <w:lang w:val="en-AU"/>
              </w:rPr>
              <w:t xml:space="preserve">A community jury study exploring the public acceptability of using risk stratification to determine </w:t>
            </w:r>
            <w:r w:rsidRPr="00AF6DD6">
              <w:rPr>
                <w:rFonts w:ascii="Garamond" w:hAnsi="Garamond"/>
                <w:b/>
                <w:bCs/>
                <w:lang w:val="en-AU"/>
              </w:rPr>
              <w:t>eligibility for cancer screening</w:t>
            </w:r>
            <w:r w:rsidR="00AF6DD6" w:rsidRPr="00AF6DD6">
              <w:rPr>
                <w:rFonts w:ascii="Garamond" w:hAnsi="Garamond"/>
                <w:lang w:val="en-AU"/>
              </w:rPr>
              <w:t xml:space="preserve"> (</w:t>
            </w:r>
            <w:r w:rsidRPr="00AF6DD6">
              <w:rPr>
                <w:rFonts w:ascii="Garamond" w:hAnsi="Garamond"/>
                <w:lang w:val="en-AU"/>
              </w:rPr>
              <w:t>Rebecca A Dennison, Rachel A Boscott, Rae Thomas, Simon J Griffin, Hannah Harrison, Stephen D John, Sowmiya A Moorthie, Stephen Morris, Sabrina H Rossi, Grant D Stewart, Chloe V Thomas, Juliet A Usher-Smith</w:t>
            </w:r>
            <w:r w:rsidR="00AF6DD6">
              <w:rPr>
                <w:rFonts w:ascii="Garamond" w:hAnsi="Garamond"/>
                <w:lang w:val="en-AU"/>
              </w:rPr>
              <w:t>)</w:t>
            </w:r>
          </w:p>
          <w:p w14:paraId="23461497" w14:textId="69B72C82" w:rsidR="00796FFB" w:rsidRPr="00B37B9B" w:rsidRDefault="00796FFB" w:rsidP="00A4707C">
            <w:pPr>
              <w:pStyle w:val="ListParagraph"/>
              <w:numPr>
                <w:ilvl w:val="0"/>
                <w:numId w:val="19"/>
              </w:numPr>
              <w:rPr>
                <w:rFonts w:ascii="Garamond" w:hAnsi="Garamond"/>
                <w:lang w:val="en-AU"/>
              </w:rPr>
            </w:pPr>
            <w:r w:rsidRPr="00B37B9B">
              <w:rPr>
                <w:rFonts w:ascii="Garamond" w:hAnsi="Garamond"/>
                <w:lang w:val="en-AU"/>
              </w:rPr>
              <w:t>Creating opportunities for</w:t>
            </w:r>
            <w:r w:rsidRPr="00B37B9B">
              <w:rPr>
                <w:rFonts w:ascii="Garamond" w:hAnsi="Garamond"/>
                <w:b/>
                <w:bCs/>
                <w:lang w:val="en-AU"/>
              </w:rPr>
              <w:t xml:space="preserve"> patient participation in managing medications across transitions of care t</w:t>
            </w:r>
            <w:r w:rsidRPr="00B37B9B">
              <w:rPr>
                <w:rFonts w:ascii="Garamond" w:hAnsi="Garamond"/>
                <w:lang w:val="en-AU"/>
              </w:rPr>
              <w:t>hrough formal and informal modes of communication</w:t>
            </w:r>
            <w:r w:rsidR="00B37B9B" w:rsidRPr="00B37B9B">
              <w:rPr>
                <w:rFonts w:ascii="Garamond" w:hAnsi="Garamond"/>
                <w:lang w:val="en-AU"/>
              </w:rPr>
              <w:t xml:space="preserve"> (</w:t>
            </w:r>
            <w:r w:rsidRPr="00B37B9B">
              <w:rPr>
                <w:rFonts w:ascii="Garamond" w:hAnsi="Garamond"/>
                <w:lang w:val="en-AU"/>
              </w:rPr>
              <w:t>Guncag Ozavci, Tracey Bucknall, Robyn Woodward-Kron, Carmel Hughes, Christine Jorm, Elizabeth Manias</w:t>
            </w:r>
            <w:r w:rsidR="00B37B9B">
              <w:rPr>
                <w:rFonts w:ascii="Garamond" w:hAnsi="Garamond"/>
                <w:lang w:val="en-AU"/>
              </w:rPr>
              <w:t>)</w:t>
            </w:r>
          </w:p>
          <w:p w14:paraId="2618D49B" w14:textId="11380C76" w:rsidR="00796FFB" w:rsidRPr="00B37B9B" w:rsidRDefault="00796FFB" w:rsidP="00915FDF">
            <w:pPr>
              <w:pStyle w:val="ListParagraph"/>
              <w:numPr>
                <w:ilvl w:val="0"/>
                <w:numId w:val="19"/>
              </w:numPr>
              <w:rPr>
                <w:rFonts w:ascii="Garamond" w:hAnsi="Garamond"/>
                <w:lang w:val="en-AU"/>
              </w:rPr>
            </w:pPr>
            <w:r w:rsidRPr="00B37B9B">
              <w:rPr>
                <w:rFonts w:ascii="Garamond" w:hAnsi="Garamond"/>
                <w:lang w:val="en-AU"/>
              </w:rPr>
              <w:t xml:space="preserve">Exploring the </w:t>
            </w:r>
            <w:r w:rsidRPr="00B37B9B">
              <w:rPr>
                <w:rFonts w:ascii="Garamond" w:hAnsi="Garamond"/>
                <w:b/>
                <w:bCs/>
                <w:lang w:val="en-AU"/>
              </w:rPr>
              <w:t>obesity concerns of British Pakistani women</w:t>
            </w:r>
            <w:r w:rsidRPr="00B37B9B">
              <w:rPr>
                <w:rFonts w:ascii="Garamond" w:hAnsi="Garamond"/>
                <w:lang w:val="en-AU"/>
              </w:rPr>
              <w:t xml:space="preserve"> living in deprived inner</w:t>
            </w:r>
            <w:r w:rsidRPr="00B37B9B">
              <w:rPr>
                <w:lang w:val="en-AU"/>
              </w:rPr>
              <w:t>‐</w:t>
            </w:r>
            <w:r w:rsidRPr="00B37B9B">
              <w:rPr>
                <w:rFonts w:ascii="Garamond" w:hAnsi="Garamond"/>
                <w:lang w:val="en-AU"/>
              </w:rPr>
              <w:t>city areas: A qualitative study</w:t>
            </w:r>
            <w:r w:rsidR="00B37B9B" w:rsidRPr="00B37B9B">
              <w:rPr>
                <w:rFonts w:ascii="Garamond" w:hAnsi="Garamond"/>
                <w:lang w:val="en-AU"/>
              </w:rPr>
              <w:t xml:space="preserve"> (</w:t>
            </w:r>
            <w:r w:rsidRPr="00B37B9B">
              <w:rPr>
                <w:rFonts w:ascii="Garamond" w:hAnsi="Garamond"/>
                <w:lang w:val="en-AU"/>
              </w:rPr>
              <w:t>Halima Iqbal, Jane West, Rosemary R C McEachan, Melanie Haith-Cooper</w:t>
            </w:r>
            <w:r w:rsidR="00B37B9B">
              <w:rPr>
                <w:rFonts w:ascii="Garamond" w:hAnsi="Garamond"/>
                <w:lang w:val="en-AU"/>
              </w:rPr>
              <w:t>)</w:t>
            </w:r>
          </w:p>
          <w:p w14:paraId="000EA0FD" w14:textId="2543E82A" w:rsidR="00796FFB" w:rsidRPr="00B37B9B" w:rsidRDefault="00796FFB" w:rsidP="00A6062C">
            <w:pPr>
              <w:pStyle w:val="ListParagraph"/>
              <w:numPr>
                <w:ilvl w:val="0"/>
                <w:numId w:val="19"/>
              </w:numPr>
              <w:rPr>
                <w:rFonts w:ascii="Garamond" w:hAnsi="Garamond"/>
                <w:lang w:val="en-AU"/>
              </w:rPr>
            </w:pPr>
            <w:r w:rsidRPr="00B37B9B">
              <w:rPr>
                <w:rFonts w:ascii="Garamond" w:hAnsi="Garamond"/>
                <w:lang w:val="en-AU"/>
              </w:rPr>
              <w:t xml:space="preserve">Insights into the challenges and facilitators to physical activity among </w:t>
            </w:r>
            <w:r w:rsidR="00B37B9B" w:rsidRPr="00B37B9B">
              <w:rPr>
                <w:rFonts w:ascii="Garamond" w:hAnsi="Garamond"/>
                <w:lang w:val="en-AU"/>
              </w:rPr>
              <w:t>B</w:t>
            </w:r>
            <w:r w:rsidRPr="00B37B9B">
              <w:rPr>
                <w:rFonts w:ascii="Garamond" w:hAnsi="Garamond"/>
                <w:lang w:val="en-AU"/>
              </w:rPr>
              <w:t xml:space="preserve">rooklyn </w:t>
            </w:r>
            <w:r w:rsidRPr="00B37B9B">
              <w:rPr>
                <w:rFonts w:ascii="Garamond" w:hAnsi="Garamond"/>
                <w:b/>
                <w:bCs/>
                <w:lang w:val="en-AU"/>
              </w:rPr>
              <w:t>teens enrol</w:t>
            </w:r>
            <w:r w:rsidR="00B37B9B" w:rsidRPr="00B37B9B">
              <w:rPr>
                <w:rFonts w:ascii="Garamond" w:hAnsi="Garamond"/>
                <w:b/>
                <w:bCs/>
                <w:lang w:val="en-AU"/>
              </w:rPr>
              <w:t>l</w:t>
            </w:r>
            <w:r w:rsidRPr="00B37B9B">
              <w:rPr>
                <w:rFonts w:ascii="Garamond" w:hAnsi="Garamond"/>
                <w:b/>
                <w:bCs/>
                <w:lang w:val="en-AU"/>
              </w:rPr>
              <w:t>ed in a weight management programme</w:t>
            </w:r>
            <w:r w:rsidR="00B37B9B" w:rsidRPr="00B37B9B">
              <w:rPr>
                <w:rFonts w:ascii="Garamond" w:hAnsi="Garamond"/>
                <w:lang w:val="en-AU"/>
              </w:rPr>
              <w:t xml:space="preserve"> (</w:t>
            </w:r>
            <w:r w:rsidRPr="00B37B9B">
              <w:rPr>
                <w:rFonts w:ascii="Garamond" w:hAnsi="Garamond"/>
                <w:lang w:val="en-AU"/>
              </w:rPr>
              <w:t>Viola R Browne, Denise M Bruno, Sarita Dhuper, Aimee Afable</w:t>
            </w:r>
            <w:r w:rsidR="00B37B9B">
              <w:rPr>
                <w:rFonts w:ascii="Garamond" w:hAnsi="Garamond"/>
                <w:lang w:val="en-AU"/>
              </w:rPr>
              <w:t>)</w:t>
            </w:r>
          </w:p>
          <w:p w14:paraId="220F0139" w14:textId="0DC4D160" w:rsidR="00796FFB" w:rsidRPr="00B37B9B" w:rsidRDefault="00796FFB" w:rsidP="004D6F1E">
            <w:pPr>
              <w:pStyle w:val="ListParagraph"/>
              <w:numPr>
                <w:ilvl w:val="0"/>
                <w:numId w:val="19"/>
              </w:numPr>
              <w:rPr>
                <w:rFonts w:ascii="Garamond" w:hAnsi="Garamond"/>
                <w:lang w:val="en-AU"/>
              </w:rPr>
            </w:pPr>
            <w:r w:rsidRPr="00B37B9B">
              <w:rPr>
                <w:rFonts w:ascii="Garamond" w:hAnsi="Garamond"/>
                <w:lang w:val="en-AU"/>
              </w:rPr>
              <w:t xml:space="preserve">Multiple stakeholders' perspectives on </w:t>
            </w:r>
            <w:r w:rsidRPr="00B37B9B">
              <w:rPr>
                <w:rFonts w:ascii="Garamond" w:hAnsi="Garamond"/>
                <w:b/>
                <w:bCs/>
                <w:lang w:val="en-AU"/>
              </w:rPr>
              <w:t>patient and public involvement in community mental health services research</w:t>
            </w:r>
            <w:r w:rsidRPr="00B37B9B">
              <w:rPr>
                <w:rFonts w:ascii="Garamond" w:hAnsi="Garamond"/>
                <w:lang w:val="en-AU"/>
              </w:rPr>
              <w:t>: A qualitative analysis</w:t>
            </w:r>
            <w:r w:rsidR="00B37B9B" w:rsidRPr="00B37B9B">
              <w:rPr>
                <w:rFonts w:ascii="Garamond" w:hAnsi="Garamond"/>
                <w:lang w:val="en-AU"/>
              </w:rPr>
              <w:t xml:space="preserve"> (</w:t>
            </w:r>
            <w:r w:rsidRPr="00B37B9B">
              <w:rPr>
                <w:rFonts w:ascii="Garamond" w:hAnsi="Garamond"/>
                <w:lang w:val="en-AU"/>
              </w:rPr>
              <w:t>Sosei Yamaguchi, Makiko Abe, Takayuki Kawaguchi, Momoka Igarashi, Takuma Shiozawa, Makoto Ogawa, Naonori Yasuma, S Sato, Y Miyamoto, C Fujii</w:t>
            </w:r>
            <w:r w:rsidR="00B37B9B">
              <w:rPr>
                <w:rFonts w:ascii="Garamond" w:hAnsi="Garamond"/>
                <w:lang w:val="en-AU"/>
              </w:rPr>
              <w:t>)</w:t>
            </w:r>
          </w:p>
          <w:p w14:paraId="2A19F728" w14:textId="77777777" w:rsidR="00B37B9B" w:rsidRDefault="00796FFB" w:rsidP="000A61AA">
            <w:pPr>
              <w:pStyle w:val="ListParagraph"/>
              <w:numPr>
                <w:ilvl w:val="0"/>
                <w:numId w:val="19"/>
              </w:numPr>
              <w:rPr>
                <w:rFonts w:ascii="Garamond" w:hAnsi="Garamond"/>
                <w:lang w:val="en-AU"/>
              </w:rPr>
            </w:pPr>
            <w:r w:rsidRPr="00B37B9B">
              <w:rPr>
                <w:rFonts w:ascii="Garamond" w:hAnsi="Garamond"/>
                <w:lang w:val="en-AU"/>
              </w:rPr>
              <w:t xml:space="preserve">Including </w:t>
            </w:r>
            <w:r w:rsidRPr="00B37B9B">
              <w:rPr>
                <w:rFonts w:ascii="Garamond" w:hAnsi="Garamond"/>
                <w:b/>
                <w:bCs/>
                <w:lang w:val="en-AU"/>
              </w:rPr>
              <w:t>the voice of paediatric patients</w:t>
            </w:r>
            <w:r w:rsidRPr="00B37B9B">
              <w:rPr>
                <w:rFonts w:ascii="Garamond" w:hAnsi="Garamond"/>
                <w:lang w:val="en-AU"/>
              </w:rPr>
              <w:t>: Cocreation of an engagement game</w:t>
            </w:r>
            <w:r w:rsidR="00B37B9B" w:rsidRPr="00B37B9B">
              <w:rPr>
                <w:rFonts w:ascii="Garamond" w:hAnsi="Garamond"/>
                <w:lang w:val="en-AU"/>
              </w:rPr>
              <w:t xml:space="preserve"> (</w:t>
            </w:r>
            <w:r w:rsidRPr="00B37B9B">
              <w:rPr>
                <w:rFonts w:ascii="Garamond" w:hAnsi="Garamond"/>
                <w:lang w:val="en-AU"/>
              </w:rPr>
              <w:t>Lorynn Teela, Lieke E Verhagen, Mariken P Gruppen, Maria J Santana, Martha A Grootenhuis, Lotte Haverman</w:t>
            </w:r>
            <w:r w:rsidR="00B37B9B">
              <w:rPr>
                <w:rFonts w:ascii="Garamond" w:hAnsi="Garamond"/>
                <w:lang w:val="en-AU"/>
              </w:rPr>
              <w:t>)</w:t>
            </w:r>
          </w:p>
          <w:p w14:paraId="0139417E" w14:textId="123490BF" w:rsidR="00B37B9B" w:rsidRDefault="00796FFB" w:rsidP="0092075B">
            <w:pPr>
              <w:pStyle w:val="ListParagraph"/>
              <w:numPr>
                <w:ilvl w:val="0"/>
                <w:numId w:val="19"/>
              </w:numPr>
              <w:rPr>
                <w:rFonts w:ascii="Garamond" w:hAnsi="Garamond"/>
                <w:lang w:val="en-AU"/>
              </w:rPr>
            </w:pPr>
            <w:r w:rsidRPr="00B37B9B">
              <w:rPr>
                <w:rFonts w:ascii="Garamond" w:hAnsi="Garamond"/>
                <w:lang w:val="en-AU"/>
              </w:rPr>
              <w:t xml:space="preserve">The </w:t>
            </w:r>
            <w:r w:rsidRPr="00B37B9B">
              <w:rPr>
                <w:rFonts w:ascii="Garamond" w:hAnsi="Garamond"/>
                <w:b/>
                <w:bCs/>
                <w:lang w:val="en-AU"/>
              </w:rPr>
              <w:t>healthcare experiences of women with cardiac disease in pregnancy and postpartum</w:t>
            </w:r>
            <w:r w:rsidRPr="00B37B9B">
              <w:rPr>
                <w:rFonts w:ascii="Garamond" w:hAnsi="Garamond"/>
                <w:lang w:val="en-AU"/>
              </w:rPr>
              <w:t>: A qualitative study</w:t>
            </w:r>
            <w:r w:rsidR="00B37B9B" w:rsidRPr="00B37B9B">
              <w:rPr>
                <w:rFonts w:ascii="Garamond" w:hAnsi="Garamond"/>
                <w:lang w:val="en-AU"/>
              </w:rPr>
              <w:t xml:space="preserve"> (</w:t>
            </w:r>
            <w:r w:rsidRPr="00B37B9B">
              <w:rPr>
                <w:rFonts w:ascii="Garamond" w:hAnsi="Garamond"/>
                <w:lang w:val="en-AU"/>
              </w:rPr>
              <w:t>Jane Hutchens, J Frawley, E A Sulliva</w:t>
            </w:r>
            <w:r w:rsidR="00B37B9B">
              <w:rPr>
                <w:rFonts w:ascii="Garamond" w:hAnsi="Garamond"/>
                <w:lang w:val="en-AU"/>
              </w:rPr>
              <w:t>n)</w:t>
            </w:r>
          </w:p>
          <w:p w14:paraId="2220C9A9" w14:textId="77777777" w:rsidR="00B37B9B" w:rsidRDefault="00796FFB" w:rsidP="009A6AFE">
            <w:pPr>
              <w:pStyle w:val="ListParagraph"/>
              <w:numPr>
                <w:ilvl w:val="0"/>
                <w:numId w:val="19"/>
              </w:numPr>
              <w:rPr>
                <w:rFonts w:ascii="Garamond" w:hAnsi="Garamond"/>
                <w:lang w:val="en-AU"/>
              </w:rPr>
            </w:pPr>
            <w:r w:rsidRPr="00B37B9B">
              <w:rPr>
                <w:rFonts w:ascii="Garamond" w:hAnsi="Garamond"/>
                <w:lang w:val="en-AU"/>
              </w:rPr>
              <w:lastRenderedPageBreak/>
              <w:t xml:space="preserve">The role of advocacy and empowerment in shaping </w:t>
            </w:r>
            <w:r w:rsidRPr="00B37B9B">
              <w:rPr>
                <w:rFonts w:ascii="Garamond" w:hAnsi="Garamond"/>
                <w:b/>
                <w:bCs/>
                <w:lang w:val="en-AU"/>
              </w:rPr>
              <w:t>service development for families raising children with developmental disabilities</w:t>
            </w:r>
            <w:r w:rsidR="00B37B9B" w:rsidRPr="00B37B9B">
              <w:rPr>
                <w:rFonts w:ascii="Garamond" w:hAnsi="Garamond"/>
                <w:lang w:val="en-AU"/>
              </w:rPr>
              <w:t xml:space="preserve"> (</w:t>
            </w:r>
            <w:r w:rsidRPr="00B37B9B">
              <w:rPr>
                <w:rFonts w:ascii="Garamond" w:hAnsi="Garamond"/>
                <w:lang w:val="en-AU"/>
              </w:rPr>
              <w:t>Zsofia Szlamka, Bethlehem Tekola, Rosa Hoekstra, Charlotte Hanlon</w:t>
            </w:r>
            <w:r w:rsidR="00B37B9B">
              <w:rPr>
                <w:rFonts w:ascii="Garamond" w:hAnsi="Garamond"/>
                <w:lang w:val="en-AU"/>
              </w:rPr>
              <w:t>)</w:t>
            </w:r>
          </w:p>
          <w:p w14:paraId="6C1ACE41" w14:textId="01CD4730" w:rsidR="00B37B9B" w:rsidRDefault="00796FFB" w:rsidP="0032514A">
            <w:pPr>
              <w:pStyle w:val="ListParagraph"/>
              <w:numPr>
                <w:ilvl w:val="0"/>
                <w:numId w:val="19"/>
              </w:numPr>
              <w:rPr>
                <w:rFonts w:ascii="Garamond" w:hAnsi="Garamond"/>
                <w:lang w:val="en-AU"/>
              </w:rPr>
            </w:pPr>
            <w:r w:rsidRPr="00B37B9B">
              <w:rPr>
                <w:rFonts w:ascii="Garamond" w:hAnsi="Garamond"/>
                <w:lang w:val="en-AU"/>
              </w:rPr>
              <w:t xml:space="preserve">The influence of social relationships and activities on the </w:t>
            </w:r>
            <w:r w:rsidRPr="00B37B9B">
              <w:rPr>
                <w:rFonts w:ascii="Garamond" w:hAnsi="Garamond"/>
                <w:b/>
                <w:bCs/>
                <w:lang w:val="en-AU"/>
              </w:rPr>
              <w:t>health of adults with obesity</w:t>
            </w:r>
            <w:r w:rsidRPr="00B37B9B">
              <w:rPr>
                <w:rFonts w:ascii="Garamond" w:hAnsi="Garamond"/>
                <w:lang w:val="en-AU"/>
              </w:rPr>
              <w:t>: A qualitative study</w:t>
            </w:r>
            <w:r w:rsidR="00B37B9B" w:rsidRPr="00B37B9B">
              <w:rPr>
                <w:rFonts w:ascii="Garamond" w:hAnsi="Garamond"/>
                <w:lang w:val="en-AU"/>
              </w:rPr>
              <w:t xml:space="preserve"> (</w:t>
            </w:r>
            <w:r w:rsidRPr="00B37B9B">
              <w:rPr>
                <w:rFonts w:ascii="Garamond" w:hAnsi="Garamond"/>
                <w:lang w:val="en-AU"/>
              </w:rPr>
              <w:t>N Serrano-Fuentes, A Rogers, M C</w:t>
            </w:r>
            <w:r w:rsidR="00B37B9B">
              <w:rPr>
                <w:rFonts w:ascii="Garamond" w:hAnsi="Garamond"/>
                <w:lang w:val="en-AU"/>
              </w:rPr>
              <w:t xml:space="preserve"> </w:t>
            </w:r>
            <w:r w:rsidRPr="00B37B9B">
              <w:rPr>
                <w:rFonts w:ascii="Garamond" w:hAnsi="Garamond"/>
                <w:lang w:val="en-AU"/>
              </w:rPr>
              <w:t>Portillo</w:t>
            </w:r>
            <w:r w:rsidR="00B37B9B">
              <w:rPr>
                <w:rFonts w:ascii="Garamond" w:hAnsi="Garamond"/>
                <w:lang w:val="en-AU"/>
              </w:rPr>
              <w:t>)</w:t>
            </w:r>
          </w:p>
          <w:p w14:paraId="250B5D55" w14:textId="4809C595" w:rsidR="00796FFB" w:rsidRPr="00B37B9B" w:rsidRDefault="00796FFB" w:rsidP="008E787E">
            <w:pPr>
              <w:pStyle w:val="ListParagraph"/>
              <w:numPr>
                <w:ilvl w:val="0"/>
                <w:numId w:val="19"/>
              </w:numPr>
              <w:rPr>
                <w:rFonts w:ascii="Garamond" w:hAnsi="Garamond"/>
                <w:lang w:val="en-AU"/>
              </w:rPr>
            </w:pPr>
            <w:r w:rsidRPr="00B37B9B">
              <w:rPr>
                <w:rFonts w:ascii="Garamond" w:hAnsi="Garamond"/>
                <w:lang w:val="en-AU"/>
              </w:rPr>
              <w:t xml:space="preserve">Supporting safe and gradual reduction of </w:t>
            </w:r>
            <w:r w:rsidRPr="00B37B9B">
              <w:rPr>
                <w:rFonts w:ascii="Garamond" w:hAnsi="Garamond"/>
                <w:b/>
                <w:bCs/>
                <w:lang w:val="en-AU"/>
              </w:rPr>
              <w:t>long</w:t>
            </w:r>
            <w:r w:rsidRPr="00B37B9B">
              <w:rPr>
                <w:b/>
                <w:bCs/>
                <w:lang w:val="en-AU"/>
              </w:rPr>
              <w:t>‐</w:t>
            </w:r>
            <w:r w:rsidRPr="00B37B9B">
              <w:rPr>
                <w:rFonts w:ascii="Garamond" w:hAnsi="Garamond"/>
                <w:b/>
                <w:bCs/>
                <w:lang w:val="en-AU"/>
              </w:rPr>
              <w:t>term benzodiazepine receptor agonist use</w:t>
            </w:r>
            <w:r w:rsidRPr="00B37B9B">
              <w:rPr>
                <w:rFonts w:ascii="Garamond" w:hAnsi="Garamond"/>
                <w:lang w:val="en-AU"/>
              </w:rPr>
              <w:t>: Development of the SAFEGUARDING</w:t>
            </w:r>
            <w:r w:rsidRPr="00B37B9B">
              <w:rPr>
                <w:lang w:val="en-AU"/>
              </w:rPr>
              <w:t>‐</w:t>
            </w:r>
            <w:r w:rsidRPr="00B37B9B">
              <w:rPr>
                <w:rFonts w:ascii="Garamond" w:hAnsi="Garamond"/>
                <w:lang w:val="en-AU"/>
              </w:rPr>
              <w:t>BZRAs toolkit using a codesign approach</w:t>
            </w:r>
            <w:r w:rsidR="00B37B9B" w:rsidRPr="00B37B9B">
              <w:rPr>
                <w:rFonts w:ascii="Garamond" w:hAnsi="Garamond"/>
                <w:lang w:val="en-AU"/>
              </w:rPr>
              <w:t xml:space="preserve"> (</w:t>
            </w:r>
            <w:r w:rsidRPr="00B37B9B">
              <w:rPr>
                <w:rFonts w:ascii="Garamond" w:hAnsi="Garamond"/>
                <w:lang w:val="en-AU"/>
              </w:rPr>
              <w:t>Tom Lynch, Cristín Ryan, Colin Bradley, D Foster, Christy Huff, Sharon Hutchinson, N Lamberson, L Lynch, C Cadogan</w:t>
            </w:r>
            <w:r w:rsidR="00B37B9B">
              <w:rPr>
                <w:rFonts w:ascii="Garamond" w:hAnsi="Garamond"/>
                <w:lang w:val="en-AU"/>
              </w:rPr>
              <w:t>)</w:t>
            </w:r>
          </w:p>
          <w:p w14:paraId="2A23A351" w14:textId="02EE04F9" w:rsidR="00796FFB" w:rsidRPr="00B37B9B" w:rsidRDefault="00796FFB" w:rsidP="00F41CA0">
            <w:pPr>
              <w:pStyle w:val="ListParagraph"/>
              <w:numPr>
                <w:ilvl w:val="0"/>
                <w:numId w:val="19"/>
              </w:numPr>
              <w:rPr>
                <w:rFonts w:ascii="Garamond" w:hAnsi="Garamond"/>
                <w:lang w:val="en-AU"/>
              </w:rPr>
            </w:pPr>
            <w:r w:rsidRPr="00B37B9B">
              <w:rPr>
                <w:rFonts w:ascii="Garamond" w:hAnsi="Garamond"/>
                <w:lang w:val="en-AU"/>
              </w:rPr>
              <w:t xml:space="preserve">Shifting responsibilities: A qualitative study of how young people assume responsibility from their parents for </w:t>
            </w:r>
            <w:r w:rsidRPr="00B37B9B">
              <w:rPr>
                <w:rFonts w:ascii="Garamond" w:hAnsi="Garamond"/>
                <w:b/>
                <w:bCs/>
                <w:lang w:val="en-AU"/>
              </w:rPr>
              <w:t>self</w:t>
            </w:r>
            <w:r w:rsidRPr="00B37B9B">
              <w:rPr>
                <w:b/>
                <w:bCs/>
                <w:lang w:val="en-AU"/>
              </w:rPr>
              <w:t>‐</w:t>
            </w:r>
            <w:r w:rsidRPr="00B37B9B">
              <w:rPr>
                <w:rFonts w:ascii="Garamond" w:hAnsi="Garamond"/>
                <w:b/>
                <w:bCs/>
                <w:lang w:val="en-AU"/>
              </w:rPr>
              <w:t>management of their chronic kidney disease</w:t>
            </w:r>
            <w:r w:rsidR="00B37B9B" w:rsidRPr="00B37B9B">
              <w:rPr>
                <w:rFonts w:ascii="Garamond" w:hAnsi="Garamond"/>
                <w:lang w:val="en-AU"/>
              </w:rPr>
              <w:t xml:space="preserve"> (</w:t>
            </w:r>
            <w:r w:rsidRPr="00B37B9B">
              <w:rPr>
                <w:rFonts w:ascii="Garamond" w:hAnsi="Garamond"/>
                <w:lang w:val="en-AU"/>
              </w:rPr>
              <w:t>Ruth Nightingale, G A McHugh, V Swallow, S Kirk</w:t>
            </w:r>
            <w:r w:rsidR="00B37B9B">
              <w:rPr>
                <w:rFonts w:ascii="Garamond" w:hAnsi="Garamond"/>
                <w:lang w:val="en-AU"/>
              </w:rPr>
              <w:t>)</w:t>
            </w:r>
          </w:p>
          <w:p w14:paraId="06A1EB4B" w14:textId="1E7DD101" w:rsidR="00796FFB" w:rsidRPr="00B37B9B" w:rsidRDefault="00796FFB" w:rsidP="008F1B43">
            <w:pPr>
              <w:pStyle w:val="ListParagraph"/>
              <w:numPr>
                <w:ilvl w:val="0"/>
                <w:numId w:val="19"/>
              </w:numPr>
              <w:rPr>
                <w:rFonts w:ascii="Garamond" w:hAnsi="Garamond"/>
                <w:lang w:val="en-AU"/>
              </w:rPr>
            </w:pPr>
            <w:r w:rsidRPr="00B37B9B">
              <w:rPr>
                <w:rFonts w:ascii="Garamond" w:hAnsi="Garamond"/>
                <w:lang w:val="en-AU"/>
              </w:rPr>
              <w:t xml:space="preserve">Using </w:t>
            </w:r>
            <w:r w:rsidRPr="00B37B9B">
              <w:rPr>
                <w:rFonts w:ascii="Garamond" w:hAnsi="Garamond"/>
                <w:b/>
                <w:bCs/>
                <w:lang w:val="en-AU"/>
              </w:rPr>
              <w:t>cocreated visually informed community mental health education in low</w:t>
            </w:r>
            <w:r w:rsidRPr="00B37B9B">
              <w:rPr>
                <w:b/>
                <w:bCs/>
                <w:lang w:val="en-AU"/>
              </w:rPr>
              <w:t>‐</w:t>
            </w:r>
            <w:r w:rsidRPr="00B37B9B">
              <w:rPr>
                <w:rFonts w:ascii="Garamond" w:hAnsi="Garamond"/>
                <w:b/>
                <w:bCs/>
                <w:lang w:val="en-AU"/>
              </w:rPr>
              <w:t xml:space="preserve"> and middle</w:t>
            </w:r>
            <w:r w:rsidRPr="00B37B9B">
              <w:rPr>
                <w:b/>
                <w:bCs/>
                <w:lang w:val="en-AU"/>
              </w:rPr>
              <w:t>‐</w:t>
            </w:r>
            <w:r w:rsidRPr="00B37B9B">
              <w:rPr>
                <w:rFonts w:ascii="Garamond" w:hAnsi="Garamond"/>
                <w:b/>
                <w:bCs/>
                <w:lang w:val="en-AU"/>
              </w:rPr>
              <w:t>income countries</w:t>
            </w:r>
            <w:r w:rsidRPr="00B37B9B">
              <w:rPr>
                <w:rFonts w:ascii="Garamond" w:hAnsi="Garamond"/>
                <w:lang w:val="en-AU"/>
              </w:rPr>
              <w:t>: A case study of youth substance misuse in Assam, India</w:t>
            </w:r>
            <w:r w:rsidR="00B37B9B" w:rsidRPr="00B37B9B">
              <w:rPr>
                <w:rFonts w:ascii="Garamond" w:hAnsi="Garamond"/>
                <w:lang w:val="en-AU"/>
              </w:rPr>
              <w:t xml:space="preserve"> (</w:t>
            </w:r>
            <w:r w:rsidRPr="00B37B9B">
              <w:rPr>
                <w:rFonts w:ascii="Garamond" w:hAnsi="Garamond"/>
                <w:lang w:val="en-AU"/>
              </w:rPr>
              <w:t>Raginie Duara, Diptarup Chowdhury, Ratul Dey, Sangeeta Goswami, Anna Madill</w:t>
            </w:r>
            <w:r w:rsidR="00B37B9B">
              <w:rPr>
                <w:rFonts w:ascii="Garamond" w:hAnsi="Garamond"/>
                <w:lang w:val="en-AU"/>
              </w:rPr>
              <w:t>)</w:t>
            </w:r>
          </w:p>
          <w:p w14:paraId="16EAA360" w14:textId="38222591" w:rsidR="00796FFB" w:rsidRPr="00B37B9B" w:rsidRDefault="00796FFB" w:rsidP="00EB6AED">
            <w:pPr>
              <w:pStyle w:val="ListParagraph"/>
              <w:numPr>
                <w:ilvl w:val="0"/>
                <w:numId w:val="19"/>
              </w:numPr>
              <w:rPr>
                <w:rFonts w:ascii="Garamond" w:hAnsi="Garamond"/>
                <w:lang w:val="en-AU"/>
              </w:rPr>
            </w:pPr>
            <w:r w:rsidRPr="00B37B9B">
              <w:rPr>
                <w:rFonts w:ascii="Garamond" w:hAnsi="Garamond"/>
                <w:lang w:val="en-AU"/>
              </w:rPr>
              <w:t xml:space="preserve">Physicians' perceptions of </w:t>
            </w:r>
            <w:r w:rsidRPr="00B37B9B">
              <w:rPr>
                <w:rFonts w:ascii="Garamond" w:hAnsi="Garamond"/>
                <w:b/>
                <w:bCs/>
                <w:lang w:val="en-AU"/>
              </w:rPr>
              <w:t>patient participation and the involvement of family caregivers in the palliative care pathway</w:t>
            </w:r>
            <w:r w:rsidR="00B37B9B" w:rsidRPr="00B37B9B">
              <w:rPr>
                <w:rFonts w:ascii="Garamond" w:hAnsi="Garamond"/>
                <w:lang w:val="en-AU"/>
              </w:rPr>
              <w:t xml:space="preserve"> (</w:t>
            </w:r>
            <w:r w:rsidRPr="00B37B9B">
              <w:rPr>
                <w:rFonts w:ascii="Garamond" w:hAnsi="Garamond"/>
                <w:lang w:val="en-AU"/>
              </w:rPr>
              <w:t>Anett S Tarberg, Morten Thronæs, Bodil J Landstad, Marit Kvangarsnes, Torstein Hole</w:t>
            </w:r>
            <w:r w:rsidR="00B37B9B">
              <w:rPr>
                <w:rFonts w:ascii="Garamond" w:hAnsi="Garamond"/>
                <w:lang w:val="en-AU"/>
              </w:rPr>
              <w:t>)</w:t>
            </w:r>
          </w:p>
          <w:p w14:paraId="6F7D927F" w14:textId="4C764501" w:rsidR="00796FFB" w:rsidRPr="00B37B9B" w:rsidRDefault="00796FFB" w:rsidP="00066AF7">
            <w:pPr>
              <w:pStyle w:val="ListParagraph"/>
              <w:numPr>
                <w:ilvl w:val="0"/>
                <w:numId w:val="19"/>
              </w:numPr>
              <w:rPr>
                <w:rFonts w:ascii="Garamond" w:hAnsi="Garamond"/>
                <w:lang w:val="en-AU"/>
              </w:rPr>
            </w:pPr>
            <w:r w:rsidRPr="00B37B9B">
              <w:rPr>
                <w:rFonts w:ascii="Garamond" w:hAnsi="Garamond"/>
                <w:lang w:val="en-AU"/>
              </w:rPr>
              <w:t xml:space="preserve">Rapid development of a </w:t>
            </w:r>
            <w:r w:rsidRPr="00B37B9B">
              <w:rPr>
                <w:rFonts w:ascii="Garamond" w:hAnsi="Garamond"/>
                <w:b/>
                <w:bCs/>
                <w:lang w:val="en-AU"/>
              </w:rPr>
              <w:t>COVID</w:t>
            </w:r>
            <w:r w:rsidRPr="00B37B9B">
              <w:rPr>
                <w:b/>
                <w:bCs/>
                <w:lang w:val="en-AU"/>
              </w:rPr>
              <w:t>‐</w:t>
            </w:r>
            <w:r w:rsidRPr="00B37B9B">
              <w:rPr>
                <w:rFonts w:ascii="Garamond" w:hAnsi="Garamond"/>
                <w:b/>
                <w:bCs/>
                <w:lang w:val="en-AU"/>
              </w:rPr>
              <w:t>19 care planning decision</w:t>
            </w:r>
            <w:r w:rsidRPr="00B37B9B">
              <w:rPr>
                <w:b/>
                <w:bCs/>
                <w:lang w:val="en-AU"/>
              </w:rPr>
              <w:t>‐</w:t>
            </w:r>
            <w:r w:rsidRPr="00B37B9B">
              <w:rPr>
                <w:rFonts w:ascii="Garamond" w:hAnsi="Garamond"/>
                <w:b/>
                <w:bCs/>
                <w:lang w:val="en-AU"/>
              </w:rPr>
              <w:t>aid for family carers</w:t>
            </w:r>
            <w:r w:rsidRPr="00B37B9B">
              <w:rPr>
                <w:rFonts w:ascii="Garamond" w:hAnsi="Garamond"/>
                <w:lang w:val="en-AU"/>
              </w:rPr>
              <w:t xml:space="preserve"> of people living with dementia</w:t>
            </w:r>
            <w:r w:rsidR="00B37B9B" w:rsidRPr="00B37B9B">
              <w:rPr>
                <w:rFonts w:ascii="Garamond" w:hAnsi="Garamond"/>
                <w:lang w:val="en-AU"/>
              </w:rPr>
              <w:t xml:space="preserve"> (</w:t>
            </w:r>
            <w:r w:rsidRPr="00B37B9B">
              <w:rPr>
                <w:rFonts w:ascii="Garamond" w:hAnsi="Garamond"/>
                <w:lang w:val="en-AU"/>
              </w:rPr>
              <w:t>Emily West, Pushpa Nair, N Aker, E L Sampson, K Moore, J Manthorpe, G Rait, K Walters, N Kupeli, N Davies</w:t>
            </w:r>
            <w:r w:rsidR="00B37B9B">
              <w:rPr>
                <w:rFonts w:ascii="Garamond" w:hAnsi="Garamond"/>
                <w:lang w:val="en-AU"/>
              </w:rPr>
              <w:t>)</w:t>
            </w:r>
          </w:p>
          <w:p w14:paraId="2BD8F22B" w14:textId="0EF76307" w:rsidR="00796FFB" w:rsidRPr="00B37B9B" w:rsidRDefault="00796FFB" w:rsidP="00E63BE9">
            <w:pPr>
              <w:pStyle w:val="ListParagraph"/>
              <w:numPr>
                <w:ilvl w:val="0"/>
                <w:numId w:val="19"/>
              </w:numPr>
              <w:rPr>
                <w:rFonts w:ascii="Garamond" w:hAnsi="Garamond"/>
                <w:lang w:val="en-AU"/>
              </w:rPr>
            </w:pPr>
            <w:r w:rsidRPr="00B37B9B">
              <w:rPr>
                <w:rFonts w:ascii="Garamond" w:hAnsi="Garamond"/>
                <w:b/>
                <w:bCs/>
                <w:lang w:val="en-AU"/>
              </w:rPr>
              <w:t>Epistemic justice in public involvement and engagement</w:t>
            </w:r>
            <w:r w:rsidRPr="00B37B9B">
              <w:rPr>
                <w:rFonts w:ascii="Garamond" w:hAnsi="Garamond"/>
                <w:lang w:val="en-AU"/>
              </w:rPr>
              <w:t>: Creating conditions for impact</w:t>
            </w:r>
            <w:r w:rsidR="00B37B9B" w:rsidRPr="00B37B9B">
              <w:rPr>
                <w:rFonts w:ascii="Garamond" w:hAnsi="Garamond"/>
                <w:lang w:val="en-AU"/>
              </w:rPr>
              <w:t xml:space="preserve"> (</w:t>
            </w:r>
            <w:r w:rsidRPr="00B37B9B">
              <w:rPr>
                <w:rFonts w:ascii="Garamond" w:hAnsi="Garamond"/>
                <w:lang w:val="en-AU"/>
              </w:rPr>
              <w:t>Kristin Liabo, Emma J Cockcroft, Kate Boddy, Leon Farmer, Silvia Bortoli, Nicky Britten</w:t>
            </w:r>
            <w:r w:rsidR="00B37B9B">
              <w:rPr>
                <w:rFonts w:ascii="Garamond" w:hAnsi="Garamond"/>
                <w:lang w:val="en-AU"/>
              </w:rPr>
              <w:t>)</w:t>
            </w:r>
          </w:p>
          <w:p w14:paraId="4E993AFF" w14:textId="77777777" w:rsidR="00B37B9B" w:rsidRDefault="00796FFB" w:rsidP="00A052E1">
            <w:pPr>
              <w:pStyle w:val="ListParagraph"/>
              <w:numPr>
                <w:ilvl w:val="0"/>
                <w:numId w:val="19"/>
              </w:numPr>
              <w:rPr>
                <w:rFonts w:ascii="Garamond" w:hAnsi="Garamond"/>
                <w:lang w:val="en-AU"/>
              </w:rPr>
            </w:pPr>
            <w:r w:rsidRPr="00B37B9B">
              <w:rPr>
                <w:rFonts w:ascii="Garamond" w:hAnsi="Garamond"/>
                <w:b/>
                <w:bCs/>
                <w:lang w:val="en-AU"/>
              </w:rPr>
              <w:t>Improving diversity in study participation</w:t>
            </w:r>
            <w:r w:rsidRPr="00B37B9B">
              <w:rPr>
                <w:rFonts w:ascii="Garamond" w:hAnsi="Garamond"/>
                <w:lang w:val="en-AU"/>
              </w:rPr>
              <w:t>: Patient perspectives on barriers, racial differences and the role of communities</w:t>
            </w:r>
            <w:r w:rsidR="00B37B9B" w:rsidRPr="00B37B9B">
              <w:rPr>
                <w:rFonts w:ascii="Garamond" w:hAnsi="Garamond"/>
                <w:lang w:val="en-AU"/>
              </w:rPr>
              <w:t xml:space="preserve"> (</w:t>
            </w:r>
            <w:r w:rsidRPr="00B37B9B">
              <w:rPr>
                <w:rFonts w:ascii="Garamond" w:hAnsi="Garamond"/>
                <w:lang w:val="en-AU"/>
              </w:rPr>
              <w:t>Lisa Shea, Jacqueline Pesa, Gabrielle Geonnotti, Valerie Powell, Caryl Kahn, Wesley Peters</w:t>
            </w:r>
            <w:r w:rsidR="00B37B9B">
              <w:rPr>
                <w:rFonts w:ascii="Garamond" w:hAnsi="Garamond"/>
                <w:lang w:val="en-AU"/>
              </w:rPr>
              <w:t>)</w:t>
            </w:r>
          </w:p>
          <w:p w14:paraId="25849124" w14:textId="77777777" w:rsidR="00B37B9B" w:rsidRDefault="00796FFB" w:rsidP="004D1A5E">
            <w:pPr>
              <w:pStyle w:val="ListParagraph"/>
              <w:numPr>
                <w:ilvl w:val="0"/>
                <w:numId w:val="19"/>
              </w:numPr>
              <w:rPr>
                <w:rFonts w:ascii="Garamond" w:hAnsi="Garamond"/>
                <w:lang w:val="en-AU"/>
              </w:rPr>
            </w:pPr>
            <w:r w:rsidRPr="00B37B9B">
              <w:rPr>
                <w:rFonts w:ascii="Garamond" w:hAnsi="Garamond"/>
                <w:b/>
                <w:bCs/>
                <w:lang w:val="en-AU"/>
              </w:rPr>
              <w:t>Reimagining consumer involvement</w:t>
            </w:r>
            <w:r w:rsidRPr="00B37B9B">
              <w:rPr>
                <w:rFonts w:ascii="Garamond" w:hAnsi="Garamond"/>
                <w:lang w:val="en-AU"/>
              </w:rPr>
              <w:t>: Resilient system indicators in the COVID</w:t>
            </w:r>
            <w:r w:rsidRPr="00B37B9B">
              <w:rPr>
                <w:lang w:val="en-AU"/>
              </w:rPr>
              <w:t>‐</w:t>
            </w:r>
            <w:r w:rsidRPr="00B37B9B">
              <w:rPr>
                <w:rFonts w:ascii="Garamond" w:hAnsi="Garamond"/>
                <w:lang w:val="en-AU"/>
              </w:rPr>
              <w:t>19 pandemic response in New South Wales, Australia</w:t>
            </w:r>
            <w:r w:rsidR="00B37B9B" w:rsidRPr="00B37B9B">
              <w:rPr>
                <w:rFonts w:ascii="Garamond" w:hAnsi="Garamond"/>
                <w:lang w:val="en-AU"/>
              </w:rPr>
              <w:t xml:space="preserve"> (</w:t>
            </w:r>
            <w:r w:rsidRPr="00B37B9B">
              <w:rPr>
                <w:rFonts w:ascii="Garamond" w:hAnsi="Garamond"/>
                <w:lang w:val="en-AU"/>
              </w:rPr>
              <w:t>Patti Shih, Laila Hallam, Robyn Clay-Williams, Stacy M Carter, Anthony Brown</w:t>
            </w:r>
            <w:r w:rsidR="00B37B9B">
              <w:rPr>
                <w:rFonts w:ascii="Garamond" w:hAnsi="Garamond"/>
                <w:lang w:val="en-AU"/>
              </w:rPr>
              <w:t>)</w:t>
            </w:r>
          </w:p>
          <w:p w14:paraId="257D1F81" w14:textId="57CB5A0D" w:rsidR="00796FFB" w:rsidRPr="000202BF" w:rsidRDefault="00796FFB" w:rsidP="00B37B9B">
            <w:pPr>
              <w:pStyle w:val="ListParagraph"/>
              <w:numPr>
                <w:ilvl w:val="0"/>
                <w:numId w:val="19"/>
              </w:numPr>
              <w:rPr>
                <w:rFonts w:ascii="Garamond" w:hAnsi="Garamond"/>
                <w:lang w:val="en-AU"/>
              </w:rPr>
            </w:pPr>
            <w:r w:rsidRPr="00796FFB">
              <w:rPr>
                <w:rFonts w:ascii="Garamond" w:hAnsi="Garamond"/>
                <w:lang w:val="en-AU"/>
              </w:rPr>
              <w:t xml:space="preserve">Exploring patient acceptability of a </w:t>
            </w:r>
            <w:r w:rsidRPr="00B37B9B">
              <w:rPr>
                <w:rFonts w:ascii="Garamond" w:hAnsi="Garamond"/>
                <w:b/>
                <w:bCs/>
                <w:lang w:val="en-AU"/>
              </w:rPr>
              <w:t>short</w:t>
            </w:r>
            <w:r w:rsidRPr="00B37B9B">
              <w:rPr>
                <w:b/>
                <w:bCs/>
                <w:lang w:val="en-AU"/>
              </w:rPr>
              <w:t>‐</w:t>
            </w:r>
            <w:r w:rsidRPr="00B37B9B">
              <w:rPr>
                <w:rFonts w:ascii="Garamond" w:hAnsi="Garamond"/>
                <w:b/>
                <w:bCs/>
                <w:lang w:val="en-AU"/>
              </w:rPr>
              <w:t>stay care pathway in hospital post arthroplasty</w:t>
            </w:r>
            <w:r w:rsidRPr="00796FFB">
              <w:rPr>
                <w:rFonts w:ascii="Garamond" w:hAnsi="Garamond"/>
                <w:lang w:val="en-AU"/>
              </w:rPr>
              <w:t>: A theory</w:t>
            </w:r>
            <w:r w:rsidRPr="00796FFB">
              <w:rPr>
                <w:lang w:val="en-AU"/>
              </w:rPr>
              <w:t>‐</w:t>
            </w:r>
            <w:r w:rsidRPr="00796FFB">
              <w:rPr>
                <w:rFonts w:ascii="Garamond" w:hAnsi="Garamond"/>
                <w:lang w:val="en-AU"/>
              </w:rPr>
              <w:t>informed qualitative study</w:t>
            </w:r>
            <w:r w:rsidR="00B37B9B">
              <w:rPr>
                <w:rFonts w:ascii="Garamond" w:hAnsi="Garamond"/>
                <w:lang w:val="en-AU"/>
              </w:rPr>
              <w:t xml:space="preserve"> (</w:t>
            </w:r>
            <w:r w:rsidRPr="00796FFB">
              <w:rPr>
                <w:rFonts w:ascii="Garamond" w:hAnsi="Garamond"/>
                <w:lang w:val="en-AU"/>
              </w:rPr>
              <w:t>Cassie E McDonald, Camille Paynter, Jill J Francis, Daevyd Rodda, S Bajwa, D Jackson, D Story</w:t>
            </w:r>
            <w:r w:rsidR="00B37B9B">
              <w:rPr>
                <w:rFonts w:ascii="Garamond" w:hAnsi="Garamond"/>
                <w:lang w:val="en-AU"/>
              </w:rPr>
              <w:t>)</w:t>
            </w:r>
          </w:p>
        </w:tc>
      </w:tr>
    </w:tbl>
    <w:p w14:paraId="27B0F2E8" w14:textId="408F15DB" w:rsidR="00095894" w:rsidRDefault="00095894" w:rsidP="00095894">
      <w:pPr>
        <w:keepNext/>
        <w:rPr>
          <w:rFonts w:ascii="Garamond" w:hAnsi="Garamond"/>
          <w:i/>
          <w:lang w:val="en-AU"/>
        </w:rPr>
      </w:pPr>
    </w:p>
    <w:p w14:paraId="53F7E1FC" w14:textId="77777777" w:rsidR="00DA645A" w:rsidRDefault="00DA645A">
      <w:pPr>
        <w:rPr>
          <w:rFonts w:ascii="Garamond" w:hAnsi="Garamond"/>
          <w:i/>
          <w:lang w:val="en-AU"/>
        </w:rPr>
      </w:pPr>
      <w:r>
        <w:rPr>
          <w:rFonts w:ascii="Garamond" w:hAnsi="Garamond"/>
          <w:i/>
          <w:lang w:val="en-AU"/>
        </w:rPr>
        <w:br w:type="page"/>
      </w:r>
    </w:p>
    <w:p w14:paraId="3CC5FB11" w14:textId="4F56E765" w:rsidR="002218E5" w:rsidRDefault="002218E5" w:rsidP="002218E5">
      <w:pPr>
        <w:keepNext/>
        <w:rPr>
          <w:rFonts w:ascii="Garamond" w:hAnsi="Garamond"/>
          <w:i/>
          <w:lang w:val="en-AU"/>
        </w:rPr>
      </w:pPr>
      <w:r>
        <w:rPr>
          <w:rFonts w:ascii="Garamond" w:hAnsi="Garamond"/>
          <w:i/>
          <w:lang w:val="en-AU"/>
        </w:rPr>
        <w:lastRenderedPageBreak/>
        <w:t>Health Affairs</w:t>
      </w:r>
    </w:p>
    <w:p w14:paraId="123D9BB0" w14:textId="0A2515CB" w:rsidR="002218E5" w:rsidRDefault="002218E5" w:rsidP="002218E5">
      <w:pPr>
        <w:keepNext/>
        <w:rPr>
          <w:rFonts w:ascii="Garamond" w:hAnsi="Garamond"/>
          <w:lang w:val="en-AU"/>
        </w:rPr>
      </w:pPr>
      <w:r>
        <w:rPr>
          <w:rFonts w:ascii="Garamond" w:hAnsi="Garamond"/>
          <w:lang w:val="en-AU"/>
        </w:rPr>
        <w:t>Volume 41, Number 8, August 2022</w:t>
      </w:r>
    </w:p>
    <w:tbl>
      <w:tblPr>
        <w:tblStyle w:val="TableGrid"/>
        <w:tblW w:w="9360" w:type="dxa"/>
        <w:tblInd w:w="288" w:type="dxa"/>
        <w:tblLayout w:type="fixed"/>
        <w:tblLook w:val="01E0" w:firstRow="1" w:lastRow="1" w:firstColumn="1" w:lastColumn="1" w:noHBand="0" w:noVBand="0"/>
      </w:tblPr>
      <w:tblGrid>
        <w:gridCol w:w="1080"/>
        <w:gridCol w:w="8280"/>
      </w:tblGrid>
      <w:tr w:rsidR="002218E5" w14:paraId="75A026B9" w14:textId="77777777" w:rsidTr="00A1794D">
        <w:tc>
          <w:tcPr>
            <w:tcW w:w="1080" w:type="dxa"/>
            <w:tcBorders>
              <w:top w:val="single" w:sz="4" w:space="0" w:color="auto"/>
              <w:left w:val="single" w:sz="4" w:space="0" w:color="auto"/>
              <w:bottom w:val="single" w:sz="4" w:space="0" w:color="auto"/>
              <w:right w:val="single" w:sz="4" w:space="0" w:color="auto"/>
            </w:tcBorders>
            <w:vAlign w:val="center"/>
            <w:hideMark/>
          </w:tcPr>
          <w:p w14:paraId="608A609D" w14:textId="77777777" w:rsidR="002218E5" w:rsidRDefault="002218E5" w:rsidP="00A1794D">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7A95149" w14:textId="24E91DA8" w:rsidR="002218E5" w:rsidRDefault="00277254" w:rsidP="00A1794D">
            <w:pPr>
              <w:keepNext/>
              <w:rPr>
                <w:rStyle w:val="Hyperlink"/>
                <w:rFonts w:ascii="Garamond" w:hAnsi="Garamond"/>
                <w:color w:val="auto"/>
                <w:u w:val="none"/>
                <w:lang w:val="en-AU"/>
              </w:rPr>
            </w:pPr>
            <w:hyperlink r:id="rId22" w:history="1">
              <w:r w:rsidR="002218E5" w:rsidRPr="00B75F69">
                <w:rPr>
                  <w:rStyle w:val="Hyperlink"/>
                  <w:rFonts w:ascii="Garamond" w:hAnsi="Garamond"/>
                  <w:lang w:val="en-AU"/>
                </w:rPr>
                <w:t>https://www.healthaffairs.org/toc/hlthaff/41/8</w:t>
              </w:r>
            </w:hyperlink>
          </w:p>
        </w:tc>
      </w:tr>
      <w:tr w:rsidR="002218E5" w14:paraId="40B69AE9" w14:textId="77777777" w:rsidTr="00A1794D">
        <w:tc>
          <w:tcPr>
            <w:tcW w:w="1080" w:type="dxa"/>
            <w:tcBorders>
              <w:top w:val="single" w:sz="4" w:space="0" w:color="auto"/>
              <w:left w:val="single" w:sz="4" w:space="0" w:color="auto"/>
              <w:bottom w:val="single" w:sz="4" w:space="0" w:color="auto"/>
              <w:right w:val="single" w:sz="4" w:space="0" w:color="auto"/>
            </w:tcBorders>
            <w:vAlign w:val="center"/>
            <w:hideMark/>
          </w:tcPr>
          <w:p w14:paraId="1BFA72CE" w14:textId="77777777" w:rsidR="002218E5" w:rsidRDefault="002218E5" w:rsidP="00A1794D">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2131C61" w14:textId="5578F121" w:rsidR="002218E5" w:rsidRDefault="002218E5" w:rsidP="00A1794D">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“Spending, Payment</w:t>
            </w:r>
            <w:r w:rsidRPr="00C4172F">
              <w:rPr>
                <w:rFonts w:ascii="Garamond" w:hAnsi="Garamond"/>
                <w:lang w:val="en-AU"/>
              </w:rPr>
              <w:t xml:space="preserve"> &amp; More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4093E66C" w14:textId="66F8FA7D" w:rsidR="002218E5" w:rsidRPr="002218E5" w:rsidRDefault="002218E5" w:rsidP="00DE07A6">
            <w:pPr>
              <w:pStyle w:val="ListParagraph"/>
              <w:numPr>
                <w:ilvl w:val="0"/>
                <w:numId w:val="19"/>
              </w:numPr>
              <w:rPr>
                <w:rFonts w:ascii="Garamond" w:hAnsi="Garamond"/>
                <w:lang w:val="en-AU"/>
              </w:rPr>
            </w:pPr>
            <w:r w:rsidRPr="002218E5">
              <w:rPr>
                <w:rFonts w:ascii="Garamond" w:hAnsi="Garamond"/>
                <w:lang w:val="en-AU"/>
              </w:rPr>
              <w:t xml:space="preserve">Supreme Court Ends </w:t>
            </w:r>
            <w:r w:rsidRPr="002218E5">
              <w:rPr>
                <w:rFonts w:ascii="Garamond" w:hAnsi="Garamond"/>
                <w:b/>
                <w:bCs/>
                <w:lang w:val="en-AU"/>
              </w:rPr>
              <w:t>Right To Abortion</w:t>
            </w:r>
            <w:r w:rsidRPr="002218E5">
              <w:rPr>
                <w:rFonts w:ascii="Garamond" w:hAnsi="Garamond"/>
                <w:lang w:val="en-AU"/>
              </w:rPr>
              <w:t xml:space="preserve"> (Katie Keith</w:t>
            </w:r>
            <w:r>
              <w:rPr>
                <w:rFonts w:ascii="Garamond" w:hAnsi="Garamond"/>
                <w:lang w:val="en-AU"/>
              </w:rPr>
              <w:t>)</w:t>
            </w:r>
          </w:p>
          <w:p w14:paraId="61F88A48" w14:textId="085D1FCE" w:rsidR="002218E5" w:rsidRPr="002218E5" w:rsidRDefault="002218E5" w:rsidP="003D397E">
            <w:pPr>
              <w:pStyle w:val="ListParagraph"/>
              <w:numPr>
                <w:ilvl w:val="0"/>
                <w:numId w:val="19"/>
              </w:numPr>
              <w:rPr>
                <w:rFonts w:ascii="Garamond" w:hAnsi="Garamond"/>
                <w:lang w:val="en-AU"/>
              </w:rPr>
            </w:pPr>
            <w:r w:rsidRPr="002218E5">
              <w:rPr>
                <w:rFonts w:ascii="Garamond" w:hAnsi="Garamond"/>
                <w:lang w:val="en-AU"/>
              </w:rPr>
              <w:t xml:space="preserve">Patients Lift Their Voices To Advance </w:t>
            </w:r>
            <w:r w:rsidRPr="002218E5">
              <w:rPr>
                <w:rFonts w:ascii="Garamond" w:hAnsi="Garamond"/>
                <w:b/>
                <w:bCs/>
                <w:lang w:val="en-AU"/>
              </w:rPr>
              <w:t>Maternal Health</w:t>
            </w:r>
            <w:r w:rsidRPr="002218E5">
              <w:rPr>
                <w:rFonts w:ascii="Garamond" w:hAnsi="Garamond"/>
                <w:lang w:val="en-AU"/>
              </w:rPr>
              <w:t xml:space="preserve"> (M Cohen Marill</w:t>
            </w:r>
            <w:r>
              <w:rPr>
                <w:rFonts w:ascii="Garamond" w:hAnsi="Garamond"/>
                <w:lang w:val="en-AU"/>
              </w:rPr>
              <w:t>)</w:t>
            </w:r>
          </w:p>
          <w:p w14:paraId="075F27B0" w14:textId="0E2A8BB8" w:rsidR="002218E5" w:rsidRPr="002218E5" w:rsidRDefault="002218E5" w:rsidP="00DC5C4D">
            <w:pPr>
              <w:pStyle w:val="ListParagraph"/>
              <w:numPr>
                <w:ilvl w:val="0"/>
                <w:numId w:val="19"/>
              </w:numPr>
              <w:rPr>
                <w:rFonts w:ascii="Garamond" w:hAnsi="Garamond"/>
                <w:lang w:val="en-AU"/>
              </w:rPr>
            </w:pPr>
            <w:r w:rsidRPr="002218E5">
              <w:rPr>
                <w:rFonts w:ascii="Garamond" w:hAnsi="Garamond"/>
                <w:lang w:val="en-AU"/>
              </w:rPr>
              <w:t xml:space="preserve">Varied </w:t>
            </w:r>
            <w:r w:rsidRPr="002218E5">
              <w:rPr>
                <w:rFonts w:ascii="Garamond" w:hAnsi="Garamond"/>
                <w:b/>
                <w:bCs/>
                <w:lang w:val="en-AU"/>
              </w:rPr>
              <w:t>Health Spending Growth Across US States</w:t>
            </w:r>
            <w:r w:rsidRPr="002218E5">
              <w:rPr>
                <w:rFonts w:ascii="Garamond" w:hAnsi="Garamond"/>
                <w:lang w:val="en-AU"/>
              </w:rPr>
              <w:t xml:space="preserve"> Was Associated With Incomes, Price Levels, And Medicaid Expansion, 2000–19 (Emily K Johnson, Matthew A Wojtesta, Sawyer W Crosby, Herbert C Duber, Eunice Jun, Haley Lescinsky, Phong Nguyen, Maitreyi Sahu, Azalea Thomson, Golsum Tsakalos, M S Weil, A Haakenstad, A H Mokdad, C J L Murray, and J L Dieleman</w:t>
            </w:r>
            <w:r>
              <w:rPr>
                <w:rFonts w:ascii="Garamond" w:hAnsi="Garamond"/>
                <w:lang w:val="en-AU"/>
              </w:rPr>
              <w:t>)</w:t>
            </w:r>
          </w:p>
          <w:p w14:paraId="77C4693F" w14:textId="43FEF34E" w:rsidR="002218E5" w:rsidRPr="00D35FCD" w:rsidRDefault="002218E5" w:rsidP="006F0C2E">
            <w:pPr>
              <w:pStyle w:val="ListParagraph"/>
              <w:numPr>
                <w:ilvl w:val="0"/>
                <w:numId w:val="19"/>
              </w:numPr>
              <w:rPr>
                <w:rFonts w:ascii="Garamond" w:hAnsi="Garamond"/>
                <w:lang w:val="en-AU"/>
              </w:rPr>
            </w:pPr>
            <w:r w:rsidRPr="00D35FCD">
              <w:rPr>
                <w:rFonts w:ascii="Garamond" w:hAnsi="Garamond"/>
                <w:b/>
                <w:bCs/>
                <w:lang w:val="en-AU"/>
              </w:rPr>
              <w:t>Billing And Insurance–Related Administrative Costs</w:t>
            </w:r>
            <w:r w:rsidRPr="00D35FCD">
              <w:rPr>
                <w:rFonts w:ascii="Garamond" w:hAnsi="Garamond"/>
                <w:lang w:val="en-AU"/>
              </w:rPr>
              <w:t>: A Cross-National Analysis</w:t>
            </w:r>
            <w:r w:rsidR="00D35FCD" w:rsidRPr="00D35FCD">
              <w:rPr>
                <w:rFonts w:ascii="Garamond" w:hAnsi="Garamond"/>
                <w:lang w:val="en-AU"/>
              </w:rPr>
              <w:t xml:space="preserve"> (</w:t>
            </w:r>
            <w:r w:rsidRPr="00D35FCD">
              <w:rPr>
                <w:rFonts w:ascii="Garamond" w:hAnsi="Garamond"/>
                <w:lang w:val="en-AU"/>
              </w:rPr>
              <w:t>B D Richman, R S Kaplan, J Kohli, D Purcell, M Shah, I Bonfrer, B Golden, R Hannam, W Mitchell, D Cehic, G Crispin, and K A Schulman</w:t>
            </w:r>
            <w:r w:rsidR="00D35FCD">
              <w:rPr>
                <w:rFonts w:ascii="Garamond" w:hAnsi="Garamond"/>
                <w:lang w:val="en-AU"/>
              </w:rPr>
              <w:t>)</w:t>
            </w:r>
          </w:p>
          <w:p w14:paraId="3C4B89E6" w14:textId="4BFA7A2F" w:rsidR="002218E5" w:rsidRPr="00D35FCD" w:rsidRDefault="002218E5" w:rsidP="00335F1A">
            <w:pPr>
              <w:pStyle w:val="ListParagraph"/>
              <w:numPr>
                <w:ilvl w:val="0"/>
                <w:numId w:val="19"/>
              </w:numPr>
              <w:rPr>
                <w:rFonts w:ascii="Garamond" w:hAnsi="Garamond"/>
                <w:lang w:val="en-AU"/>
              </w:rPr>
            </w:pPr>
            <w:r w:rsidRPr="00D35FCD">
              <w:rPr>
                <w:rFonts w:ascii="Garamond" w:hAnsi="Garamond"/>
                <w:lang w:val="en-AU"/>
              </w:rPr>
              <w:t xml:space="preserve">Medicare Advantage Plans Pay Large Markups To </w:t>
            </w:r>
            <w:r w:rsidRPr="00D35FCD">
              <w:rPr>
                <w:rFonts w:ascii="Garamond" w:hAnsi="Garamond"/>
                <w:b/>
                <w:bCs/>
                <w:lang w:val="en-AU"/>
              </w:rPr>
              <w:t>Consolidated Dialysis Organizations</w:t>
            </w:r>
            <w:r w:rsidR="00D35FCD" w:rsidRPr="00D35FCD">
              <w:rPr>
                <w:rFonts w:ascii="Garamond" w:hAnsi="Garamond"/>
                <w:lang w:val="en-AU"/>
              </w:rPr>
              <w:t xml:space="preserve"> (</w:t>
            </w:r>
            <w:r w:rsidRPr="00D35FCD">
              <w:rPr>
                <w:rFonts w:ascii="Garamond" w:hAnsi="Garamond"/>
                <w:lang w:val="en-AU"/>
              </w:rPr>
              <w:t>Eugene Lin, Bich Ly, Erin Duffy, and Erin Trish</w:t>
            </w:r>
            <w:r w:rsidR="00D35FCD">
              <w:rPr>
                <w:rFonts w:ascii="Garamond" w:hAnsi="Garamond"/>
                <w:lang w:val="en-AU"/>
              </w:rPr>
              <w:t>)</w:t>
            </w:r>
          </w:p>
          <w:p w14:paraId="2F8E96A5" w14:textId="2A30849A" w:rsidR="002218E5" w:rsidRPr="00D35FCD" w:rsidRDefault="002218E5" w:rsidP="00C51421">
            <w:pPr>
              <w:pStyle w:val="ListParagraph"/>
              <w:numPr>
                <w:ilvl w:val="0"/>
                <w:numId w:val="19"/>
              </w:numPr>
              <w:rPr>
                <w:rFonts w:ascii="Garamond" w:hAnsi="Garamond"/>
                <w:lang w:val="en-AU"/>
              </w:rPr>
            </w:pPr>
            <w:r w:rsidRPr="00D35FCD">
              <w:rPr>
                <w:rFonts w:ascii="Garamond" w:hAnsi="Garamond"/>
                <w:lang w:val="en-AU"/>
              </w:rPr>
              <w:t xml:space="preserve">Characteristics Of Key Patents Covering </w:t>
            </w:r>
            <w:r w:rsidRPr="00D35FCD">
              <w:rPr>
                <w:rFonts w:ascii="Garamond" w:hAnsi="Garamond"/>
                <w:b/>
                <w:bCs/>
                <w:lang w:val="en-AU"/>
              </w:rPr>
              <w:t>Recent FDA-Approved Drugs</w:t>
            </w:r>
            <w:r w:rsidR="00D35FCD" w:rsidRPr="00D35FCD">
              <w:rPr>
                <w:rFonts w:ascii="Garamond" w:hAnsi="Garamond"/>
                <w:lang w:val="en-AU"/>
              </w:rPr>
              <w:t xml:space="preserve"> (</w:t>
            </w:r>
            <w:r w:rsidRPr="00D35FCD">
              <w:rPr>
                <w:rFonts w:ascii="Garamond" w:hAnsi="Garamond"/>
                <w:lang w:val="en-AU"/>
              </w:rPr>
              <w:t>Victor L Van de Wiele, Andrew W Torrance, and Aaron S Kesselheim</w:t>
            </w:r>
            <w:r w:rsidR="00D35FCD">
              <w:rPr>
                <w:rFonts w:ascii="Garamond" w:hAnsi="Garamond"/>
                <w:lang w:val="en-AU"/>
              </w:rPr>
              <w:t>)</w:t>
            </w:r>
          </w:p>
          <w:p w14:paraId="1DBC2618" w14:textId="794F615B" w:rsidR="002218E5" w:rsidRPr="00D35FCD" w:rsidRDefault="002218E5" w:rsidP="00E05BFD">
            <w:pPr>
              <w:pStyle w:val="ListParagraph"/>
              <w:numPr>
                <w:ilvl w:val="0"/>
                <w:numId w:val="19"/>
              </w:numPr>
              <w:rPr>
                <w:rFonts w:ascii="Garamond" w:hAnsi="Garamond"/>
                <w:lang w:val="en-AU"/>
              </w:rPr>
            </w:pPr>
            <w:r w:rsidRPr="00D35FCD">
              <w:rPr>
                <w:rFonts w:ascii="Garamond" w:hAnsi="Garamond"/>
                <w:lang w:val="en-AU"/>
              </w:rPr>
              <w:t xml:space="preserve">Impact Of The </w:t>
            </w:r>
            <w:r w:rsidRPr="00D35FCD">
              <w:rPr>
                <w:rFonts w:ascii="Garamond" w:hAnsi="Garamond"/>
                <w:b/>
                <w:bCs/>
                <w:lang w:val="en-AU"/>
              </w:rPr>
              <w:t>New Jersey COVID-19 Temporary Emergency Reciprocity Licensure Program</w:t>
            </w:r>
            <w:r w:rsidRPr="00D35FCD">
              <w:rPr>
                <w:rFonts w:ascii="Garamond" w:hAnsi="Garamond"/>
                <w:lang w:val="en-AU"/>
              </w:rPr>
              <w:t xml:space="preserve"> On Health Care Workforce Supply</w:t>
            </w:r>
            <w:r w:rsidR="00D35FCD" w:rsidRPr="00D35FCD">
              <w:rPr>
                <w:rFonts w:ascii="Garamond" w:hAnsi="Garamond"/>
                <w:lang w:val="en-AU"/>
              </w:rPr>
              <w:t xml:space="preserve"> (</w:t>
            </w:r>
            <w:r w:rsidRPr="00D35FCD">
              <w:rPr>
                <w:rFonts w:ascii="Garamond" w:hAnsi="Garamond"/>
                <w:lang w:val="en-AU"/>
              </w:rPr>
              <w:t>Ann M Nguyen, Magda Schaler-Haynes, Jolene Chou, Matthew Wetzel, Margaret Koller, Michael J Yedidia, and Joel C Cantor</w:t>
            </w:r>
            <w:r w:rsidR="00D35FCD">
              <w:rPr>
                <w:rFonts w:ascii="Garamond" w:hAnsi="Garamond"/>
                <w:lang w:val="en-AU"/>
              </w:rPr>
              <w:t>)</w:t>
            </w:r>
          </w:p>
          <w:p w14:paraId="0822F0B3" w14:textId="54FC3231" w:rsidR="002218E5" w:rsidRPr="00D35FCD" w:rsidRDefault="002218E5" w:rsidP="00965F4A">
            <w:pPr>
              <w:pStyle w:val="ListParagraph"/>
              <w:numPr>
                <w:ilvl w:val="0"/>
                <w:numId w:val="19"/>
              </w:numPr>
              <w:rPr>
                <w:rFonts w:ascii="Garamond" w:hAnsi="Garamond"/>
                <w:lang w:val="en-AU"/>
              </w:rPr>
            </w:pPr>
            <w:r w:rsidRPr="00D35FCD">
              <w:rPr>
                <w:rFonts w:ascii="Garamond" w:hAnsi="Garamond"/>
                <w:b/>
                <w:bCs/>
                <w:lang w:val="en-AU"/>
              </w:rPr>
              <w:t>Interstate Licensure</w:t>
            </w:r>
            <w:r w:rsidRPr="00D35FCD">
              <w:rPr>
                <w:rFonts w:ascii="Garamond" w:hAnsi="Garamond"/>
                <w:lang w:val="en-AU"/>
              </w:rPr>
              <w:t>: Has The Time Come?</w:t>
            </w:r>
            <w:r w:rsidR="00D35FCD" w:rsidRPr="00D35FCD">
              <w:rPr>
                <w:rFonts w:ascii="Garamond" w:hAnsi="Garamond"/>
                <w:lang w:val="en-AU"/>
              </w:rPr>
              <w:t xml:space="preserve"> (</w:t>
            </w:r>
            <w:r w:rsidRPr="00D35FCD">
              <w:rPr>
                <w:rFonts w:ascii="Garamond" w:hAnsi="Garamond"/>
                <w:lang w:val="en-AU"/>
              </w:rPr>
              <w:t>Brendan G Carr and N Gavin</w:t>
            </w:r>
            <w:r w:rsidR="00D35FCD">
              <w:rPr>
                <w:rFonts w:ascii="Garamond" w:hAnsi="Garamond"/>
                <w:lang w:val="en-AU"/>
              </w:rPr>
              <w:t>)</w:t>
            </w:r>
          </w:p>
          <w:p w14:paraId="60145929" w14:textId="231B5138" w:rsidR="002218E5" w:rsidRPr="00D35FCD" w:rsidRDefault="002218E5" w:rsidP="00FB55AC">
            <w:pPr>
              <w:pStyle w:val="ListParagraph"/>
              <w:numPr>
                <w:ilvl w:val="0"/>
                <w:numId w:val="19"/>
              </w:numPr>
              <w:rPr>
                <w:rFonts w:ascii="Garamond" w:hAnsi="Garamond"/>
                <w:lang w:val="en-AU"/>
              </w:rPr>
            </w:pPr>
            <w:r w:rsidRPr="00D35FCD">
              <w:rPr>
                <w:rFonts w:ascii="Garamond" w:hAnsi="Garamond"/>
                <w:b/>
                <w:bCs/>
                <w:lang w:val="en-AU"/>
              </w:rPr>
              <w:t>Expanding Licensure Portability And Access To Care</w:t>
            </w:r>
            <w:r w:rsidRPr="00D35FCD">
              <w:rPr>
                <w:rFonts w:ascii="Garamond" w:hAnsi="Garamond"/>
                <w:lang w:val="en-AU"/>
              </w:rPr>
              <w:t>: Lessons Learned During COVID-19</w:t>
            </w:r>
            <w:r w:rsidR="00D35FCD" w:rsidRPr="00D35FCD">
              <w:rPr>
                <w:rFonts w:ascii="Garamond" w:hAnsi="Garamond"/>
                <w:lang w:val="en-AU"/>
              </w:rPr>
              <w:t xml:space="preserve"> (</w:t>
            </w:r>
            <w:r w:rsidRPr="00D35FCD">
              <w:rPr>
                <w:rFonts w:ascii="Garamond" w:hAnsi="Garamond"/>
                <w:lang w:val="en-AU"/>
              </w:rPr>
              <w:t>Humayun J Chaudhry</w:t>
            </w:r>
            <w:r w:rsidR="00D35FCD">
              <w:rPr>
                <w:rFonts w:ascii="Garamond" w:hAnsi="Garamond"/>
                <w:lang w:val="en-AU"/>
              </w:rPr>
              <w:t>)</w:t>
            </w:r>
          </w:p>
          <w:p w14:paraId="2F9D9DB1" w14:textId="5BB1E44F" w:rsidR="002218E5" w:rsidRPr="00D35FCD" w:rsidRDefault="002218E5" w:rsidP="005814FB">
            <w:pPr>
              <w:pStyle w:val="ListParagraph"/>
              <w:numPr>
                <w:ilvl w:val="0"/>
                <w:numId w:val="19"/>
              </w:numPr>
              <w:rPr>
                <w:rFonts w:ascii="Garamond" w:hAnsi="Garamond"/>
                <w:lang w:val="en-AU"/>
              </w:rPr>
            </w:pPr>
            <w:r w:rsidRPr="00D35FCD">
              <w:rPr>
                <w:rFonts w:ascii="Garamond" w:hAnsi="Garamond"/>
                <w:lang w:val="en-AU"/>
              </w:rPr>
              <w:t xml:space="preserve">Patients Receive Flexible And Accessible Care When </w:t>
            </w:r>
            <w:r w:rsidRPr="00D35FCD">
              <w:rPr>
                <w:rFonts w:ascii="Garamond" w:hAnsi="Garamond"/>
                <w:b/>
                <w:bCs/>
                <w:lang w:val="en-AU"/>
              </w:rPr>
              <w:t xml:space="preserve">State Workforce Barriers </w:t>
            </w:r>
            <w:r w:rsidRPr="00D35FCD">
              <w:rPr>
                <w:rFonts w:ascii="Garamond" w:hAnsi="Garamond"/>
                <w:lang w:val="en-AU"/>
              </w:rPr>
              <w:t>Are Removed</w:t>
            </w:r>
            <w:r w:rsidR="00D35FCD" w:rsidRPr="00D35FCD">
              <w:rPr>
                <w:rFonts w:ascii="Garamond" w:hAnsi="Garamond"/>
                <w:lang w:val="en-AU"/>
              </w:rPr>
              <w:t xml:space="preserve"> (</w:t>
            </w:r>
            <w:r w:rsidRPr="00D35FCD">
              <w:rPr>
                <w:rFonts w:ascii="Garamond" w:hAnsi="Garamond"/>
                <w:lang w:val="en-AU"/>
              </w:rPr>
              <w:t>Bianca K Frogner</w:t>
            </w:r>
            <w:r w:rsidR="00D35FCD">
              <w:rPr>
                <w:rFonts w:ascii="Garamond" w:hAnsi="Garamond"/>
                <w:lang w:val="en-AU"/>
              </w:rPr>
              <w:t>)</w:t>
            </w:r>
          </w:p>
          <w:p w14:paraId="0BFE5162" w14:textId="2DF75F78" w:rsidR="002218E5" w:rsidRPr="00D35FCD" w:rsidRDefault="002218E5" w:rsidP="00F223DA">
            <w:pPr>
              <w:pStyle w:val="ListParagraph"/>
              <w:numPr>
                <w:ilvl w:val="0"/>
                <w:numId w:val="19"/>
              </w:numPr>
              <w:rPr>
                <w:rFonts w:ascii="Garamond" w:hAnsi="Garamond"/>
                <w:lang w:val="en-AU"/>
              </w:rPr>
            </w:pPr>
            <w:r w:rsidRPr="00D35FCD">
              <w:rPr>
                <w:rFonts w:ascii="Garamond" w:hAnsi="Garamond"/>
                <w:lang w:val="en-AU"/>
              </w:rPr>
              <w:t xml:space="preserve">Health Insurance Coverage In Low- And Middle-Income Countries Remains Far From The </w:t>
            </w:r>
            <w:r w:rsidRPr="00D35FCD">
              <w:rPr>
                <w:rFonts w:ascii="Garamond" w:hAnsi="Garamond"/>
                <w:b/>
                <w:bCs/>
                <w:lang w:val="en-AU"/>
              </w:rPr>
              <w:t>Goal Of Universal Coverage</w:t>
            </w:r>
            <w:r w:rsidR="00D35FCD" w:rsidRPr="00D35FCD">
              <w:rPr>
                <w:rFonts w:ascii="Garamond" w:hAnsi="Garamond"/>
                <w:lang w:val="en-AU"/>
              </w:rPr>
              <w:t xml:space="preserve"> (</w:t>
            </w:r>
            <w:r w:rsidRPr="00D35FCD">
              <w:rPr>
                <w:rFonts w:ascii="Garamond" w:hAnsi="Garamond"/>
                <w:lang w:val="en-AU"/>
              </w:rPr>
              <w:t>Simiao Chen, P Geldsetzer, Q Chen, M Moshabela, L Jiao, O Ogbuoji, A Sie, R Atun, and T Bärnighausen</w:t>
            </w:r>
            <w:r w:rsidR="00D35FCD">
              <w:rPr>
                <w:rFonts w:ascii="Garamond" w:hAnsi="Garamond"/>
                <w:lang w:val="en-AU"/>
              </w:rPr>
              <w:t>)</w:t>
            </w:r>
          </w:p>
          <w:p w14:paraId="0C3BE9C4" w14:textId="0091BD8B" w:rsidR="002218E5" w:rsidRPr="00D35FCD" w:rsidRDefault="002218E5" w:rsidP="00F51202">
            <w:pPr>
              <w:pStyle w:val="ListParagraph"/>
              <w:numPr>
                <w:ilvl w:val="0"/>
                <w:numId w:val="19"/>
              </w:numPr>
              <w:rPr>
                <w:rFonts w:ascii="Garamond" w:hAnsi="Garamond"/>
                <w:lang w:val="en-AU"/>
              </w:rPr>
            </w:pPr>
            <w:r w:rsidRPr="00D35FCD">
              <w:rPr>
                <w:rFonts w:ascii="Garamond" w:hAnsi="Garamond"/>
                <w:lang w:val="en-AU"/>
              </w:rPr>
              <w:t xml:space="preserve">Predicting Race And Ethnicity To Ensure </w:t>
            </w:r>
            <w:r w:rsidRPr="00D35FCD">
              <w:rPr>
                <w:rFonts w:ascii="Garamond" w:hAnsi="Garamond"/>
                <w:b/>
                <w:bCs/>
                <w:lang w:val="en-AU"/>
              </w:rPr>
              <w:t>Equitable Algorithms For Health Care Decision Making</w:t>
            </w:r>
            <w:r w:rsidR="00D35FCD" w:rsidRPr="00D35FCD">
              <w:rPr>
                <w:rFonts w:ascii="Garamond" w:hAnsi="Garamond"/>
                <w:lang w:val="en-AU"/>
              </w:rPr>
              <w:t xml:space="preserve"> (</w:t>
            </w:r>
            <w:r w:rsidRPr="00D35FCD">
              <w:rPr>
                <w:rFonts w:ascii="Garamond" w:hAnsi="Garamond"/>
                <w:lang w:val="en-AU"/>
              </w:rPr>
              <w:t>Irineo Cabreros, Denis Agniel, Steven C Martino, Cheryl L Damberg, and Marc N Elliott</w:t>
            </w:r>
            <w:r w:rsidR="00D35FCD">
              <w:rPr>
                <w:rFonts w:ascii="Garamond" w:hAnsi="Garamond"/>
                <w:lang w:val="en-AU"/>
              </w:rPr>
              <w:t>)</w:t>
            </w:r>
          </w:p>
          <w:p w14:paraId="525DD148" w14:textId="61CA54E4" w:rsidR="002218E5" w:rsidRPr="00D35FCD" w:rsidRDefault="002218E5" w:rsidP="00B043C9">
            <w:pPr>
              <w:pStyle w:val="ListParagraph"/>
              <w:numPr>
                <w:ilvl w:val="0"/>
                <w:numId w:val="19"/>
              </w:numPr>
              <w:rPr>
                <w:rFonts w:ascii="Garamond" w:hAnsi="Garamond"/>
                <w:lang w:val="en-AU"/>
              </w:rPr>
            </w:pPr>
            <w:r w:rsidRPr="00D35FCD">
              <w:rPr>
                <w:rFonts w:ascii="Garamond" w:hAnsi="Garamond"/>
                <w:lang w:val="en-AU"/>
              </w:rPr>
              <w:t xml:space="preserve">Alcohol-Attributable Deaths Help Drive Growing </w:t>
            </w:r>
            <w:r w:rsidRPr="00D35FCD">
              <w:rPr>
                <w:rFonts w:ascii="Garamond" w:hAnsi="Garamond"/>
                <w:b/>
                <w:bCs/>
                <w:lang w:val="en-AU"/>
              </w:rPr>
              <w:t>Socioeconomic Inequalities In US Life Expectancy</w:t>
            </w:r>
            <w:r w:rsidRPr="00D35FCD">
              <w:rPr>
                <w:rFonts w:ascii="Garamond" w:hAnsi="Garamond"/>
                <w:lang w:val="en-AU"/>
              </w:rPr>
              <w:t>, 2000–18</w:t>
            </w:r>
            <w:r w:rsidR="00D35FCD" w:rsidRPr="00D35FCD">
              <w:rPr>
                <w:rFonts w:ascii="Garamond" w:hAnsi="Garamond"/>
                <w:lang w:val="en-AU"/>
              </w:rPr>
              <w:t xml:space="preserve"> (</w:t>
            </w:r>
            <w:r w:rsidRPr="00D35FCD">
              <w:rPr>
                <w:rFonts w:ascii="Garamond" w:hAnsi="Garamond"/>
                <w:lang w:val="en-AU"/>
              </w:rPr>
              <w:t>Charlotte Probst, Miriam Könen, Jürgen Rehm, and Nikkil Sudharsanan</w:t>
            </w:r>
            <w:r w:rsidR="00D35FCD">
              <w:rPr>
                <w:rFonts w:ascii="Garamond" w:hAnsi="Garamond"/>
                <w:lang w:val="en-AU"/>
              </w:rPr>
              <w:t>)</w:t>
            </w:r>
          </w:p>
          <w:p w14:paraId="69F040D8" w14:textId="7B6B372D" w:rsidR="002218E5" w:rsidRPr="00D35FCD" w:rsidRDefault="002218E5" w:rsidP="004A7CED">
            <w:pPr>
              <w:pStyle w:val="ListParagraph"/>
              <w:numPr>
                <w:ilvl w:val="0"/>
                <w:numId w:val="19"/>
              </w:numPr>
              <w:rPr>
                <w:rFonts w:ascii="Garamond" w:hAnsi="Garamond"/>
                <w:lang w:val="en-AU"/>
              </w:rPr>
            </w:pPr>
            <w:r w:rsidRPr="00D35FCD">
              <w:rPr>
                <w:rFonts w:ascii="Garamond" w:hAnsi="Garamond"/>
                <w:lang w:val="en-AU"/>
              </w:rPr>
              <w:t xml:space="preserve">State Mandatory </w:t>
            </w:r>
            <w:r w:rsidRPr="00D35FCD">
              <w:rPr>
                <w:rFonts w:ascii="Garamond" w:hAnsi="Garamond"/>
                <w:b/>
                <w:bCs/>
                <w:lang w:val="en-AU"/>
              </w:rPr>
              <w:t>Paid Sick Leave Associated With A Decline In Emergency Department Use</w:t>
            </w:r>
            <w:r w:rsidRPr="00D35FCD">
              <w:rPr>
                <w:rFonts w:ascii="Garamond" w:hAnsi="Garamond"/>
                <w:lang w:val="en-AU"/>
              </w:rPr>
              <w:t xml:space="preserve"> In The US, 2011–19</w:t>
            </w:r>
            <w:r w:rsidR="00D35FCD" w:rsidRPr="00D35FCD">
              <w:rPr>
                <w:rFonts w:ascii="Garamond" w:hAnsi="Garamond"/>
                <w:lang w:val="en-AU"/>
              </w:rPr>
              <w:t xml:space="preserve"> (</w:t>
            </w:r>
            <w:r w:rsidRPr="00D35FCD">
              <w:rPr>
                <w:rFonts w:ascii="Garamond" w:hAnsi="Garamond"/>
                <w:lang w:val="en-AU"/>
              </w:rPr>
              <w:t>Yanlei Ma, Kenton J Johnston, Hao Yu, J Frank Wharam, and Hefei Wen</w:t>
            </w:r>
            <w:r w:rsidR="00D35FCD">
              <w:rPr>
                <w:rFonts w:ascii="Garamond" w:hAnsi="Garamond"/>
                <w:lang w:val="en-AU"/>
              </w:rPr>
              <w:t>)</w:t>
            </w:r>
          </w:p>
          <w:p w14:paraId="074C3AF9" w14:textId="2AC5EC73" w:rsidR="002218E5" w:rsidRPr="00D35FCD" w:rsidRDefault="002218E5" w:rsidP="000D49AD">
            <w:pPr>
              <w:pStyle w:val="ListParagraph"/>
              <w:numPr>
                <w:ilvl w:val="0"/>
                <w:numId w:val="19"/>
              </w:numPr>
              <w:rPr>
                <w:rFonts w:ascii="Garamond" w:hAnsi="Garamond"/>
                <w:lang w:val="en-AU"/>
              </w:rPr>
            </w:pPr>
            <w:r w:rsidRPr="00D35FCD">
              <w:rPr>
                <w:rFonts w:ascii="Garamond" w:hAnsi="Garamond"/>
                <w:lang w:val="en-AU"/>
              </w:rPr>
              <w:t xml:space="preserve">The </w:t>
            </w:r>
            <w:r w:rsidRPr="00D35FCD">
              <w:rPr>
                <w:rFonts w:ascii="Garamond" w:hAnsi="Garamond"/>
                <w:b/>
                <w:bCs/>
                <w:lang w:val="en-AU"/>
              </w:rPr>
              <w:t>Impact Of COVID-19 On The Health Of Incarcerated Older Adults</w:t>
            </w:r>
            <w:r w:rsidRPr="00D35FCD">
              <w:rPr>
                <w:rFonts w:ascii="Garamond" w:hAnsi="Garamond"/>
                <w:lang w:val="en-AU"/>
              </w:rPr>
              <w:t xml:space="preserve"> In California State Prisons</w:t>
            </w:r>
            <w:r w:rsidR="00D35FCD" w:rsidRPr="00D35FCD">
              <w:rPr>
                <w:rFonts w:ascii="Garamond" w:hAnsi="Garamond"/>
                <w:lang w:val="en-AU"/>
              </w:rPr>
              <w:t xml:space="preserve"> (</w:t>
            </w:r>
            <w:r w:rsidRPr="00D35FCD">
              <w:rPr>
                <w:rFonts w:ascii="Garamond" w:hAnsi="Garamond"/>
                <w:lang w:val="en-AU"/>
              </w:rPr>
              <w:t>Ada Kwan, Ilana Garcia-Grossman, David Sears, Stefano M Bertozzi, and Brie A Williams</w:t>
            </w:r>
            <w:r w:rsidR="00D35FCD">
              <w:rPr>
                <w:rFonts w:ascii="Garamond" w:hAnsi="Garamond"/>
                <w:lang w:val="en-AU"/>
              </w:rPr>
              <w:t>)</w:t>
            </w:r>
          </w:p>
          <w:p w14:paraId="026A0695" w14:textId="1F79A9F3" w:rsidR="002218E5" w:rsidRPr="00D35FCD" w:rsidRDefault="002218E5" w:rsidP="00192C23">
            <w:pPr>
              <w:pStyle w:val="ListParagraph"/>
              <w:numPr>
                <w:ilvl w:val="0"/>
                <w:numId w:val="19"/>
              </w:numPr>
              <w:rPr>
                <w:rFonts w:ascii="Garamond" w:hAnsi="Garamond"/>
                <w:lang w:val="en-AU"/>
              </w:rPr>
            </w:pPr>
            <w:r w:rsidRPr="00D35FCD">
              <w:rPr>
                <w:rFonts w:ascii="Garamond" w:hAnsi="Garamond"/>
                <w:lang w:val="en-AU"/>
              </w:rPr>
              <w:t xml:space="preserve">Racial And Ethnic Disparities In </w:t>
            </w:r>
            <w:r w:rsidRPr="00D35FCD">
              <w:rPr>
                <w:rFonts w:ascii="Garamond" w:hAnsi="Garamond"/>
                <w:b/>
                <w:bCs/>
                <w:lang w:val="en-AU"/>
              </w:rPr>
              <w:t>COVID-19 Booster Uptake</w:t>
            </w:r>
            <w:r w:rsidR="00D35FCD" w:rsidRPr="00D35FCD">
              <w:rPr>
                <w:rFonts w:ascii="Garamond" w:hAnsi="Garamond"/>
                <w:lang w:val="en-AU"/>
              </w:rPr>
              <w:t xml:space="preserve"> (</w:t>
            </w:r>
            <w:r w:rsidRPr="00D35FCD">
              <w:rPr>
                <w:rFonts w:ascii="Garamond" w:hAnsi="Garamond"/>
                <w:lang w:val="en-AU"/>
              </w:rPr>
              <w:t>Lawrence Baker, Brian Phillips, Laura J Faherty, Jeanne S Ringel, and Ashley M Kranz</w:t>
            </w:r>
            <w:r w:rsidR="00D35FCD">
              <w:rPr>
                <w:rFonts w:ascii="Garamond" w:hAnsi="Garamond"/>
                <w:lang w:val="en-AU"/>
              </w:rPr>
              <w:t>)</w:t>
            </w:r>
          </w:p>
          <w:p w14:paraId="7911F37A" w14:textId="68E11AD4" w:rsidR="002218E5" w:rsidRDefault="002218E5" w:rsidP="00D35FCD">
            <w:pPr>
              <w:pStyle w:val="ListParagraph"/>
              <w:numPr>
                <w:ilvl w:val="0"/>
                <w:numId w:val="19"/>
              </w:numPr>
              <w:rPr>
                <w:rFonts w:ascii="Garamond" w:hAnsi="Garamond"/>
                <w:lang w:val="en-AU"/>
              </w:rPr>
            </w:pPr>
            <w:r w:rsidRPr="002218E5">
              <w:rPr>
                <w:rFonts w:ascii="Garamond" w:hAnsi="Garamond"/>
                <w:lang w:val="en-AU"/>
              </w:rPr>
              <w:t xml:space="preserve">Echoes Of Trauma: </w:t>
            </w:r>
            <w:r w:rsidRPr="00D35FCD">
              <w:rPr>
                <w:rFonts w:ascii="Garamond" w:hAnsi="Garamond"/>
                <w:b/>
                <w:bCs/>
                <w:lang w:val="en-AU"/>
              </w:rPr>
              <w:t>Post–Intensive Care Syndrome</w:t>
            </w:r>
            <w:r w:rsidR="00D35FCD">
              <w:rPr>
                <w:rFonts w:ascii="Garamond" w:hAnsi="Garamond"/>
                <w:lang w:val="en-AU"/>
              </w:rPr>
              <w:t xml:space="preserve"> (</w:t>
            </w:r>
            <w:r w:rsidRPr="002218E5">
              <w:rPr>
                <w:rFonts w:ascii="Garamond" w:hAnsi="Garamond"/>
                <w:lang w:val="en-AU"/>
              </w:rPr>
              <w:t>Joanna Bayes</w:t>
            </w:r>
            <w:r w:rsidR="00D35FCD">
              <w:rPr>
                <w:rFonts w:ascii="Garamond" w:hAnsi="Garamond"/>
                <w:lang w:val="en-AU"/>
              </w:rPr>
              <w:t>)</w:t>
            </w:r>
          </w:p>
        </w:tc>
      </w:tr>
    </w:tbl>
    <w:p w14:paraId="4F8622BF" w14:textId="77777777" w:rsidR="00DA645A" w:rsidRDefault="00DA645A" w:rsidP="00BD267D">
      <w:pPr>
        <w:keepNext/>
        <w:rPr>
          <w:rFonts w:ascii="Garamond" w:hAnsi="Garamond"/>
          <w:i/>
          <w:lang w:val="en-AU"/>
        </w:rPr>
      </w:pPr>
    </w:p>
    <w:p w14:paraId="7661CB6C" w14:textId="77777777" w:rsidR="00DA645A" w:rsidRDefault="00DA645A">
      <w:pPr>
        <w:rPr>
          <w:rFonts w:ascii="Garamond" w:hAnsi="Garamond"/>
          <w:i/>
          <w:lang w:val="en-AU"/>
        </w:rPr>
      </w:pPr>
      <w:r>
        <w:rPr>
          <w:rFonts w:ascii="Garamond" w:hAnsi="Garamond"/>
          <w:i/>
          <w:lang w:val="en-AU"/>
        </w:rPr>
        <w:br w:type="page"/>
      </w:r>
    </w:p>
    <w:p w14:paraId="07CF4CD2" w14:textId="67EFD240" w:rsidR="00BD267D" w:rsidRPr="00E37911" w:rsidRDefault="00BD267D" w:rsidP="00BD267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D267D" w:rsidRPr="00E37911" w14:paraId="4A0A1C0D" w14:textId="77777777" w:rsidTr="00CA798D">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6C2D3E7" w14:textId="77777777" w:rsidR="00BD267D" w:rsidRPr="00E37911" w:rsidRDefault="00BD267D" w:rsidP="00CA798D">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B4826EC" w14:textId="77777777" w:rsidR="00BD267D" w:rsidRPr="00E37911" w:rsidRDefault="00277254" w:rsidP="00CA798D">
            <w:pPr>
              <w:keepNext/>
              <w:rPr>
                <w:rFonts w:ascii="Garamond" w:hAnsi="Garamond"/>
                <w:lang w:val="en-AU"/>
              </w:rPr>
            </w:pPr>
            <w:hyperlink r:id="rId23" w:history="1">
              <w:r w:rsidR="00BD267D" w:rsidRPr="00E37911">
                <w:rPr>
                  <w:rStyle w:val="Hyperlink"/>
                  <w:rFonts w:ascii="Garamond" w:hAnsi="Garamond"/>
                  <w:lang w:val="en-AU"/>
                </w:rPr>
                <w:t>https://qualitysafety.bmj.com/content/early/recent</w:t>
              </w:r>
            </w:hyperlink>
          </w:p>
        </w:tc>
      </w:tr>
      <w:tr w:rsidR="00BD267D" w:rsidRPr="00E37911" w14:paraId="2669BF1D" w14:textId="77777777" w:rsidTr="00CA798D">
        <w:tc>
          <w:tcPr>
            <w:tcW w:w="1080" w:type="dxa"/>
            <w:tcBorders>
              <w:top w:val="single" w:sz="4" w:space="0" w:color="auto"/>
              <w:left w:val="single" w:sz="4" w:space="0" w:color="auto"/>
              <w:bottom w:val="single" w:sz="4" w:space="0" w:color="auto"/>
              <w:right w:val="single" w:sz="4" w:space="0" w:color="auto"/>
            </w:tcBorders>
            <w:vAlign w:val="center"/>
          </w:tcPr>
          <w:p w14:paraId="00E3035B" w14:textId="77777777" w:rsidR="00BD267D" w:rsidRPr="00E37911" w:rsidRDefault="00BD267D" w:rsidP="00CA798D">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0046B5D" w14:textId="77777777" w:rsidR="00BD267D" w:rsidRPr="00E37911" w:rsidRDefault="00BD267D" w:rsidP="00CA798D">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705786B" w14:textId="34007F91" w:rsidR="00DE1CAD" w:rsidRPr="00DE1CAD" w:rsidRDefault="00DE1CAD" w:rsidP="00700F6E">
            <w:pPr>
              <w:pStyle w:val="ListParagraph"/>
              <w:numPr>
                <w:ilvl w:val="0"/>
                <w:numId w:val="17"/>
              </w:numPr>
              <w:rPr>
                <w:rFonts w:ascii="Garamond" w:hAnsi="Garamond"/>
                <w:lang w:val="en-AU"/>
              </w:rPr>
            </w:pPr>
            <w:r w:rsidRPr="00DE1CAD">
              <w:rPr>
                <w:rFonts w:ascii="Garamond" w:hAnsi="Garamond"/>
                <w:lang w:val="en-AU"/>
              </w:rPr>
              <w:t xml:space="preserve">Editorial: Beyond mixed case lettering: </w:t>
            </w:r>
            <w:r w:rsidRPr="00DE1CAD">
              <w:rPr>
                <w:rFonts w:ascii="Garamond" w:hAnsi="Garamond"/>
                <w:b/>
                <w:bCs/>
                <w:lang w:val="en-AU"/>
              </w:rPr>
              <w:t>reducing the risk of wrong drug errors requires a multimodal response</w:t>
            </w:r>
            <w:r w:rsidRPr="00DE1CAD">
              <w:rPr>
                <w:rFonts w:ascii="Garamond" w:hAnsi="Garamond"/>
                <w:lang w:val="en-AU"/>
              </w:rPr>
              <w:t xml:space="preserve"> (Bruce L Lambert, Scott Ryan Schroeder, Michael R Cohen, Susan Paparella</w:t>
            </w:r>
            <w:r>
              <w:rPr>
                <w:rFonts w:ascii="Garamond" w:hAnsi="Garamond"/>
                <w:lang w:val="en-AU"/>
              </w:rPr>
              <w:t>)</w:t>
            </w:r>
          </w:p>
          <w:p w14:paraId="64979631" w14:textId="0586FF86" w:rsidR="00131A1A" w:rsidRPr="00E37911" w:rsidRDefault="0061608A" w:rsidP="0061608A">
            <w:pPr>
              <w:pStyle w:val="ListParagraph"/>
              <w:numPr>
                <w:ilvl w:val="0"/>
                <w:numId w:val="17"/>
              </w:numPr>
              <w:rPr>
                <w:rFonts w:ascii="Garamond" w:hAnsi="Garamond"/>
                <w:lang w:val="en-AU"/>
              </w:rPr>
            </w:pPr>
            <w:r w:rsidRPr="0061608A">
              <w:rPr>
                <w:rFonts w:ascii="Garamond" w:hAnsi="Garamond"/>
                <w:lang w:val="en-AU"/>
              </w:rPr>
              <w:t xml:space="preserve">Indirect effect of the </w:t>
            </w:r>
            <w:r w:rsidRPr="0061608A">
              <w:rPr>
                <w:rFonts w:ascii="Garamond" w:hAnsi="Garamond"/>
                <w:b/>
                <w:bCs/>
                <w:lang w:val="en-AU"/>
              </w:rPr>
              <w:t>COVID-19 pandemic on hospital mortality in patients with hip fracture</w:t>
            </w:r>
            <w:r w:rsidRPr="0061608A">
              <w:rPr>
                <w:rFonts w:ascii="Garamond" w:hAnsi="Garamond"/>
                <w:lang w:val="en-AU"/>
              </w:rPr>
              <w:t xml:space="preserve">: a competing risk survival analysis using linked administrative data </w:t>
            </w:r>
            <w:r>
              <w:rPr>
                <w:rFonts w:ascii="Garamond" w:hAnsi="Garamond"/>
                <w:lang w:val="en-AU"/>
              </w:rPr>
              <w:t>(</w:t>
            </w:r>
            <w:r w:rsidRPr="0061608A">
              <w:rPr>
                <w:rFonts w:ascii="Garamond" w:hAnsi="Garamond"/>
                <w:lang w:val="en-AU"/>
              </w:rPr>
              <w:t>Fiona Grimm, Antony Johansen, Hannah Knight, Richard Brine, Sarah R Deeny</w:t>
            </w:r>
            <w:r>
              <w:rPr>
                <w:rFonts w:ascii="Garamond" w:hAnsi="Garamond"/>
                <w:lang w:val="en-AU"/>
              </w:rPr>
              <w:t>)</w:t>
            </w:r>
          </w:p>
        </w:tc>
      </w:tr>
    </w:tbl>
    <w:p w14:paraId="41D58D82" w14:textId="77777777" w:rsidR="00BD267D" w:rsidRPr="00E37911" w:rsidRDefault="00BD267D" w:rsidP="00BD267D">
      <w:pPr>
        <w:rPr>
          <w:rFonts w:ascii="Garamond" w:hAnsi="Garamond"/>
          <w:b/>
          <w:lang w:val="en-AU"/>
        </w:rPr>
      </w:pPr>
    </w:p>
    <w:p w14:paraId="66C5AC42" w14:textId="0097BCFA" w:rsidR="00031154" w:rsidRDefault="00031154" w:rsidP="00031154">
      <w:pPr>
        <w:rPr>
          <w:rFonts w:ascii="Garamond" w:hAnsi="Garamond"/>
          <w:i/>
          <w:lang w:val="en-AU"/>
        </w:rPr>
      </w:pPr>
    </w:p>
    <w:p w14:paraId="583973D3" w14:textId="77777777" w:rsidR="007E0B2F" w:rsidRPr="00E37911" w:rsidRDefault="007E0B2F" w:rsidP="00031154">
      <w:pPr>
        <w:rPr>
          <w:rFonts w:ascii="Garamond" w:hAnsi="Garamond"/>
          <w:i/>
          <w:lang w:val="en-AU"/>
        </w:rPr>
      </w:pPr>
    </w:p>
    <w:p w14:paraId="332C5B51" w14:textId="709CCD9F"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F58B4F6" w14:textId="29681B73" w:rsidR="00193858" w:rsidRDefault="00193858" w:rsidP="008A334C">
      <w:pPr>
        <w:keepNext/>
        <w:keepLines/>
        <w:rPr>
          <w:rFonts w:ascii="Garamond" w:hAnsi="Garamond"/>
          <w:i/>
          <w:lang w:val="en-AU"/>
        </w:rPr>
      </w:pPr>
    </w:p>
    <w:p w14:paraId="19F1D5C9" w14:textId="2F1A4DAD" w:rsidR="0023754C" w:rsidRPr="0023754C" w:rsidRDefault="0023754C" w:rsidP="008A334C">
      <w:pPr>
        <w:keepNext/>
        <w:keepLines/>
        <w:rPr>
          <w:rFonts w:ascii="Garamond" w:hAnsi="Garamond"/>
          <w:b/>
          <w:bCs/>
          <w:i/>
          <w:lang w:val="en-AU"/>
        </w:rPr>
      </w:pPr>
      <w:r w:rsidRPr="0023754C">
        <w:rPr>
          <w:rFonts w:ascii="Garamond" w:hAnsi="Garamond"/>
          <w:b/>
          <w:bCs/>
          <w:i/>
          <w:lang w:val="en-AU"/>
        </w:rPr>
        <w:t>[</w:t>
      </w:r>
      <w:r>
        <w:rPr>
          <w:rFonts w:ascii="Garamond" w:hAnsi="Garamond"/>
          <w:b/>
          <w:bCs/>
          <w:i/>
          <w:lang w:val="en-AU"/>
        </w:rPr>
        <w:t>UK</w:t>
      </w:r>
      <w:r w:rsidRPr="0023754C">
        <w:rPr>
          <w:rFonts w:ascii="Garamond" w:hAnsi="Garamond"/>
          <w:b/>
          <w:bCs/>
          <w:i/>
          <w:lang w:val="en-AU"/>
        </w:rPr>
        <w:t>] Towards a new partnership between disabled people and health and care services: getting our voices heard</w:t>
      </w:r>
    </w:p>
    <w:p w14:paraId="2FF0AFF9" w14:textId="40762B80" w:rsidR="002A1D18" w:rsidRDefault="00277254" w:rsidP="002A1D18">
      <w:pPr>
        <w:keepLines/>
        <w:autoSpaceDE w:val="0"/>
        <w:autoSpaceDN w:val="0"/>
        <w:adjustRightInd w:val="0"/>
        <w:rPr>
          <w:rFonts w:ascii="Garamond" w:hAnsi="Garamond"/>
          <w:lang w:val="en-AU"/>
        </w:rPr>
      </w:pPr>
      <w:hyperlink r:id="rId24" w:history="1">
        <w:r w:rsidR="0023754C" w:rsidRPr="009B1B34">
          <w:rPr>
            <w:rStyle w:val="Hyperlink"/>
            <w:rFonts w:ascii="Garamond" w:hAnsi="Garamond"/>
            <w:lang w:val="en-AU"/>
          </w:rPr>
          <w:t>https://www.kingsfund.org.uk/publications/partnership-disabled-people-health-care-services</w:t>
        </w:r>
      </w:hyperlink>
    </w:p>
    <w:p w14:paraId="3D6F4AFC" w14:textId="350CF8A5" w:rsidR="0023754C" w:rsidRDefault="0023754C" w:rsidP="002A1D18">
      <w:pPr>
        <w:keepLines/>
        <w:autoSpaceDE w:val="0"/>
        <w:autoSpaceDN w:val="0"/>
        <w:adjustRightInd w:val="0"/>
        <w:rPr>
          <w:rFonts w:ascii="Garamond" w:hAnsi="Garamond"/>
          <w:lang w:val="en-AU"/>
        </w:rPr>
      </w:pPr>
      <w:r>
        <w:rPr>
          <w:rFonts w:ascii="Garamond" w:hAnsi="Garamond"/>
          <w:lang w:val="en-AU"/>
        </w:rPr>
        <w:t>This ‘long read’ piece on the website of the UK’s The King’s Fund ‘</w:t>
      </w:r>
      <w:r w:rsidRPr="0023754C">
        <w:rPr>
          <w:rFonts w:ascii="Garamond" w:hAnsi="Garamond"/>
          <w:lang w:val="en-AU"/>
        </w:rPr>
        <w:t>sets out the findings of research carried out by The King's Fund and Disability Rights UK into how disabled people are currently involved in health and care system design, and what good might look like.</w:t>
      </w:r>
      <w:r>
        <w:rPr>
          <w:rFonts w:ascii="Garamond" w:hAnsi="Garamond"/>
          <w:lang w:val="en-AU"/>
        </w:rPr>
        <w:t>’</w:t>
      </w:r>
    </w:p>
    <w:p w14:paraId="10211725" w14:textId="77777777" w:rsidR="0023754C" w:rsidRDefault="0023754C" w:rsidP="002A1D18">
      <w:pPr>
        <w:keepLines/>
        <w:autoSpaceDE w:val="0"/>
        <w:autoSpaceDN w:val="0"/>
        <w:adjustRightInd w:val="0"/>
        <w:rPr>
          <w:rFonts w:ascii="Garamond" w:hAnsi="Garamond"/>
          <w:lang w:val="en-AU"/>
        </w:rPr>
      </w:pPr>
    </w:p>
    <w:p w14:paraId="716B0E42" w14:textId="655C48EB" w:rsidR="005A1055" w:rsidRPr="00913086" w:rsidRDefault="005A1055" w:rsidP="00AD1EF1">
      <w:pPr>
        <w:keepNext/>
        <w:rPr>
          <w:rFonts w:ascii="Garamond" w:hAnsi="Garamond"/>
          <w:b/>
          <w:bCs/>
          <w:i/>
          <w:lang w:val="en-AU"/>
        </w:rPr>
      </w:pPr>
      <w:r w:rsidRPr="00913086">
        <w:rPr>
          <w:rFonts w:ascii="Garamond" w:hAnsi="Garamond"/>
          <w:b/>
          <w:bCs/>
          <w:i/>
          <w:lang w:val="en-AU"/>
        </w:rPr>
        <w:t>[UK] NICE Guidelines and Quality Standards</w:t>
      </w:r>
    </w:p>
    <w:p w14:paraId="330EDDDB" w14:textId="77777777" w:rsidR="005A1055" w:rsidRPr="008F3909" w:rsidRDefault="00277254" w:rsidP="005A1055">
      <w:pPr>
        <w:keepNext/>
        <w:rPr>
          <w:rFonts w:ascii="Garamond" w:hAnsi="Garamond"/>
          <w:lang w:val="en-AU"/>
        </w:rPr>
      </w:pPr>
      <w:hyperlink r:id="rId25"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38C2CD2A" w14:textId="4BAE2485" w:rsidR="007A1493" w:rsidRDefault="005A1055" w:rsidP="00CA798D">
      <w:pPr>
        <w:pStyle w:val="ListParagraph"/>
        <w:numPr>
          <w:ilvl w:val="0"/>
          <w:numId w:val="14"/>
        </w:numPr>
        <w:rPr>
          <w:rFonts w:ascii="Garamond" w:hAnsi="Garamond"/>
          <w:iCs/>
          <w:lang w:val="en-AU"/>
        </w:rPr>
      </w:pPr>
      <w:r w:rsidRPr="00A94788">
        <w:rPr>
          <w:rFonts w:ascii="Garamond" w:hAnsi="Garamond"/>
          <w:iCs/>
          <w:lang w:val="en-AU"/>
        </w:rPr>
        <w:t>NICE Guideline NG</w:t>
      </w:r>
      <w:r w:rsidR="00DE1CAD">
        <w:rPr>
          <w:rFonts w:ascii="Garamond" w:hAnsi="Garamond"/>
          <w:iCs/>
          <w:lang w:val="en-AU"/>
        </w:rPr>
        <w:t xml:space="preserve">209 </w:t>
      </w:r>
      <w:r w:rsidR="00DE1CAD" w:rsidRPr="00DE1CAD">
        <w:rPr>
          <w:rFonts w:ascii="Garamond" w:hAnsi="Garamond"/>
          <w:b/>
          <w:bCs/>
          <w:i/>
          <w:lang w:val="en-AU"/>
        </w:rPr>
        <w:t>Tobacco</w:t>
      </w:r>
      <w:r w:rsidR="00DE1CAD" w:rsidRPr="00DE1CAD">
        <w:rPr>
          <w:rFonts w:ascii="Garamond" w:hAnsi="Garamond"/>
          <w:i/>
          <w:lang w:val="en-AU"/>
        </w:rPr>
        <w:t>: preventing uptake, promoting quitting and treating dependence</w:t>
      </w:r>
      <w:r w:rsidR="00DE1CAD">
        <w:rPr>
          <w:rFonts w:ascii="Garamond" w:hAnsi="Garamond"/>
          <w:i/>
          <w:lang w:val="en-AU"/>
        </w:rPr>
        <w:br/>
      </w:r>
      <w:hyperlink r:id="rId26" w:history="1">
        <w:r w:rsidR="00DE1CAD" w:rsidRPr="00A67617">
          <w:rPr>
            <w:rStyle w:val="Hyperlink"/>
            <w:rFonts w:ascii="Garamond" w:hAnsi="Garamond"/>
            <w:iCs/>
            <w:lang w:val="en-AU"/>
          </w:rPr>
          <w:t>https://www.nice.org.uk/guidance/ng209</w:t>
        </w:r>
      </w:hyperlink>
    </w:p>
    <w:p w14:paraId="795C3554" w14:textId="77777777" w:rsidR="0061608A" w:rsidRDefault="0061608A" w:rsidP="0061608A">
      <w:pPr>
        <w:keepNext/>
        <w:rPr>
          <w:rFonts w:ascii="Garamond" w:hAnsi="Garamond"/>
          <w:i/>
          <w:lang w:val="en-AU"/>
        </w:rPr>
      </w:pPr>
    </w:p>
    <w:p w14:paraId="28070351" w14:textId="3B8F0915" w:rsidR="0061608A" w:rsidRPr="0061608A" w:rsidRDefault="0061608A" w:rsidP="0061608A">
      <w:pPr>
        <w:keepNext/>
        <w:rPr>
          <w:rFonts w:ascii="Garamond" w:hAnsi="Garamond"/>
          <w:b/>
          <w:bCs/>
          <w:i/>
          <w:lang w:val="en-AU"/>
        </w:rPr>
      </w:pPr>
      <w:r w:rsidRPr="0061608A">
        <w:rPr>
          <w:rFonts w:ascii="Garamond" w:hAnsi="Garamond"/>
          <w:b/>
          <w:bCs/>
          <w:i/>
          <w:lang w:val="en-AU"/>
        </w:rPr>
        <w:t>[UK] NIHR Evidence alerts</w:t>
      </w:r>
    </w:p>
    <w:p w14:paraId="30170B5A" w14:textId="77777777" w:rsidR="0061608A" w:rsidRPr="00EA3D86" w:rsidRDefault="00277254" w:rsidP="0061608A">
      <w:pPr>
        <w:keepNext/>
        <w:rPr>
          <w:rFonts w:ascii="Garamond" w:hAnsi="Garamond"/>
          <w:lang w:val="en-AU"/>
        </w:rPr>
      </w:pPr>
      <w:hyperlink r:id="rId27" w:history="1">
        <w:r w:rsidR="0061608A" w:rsidRPr="00EA3D86">
          <w:rPr>
            <w:rStyle w:val="Hyperlink"/>
            <w:rFonts w:ascii="Garamond" w:hAnsi="Garamond"/>
            <w:lang w:val="en-AU"/>
          </w:rPr>
          <w:t>https://evidence.nihr.ac.uk/</w:t>
        </w:r>
      </w:hyperlink>
      <w:r w:rsidR="0061608A" w:rsidRPr="00EA3D86">
        <w:rPr>
          <w:rStyle w:val="Hyperlink"/>
          <w:rFonts w:ascii="Garamond" w:hAnsi="Garamond"/>
          <w:lang w:val="en-AU"/>
        </w:rPr>
        <w:t>alerts/</w:t>
      </w:r>
    </w:p>
    <w:p w14:paraId="7F1B35C3" w14:textId="77777777" w:rsidR="0061608A" w:rsidRDefault="0061608A" w:rsidP="0061608A">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0AEAE57B" w14:textId="77777777" w:rsidR="0061608A" w:rsidRPr="0061608A" w:rsidRDefault="0061608A" w:rsidP="0061608A">
      <w:pPr>
        <w:pStyle w:val="ListParagraph"/>
        <w:numPr>
          <w:ilvl w:val="0"/>
          <w:numId w:val="16"/>
        </w:numPr>
        <w:rPr>
          <w:rFonts w:ascii="Garamond" w:hAnsi="Garamond"/>
          <w:lang w:val="en-AU"/>
        </w:rPr>
      </w:pPr>
      <w:r w:rsidRPr="0061608A">
        <w:rPr>
          <w:rFonts w:ascii="Garamond" w:hAnsi="Garamond"/>
          <w:lang w:val="en-AU"/>
        </w:rPr>
        <w:t xml:space="preserve">A best practice guide for managing </w:t>
      </w:r>
      <w:r w:rsidRPr="0061608A">
        <w:rPr>
          <w:rFonts w:ascii="Garamond" w:hAnsi="Garamond"/>
          <w:b/>
          <w:bCs/>
          <w:lang w:val="en-AU"/>
        </w:rPr>
        <w:t>plantar heel pain</w:t>
      </w:r>
    </w:p>
    <w:p w14:paraId="6F823FD2" w14:textId="77777777" w:rsidR="0061608A" w:rsidRPr="0061608A" w:rsidRDefault="0061608A" w:rsidP="0061608A">
      <w:pPr>
        <w:pStyle w:val="ListParagraph"/>
        <w:numPr>
          <w:ilvl w:val="0"/>
          <w:numId w:val="16"/>
        </w:numPr>
        <w:rPr>
          <w:rFonts w:ascii="Garamond" w:hAnsi="Garamond"/>
          <w:lang w:val="en-AU"/>
        </w:rPr>
      </w:pPr>
      <w:r w:rsidRPr="0061608A">
        <w:rPr>
          <w:rFonts w:ascii="Garamond" w:hAnsi="Garamond"/>
          <w:b/>
          <w:bCs/>
          <w:lang w:val="en-AU"/>
        </w:rPr>
        <w:t>Chronic kidney disease</w:t>
      </w:r>
      <w:r w:rsidRPr="0061608A">
        <w:rPr>
          <w:rFonts w:ascii="Garamond" w:hAnsi="Garamond"/>
          <w:lang w:val="en-AU"/>
        </w:rPr>
        <w:t xml:space="preserve"> is often undiagnosed and untreated</w:t>
      </w:r>
    </w:p>
    <w:p w14:paraId="46BBF21D" w14:textId="77777777" w:rsidR="0061608A" w:rsidRPr="0061608A" w:rsidRDefault="0061608A" w:rsidP="0061608A">
      <w:pPr>
        <w:pStyle w:val="ListParagraph"/>
        <w:numPr>
          <w:ilvl w:val="0"/>
          <w:numId w:val="16"/>
        </w:numPr>
        <w:rPr>
          <w:rFonts w:ascii="Garamond" w:hAnsi="Garamond"/>
          <w:lang w:val="en-AU"/>
        </w:rPr>
      </w:pPr>
      <w:r w:rsidRPr="0061608A">
        <w:rPr>
          <w:rFonts w:ascii="Garamond" w:hAnsi="Garamond"/>
          <w:lang w:val="en-AU"/>
        </w:rPr>
        <w:t xml:space="preserve">Negative attitudes to </w:t>
      </w:r>
      <w:r w:rsidRPr="0061608A">
        <w:rPr>
          <w:rFonts w:ascii="Garamond" w:hAnsi="Garamond"/>
          <w:b/>
          <w:bCs/>
          <w:lang w:val="en-AU"/>
        </w:rPr>
        <w:t>dementia</w:t>
      </w:r>
      <w:r w:rsidRPr="0061608A">
        <w:rPr>
          <w:rFonts w:ascii="Garamond" w:hAnsi="Garamond"/>
          <w:lang w:val="en-AU"/>
        </w:rPr>
        <w:t xml:space="preserve"> are widespread on Twitter</w:t>
      </w:r>
    </w:p>
    <w:p w14:paraId="554C7434" w14:textId="77777777" w:rsidR="0061608A" w:rsidRPr="0061608A" w:rsidRDefault="0061608A" w:rsidP="0061608A">
      <w:pPr>
        <w:pStyle w:val="ListParagraph"/>
        <w:numPr>
          <w:ilvl w:val="0"/>
          <w:numId w:val="16"/>
        </w:numPr>
        <w:rPr>
          <w:rFonts w:ascii="Garamond" w:hAnsi="Garamond"/>
          <w:lang w:val="en-AU"/>
        </w:rPr>
      </w:pPr>
      <w:r w:rsidRPr="0061608A">
        <w:rPr>
          <w:rFonts w:ascii="Garamond" w:hAnsi="Garamond"/>
          <w:lang w:val="en-AU"/>
        </w:rPr>
        <w:t xml:space="preserve">Enhanced </w:t>
      </w:r>
      <w:r w:rsidRPr="0061608A">
        <w:rPr>
          <w:rFonts w:ascii="Garamond" w:hAnsi="Garamond"/>
          <w:b/>
          <w:bCs/>
          <w:lang w:val="en-AU"/>
        </w:rPr>
        <w:t>breast screening</w:t>
      </w:r>
      <w:r w:rsidRPr="0061608A">
        <w:rPr>
          <w:rFonts w:ascii="Garamond" w:hAnsi="Garamond"/>
          <w:lang w:val="en-AU"/>
        </w:rPr>
        <w:t xml:space="preserve"> improved survival among women at increased risk of cancer</w:t>
      </w:r>
    </w:p>
    <w:p w14:paraId="7A7D2AA7" w14:textId="77777777" w:rsidR="0061608A" w:rsidRPr="0061608A" w:rsidRDefault="0061608A" w:rsidP="0061608A">
      <w:pPr>
        <w:pStyle w:val="ListParagraph"/>
        <w:numPr>
          <w:ilvl w:val="0"/>
          <w:numId w:val="16"/>
        </w:numPr>
        <w:rPr>
          <w:rFonts w:ascii="Garamond" w:hAnsi="Garamond"/>
          <w:lang w:val="en-AU"/>
        </w:rPr>
      </w:pPr>
      <w:r w:rsidRPr="0061608A">
        <w:rPr>
          <w:rFonts w:ascii="Garamond" w:hAnsi="Garamond"/>
          <w:b/>
          <w:bCs/>
          <w:lang w:val="en-AU"/>
        </w:rPr>
        <w:t>Neonatal care</w:t>
      </w:r>
      <w:r w:rsidRPr="0061608A">
        <w:rPr>
          <w:rFonts w:ascii="Garamond" w:hAnsi="Garamond"/>
          <w:lang w:val="en-AU"/>
        </w:rPr>
        <w:t>: parents may need long-term psychological support</w:t>
      </w:r>
    </w:p>
    <w:p w14:paraId="04C9002E" w14:textId="77777777" w:rsidR="0061608A" w:rsidRPr="0061608A" w:rsidRDefault="0061608A" w:rsidP="0061608A">
      <w:pPr>
        <w:pStyle w:val="ListParagraph"/>
        <w:numPr>
          <w:ilvl w:val="0"/>
          <w:numId w:val="16"/>
        </w:numPr>
        <w:rPr>
          <w:rFonts w:ascii="Garamond" w:hAnsi="Garamond"/>
          <w:lang w:val="en-AU"/>
        </w:rPr>
      </w:pPr>
      <w:r w:rsidRPr="0061608A">
        <w:rPr>
          <w:rFonts w:ascii="Garamond" w:hAnsi="Garamond"/>
          <w:lang w:val="en-AU"/>
        </w:rPr>
        <w:t xml:space="preserve">Group exercise sessions improve </w:t>
      </w:r>
      <w:r w:rsidRPr="0061608A">
        <w:rPr>
          <w:rFonts w:ascii="Garamond" w:hAnsi="Garamond"/>
          <w:b/>
          <w:bCs/>
          <w:lang w:val="en-AU"/>
        </w:rPr>
        <w:t>long-term mobility in older people</w:t>
      </w:r>
    </w:p>
    <w:p w14:paraId="43789EA9" w14:textId="4095BE0F" w:rsidR="0061608A" w:rsidRPr="0061608A" w:rsidRDefault="0061608A" w:rsidP="0066000D">
      <w:pPr>
        <w:pStyle w:val="ListParagraph"/>
        <w:numPr>
          <w:ilvl w:val="0"/>
          <w:numId w:val="16"/>
        </w:numPr>
        <w:rPr>
          <w:rFonts w:ascii="Garamond" w:hAnsi="Garamond"/>
          <w:lang w:val="en-AU"/>
        </w:rPr>
      </w:pPr>
      <w:r w:rsidRPr="0061608A">
        <w:rPr>
          <w:rFonts w:ascii="Garamond" w:hAnsi="Garamond"/>
          <w:lang w:val="en-AU"/>
        </w:rPr>
        <w:t xml:space="preserve">A plaster cast can safely and cost-effectively treat a </w:t>
      </w:r>
      <w:r w:rsidRPr="0061608A">
        <w:rPr>
          <w:rFonts w:ascii="Garamond" w:hAnsi="Garamond"/>
          <w:b/>
          <w:bCs/>
          <w:lang w:val="en-AU"/>
        </w:rPr>
        <w:t>broken wrist</w:t>
      </w:r>
      <w:r w:rsidRPr="0061608A">
        <w:rPr>
          <w:rFonts w:ascii="Garamond" w:hAnsi="Garamond"/>
          <w:lang w:val="en-AU"/>
        </w:rPr>
        <w:t>.</w:t>
      </w:r>
    </w:p>
    <w:p w14:paraId="14A288CB" w14:textId="72C401B1" w:rsidR="00031154" w:rsidRDefault="00031154">
      <w:pPr>
        <w:rPr>
          <w:rFonts w:ascii="Garamond" w:hAnsi="Garamond"/>
          <w:b/>
          <w:lang w:val="en-AU"/>
        </w:rPr>
      </w:pPr>
    </w:p>
    <w:p w14:paraId="6481D1D1" w14:textId="635B3C21" w:rsidR="00DA645A" w:rsidRDefault="00DA645A">
      <w:pPr>
        <w:rPr>
          <w:rFonts w:ascii="Garamond" w:hAnsi="Garamond"/>
          <w:b/>
          <w:lang w:val="en-AU"/>
        </w:rPr>
      </w:pPr>
    </w:p>
    <w:p w14:paraId="3E1EABD5" w14:textId="77777777" w:rsidR="00DA645A" w:rsidRDefault="00DA645A">
      <w:pPr>
        <w:rPr>
          <w:rFonts w:ascii="Garamond" w:hAnsi="Garamond"/>
          <w:b/>
          <w:lang w:val="en-AU"/>
        </w:rPr>
      </w:pPr>
    </w:p>
    <w:p w14:paraId="12E7A6B9" w14:textId="50B40CD8"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8"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9"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67A76993"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0"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49B6738">
            <wp:extent cx="4383741" cy="6239774"/>
            <wp:effectExtent l="0" t="0" r="0" b="8890"/>
            <wp:docPr id="8" name="Picture 8" descr="COVID-19 poster – Combined contact and drople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6666" cy="6329341"/>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2"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305B18D4">
            <wp:extent cx="5811563" cy="8256494"/>
            <wp:effectExtent l="0" t="0" r="0" b="0"/>
            <wp:docPr id="7" name="Picture 7" descr="COVID-19 poster – Combined airborne and contac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814524" cy="8260700"/>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4"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5"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6"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17EC9D">
            <wp:extent cx="4815068" cy="6857824"/>
            <wp:effectExtent l="19050" t="19050" r="24130" b="19685"/>
            <wp:docPr id="1" name="Picture 1" descr="Stop COVID-19. Break the chain of infection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39"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0"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B737408">
            <wp:extent cx="5281165" cy="7778187"/>
            <wp:effectExtent l="19050" t="19050" r="15240" b="13335"/>
            <wp:docPr id="2" name="Picture 2" descr="COVID-19 and face masks information for consumers poster ima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277254" w:rsidP="00D574D3">
      <w:pPr>
        <w:keepNext/>
        <w:keepLines/>
        <w:rPr>
          <w:rFonts w:ascii="Garamond" w:hAnsi="Garamond"/>
          <w:lang w:val="en-AU"/>
        </w:rPr>
      </w:pPr>
      <w:hyperlink r:id="rId44"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277254" w:rsidP="00D574D3">
      <w:pPr>
        <w:keepNext/>
        <w:keepLines/>
        <w:rPr>
          <w:rFonts w:ascii="Garamond" w:hAnsi="Garamond"/>
          <w:lang w:val="en-AU"/>
        </w:rPr>
      </w:pPr>
      <w:hyperlink r:id="rId45"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F4F2793" w14:textId="77777777"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lastRenderedPageBreak/>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68BB19D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22EA1" w14:textId="77777777" w:rsidR="00A629D3" w:rsidRDefault="00A629D3">
      <w:r>
        <w:separator/>
      </w:r>
    </w:p>
  </w:endnote>
  <w:endnote w:type="continuationSeparator" w:id="0">
    <w:p w14:paraId="6D79F274" w14:textId="77777777" w:rsidR="00A629D3" w:rsidRDefault="00A6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B0251FD"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DC1FBBD"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7D60C" w14:textId="77777777" w:rsidR="00A629D3" w:rsidRDefault="00A629D3">
      <w:r>
        <w:separator/>
      </w:r>
    </w:p>
  </w:footnote>
  <w:footnote w:type="continuationSeparator" w:id="0">
    <w:p w14:paraId="62BCC4F8" w14:textId="77777777" w:rsidR="00A629D3" w:rsidRDefault="00A6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5A4C93"/>
    <w:multiLevelType w:val="hybridMultilevel"/>
    <w:tmpl w:val="C0BA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22633B"/>
    <w:multiLevelType w:val="hybridMultilevel"/>
    <w:tmpl w:val="45A0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E0DDF"/>
    <w:multiLevelType w:val="hybridMultilevel"/>
    <w:tmpl w:val="B668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81806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2E4513"/>
    <w:multiLevelType w:val="hybridMultilevel"/>
    <w:tmpl w:val="688E6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0F0D51"/>
    <w:multiLevelType w:val="hybridMultilevel"/>
    <w:tmpl w:val="FF58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571D23"/>
    <w:multiLevelType w:val="hybridMultilevel"/>
    <w:tmpl w:val="0FA4704E"/>
    <w:lvl w:ilvl="0" w:tplc="D556BB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7516B"/>
    <w:multiLevelType w:val="hybridMultilevel"/>
    <w:tmpl w:val="992A5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E578D1"/>
    <w:multiLevelType w:val="hybridMultilevel"/>
    <w:tmpl w:val="9BD2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05960"/>
    <w:multiLevelType w:val="hybridMultilevel"/>
    <w:tmpl w:val="0472E316"/>
    <w:lvl w:ilvl="0" w:tplc="8188B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D65678"/>
    <w:multiLevelType w:val="hybridMultilevel"/>
    <w:tmpl w:val="162A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DD215B"/>
    <w:multiLevelType w:val="hybridMultilevel"/>
    <w:tmpl w:val="50DEE4A2"/>
    <w:lvl w:ilvl="0" w:tplc="627C8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2"/>
  </w:num>
  <w:num w:numId="15">
    <w:abstractNumId w:val="26"/>
  </w:num>
  <w:num w:numId="16">
    <w:abstractNumId w:val="14"/>
  </w:num>
  <w:num w:numId="17">
    <w:abstractNumId w:val="15"/>
  </w:num>
  <w:num w:numId="18">
    <w:abstractNumId w:val="30"/>
  </w:num>
  <w:num w:numId="19">
    <w:abstractNumId w:val="16"/>
  </w:num>
  <w:num w:numId="20">
    <w:abstractNumId w:val="19"/>
  </w:num>
  <w:num w:numId="21">
    <w:abstractNumId w:val="17"/>
  </w:num>
  <w:num w:numId="22">
    <w:abstractNumId w:val="24"/>
  </w:num>
  <w:num w:numId="23">
    <w:abstractNumId w:val="20"/>
  </w:num>
  <w:num w:numId="24">
    <w:abstractNumId w:val="16"/>
  </w:num>
  <w:num w:numId="25">
    <w:abstractNumId w:val="29"/>
  </w:num>
  <w:num w:numId="26">
    <w:abstractNumId w:val="11"/>
  </w:num>
  <w:num w:numId="27">
    <w:abstractNumId w:val="10"/>
  </w:num>
  <w:num w:numId="28">
    <w:abstractNumId w:val="35"/>
  </w:num>
  <w:num w:numId="29">
    <w:abstractNumId w:val="34"/>
  </w:num>
  <w:num w:numId="30">
    <w:abstractNumId w:val="28"/>
  </w:num>
  <w:num w:numId="31">
    <w:abstractNumId w:val="18"/>
  </w:num>
  <w:num w:numId="32">
    <w:abstractNumId w:val="12"/>
  </w:num>
  <w:num w:numId="33">
    <w:abstractNumId w:val="23"/>
  </w:num>
  <w:num w:numId="34">
    <w:abstractNumId w:val="10"/>
  </w:num>
  <w:num w:numId="35">
    <w:abstractNumId w:val="32"/>
  </w:num>
  <w:num w:numId="36">
    <w:abstractNumId w:val="31"/>
  </w:num>
  <w:num w:numId="37">
    <w:abstractNumId w:val="25"/>
  </w:num>
  <w:num w:numId="38">
    <w:abstractNumId w:val="13"/>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13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254"/>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D42"/>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5D11"/>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384"/>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8A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0C77"/>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0F7"/>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35E"/>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071/AH22145" TargetMode="External"/><Relationship Id="rId26" Type="http://schemas.openxmlformats.org/officeDocument/2006/relationships/hyperlink" Target="https://www.nice.org.uk/guidance/ng209" TargetMode="External"/><Relationship Id="rId39" Type="http://schemas.openxmlformats.org/officeDocument/2006/relationships/hyperlink" Target="https://www.safetyandquality.gov.au/node/5724" TargetMode="External"/><Relationship Id="rId3" Type="http://schemas.openxmlformats.org/officeDocument/2006/relationships/styles" Target="styles.xml"/><Relationship Id="rId21" Type="http://schemas.openxmlformats.org/officeDocument/2006/relationships/hyperlink" Target="https://onlinelibrary.wiley.com/toc/13697625/2022/25/4" TargetMode="External"/><Relationship Id="rId34" Type="http://schemas.openxmlformats.org/officeDocument/2006/relationships/hyperlink" Target="http://www.safetyandquality.gov.au/environmental-cleaning" TargetMode="External"/><Relationship Id="rId42" Type="http://schemas.openxmlformats.org/officeDocument/2006/relationships/hyperlink" Target="https://www.safetyandquality.gov.au/sites/default/files/2020-07/covid-19_and_face_masks_-_information_for_consumers.pdf"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71/AH21275" TargetMode="External"/><Relationship Id="rId25" Type="http://schemas.openxmlformats.org/officeDocument/2006/relationships/hyperlink" Target="https://www.nice.org.uk/guidance" TargetMode="External"/><Relationship Id="rId33" Type="http://schemas.openxmlformats.org/officeDocument/2006/relationships/image" Target="media/image3.PNG"/><Relationship Id="rId38" Type="http://schemas.openxmlformats.org/officeDocument/2006/relationships/image" Target="media/image4.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71/AH21090" TargetMode="External"/><Relationship Id="rId20" Type="http://schemas.openxmlformats.org/officeDocument/2006/relationships/hyperlink" Target="https://www.longwoods.com/publications/nursing-leadership/26868/1/vol.-35-no.-2-2022" TargetMode="External"/><Relationship Id="rId29" Type="http://schemas.openxmlformats.org/officeDocument/2006/relationships/hyperlink" Target="https://www.safetyandquality.gov.au/publications-and-resources/resource-library/covid-19-infection-prevention-and-control-risk-management-guidance" TargetMode="External"/><Relationship Id="rId41" Type="http://schemas.openxmlformats.org/officeDocument/2006/relationships/hyperlink" Target="https://www.safetyandquality.gov.au/publications-and-resources/resource-library/covid-19-and-face-masks-information-con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kingsfund.org.uk/publications/partnership-disabled-people-health-care-services" TargetMode="External"/><Relationship Id="rId32" Type="http://schemas.openxmlformats.org/officeDocument/2006/relationships/hyperlink" Target="https://www.safetyandquality.gov.au/publications-and-resources/resource-library/poster-combined-airborne-and-contact-precautions" TargetMode="External"/><Relationship Id="rId3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0" Type="http://schemas.openxmlformats.org/officeDocument/2006/relationships/hyperlink" Target="https://www.safetyandquality.gov.au/node/5725" TargetMode="External"/><Relationship Id="rId45"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doi.org/10.1071/AH21360"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s://www.safetyandquality.gov.au/covid-19" TargetMode="External"/><Relationship Id="rId36" Type="http://schemas.openxmlformats.org/officeDocument/2006/relationships/hyperlink" Target="https://www.safetyandquality.gov.au/our-work/cognitive-impairment/cognitive-impairment-and-covid-19" TargetMode="External"/><Relationship Id="rId49"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publish.csiro.au/ah/issue/10702" TargetMode="External"/><Relationship Id="rId31" Type="http://schemas.openxmlformats.org/officeDocument/2006/relationships/image" Target="media/image2.png"/><Relationship Id="rId44"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healthaffairs.org/toc/hlthaff/41/8" TargetMode="External"/><Relationship Id="rId27" Type="http://schemas.openxmlformats.org/officeDocument/2006/relationships/hyperlink" Target="https://evidence.nihr.ac.uk/" TargetMode="External"/><Relationship Id="rId30" Type="http://schemas.openxmlformats.org/officeDocument/2006/relationships/hyperlink" Target="https://www.safetyandquality.gov.au/publications-and-resources/resource-library/infection-prevention-and-control-poster-combined-contact-and-droplet-precaution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18</Pages>
  <Words>6095</Words>
  <Characters>38220</Characters>
  <Application>Microsoft Office Word</Application>
  <DocSecurity>0</DocSecurity>
  <Lines>749</Lines>
  <Paragraphs>335</Paragraphs>
  <ScaleCrop>false</ScaleCrop>
  <HeadingPairs>
    <vt:vector size="2" baseType="variant">
      <vt:variant>
        <vt:lpstr>Title</vt:lpstr>
      </vt:variant>
      <vt:variant>
        <vt:i4>1</vt:i4>
      </vt:variant>
    </vt:vector>
  </HeadingPairs>
  <TitlesOfParts>
    <vt:vector size="1" baseType="lpstr">
      <vt:lpstr>Draft On the Radar Issue 569</vt:lpstr>
    </vt:vector>
  </TitlesOfParts>
  <Company>ACSQHC</Company>
  <LinksUpToDate>false</LinksUpToDate>
  <CharactersWithSpaces>43980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569</dc:title>
  <dc:subject/>
  <dc:creator>Dr Niall Johnson</dc:creator>
  <cp:keywords>On the Radar</cp:keywords>
  <dc:description/>
  <cp:lastModifiedBy>JOHNSON, Niall</cp:lastModifiedBy>
  <cp:revision>28</cp:revision>
  <cp:lastPrinted>2018-03-02T02:34:00Z</cp:lastPrinted>
  <dcterms:created xsi:type="dcterms:W3CDTF">2022-07-31T21:58:00Z</dcterms:created>
  <dcterms:modified xsi:type="dcterms:W3CDTF">2022-08-04T23:42:00Z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