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CE34" w14:textId="77777777" w:rsidR="00235529" w:rsidRDefault="00235529" w:rsidP="00E735F9">
      <w:pPr>
        <w:pStyle w:val="Title"/>
      </w:pPr>
      <w:bookmarkStart w:id="0" w:name="_Toc197590571"/>
    </w:p>
    <w:bookmarkEnd w:id="0"/>
    <w:p w14:paraId="2B54FC05" w14:textId="77777777" w:rsidR="00894B2F" w:rsidRDefault="00894B2F" w:rsidP="00E735F9">
      <w:pPr>
        <w:pStyle w:val="Title"/>
      </w:pPr>
      <w:r>
        <w:t xml:space="preserve">Stroke </w:t>
      </w:r>
    </w:p>
    <w:p w14:paraId="2CBB341B" w14:textId="2D6F8BDA" w:rsidR="00595909" w:rsidRPr="00E735F9" w:rsidRDefault="00E735F9" w:rsidP="00E735F9">
      <w:pPr>
        <w:pStyle w:val="Title"/>
      </w:pPr>
      <w:r w:rsidRPr="00E735F9">
        <w:t>Clinical</w:t>
      </w:r>
      <w:r>
        <w:t> </w:t>
      </w:r>
      <w:r w:rsidRPr="00E735F9">
        <w:t>Care</w:t>
      </w:r>
      <w:r>
        <w:t> </w:t>
      </w:r>
      <w:r w:rsidRPr="00E735F9">
        <w:t>Standard</w:t>
      </w:r>
    </w:p>
    <w:p w14:paraId="24CAB485" w14:textId="09544EA1" w:rsidR="00B967A4" w:rsidRPr="00496CCB" w:rsidRDefault="00B70ED7" w:rsidP="003E45C3">
      <w:pPr>
        <w:pStyle w:val="Subtitle"/>
      </w:pPr>
      <w:r w:rsidRPr="00B70ED7">
        <w:t xml:space="preserve">Guide for </w:t>
      </w:r>
      <w:r w:rsidRPr="003E45C3">
        <w:t>consumers</w:t>
      </w:r>
      <w:r w:rsidR="00B967A4" w:rsidRPr="00496CCB">
        <w:tab/>
      </w:r>
    </w:p>
    <w:p w14:paraId="5803C2FE" w14:textId="327BCE19" w:rsidR="003215CD" w:rsidRPr="005B38DF" w:rsidRDefault="003215CD" w:rsidP="00AD15D5">
      <w:pPr>
        <w:pStyle w:val="Heading1"/>
      </w:pPr>
      <w:r w:rsidRPr="003215CD">
        <w:t>What</w:t>
      </w:r>
      <w:r w:rsidRPr="005B38DF">
        <w:t xml:space="preserve"> is the </w:t>
      </w:r>
      <w:r w:rsidR="00894B2F">
        <w:rPr>
          <w:rStyle w:val="Emphasis"/>
        </w:rPr>
        <w:t>Stroke</w:t>
      </w:r>
      <w:r w:rsidRPr="00D8797C">
        <w:rPr>
          <w:rStyle w:val="Emphasis"/>
        </w:rPr>
        <w:t xml:space="preserve"> Clinical Care Standard</w:t>
      </w:r>
      <w:r w:rsidRPr="005B38DF">
        <w:t>?</w:t>
      </w:r>
    </w:p>
    <w:p w14:paraId="235C6DB5" w14:textId="1F3B7CB7" w:rsidR="003215CD" w:rsidRPr="00757E55" w:rsidRDefault="003215CD" w:rsidP="003215CD">
      <w:r w:rsidRPr="00E871C1">
        <w:rPr>
          <w:lang w:val="en-GB"/>
        </w:rPr>
        <w:t xml:space="preserve">The </w:t>
      </w:r>
      <w:r w:rsidR="00894B2F">
        <w:rPr>
          <w:rStyle w:val="Emphasis"/>
        </w:rPr>
        <w:t xml:space="preserve">Stroke </w:t>
      </w:r>
      <w:r w:rsidRPr="003215CD">
        <w:rPr>
          <w:rStyle w:val="Emphasis"/>
        </w:rPr>
        <w:t>Clinical Care Standard</w:t>
      </w:r>
      <w:r w:rsidRPr="00E871C1">
        <w:rPr>
          <w:lang w:val="en-GB"/>
        </w:rPr>
        <w:t xml:space="preserve"> describes the care </w:t>
      </w:r>
      <w:r w:rsidRPr="00E871C1">
        <w:t>that you should expect to receive if you</w:t>
      </w:r>
      <w:r w:rsidR="00A9492A">
        <w:t xml:space="preserve"> </w:t>
      </w:r>
      <w:r w:rsidR="00847411">
        <w:t>have had a stroke</w:t>
      </w:r>
      <w:r w:rsidR="00A9492A">
        <w:t>.</w:t>
      </w:r>
      <w:r w:rsidRPr="00E871C1">
        <w:t xml:space="preserve"> </w:t>
      </w:r>
    </w:p>
    <w:p w14:paraId="2BE96DA8" w14:textId="6B2755EC" w:rsidR="003215CD" w:rsidRPr="00D7427C" w:rsidRDefault="003215CD" w:rsidP="003215CD">
      <w:r w:rsidRPr="00E871C1">
        <w:t xml:space="preserve">The </w:t>
      </w:r>
      <w:r w:rsidR="00894B2F">
        <w:rPr>
          <w:rStyle w:val="Emphasis"/>
        </w:rPr>
        <w:t xml:space="preserve">Stroke </w:t>
      </w:r>
      <w:r w:rsidRPr="003215CD">
        <w:rPr>
          <w:rStyle w:val="Emphasis"/>
        </w:rPr>
        <w:t>Clinical Care Standard</w:t>
      </w:r>
      <w:r w:rsidRPr="00E871C1">
        <w:rPr>
          <w:lang w:val="en-GB"/>
        </w:rPr>
        <w:t xml:space="preserve"> </w:t>
      </w:r>
      <w:r w:rsidRPr="00E871C1">
        <w:t xml:space="preserve">contains </w:t>
      </w:r>
      <w:r w:rsidR="00894B2F">
        <w:t xml:space="preserve">eight </w:t>
      </w:r>
      <w:r w:rsidRPr="00E871C1">
        <w:t xml:space="preserve">quality </w:t>
      </w:r>
      <w:r w:rsidRPr="003215CD">
        <w:t>statements</w:t>
      </w:r>
      <w:r>
        <w:t xml:space="preserve">. </w:t>
      </w:r>
      <w:r w:rsidRPr="00D7427C">
        <w:t xml:space="preserve">This </w:t>
      </w:r>
      <w:r>
        <w:t>guide</w:t>
      </w:r>
      <w:r w:rsidRPr="00D7427C">
        <w:t xml:space="preserve"> explains each quality statement and what it means for you. </w:t>
      </w:r>
    </w:p>
    <w:p w14:paraId="352082A6" w14:textId="51668B60" w:rsidR="003215CD" w:rsidRPr="003215CD" w:rsidRDefault="003215CD" w:rsidP="003215CD">
      <w:r w:rsidRPr="003215CD">
        <w:t xml:space="preserve">For more information or to read the full </w:t>
      </w:r>
      <w:r w:rsidR="00E214F9">
        <w:t>C</w:t>
      </w:r>
      <w:r w:rsidRPr="003215CD">
        <w:t xml:space="preserve">linical </w:t>
      </w:r>
      <w:r w:rsidR="00E214F9">
        <w:t>C</w:t>
      </w:r>
      <w:r w:rsidRPr="003215CD">
        <w:t xml:space="preserve">are </w:t>
      </w:r>
      <w:r w:rsidR="00E214F9">
        <w:t>S</w:t>
      </w:r>
      <w:r w:rsidRPr="003215CD">
        <w:t xml:space="preserve">tandard visit: </w:t>
      </w:r>
      <w:hyperlink r:id="rId11" w:history="1">
        <w:r w:rsidR="00285BFD" w:rsidRPr="000F49CE">
          <w:rPr>
            <w:rStyle w:val="Hyperlink"/>
          </w:rPr>
          <w:t>safetyandquality.gov.au/stroke-ccs</w:t>
        </w:r>
      </w:hyperlink>
      <w:r w:rsidR="009F2158">
        <w:t>.</w:t>
      </w:r>
    </w:p>
    <w:p w14:paraId="4595649B" w14:textId="77777777" w:rsidR="003215CD" w:rsidRPr="00D7427C" w:rsidRDefault="003215CD" w:rsidP="003215CD">
      <w:pPr>
        <w:pStyle w:val="TextHere"/>
        <w:ind w:left="0"/>
        <w:rPr>
          <w:color w:val="auto"/>
          <w:w w:val="100"/>
          <w:sz w:val="22"/>
          <w:szCs w:val="22"/>
        </w:rPr>
      </w:pPr>
    </w:p>
    <w:tbl>
      <w:tblPr>
        <w:tblStyle w:val="CCSBox-Coloured"/>
        <w:tblW w:w="0" w:type="auto"/>
        <w:tblLook w:val="0620" w:firstRow="1" w:lastRow="0" w:firstColumn="0" w:lastColumn="0" w:noHBand="1" w:noVBand="1"/>
      </w:tblPr>
      <w:tblGrid>
        <w:gridCol w:w="9174"/>
      </w:tblGrid>
      <w:tr w:rsidR="00352DF3" w14:paraId="3AC45CA1" w14:textId="77777777" w:rsidTr="00352DF3">
        <w:trPr>
          <w:cnfStyle w:val="100000000000" w:firstRow="1" w:lastRow="0" w:firstColumn="0" w:lastColumn="0" w:oddVBand="0" w:evenVBand="0" w:oddHBand="0" w:evenHBand="0" w:firstRowFirstColumn="0" w:firstRowLastColumn="0" w:lastRowFirstColumn="0" w:lastRowLastColumn="0"/>
        </w:trPr>
        <w:tc>
          <w:tcPr>
            <w:tcW w:w="9174" w:type="dxa"/>
          </w:tcPr>
          <w:p w14:paraId="0C97E8A3" w14:textId="70EF2ACA" w:rsidR="00352DF3" w:rsidRPr="00352DF3" w:rsidRDefault="00352DF3" w:rsidP="0037399F">
            <w:r w:rsidRPr="00352DF3">
              <w:t xml:space="preserve">What is </w:t>
            </w:r>
            <w:r w:rsidR="005131C4">
              <w:t>stroke</w:t>
            </w:r>
            <w:r w:rsidRPr="00352DF3">
              <w:t>?</w:t>
            </w:r>
          </w:p>
        </w:tc>
      </w:tr>
      <w:tr w:rsidR="00352DF3" w14:paraId="321BD473" w14:textId="77777777" w:rsidTr="005131C4">
        <w:trPr>
          <w:trHeight w:val="1960"/>
        </w:trPr>
        <w:tc>
          <w:tcPr>
            <w:tcW w:w="9174" w:type="dxa"/>
          </w:tcPr>
          <w:p w14:paraId="44377DF4" w14:textId="1CCF4D54" w:rsidR="00355BC7" w:rsidRDefault="00791F1C" w:rsidP="00791F1C">
            <w:r w:rsidRPr="00D63660">
              <w:t>Stroke occurs when a blood vessel supplying blood to the brain suddenly becomes blocked or</w:t>
            </w:r>
            <w:r w:rsidR="00F52277">
              <w:t xml:space="preserve"> </w:t>
            </w:r>
            <w:r w:rsidRPr="00D63660">
              <w:t>begins to bleed.</w:t>
            </w:r>
            <w:r>
              <w:t xml:space="preserve"> </w:t>
            </w:r>
            <w:r w:rsidR="00355BC7">
              <w:t xml:space="preserve"> </w:t>
            </w:r>
            <w:r w:rsidRPr="00473E43">
              <w:t xml:space="preserve">This can cause part of the brain to die, leading to </w:t>
            </w:r>
            <w:r w:rsidR="00F52277">
              <w:t>problems with</w:t>
            </w:r>
            <w:r w:rsidRPr="00473E43">
              <w:t xml:space="preserve"> activities such as speaking, swallowing, thinking, moving and communicating. </w:t>
            </w:r>
          </w:p>
          <w:p w14:paraId="6BB42D98" w14:textId="17CD90C4" w:rsidR="00791F1C" w:rsidRPr="00473E43" w:rsidRDefault="00791F1C" w:rsidP="00791F1C">
            <w:r w:rsidRPr="00D63660">
              <w:t>Stroke remains a leading cause of death and disability in Australia, with profound impacts on individuals, families, and the healthcare system.</w:t>
            </w:r>
          </w:p>
          <w:p w14:paraId="1A2254CC" w14:textId="34ABD71B" w:rsidR="00894B2F" w:rsidRPr="002B1E85" w:rsidRDefault="00791F1C" w:rsidP="005131C4">
            <w:pPr>
              <w:rPr>
                <w:color w:val="auto"/>
              </w:rPr>
            </w:pPr>
            <w:r w:rsidRPr="00473E43">
              <w:t xml:space="preserve">Stroke is a serious medical emergency, and timely treatment is critical. With the right treatment at the right time, many people </w:t>
            </w:r>
            <w:r>
              <w:t>can</w:t>
            </w:r>
            <w:r w:rsidRPr="00473E43">
              <w:t xml:space="preserve"> recover from st</w:t>
            </w:r>
            <w:r>
              <w:t>r</w:t>
            </w:r>
            <w:r w:rsidRPr="00473E43">
              <w:t>oke.</w:t>
            </w:r>
          </w:p>
        </w:tc>
      </w:tr>
    </w:tbl>
    <w:p w14:paraId="7B667459" w14:textId="2902F905" w:rsidR="00CE271F" w:rsidRPr="009701F9" w:rsidRDefault="003215CD" w:rsidP="009701F9">
      <w:pPr>
        <w:pStyle w:val="Heading1QSTitle"/>
      </w:pPr>
      <w:r>
        <w:br w:type="page"/>
      </w:r>
      <w:r w:rsidRPr="009701F9">
        <w:lastRenderedPageBreak/>
        <w:t xml:space="preserve">1. </w:t>
      </w:r>
      <w:r w:rsidR="00894B2F" w:rsidRPr="009701F9">
        <w:t xml:space="preserve">Early assessment and urgent transport to hospital </w:t>
      </w:r>
    </w:p>
    <w:tbl>
      <w:tblPr>
        <w:tblStyle w:val="CCSBox-Whatthestandardsays"/>
        <w:tblW w:w="0" w:type="auto"/>
        <w:tblLook w:val="04A0" w:firstRow="1" w:lastRow="0" w:firstColumn="1" w:lastColumn="0" w:noHBand="0" w:noVBand="1"/>
      </w:tblPr>
      <w:tblGrid>
        <w:gridCol w:w="9124"/>
      </w:tblGrid>
      <w:tr w:rsidR="00CE271F" w14:paraId="427F057E" w14:textId="77777777" w:rsidTr="00CE7447">
        <w:trPr>
          <w:cnfStyle w:val="100000000000" w:firstRow="1" w:lastRow="0" w:firstColumn="0" w:lastColumn="0" w:oddVBand="0" w:evenVBand="0" w:oddHBand="0" w:evenHBand="0" w:firstRowFirstColumn="0" w:firstRowLastColumn="0" w:lastRowFirstColumn="0" w:lastRowLastColumn="0"/>
        </w:trPr>
        <w:tc>
          <w:tcPr>
            <w:tcW w:w="9174" w:type="dxa"/>
          </w:tcPr>
          <w:p w14:paraId="5ADBEF7A" w14:textId="6B8884DB" w:rsidR="00CE271F" w:rsidRDefault="00CE271F" w:rsidP="00CE271F">
            <w:r w:rsidRPr="00CE271F">
              <w:t>What the standard says</w:t>
            </w:r>
          </w:p>
        </w:tc>
      </w:tr>
      <w:tr w:rsidR="00CE271F" w14:paraId="650F7B3A" w14:textId="77777777" w:rsidTr="00CE7447">
        <w:tc>
          <w:tcPr>
            <w:tcW w:w="9174" w:type="dxa"/>
          </w:tcPr>
          <w:p w14:paraId="1E029B60" w14:textId="4428BEC4" w:rsidR="00CE271F" w:rsidRPr="00CE271F" w:rsidRDefault="00A14707" w:rsidP="00CE271F">
            <w:bookmarkStart w:id="1" w:name="_Hlk208586394"/>
            <w:r w:rsidRPr="00AD4C91">
              <w:rPr>
                <w:color w:val="auto"/>
              </w:rPr>
              <w:t xml:space="preserve">A person with suspected stroke is assessed at first clinical contact using a validated stroke screening tool, such as the </w:t>
            </w:r>
            <w:hyperlink r:id="rId12" w:history="1">
              <w:r w:rsidRPr="00990C9F">
                <w:rPr>
                  <w:rStyle w:val="Hyperlink"/>
                </w:rPr>
                <w:t>F.A.S.T. (Face, Arms, Speech and Time)</w:t>
              </w:r>
            </w:hyperlink>
            <w:r w:rsidRPr="00AD4C91">
              <w:rPr>
                <w:color w:val="auto"/>
              </w:rPr>
              <w:t xml:space="preserve"> test. </w:t>
            </w:r>
            <w:bookmarkEnd w:id="1"/>
            <w:r w:rsidRPr="00AD4C91">
              <w:rPr>
                <w:color w:val="auto"/>
              </w:rPr>
              <w:t>When acute stroke is suspected, the person is transported immediately to a hospital capable of providing appropriate time-critical therapy. The hospital is pre-notified to enable rapid access to care</w:t>
            </w:r>
            <w:r w:rsidR="00894B2F" w:rsidRPr="00AD4C91">
              <w:rPr>
                <w:color w:val="auto"/>
              </w:rPr>
              <w:t xml:space="preserve">. </w:t>
            </w:r>
          </w:p>
        </w:tc>
      </w:tr>
    </w:tbl>
    <w:p w14:paraId="75890339" w14:textId="404C9436" w:rsidR="003215CD" w:rsidRPr="005B38DF" w:rsidRDefault="003215CD" w:rsidP="00E44E32">
      <w:pPr>
        <w:pStyle w:val="Heading2"/>
      </w:pPr>
      <w:r w:rsidRPr="005B38DF">
        <w:t xml:space="preserve">What this means for </w:t>
      </w:r>
      <w:r w:rsidRPr="00E61D07">
        <w:t>you</w:t>
      </w:r>
    </w:p>
    <w:p w14:paraId="4F81F9E2" w14:textId="77777777" w:rsidR="00E25A24" w:rsidRPr="00D63660" w:rsidRDefault="00E25A24" w:rsidP="00E25A24">
      <w:bookmarkStart w:id="2" w:name="_Hlk220571384"/>
      <w:r w:rsidRPr="00D63660">
        <w:t xml:space="preserve">If you or another person has any of the signs below, call 000 for an ambulance immediately. </w:t>
      </w:r>
      <w:r w:rsidRPr="00D63660">
        <w:rPr>
          <w:b/>
          <w:bCs/>
        </w:rPr>
        <w:t>F.A.S.T.</w:t>
      </w:r>
      <w:r w:rsidRPr="00D63660">
        <w:t xml:space="preserve"> is an easy way to remember the main signs of stroke and the response needed:</w:t>
      </w:r>
    </w:p>
    <w:p w14:paraId="2E93231D" w14:textId="7BEFEB7B" w:rsidR="00894B2F" w:rsidRDefault="00894B2F" w:rsidP="00894B2F">
      <w:pPr>
        <w:pStyle w:val="ListBullet"/>
      </w:pPr>
      <w:r w:rsidRPr="00894B2F">
        <w:rPr>
          <w:b/>
        </w:rPr>
        <w:t>F</w:t>
      </w:r>
      <w:r w:rsidRPr="00894B2F">
        <w:t>ace – check their face. Has their mouth drooped</w:t>
      </w:r>
      <w:r>
        <w:t>?</w:t>
      </w:r>
    </w:p>
    <w:p w14:paraId="4C3898AB" w14:textId="60EC6C5D" w:rsidR="00894B2F" w:rsidRDefault="00894B2F" w:rsidP="00894B2F">
      <w:pPr>
        <w:pStyle w:val="ListBullet"/>
      </w:pPr>
      <w:r w:rsidRPr="00894B2F">
        <w:rPr>
          <w:b/>
        </w:rPr>
        <w:t>A</w:t>
      </w:r>
      <w:r w:rsidRPr="00894B2F">
        <w:t>rms – can they lift both arms equally?</w:t>
      </w:r>
    </w:p>
    <w:p w14:paraId="5C6059B3" w14:textId="186618F5" w:rsidR="00894B2F" w:rsidRDefault="00894B2F" w:rsidP="00894B2F">
      <w:pPr>
        <w:pStyle w:val="ListBullet"/>
      </w:pPr>
      <w:r w:rsidRPr="00894B2F">
        <w:rPr>
          <w:b/>
        </w:rPr>
        <w:t>S</w:t>
      </w:r>
      <w:r w:rsidRPr="00894B2F">
        <w:t>peech – is their speech slurred? Do they understand you? Can they speak?</w:t>
      </w:r>
    </w:p>
    <w:p w14:paraId="28363E5B" w14:textId="2EB121BE" w:rsidR="00894B2F" w:rsidRPr="00894B2F" w:rsidRDefault="00894B2F" w:rsidP="00894B2F">
      <w:pPr>
        <w:pStyle w:val="ListBullet"/>
      </w:pPr>
      <w:r w:rsidRPr="00894B2F">
        <w:rPr>
          <w:b/>
        </w:rPr>
        <w:t>T</w:t>
      </w:r>
      <w:r w:rsidRPr="00894B2F">
        <w:t>ime – is critical. If you see any of these signs, call 000 straight away.</w:t>
      </w:r>
    </w:p>
    <w:bookmarkEnd w:id="2"/>
    <w:p w14:paraId="35C65E1A" w14:textId="77777777" w:rsidR="00E25A24" w:rsidRPr="00D63660" w:rsidRDefault="00E25A24" w:rsidP="00E25A24">
      <w:r w:rsidRPr="00D63660">
        <w:t>If the ambulance or emergency services think you may be having a stroke, they will arrange for you to get to a hospital as fast as possible for early, accurate diagnosis and time-critical therapy. This may mean going to a hospital that is able to treat stroke, even if it is not the closest hospital to you.</w:t>
      </w:r>
    </w:p>
    <w:p w14:paraId="36F70C94" w14:textId="56AB44A6" w:rsidR="003215CD" w:rsidRDefault="003215CD" w:rsidP="009701F9">
      <w:pPr>
        <w:pStyle w:val="Heading1QSTitle"/>
      </w:pPr>
      <w:r w:rsidRPr="005B38DF">
        <w:t>2</w:t>
      </w:r>
      <w:r>
        <w:t xml:space="preserve">. </w:t>
      </w:r>
      <w:r w:rsidR="00034EAF">
        <w:t>Time-critical therapy</w:t>
      </w:r>
    </w:p>
    <w:tbl>
      <w:tblPr>
        <w:tblStyle w:val="CCSBox-Whatthestandardsays"/>
        <w:tblW w:w="0" w:type="auto"/>
        <w:tblLook w:val="04A0" w:firstRow="1" w:lastRow="0" w:firstColumn="1" w:lastColumn="0" w:noHBand="0" w:noVBand="1"/>
      </w:tblPr>
      <w:tblGrid>
        <w:gridCol w:w="9124"/>
      </w:tblGrid>
      <w:tr w:rsidR="00E44E32" w14:paraId="2CC2A43A" w14:textId="77777777" w:rsidTr="00A46726">
        <w:trPr>
          <w:cnfStyle w:val="100000000000" w:firstRow="1" w:lastRow="0" w:firstColumn="0" w:lastColumn="0" w:oddVBand="0" w:evenVBand="0" w:oddHBand="0" w:evenHBand="0" w:firstRowFirstColumn="0" w:firstRowLastColumn="0" w:lastRowFirstColumn="0" w:lastRowLastColumn="0"/>
        </w:trPr>
        <w:tc>
          <w:tcPr>
            <w:tcW w:w="9124" w:type="dxa"/>
          </w:tcPr>
          <w:p w14:paraId="5731CE42" w14:textId="77777777" w:rsidR="00E44E32" w:rsidRDefault="00E44E32" w:rsidP="00672A8B">
            <w:r w:rsidRPr="00CE271F">
              <w:t>What the standard says</w:t>
            </w:r>
          </w:p>
        </w:tc>
      </w:tr>
      <w:tr w:rsidR="00E44E32" w14:paraId="55E77F07" w14:textId="77777777" w:rsidTr="00A46726">
        <w:tc>
          <w:tcPr>
            <w:tcW w:w="9124" w:type="dxa"/>
          </w:tcPr>
          <w:p w14:paraId="42230E47" w14:textId="506095B0" w:rsidR="00E44E32" w:rsidRPr="00CE271F" w:rsidRDefault="00034EAF" w:rsidP="00672A8B">
            <w:bookmarkStart w:id="3" w:name="_Hlk208586423"/>
            <w:r w:rsidRPr="00AD4C91">
              <w:rPr>
                <w:color w:val="auto"/>
              </w:rPr>
              <w:t xml:space="preserve">A </w:t>
            </w:r>
            <w:r w:rsidR="00F35AAB" w:rsidRPr="00AD4C91">
              <w:rPr>
                <w:color w:val="auto"/>
              </w:rPr>
              <w:t xml:space="preserve">patient with acute stroke receives time-critical therapy urgently and in accordance with the </w:t>
            </w:r>
            <w:hyperlink r:id="rId13">
              <w:r w:rsidR="00F35AAB" w:rsidRPr="00F35AAB">
                <w:rPr>
                  <w:rStyle w:val="Hyperlink"/>
                </w:rPr>
                <w:t>Living Clinical Guidelines for Stroke Management</w:t>
              </w:r>
            </w:hyperlink>
            <w:r w:rsidR="00F35AAB" w:rsidRPr="00F35AAB">
              <w:rPr>
                <w:color w:val="005A60"/>
              </w:rPr>
              <w:t xml:space="preserve">. </w:t>
            </w:r>
            <w:bookmarkStart w:id="4" w:name="_Hlk221539349"/>
            <w:r w:rsidR="00F35AAB" w:rsidRPr="00AD4C91">
              <w:rPr>
                <w:color w:val="auto"/>
              </w:rPr>
              <w:t>A patient with ischaemic stroke suitable for reperfusion therapy receives timely thrombolysis and/or endovascular thrombectomy</w:t>
            </w:r>
            <w:bookmarkEnd w:id="4"/>
            <w:r w:rsidR="00F35AAB" w:rsidRPr="00AD4C91">
              <w:rPr>
                <w:color w:val="auto"/>
              </w:rPr>
              <w:t>. A patient with intracerebral haemorrhage receives urgent blood-pressure-lowering therapy and/or anticoagulation reversal where appropriate</w:t>
            </w:r>
            <w:bookmarkStart w:id="5" w:name="_Hlk221539393"/>
            <w:r w:rsidRPr="00AD4C91">
              <w:rPr>
                <w:color w:val="auto"/>
              </w:rPr>
              <w:t>.</w:t>
            </w:r>
            <w:bookmarkEnd w:id="3"/>
            <w:bookmarkEnd w:id="5"/>
          </w:p>
        </w:tc>
      </w:tr>
    </w:tbl>
    <w:p w14:paraId="47519100" w14:textId="329CE620" w:rsidR="003215CD" w:rsidRPr="005B38DF" w:rsidRDefault="003215CD" w:rsidP="00A46726">
      <w:pPr>
        <w:pStyle w:val="Heading2"/>
      </w:pPr>
      <w:r w:rsidRPr="005B38DF">
        <w:t xml:space="preserve">What this </w:t>
      </w:r>
      <w:r w:rsidRPr="00E61D07">
        <w:t>means</w:t>
      </w:r>
      <w:r w:rsidRPr="005B38DF">
        <w:t xml:space="preserve"> for you</w:t>
      </w:r>
    </w:p>
    <w:p w14:paraId="4361F58D" w14:textId="77777777" w:rsidR="00C350E0" w:rsidRPr="00D63660" w:rsidRDefault="00C350E0" w:rsidP="00C350E0">
      <w:r w:rsidRPr="00D63660">
        <w:t xml:space="preserve">There are two types of stroke: those that occur when a blood clot blocks a blood vessel, and those caused by bleeding in the brain. </w:t>
      </w:r>
    </w:p>
    <w:p w14:paraId="3590BAFF" w14:textId="77777777" w:rsidR="00C350E0" w:rsidRPr="001F3A28" w:rsidRDefault="00C350E0" w:rsidP="00C350E0">
      <w:r w:rsidRPr="00D63660">
        <w:lastRenderedPageBreak/>
        <w:t xml:space="preserve">A brain scan will be done urgently to look for signs of a stroke and to work out the type of stroke. A </w:t>
      </w:r>
      <w:r w:rsidRPr="00946C0D">
        <w:t>computed tomography (</w:t>
      </w:r>
      <w:r w:rsidRPr="00D63660">
        <w:t>CT</w:t>
      </w:r>
      <w:r>
        <w:t>)</w:t>
      </w:r>
      <w:r w:rsidRPr="00D63660">
        <w:t xml:space="preserve"> scan and magnetic resonance imaging (MRI) are different types of scans that take pictures of your brain and can show areas of damage and swelling. After the scans, your healthcare team will discuss treatment options with you and your family or support people. The treatment you receive will be based on your type of stroke, your clinical condition and history, and your wishes, and will follow national evidence-based recommendations. </w:t>
      </w:r>
    </w:p>
    <w:p w14:paraId="625CF3D0" w14:textId="2D5D7CDB" w:rsidR="00F0104E" w:rsidRPr="005B38DF" w:rsidRDefault="00F0104E" w:rsidP="00F0104E">
      <w:pPr>
        <w:pStyle w:val="Heading3"/>
      </w:pPr>
      <w:r>
        <w:t xml:space="preserve">Stroke caused by a blood clot (ischaemic stroke) </w:t>
      </w:r>
    </w:p>
    <w:p w14:paraId="05DE5D7D" w14:textId="77777777" w:rsidR="00C350E0" w:rsidRPr="00D63660" w:rsidRDefault="00C350E0" w:rsidP="00C350E0">
      <w:r w:rsidRPr="00D63660">
        <w:t>If a stroke is caused by a blood clot blocking a blood vessel, treatment to restore blood flow in the brain should be urgently considered. If your clinicians think this treatment could help, it should be offered as soon as possible after a stroke to prevent brain cells from dying (‘time is brain’).</w:t>
      </w:r>
    </w:p>
    <w:p w14:paraId="11DDB8E7" w14:textId="77777777" w:rsidR="00C350E0" w:rsidRPr="00D63660" w:rsidRDefault="00C350E0" w:rsidP="00C350E0">
      <w:r w:rsidRPr="00D63660">
        <w:t>The treatment may involve medicines to dissolve the blood clot (thrombolysis) or surgery to remove the blood clot (endovascular thrombectomy). These treatments are not suitable for everyone with a stroke caused by a blood clot. They cannot be used if it has been a long time since your stroke. They must not be used if the stroke is caused by bleeding in the brain.</w:t>
      </w:r>
    </w:p>
    <w:p w14:paraId="08AB598D" w14:textId="4BAA476E" w:rsidR="00F0104E" w:rsidRPr="005B38DF" w:rsidRDefault="00F0104E" w:rsidP="00F0104E">
      <w:pPr>
        <w:pStyle w:val="Heading3"/>
      </w:pPr>
      <w:r>
        <w:t xml:space="preserve">Stroke caused by bleeding in the brain (intracerebral haemorrhage) </w:t>
      </w:r>
    </w:p>
    <w:p w14:paraId="2F52C54C" w14:textId="77777777" w:rsidR="00C350E0" w:rsidRPr="00D63660" w:rsidRDefault="00C350E0" w:rsidP="00C350E0">
      <w:r w:rsidRPr="00D63660">
        <w:t>If a stroke is caused by bleeding in the brain, treatment should be urgently considered. If your healthcare team thinks treatment could help, it should be offered as soon as possible.</w:t>
      </w:r>
    </w:p>
    <w:p w14:paraId="45A8CD83" w14:textId="77777777" w:rsidR="00C350E0" w:rsidRPr="00D63660" w:rsidRDefault="00C350E0" w:rsidP="00C350E0">
      <w:r w:rsidRPr="00D63660">
        <w:t xml:space="preserve">If your blood pressure is high, you will be given medicines to lower your blood pressure. This may help stop the bleeding in the brain from spreading and may prevent any brain injury from getting worse. </w:t>
      </w:r>
    </w:p>
    <w:p w14:paraId="4AE953FF" w14:textId="77777777" w:rsidR="00C350E0" w:rsidRDefault="00C350E0" w:rsidP="00C350E0">
      <w:r w:rsidRPr="00D63660">
        <w:t>If you were taking a blood thinning medicine before your stroke, a medicine may be given to reverse the effects of the blood thinning medication and prevent more bleeding.</w:t>
      </w:r>
    </w:p>
    <w:p w14:paraId="472B8AF8" w14:textId="77777777" w:rsidR="00C350E0" w:rsidRPr="00D63660" w:rsidRDefault="00C350E0" w:rsidP="00C350E0">
      <w:r>
        <w:t>Other urgent treatments or surgery may also be recommended, according to individual needs and the cause of the stroke.</w:t>
      </w:r>
    </w:p>
    <w:p w14:paraId="6A2E363D" w14:textId="2A8FEFD9" w:rsidR="003215CD" w:rsidRPr="0077503D" w:rsidRDefault="003215CD" w:rsidP="009701F9">
      <w:pPr>
        <w:pStyle w:val="Heading1QSTitle"/>
      </w:pPr>
      <w:r w:rsidRPr="0077503D">
        <w:t xml:space="preserve">3. </w:t>
      </w:r>
      <w:r w:rsidR="00BC3278">
        <w:t>Stroke unit care</w:t>
      </w:r>
    </w:p>
    <w:tbl>
      <w:tblPr>
        <w:tblStyle w:val="CCSBox-Whatthestandardsays"/>
        <w:tblW w:w="0" w:type="auto"/>
        <w:tblLook w:val="0620" w:firstRow="1" w:lastRow="0" w:firstColumn="0" w:lastColumn="0" w:noHBand="1" w:noVBand="1"/>
      </w:tblPr>
      <w:tblGrid>
        <w:gridCol w:w="9124"/>
      </w:tblGrid>
      <w:tr w:rsidR="00E44E32" w14:paraId="6E59C19D" w14:textId="77777777" w:rsidTr="00A46726">
        <w:trPr>
          <w:cnfStyle w:val="100000000000" w:firstRow="1" w:lastRow="0" w:firstColumn="0" w:lastColumn="0" w:oddVBand="0" w:evenVBand="0" w:oddHBand="0" w:evenHBand="0" w:firstRowFirstColumn="0" w:firstRowLastColumn="0" w:lastRowFirstColumn="0" w:lastRowLastColumn="0"/>
        </w:trPr>
        <w:tc>
          <w:tcPr>
            <w:tcW w:w="9124" w:type="dxa"/>
          </w:tcPr>
          <w:p w14:paraId="4F2F8DA5" w14:textId="77777777" w:rsidR="00E44E32" w:rsidRDefault="00E44E32" w:rsidP="00672A8B">
            <w:r w:rsidRPr="00CE271F">
              <w:t>What the standard says</w:t>
            </w:r>
          </w:p>
        </w:tc>
      </w:tr>
      <w:tr w:rsidR="00E44E32" w14:paraId="48C25C45" w14:textId="77777777" w:rsidTr="00A46726">
        <w:tc>
          <w:tcPr>
            <w:tcW w:w="9124" w:type="dxa"/>
          </w:tcPr>
          <w:p w14:paraId="0465999A" w14:textId="51F14509" w:rsidR="00E44E32" w:rsidRPr="00CE271F" w:rsidRDefault="00BC3278" w:rsidP="00672A8B">
            <w:r w:rsidRPr="00AD4C91">
              <w:rPr>
                <w:color w:val="auto"/>
              </w:rPr>
              <w:t xml:space="preserve">A </w:t>
            </w:r>
            <w:r w:rsidR="009B052B" w:rsidRPr="00AD4C91">
              <w:rPr>
                <w:color w:val="auto"/>
              </w:rPr>
              <w:t xml:space="preserve">patient with stroke is promptly transferred to a stroke unit, as defined in the </w:t>
            </w:r>
            <w:hyperlink r:id="rId14">
              <w:r w:rsidR="009B052B" w:rsidRPr="009B052B">
                <w:rPr>
                  <w:rStyle w:val="Hyperlink"/>
                </w:rPr>
                <w:t>National Acute Stroke Services Framework</w:t>
              </w:r>
            </w:hyperlink>
            <w:r w:rsidR="009B052B" w:rsidRPr="009B052B">
              <w:rPr>
                <w:color w:val="005A60"/>
              </w:rPr>
              <w:t xml:space="preserve">. </w:t>
            </w:r>
            <w:r w:rsidR="009B052B" w:rsidRPr="00AD4C91">
              <w:rPr>
                <w:color w:val="auto"/>
              </w:rPr>
              <w:t>The patient receives early, protocolised care to prevent complications and maximise recovery</w:t>
            </w:r>
            <w:r w:rsidRPr="00AD4C91">
              <w:rPr>
                <w:color w:val="auto"/>
              </w:rPr>
              <w:t>.</w:t>
            </w:r>
          </w:p>
        </w:tc>
      </w:tr>
    </w:tbl>
    <w:p w14:paraId="1B8071DA" w14:textId="059532C8" w:rsidR="003215CD" w:rsidRPr="005B38DF" w:rsidRDefault="003215CD" w:rsidP="00A46726">
      <w:pPr>
        <w:pStyle w:val="Heading2"/>
      </w:pPr>
      <w:r w:rsidRPr="005B38DF">
        <w:t xml:space="preserve">What this </w:t>
      </w:r>
      <w:r w:rsidRPr="00A46726">
        <w:t>means</w:t>
      </w:r>
      <w:r w:rsidRPr="005B38DF">
        <w:t xml:space="preserve"> for you</w:t>
      </w:r>
    </w:p>
    <w:p w14:paraId="404F4A89" w14:textId="77777777" w:rsidR="00C350E0" w:rsidRPr="00D63660" w:rsidRDefault="00C350E0" w:rsidP="00C350E0">
      <w:r w:rsidRPr="00D63660">
        <w:t xml:space="preserve">A stroke unit is a special hospital ward for patients with stroke. Being treated in a stroke unit by a team of health professionals who specialise in stroke care will increase your chances of a good recovery. Your specialised team may include doctors, nurses, occupational therapists, physiotherapists, speech pathologists, dietitians, social workers, pharmacists, and a stroke coordinator. </w:t>
      </w:r>
    </w:p>
    <w:p w14:paraId="0D7C9726" w14:textId="77777777" w:rsidR="00C350E0" w:rsidRPr="00D63660" w:rsidRDefault="00C350E0" w:rsidP="00C350E0">
      <w:r w:rsidRPr="00D63660">
        <w:lastRenderedPageBreak/>
        <w:t>You should be offered treatment in a specialised stroke unit whenever possible. The ambulance should take you directly to a hospital with a stroke unit or your hospital should transfer you to one if necessary. You (and your family or support people) should be given the opportunity to discuss your wishes regarding transfer to a place that provides stroke unit care.</w:t>
      </w:r>
    </w:p>
    <w:p w14:paraId="04985FED" w14:textId="77777777" w:rsidR="00C350E0" w:rsidRPr="00D63660" w:rsidRDefault="00C350E0" w:rsidP="00C350E0">
      <w:r w:rsidRPr="00D63660">
        <w:t xml:space="preserve">If there is no stroke unit in your area, and transfer is not feasible, you may receive care in the nearest hospital that provides recommended stroke care without a stroke unit. For example, the healthcare team may have regular videocalls with stroke health professionals at another hospital (telehealth) rather than face-to-face visits onsite. This may allow you to receive specialist care closer to your home. </w:t>
      </w:r>
    </w:p>
    <w:p w14:paraId="6A5B515A" w14:textId="77777777" w:rsidR="00C350E0" w:rsidRPr="00D63660" w:rsidRDefault="00C350E0" w:rsidP="00C350E0">
      <w:r w:rsidRPr="00D63660">
        <w:t>Your healthcare team will offer the best care for you, based on national or local recommendations. Soon after you arrive at hospital, your healthcare team will check your ability to swallow to make sure you can drink, eat and take medicines safely. If you have trouble swallowing, a speech pathologist will develop a plan with you and your family or support people. Your healthcare team will regularly check your blood sugar levels and body temperature and treat them when necessary.</w:t>
      </w:r>
    </w:p>
    <w:p w14:paraId="24BECC67" w14:textId="5472DDB0" w:rsidR="003215CD" w:rsidRDefault="003215CD" w:rsidP="009701F9">
      <w:pPr>
        <w:pStyle w:val="Heading1QSTitle"/>
      </w:pPr>
      <w:r w:rsidRPr="005B38DF">
        <w:t>4</w:t>
      </w:r>
      <w:r>
        <w:t xml:space="preserve">. </w:t>
      </w:r>
      <w:r w:rsidR="00872F3A">
        <w:t xml:space="preserve">Rehabilitation </w:t>
      </w:r>
    </w:p>
    <w:tbl>
      <w:tblPr>
        <w:tblStyle w:val="CCSBox-Whatthestandardsays"/>
        <w:tblW w:w="0" w:type="auto"/>
        <w:tblLook w:val="04A0" w:firstRow="1" w:lastRow="0" w:firstColumn="1" w:lastColumn="0" w:noHBand="0" w:noVBand="1"/>
      </w:tblPr>
      <w:tblGrid>
        <w:gridCol w:w="9124"/>
      </w:tblGrid>
      <w:tr w:rsidR="00E44E32" w14:paraId="739905B7" w14:textId="77777777" w:rsidTr="0077503D">
        <w:trPr>
          <w:cnfStyle w:val="100000000000" w:firstRow="1" w:lastRow="0" w:firstColumn="0" w:lastColumn="0" w:oddVBand="0" w:evenVBand="0" w:oddHBand="0" w:evenHBand="0" w:firstRowFirstColumn="0" w:firstRowLastColumn="0" w:lastRowFirstColumn="0" w:lastRowLastColumn="0"/>
        </w:trPr>
        <w:tc>
          <w:tcPr>
            <w:tcW w:w="9124" w:type="dxa"/>
          </w:tcPr>
          <w:p w14:paraId="7D5CFE69" w14:textId="77777777" w:rsidR="00E44E32" w:rsidRDefault="00E44E32" w:rsidP="00672A8B">
            <w:r w:rsidRPr="00CE271F">
              <w:t>What the standard says</w:t>
            </w:r>
          </w:p>
        </w:tc>
      </w:tr>
      <w:tr w:rsidR="00E44E32" w14:paraId="6F7AB6E8" w14:textId="77777777" w:rsidTr="0077503D">
        <w:tc>
          <w:tcPr>
            <w:tcW w:w="9124" w:type="dxa"/>
          </w:tcPr>
          <w:p w14:paraId="507D3C2F" w14:textId="48BAD4E8" w:rsidR="00E44E32" w:rsidRPr="00CE271F" w:rsidRDefault="00872F3A" w:rsidP="00672A8B">
            <w:r w:rsidRPr="00AD4C91">
              <w:rPr>
                <w:color w:val="auto"/>
              </w:rPr>
              <w:t xml:space="preserve">A </w:t>
            </w:r>
            <w:r w:rsidR="00E9655F" w:rsidRPr="00AD4C91">
              <w:rPr>
                <w:color w:val="auto"/>
              </w:rPr>
              <w:t>patient’s initial rehabilitation needs are assessed by a multidisciplinary team as early as possible and within 48 hours of hospital admission for stroke. Individualised, guideline-recommended rehabilitation begins as soon as clinically appropriate during the admission. Rehabilitation needs are continually assessed and documented. Arrangements for ongoing rehabilitation are made before discharge</w:t>
            </w:r>
            <w:r w:rsidRPr="00AD4C91">
              <w:rPr>
                <w:color w:val="auto"/>
              </w:rPr>
              <w:t>.</w:t>
            </w:r>
          </w:p>
        </w:tc>
      </w:tr>
    </w:tbl>
    <w:p w14:paraId="628C6164" w14:textId="21C64F2E" w:rsidR="003215CD" w:rsidRPr="005B38DF" w:rsidRDefault="003215CD" w:rsidP="0077503D">
      <w:pPr>
        <w:pStyle w:val="Heading2"/>
      </w:pPr>
      <w:r w:rsidRPr="005B38DF">
        <w:t>What this means for you</w:t>
      </w:r>
    </w:p>
    <w:p w14:paraId="4BEB49C7" w14:textId="6B348640" w:rsidR="00C350E0" w:rsidRPr="00D63660" w:rsidRDefault="00E25A24" w:rsidP="00C350E0">
      <w:r w:rsidRPr="00D63660">
        <w:t>If you have had a stroke, you will very likely benefit from rehabilitation to help you manage its impact on your everyday life. Rehabilitation covers many different things,</w:t>
      </w:r>
      <w:r w:rsidRPr="00D63660" w:rsidDel="00872446">
        <w:t xml:space="preserve"> </w:t>
      </w:r>
      <w:r w:rsidRPr="00D63660">
        <w:t>and your needs may be different to another stroke survivor’s. For example</w:t>
      </w:r>
      <w:r w:rsidR="00C350E0" w:rsidRPr="00D63660">
        <w:t>:</w:t>
      </w:r>
    </w:p>
    <w:p w14:paraId="63BB6F9B" w14:textId="77777777" w:rsidR="00C350E0" w:rsidRPr="00D63660" w:rsidRDefault="00C350E0" w:rsidP="00C350E0">
      <w:pPr>
        <w:pStyle w:val="ListBullet"/>
      </w:pPr>
      <w:r w:rsidRPr="00D63660">
        <w:t>you may need help re-learning how to eat, drink, walk, communicate or carry out your other usual daily activities</w:t>
      </w:r>
    </w:p>
    <w:p w14:paraId="48BBA28E" w14:textId="77777777" w:rsidR="00C350E0" w:rsidRPr="00D63660" w:rsidRDefault="00C350E0" w:rsidP="00C350E0">
      <w:pPr>
        <w:pStyle w:val="ListBullet"/>
      </w:pPr>
      <w:r w:rsidRPr="00D63660">
        <w:t>you may need support to manage the emotional and psychological impact of any changes caused by the stroke</w:t>
      </w:r>
    </w:p>
    <w:p w14:paraId="477DE0AB" w14:textId="77777777" w:rsidR="00C350E0" w:rsidRPr="00D63660" w:rsidRDefault="00C350E0" w:rsidP="00C350E0">
      <w:pPr>
        <w:pStyle w:val="ListBullet"/>
      </w:pPr>
      <w:r w:rsidRPr="00D63660">
        <w:t xml:space="preserve">some people have trouble with memory, self-identity, sexuality, paying attention and problem-solving, which can make day-to-day activities harder. </w:t>
      </w:r>
    </w:p>
    <w:p w14:paraId="5A8C3DAE" w14:textId="3DF7C7E1" w:rsidR="00872F3A" w:rsidRDefault="00E25A24" w:rsidP="00C350E0">
      <w:pPr>
        <w:pStyle w:val="ListBullet"/>
        <w:numPr>
          <w:ilvl w:val="0"/>
          <w:numId w:val="0"/>
        </w:numPr>
      </w:pPr>
      <w:r w:rsidRPr="00D63660">
        <w:t>Your rehabilitation needs will be assessed as early as possible after your stroke (and within the first two days of your arrival to hospital), so that your rehabilitation can start as soon as it is safe to do so. The initial assessment will involve your family or support people and a healthcare team tailored to your specific needs (which may include doctors, nurses, occupational therapists, physiotherapists, speech pathologists,</w:t>
      </w:r>
      <w:r w:rsidR="00791F1C">
        <w:t xml:space="preserve"> pharmacists,</w:t>
      </w:r>
      <w:r w:rsidRPr="00D63660">
        <w:t xml:space="preserve"> psychologists and social workers). Your healthcare team will share the findings of your assessment with you and your family or support people</w:t>
      </w:r>
      <w:r w:rsidR="00FE1766" w:rsidRPr="00D63660">
        <w:t xml:space="preserve">. </w:t>
      </w:r>
    </w:p>
    <w:p w14:paraId="04690D74" w14:textId="77777777" w:rsidR="00C350E0" w:rsidRPr="00D63660" w:rsidRDefault="00C350E0" w:rsidP="00C350E0">
      <w:r w:rsidRPr="00D63660">
        <w:t>Rehabilitation should be started as soon as your healthcare team deem it safe and be targeted according to your needs.</w:t>
      </w:r>
    </w:p>
    <w:p w14:paraId="3CAD63ED" w14:textId="6D78A7B0" w:rsidR="00FE1766" w:rsidRPr="00D63660" w:rsidRDefault="00C350E0" w:rsidP="00FE1766">
      <w:bookmarkStart w:id="6" w:name="_Hlk153375554"/>
      <w:bookmarkStart w:id="7" w:name="_Hlk209697121"/>
      <w:r w:rsidRPr="00D63660">
        <w:lastRenderedPageBreak/>
        <w:t xml:space="preserve">While you are in hospital, your needs for ongoing rehabilitation will be assessed and documented in your medical record. Your healthcare team will discuss their recommendations with you and your family or support people. Your healthcare team will </w:t>
      </w:r>
      <w:proofErr w:type="gramStart"/>
      <w:r w:rsidRPr="00D63660">
        <w:t>make arrangements</w:t>
      </w:r>
      <w:proofErr w:type="gramEnd"/>
      <w:r w:rsidRPr="00D63660">
        <w:t xml:space="preserve"> for your ongoing rehabilitation, which may take place in hospital or at home through a home-based service, at a clinic or via telehealth. You will be given the contact details of your stroke support services, care navigator or rehabilitation team in case you have any questions about the arrangements after you leave hospital</w:t>
      </w:r>
      <w:bookmarkEnd w:id="6"/>
      <w:r w:rsidR="00FE1766" w:rsidRPr="00D63660">
        <w:t>.</w:t>
      </w:r>
      <w:bookmarkEnd w:id="7"/>
    </w:p>
    <w:p w14:paraId="4377E627" w14:textId="2E52B8DB" w:rsidR="003215CD" w:rsidRDefault="003215CD" w:rsidP="009701F9">
      <w:pPr>
        <w:pStyle w:val="Heading1QSTitle"/>
      </w:pPr>
      <w:r w:rsidRPr="005B38DF">
        <w:t>5</w:t>
      </w:r>
      <w:r>
        <w:t xml:space="preserve">. </w:t>
      </w:r>
      <w:r w:rsidR="00872F3A" w:rsidRPr="00872F3A">
        <w:t xml:space="preserve">Minimising risk of another stroke </w:t>
      </w:r>
    </w:p>
    <w:tbl>
      <w:tblPr>
        <w:tblStyle w:val="CCSBox-Whatthestandardsays"/>
        <w:tblW w:w="0" w:type="auto"/>
        <w:tblLook w:val="04A0" w:firstRow="1" w:lastRow="0" w:firstColumn="1" w:lastColumn="0" w:noHBand="0" w:noVBand="1"/>
      </w:tblPr>
      <w:tblGrid>
        <w:gridCol w:w="9124"/>
      </w:tblGrid>
      <w:tr w:rsidR="00E44E32" w14:paraId="7A4E4789" w14:textId="77777777" w:rsidTr="00C6169A">
        <w:trPr>
          <w:cnfStyle w:val="100000000000" w:firstRow="1" w:lastRow="0" w:firstColumn="0" w:lastColumn="0" w:oddVBand="0" w:evenVBand="0" w:oddHBand="0" w:evenHBand="0" w:firstRowFirstColumn="0" w:firstRowLastColumn="0" w:lastRowFirstColumn="0" w:lastRowLastColumn="0"/>
        </w:trPr>
        <w:tc>
          <w:tcPr>
            <w:tcW w:w="9124" w:type="dxa"/>
          </w:tcPr>
          <w:p w14:paraId="5678FB51" w14:textId="77777777" w:rsidR="00E44E32" w:rsidRDefault="00E44E32" w:rsidP="00672A8B">
            <w:r w:rsidRPr="00CE271F">
              <w:t>What the standard says</w:t>
            </w:r>
          </w:p>
        </w:tc>
      </w:tr>
      <w:tr w:rsidR="00E44E32" w14:paraId="3ABE129E" w14:textId="77777777" w:rsidTr="00C6169A">
        <w:tc>
          <w:tcPr>
            <w:tcW w:w="9124" w:type="dxa"/>
          </w:tcPr>
          <w:p w14:paraId="281B4F4D" w14:textId="2F2B76C9" w:rsidR="00E44E32" w:rsidRPr="00CE271F" w:rsidRDefault="00872F3A" w:rsidP="00672A8B">
            <w:bookmarkStart w:id="8" w:name="_Hlk208586492"/>
            <w:r w:rsidRPr="00AD4C91">
              <w:rPr>
                <w:color w:val="auto"/>
              </w:rPr>
              <w:t xml:space="preserve">While </w:t>
            </w:r>
            <w:r w:rsidR="009C6886" w:rsidRPr="00AD4C91">
              <w:rPr>
                <w:color w:val="auto"/>
              </w:rPr>
              <w:t xml:space="preserve">in hospital, a patient undergoes a comprehensive assessment to determine the probable cause of their stroke. This assessment informs their ongoing care, including individualised treatment and education to promote healthy living </w:t>
            </w:r>
            <w:r w:rsidR="009C6886" w:rsidRPr="00AD4C91">
              <w:rPr>
                <w:color w:val="auto"/>
                <w:lang w:val="en-US"/>
              </w:rPr>
              <w:t>and reduce their risk of another stroke</w:t>
            </w:r>
            <w:r w:rsidRPr="00AD4C91">
              <w:rPr>
                <w:bCs/>
                <w:color w:val="auto"/>
              </w:rPr>
              <w:t>.</w:t>
            </w:r>
            <w:bookmarkEnd w:id="8"/>
          </w:p>
        </w:tc>
      </w:tr>
    </w:tbl>
    <w:p w14:paraId="1EDC68BF" w14:textId="7B7CDE4C" w:rsidR="003215CD" w:rsidRPr="005B38DF" w:rsidRDefault="003215CD" w:rsidP="000045B9">
      <w:pPr>
        <w:pStyle w:val="Heading2"/>
      </w:pPr>
      <w:r w:rsidRPr="005B38DF">
        <w:t>What this means for you</w:t>
      </w:r>
    </w:p>
    <w:p w14:paraId="6D75F17B" w14:textId="77777777" w:rsidR="00C350E0" w:rsidRPr="00D63660" w:rsidRDefault="00C350E0" w:rsidP="00C350E0">
      <w:pPr>
        <w:rPr>
          <w:bCs/>
          <w:iCs/>
        </w:rPr>
      </w:pPr>
      <w:r w:rsidRPr="00D63660">
        <w:t xml:space="preserve">Your healthcare team may recommend follow-up tests to work out the reason for your stroke. Some tests may be done in </w:t>
      </w:r>
      <w:proofErr w:type="gramStart"/>
      <w:r w:rsidRPr="00D63660">
        <w:t>hospital</w:t>
      </w:r>
      <w:proofErr w:type="gramEnd"/>
      <w:r w:rsidRPr="00D63660">
        <w:t xml:space="preserve"> and some may be done after you are discharged.</w:t>
      </w:r>
    </w:p>
    <w:p w14:paraId="27C452CD" w14:textId="77777777" w:rsidR="00C350E0" w:rsidRPr="00D63660" w:rsidRDefault="00C350E0" w:rsidP="00C350E0">
      <w:r w:rsidRPr="00D63660">
        <w:t xml:space="preserve">People who have had a stroke are at high risk of having another </w:t>
      </w:r>
      <w:r>
        <w:t>stroke</w:t>
      </w:r>
      <w:r w:rsidRPr="00D63660">
        <w:t xml:space="preserve">. Your healthcare team will offer you treatment and advice on how to reduce this risk. For example, they might recommend monitoring and managing blood pressure and diabetes. You may be prescribed medicines for high blood pressure, </w:t>
      </w:r>
      <w:r>
        <w:t>diabetes</w:t>
      </w:r>
      <w:r w:rsidRPr="00D63660">
        <w:t>, high cholesterol</w:t>
      </w:r>
      <w:r>
        <w:t>,</w:t>
      </w:r>
      <w:r w:rsidRPr="00D63660">
        <w:t xml:space="preserve"> </w:t>
      </w:r>
      <w:r>
        <w:t>or</w:t>
      </w:r>
      <w:r w:rsidRPr="00D63660">
        <w:t xml:space="preserve"> blood-thinning medicines, which you will need to keep taking after leaving hospital. </w:t>
      </w:r>
    </w:p>
    <w:p w14:paraId="4AF6E8A5" w14:textId="77777777" w:rsidR="00C350E0" w:rsidRPr="00D63660" w:rsidRDefault="00C350E0" w:rsidP="00C350E0">
      <w:r w:rsidRPr="00D63660">
        <w:t xml:space="preserve">Your healthcare team may also recommend changes to your lifestyle to reduce your risk of another stroke. This might mean quitting smoking if you smoke or vape, limiting alcohol consumption, eating healthy foods, maintaining a healthy weight, keeping physically active, and avoiding the use of recreational drugs. </w:t>
      </w:r>
    </w:p>
    <w:p w14:paraId="0B1644BE" w14:textId="77777777" w:rsidR="00C350E0" w:rsidRPr="00D63660" w:rsidRDefault="00C350E0" w:rsidP="00C350E0">
      <w:r w:rsidRPr="00D63660">
        <w:t>You will be given written information and advice to help you understand what you can do to help prevent another stroke.</w:t>
      </w:r>
    </w:p>
    <w:p w14:paraId="6FC981AB" w14:textId="512B8260" w:rsidR="003215CD" w:rsidRPr="005B38DF" w:rsidRDefault="003215CD" w:rsidP="009701F9">
      <w:pPr>
        <w:pStyle w:val="Heading1QSTitle"/>
      </w:pPr>
      <w:r w:rsidRPr="005B38DF">
        <w:t>6</w:t>
      </w:r>
      <w:r>
        <w:t xml:space="preserve">. </w:t>
      </w:r>
      <w:r w:rsidR="008703D6" w:rsidRPr="008703D6">
        <w:t>Practical assistance for families and support people</w:t>
      </w:r>
    </w:p>
    <w:tbl>
      <w:tblPr>
        <w:tblStyle w:val="CCSBox-Whatthestandardsays"/>
        <w:tblW w:w="0" w:type="auto"/>
        <w:tblLook w:val="04A0" w:firstRow="1" w:lastRow="0" w:firstColumn="1" w:lastColumn="0" w:noHBand="0" w:noVBand="1"/>
      </w:tblPr>
      <w:tblGrid>
        <w:gridCol w:w="9124"/>
      </w:tblGrid>
      <w:tr w:rsidR="00E44E32" w14:paraId="2360C5A6" w14:textId="77777777" w:rsidTr="00F751D0">
        <w:trPr>
          <w:cnfStyle w:val="100000000000" w:firstRow="1" w:lastRow="0" w:firstColumn="0" w:lastColumn="0" w:oddVBand="0" w:evenVBand="0" w:oddHBand="0" w:evenHBand="0" w:firstRowFirstColumn="0" w:firstRowLastColumn="0" w:lastRowFirstColumn="0" w:lastRowLastColumn="0"/>
        </w:trPr>
        <w:tc>
          <w:tcPr>
            <w:tcW w:w="9124" w:type="dxa"/>
          </w:tcPr>
          <w:p w14:paraId="0C869DCF" w14:textId="77777777" w:rsidR="00E44E32" w:rsidRDefault="00E44E32" w:rsidP="00672A8B">
            <w:r w:rsidRPr="00CE271F">
              <w:t>What the standard says</w:t>
            </w:r>
          </w:p>
        </w:tc>
      </w:tr>
      <w:tr w:rsidR="00E44E32" w14:paraId="417042E9" w14:textId="77777777" w:rsidTr="00F751D0">
        <w:tc>
          <w:tcPr>
            <w:tcW w:w="9124" w:type="dxa"/>
          </w:tcPr>
          <w:p w14:paraId="528B34AA" w14:textId="7D282DD6" w:rsidR="00E44E32" w:rsidRPr="00CE271F" w:rsidRDefault="008703D6" w:rsidP="00672A8B">
            <w:bookmarkStart w:id="9" w:name="_Hlk220413967"/>
            <w:r w:rsidRPr="00AD4C91">
              <w:rPr>
                <w:color w:val="auto"/>
              </w:rPr>
              <w:t xml:space="preserve">The </w:t>
            </w:r>
            <w:r w:rsidR="004731DE" w:rsidRPr="00AD4C91">
              <w:rPr>
                <w:color w:val="auto"/>
              </w:rPr>
              <w:t>family and support people of a patient with stroke are provided with information and practical assistance so that they can safely and confidently support the patient to manage their daily needs</w:t>
            </w:r>
            <w:bookmarkEnd w:id="9"/>
            <w:r w:rsidRPr="00AD4C91">
              <w:rPr>
                <w:color w:val="auto"/>
              </w:rPr>
              <w:t>.</w:t>
            </w:r>
          </w:p>
        </w:tc>
      </w:tr>
    </w:tbl>
    <w:p w14:paraId="686A9701" w14:textId="531930CE" w:rsidR="003215CD" w:rsidRDefault="003215CD" w:rsidP="009E47C4">
      <w:pPr>
        <w:pStyle w:val="Heading2"/>
      </w:pPr>
      <w:r w:rsidRPr="005B38DF">
        <w:lastRenderedPageBreak/>
        <w:t>What this means for you</w:t>
      </w:r>
    </w:p>
    <w:p w14:paraId="74B67142" w14:textId="77777777" w:rsidR="008703D6" w:rsidRPr="008703D6" w:rsidRDefault="008703D6" w:rsidP="008703D6">
      <w:pPr>
        <w:pStyle w:val="Heading3"/>
      </w:pPr>
      <w:r w:rsidRPr="008703D6">
        <w:t>For patients, families and support people</w:t>
      </w:r>
    </w:p>
    <w:p w14:paraId="1BA12A88" w14:textId="77777777" w:rsidR="00C350E0" w:rsidRPr="00D63660" w:rsidRDefault="00C350E0" w:rsidP="00C350E0">
      <w:pPr>
        <w:rPr>
          <w:color w:val="auto"/>
        </w:rPr>
      </w:pPr>
      <w:bookmarkStart w:id="10" w:name="_Hlk220928780"/>
      <w:r w:rsidRPr="00D63660">
        <w:rPr>
          <w:color w:val="auto"/>
        </w:rPr>
        <w:t>Family members and support people are often critical in the support and care of a person with stroke</w:t>
      </w:r>
      <w:r>
        <w:rPr>
          <w:color w:val="auto"/>
        </w:rPr>
        <w:t>, whether they live independently or in an aged care home</w:t>
      </w:r>
      <w:r w:rsidRPr="00D63660">
        <w:rPr>
          <w:color w:val="auto"/>
        </w:rPr>
        <w:t xml:space="preserve">. </w:t>
      </w:r>
      <w:r>
        <w:t xml:space="preserve">Some people will </w:t>
      </w:r>
      <w:r>
        <w:rPr>
          <w:color w:val="auto"/>
        </w:rPr>
        <w:t>need extra services or support that cannot be provided by family or existing support people.</w:t>
      </w:r>
    </w:p>
    <w:p w14:paraId="2E574327" w14:textId="77777777" w:rsidR="00C350E0" w:rsidRPr="00DF79A8" w:rsidRDefault="00C350E0" w:rsidP="00C350E0">
      <w:pPr>
        <w:rPr>
          <w:color w:val="auto"/>
        </w:rPr>
      </w:pPr>
      <w:r>
        <w:rPr>
          <w:color w:val="auto"/>
        </w:rPr>
        <w:t>I</w:t>
      </w:r>
      <w:r w:rsidRPr="00D63660">
        <w:rPr>
          <w:color w:val="auto"/>
        </w:rPr>
        <w:t>f there are significant changes to the p</w:t>
      </w:r>
      <w:r>
        <w:rPr>
          <w:color w:val="auto"/>
        </w:rPr>
        <w:t xml:space="preserve">erson’s </w:t>
      </w:r>
      <w:r w:rsidRPr="00D63660">
        <w:rPr>
          <w:color w:val="auto"/>
        </w:rPr>
        <w:t>capabilities or level of independence</w:t>
      </w:r>
      <w:r>
        <w:rPr>
          <w:color w:val="auto"/>
        </w:rPr>
        <w:t xml:space="preserve"> after their stroke, this </w:t>
      </w:r>
      <w:r w:rsidRPr="00D63660">
        <w:rPr>
          <w:color w:val="auto"/>
        </w:rPr>
        <w:t xml:space="preserve">can take </w:t>
      </w:r>
      <w:r w:rsidRPr="00DF79A8">
        <w:rPr>
          <w:color w:val="auto"/>
        </w:rPr>
        <w:t xml:space="preserve">a toll on family and support people. </w:t>
      </w:r>
    </w:p>
    <w:bookmarkEnd w:id="10"/>
    <w:p w14:paraId="759BCFDA" w14:textId="77777777" w:rsidR="00C350E0" w:rsidRPr="00D63660" w:rsidRDefault="00C350E0" w:rsidP="00C350E0">
      <w:r w:rsidRPr="00DF79A8">
        <w:t xml:space="preserve">Your family and support people will be </w:t>
      </w:r>
      <w:bookmarkStart w:id="11" w:name="_Hlk220415065"/>
      <w:r w:rsidRPr="00DF79A8">
        <w:t>offered information and practical assistance to help support you with your daily needs after discharge</w:t>
      </w:r>
      <w:bookmarkEnd w:id="11"/>
      <w:r w:rsidRPr="00DF79A8">
        <w:t>, and as your needs change over time. This may include support with the following areas</w:t>
      </w:r>
      <w:r>
        <w:t>.</w:t>
      </w:r>
    </w:p>
    <w:p w14:paraId="50B07F0A" w14:textId="7F8BE774" w:rsidR="005C5509" w:rsidRPr="00596376" w:rsidRDefault="005C5509" w:rsidP="00596376">
      <w:pPr>
        <w:pStyle w:val="Heading4"/>
      </w:pPr>
      <w:r w:rsidRPr="00596376">
        <w:t>Care and daily support</w:t>
      </w:r>
    </w:p>
    <w:p w14:paraId="2E6D4B64" w14:textId="0A05B441" w:rsidR="008703D6" w:rsidRPr="005C5509" w:rsidRDefault="005C5509" w:rsidP="005C5509">
      <w:pPr>
        <w:pStyle w:val="ListBullet"/>
      </w:pPr>
      <w:r w:rsidRPr="005C5509">
        <w:t>Personal care techniques</w:t>
      </w:r>
    </w:p>
    <w:p w14:paraId="084E95CE" w14:textId="07C89D8E" w:rsidR="005C5509" w:rsidRPr="005C5509" w:rsidRDefault="005C5509" w:rsidP="005C5509">
      <w:pPr>
        <w:pStyle w:val="ListBullet"/>
      </w:pPr>
      <w:r w:rsidRPr="005C5509">
        <w:t>Safe physical handling and transfers</w:t>
      </w:r>
    </w:p>
    <w:p w14:paraId="080B8E3A" w14:textId="7EEC50E0" w:rsidR="005C5509" w:rsidRPr="005C5509" w:rsidRDefault="005C5509" w:rsidP="005C5509">
      <w:pPr>
        <w:pStyle w:val="ListBullet"/>
      </w:pPr>
      <w:r w:rsidRPr="005C5509">
        <w:t>Use of aids and assistive devices</w:t>
      </w:r>
    </w:p>
    <w:p w14:paraId="15CB8167" w14:textId="0AAE51ED" w:rsidR="005C5509" w:rsidRPr="005C5509" w:rsidRDefault="005C5509" w:rsidP="005C5509">
      <w:pPr>
        <w:pStyle w:val="ListBullet"/>
      </w:pPr>
      <w:r w:rsidRPr="005C5509">
        <w:t>Managing swallowing and dietary needs</w:t>
      </w:r>
    </w:p>
    <w:p w14:paraId="64199DCF" w14:textId="33CC48AD" w:rsidR="005C5509" w:rsidRDefault="005C5509" w:rsidP="005C5509">
      <w:pPr>
        <w:pStyle w:val="ListBullet"/>
      </w:pPr>
      <w:r w:rsidRPr="005C5509">
        <w:t>Managing fatigue and day-to-day activities</w:t>
      </w:r>
    </w:p>
    <w:p w14:paraId="66963656" w14:textId="77777777" w:rsidR="005C5509" w:rsidRPr="00D63660" w:rsidRDefault="005C5509" w:rsidP="00596376">
      <w:pPr>
        <w:pStyle w:val="Heading4"/>
      </w:pPr>
      <w:r w:rsidRPr="00D63660">
        <w:t>Communication, thinking, and behaviour</w:t>
      </w:r>
    </w:p>
    <w:p w14:paraId="11F69E50" w14:textId="77777777" w:rsidR="00C350E0" w:rsidRPr="00D63660" w:rsidRDefault="00C350E0" w:rsidP="00C350E0">
      <w:pPr>
        <w:pStyle w:val="ListBullet"/>
      </w:pPr>
      <w:r w:rsidRPr="00D63660">
        <w:t>Communication difficulties, including communication partner training where needed</w:t>
      </w:r>
    </w:p>
    <w:p w14:paraId="5282CE62" w14:textId="77777777" w:rsidR="00C350E0" w:rsidRPr="00D63660" w:rsidRDefault="00C350E0" w:rsidP="00C350E0">
      <w:pPr>
        <w:pStyle w:val="ListBullet"/>
      </w:pPr>
      <w:r w:rsidRPr="00D63660">
        <w:t>Changes in thinking skills, such as memory, attention, and concentration</w:t>
      </w:r>
    </w:p>
    <w:p w14:paraId="3F9F129A" w14:textId="77777777" w:rsidR="00C350E0" w:rsidRPr="00D63660" w:rsidRDefault="00C350E0" w:rsidP="00C350E0">
      <w:pPr>
        <w:pStyle w:val="ListBullet"/>
      </w:pPr>
      <w:r w:rsidRPr="00D63660">
        <w:t>Emotional wellbeing and mood changes</w:t>
      </w:r>
    </w:p>
    <w:p w14:paraId="13871DC7" w14:textId="77777777" w:rsidR="00C350E0" w:rsidRPr="00D63660" w:rsidRDefault="00C350E0" w:rsidP="00C350E0">
      <w:pPr>
        <w:pStyle w:val="ListBullet"/>
      </w:pPr>
      <w:r w:rsidRPr="00D63660">
        <w:t>Challenging behaviours, including irritability, impulsivity, or personality changes</w:t>
      </w:r>
    </w:p>
    <w:p w14:paraId="571FCD92" w14:textId="77777777" w:rsidR="00596376" w:rsidRPr="00D63660" w:rsidRDefault="00596376" w:rsidP="00596376">
      <w:pPr>
        <w:pStyle w:val="Heading4"/>
      </w:pPr>
      <w:r w:rsidRPr="00D63660">
        <w:t>Living in the community and care transitions</w:t>
      </w:r>
    </w:p>
    <w:p w14:paraId="356AF80D" w14:textId="77777777" w:rsidR="00C350E0" w:rsidRPr="00D63660" w:rsidRDefault="00C350E0" w:rsidP="00C350E0">
      <w:pPr>
        <w:pStyle w:val="ListBullet"/>
      </w:pPr>
      <w:r w:rsidRPr="00D63660">
        <w:t>Returning to and participating in community life (for both the person with stroke and their support people)</w:t>
      </w:r>
    </w:p>
    <w:p w14:paraId="5AE51443" w14:textId="77777777" w:rsidR="00C350E0" w:rsidRPr="00D63660" w:rsidRDefault="00C350E0" w:rsidP="00C350E0">
      <w:pPr>
        <w:pStyle w:val="ListBullet"/>
      </w:pPr>
      <w:r w:rsidRPr="00D63660">
        <w:t>Transitions of care, including respite and residential aged care options</w:t>
      </w:r>
    </w:p>
    <w:p w14:paraId="7EBD882A" w14:textId="77777777" w:rsidR="00E37164" w:rsidRPr="00D63660" w:rsidRDefault="00E37164" w:rsidP="00E37164">
      <w:pPr>
        <w:pStyle w:val="Heading4"/>
      </w:pPr>
      <w:r w:rsidRPr="00D63660">
        <w:t>Support services and practical matters</w:t>
      </w:r>
    </w:p>
    <w:p w14:paraId="22391CD3" w14:textId="77777777" w:rsidR="00C350E0" w:rsidRPr="00D63660" w:rsidRDefault="00C350E0" w:rsidP="00C350E0">
      <w:pPr>
        <w:pStyle w:val="ListBullet"/>
      </w:pPr>
      <w:r w:rsidRPr="00D63660">
        <w:t>Accessing carer respite services</w:t>
      </w:r>
    </w:p>
    <w:p w14:paraId="7E6E36B4" w14:textId="77777777" w:rsidR="00C350E0" w:rsidRPr="00D63660" w:rsidRDefault="00C350E0" w:rsidP="00C350E0">
      <w:pPr>
        <w:pStyle w:val="ListBullet"/>
      </w:pPr>
      <w:r w:rsidRPr="00D63660">
        <w:t>Carer financial support</w:t>
      </w:r>
    </w:p>
    <w:p w14:paraId="24DF4C08" w14:textId="1B6CA74A" w:rsidR="00E37164" w:rsidRPr="00D63660" w:rsidRDefault="00E37164" w:rsidP="00E37164">
      <w:pPr>
        <w:pStyle w:val="ListBullet"/>
      </w:pPr>
      <w:r w:rsidRPr="00D63660">
        <w:t>Access to the</w:t>
      </w:r>
      <w:r w:rsidR="00C350E0" w:rsidRPr="00C350E0">
        <w:t xml:space="preserve"> </w:t>
      </w:r>
      <w:r w:rsidR="00C350E0" w:rsidRPr="000626E9">
        <w:t>National Disability Insurance Scheme</w:t>
      </w:r>
      <w:r w:rsidRPr="00D63660">
        <w:t xml:space="preserve"> </w:t>
      </w:r>
      <w:r w:rsidR="00C350E0">
        <w:t>(</w:t>
      </w:r>
      <w:r w:rsidRPr="00D63660">
        <w:t>NDIS</w:t>
      </w:r>
      <w:r w:rsidR="00C350E0">
        <w:t>)</w:t>
      </w:r>
      <w:r w:rsidRPr="00D63660">
        <w:t xml:space="preserve"> or My Aged Care</w:t>
      </w:r>
    </w:p>
    <w:p w14:paraId="089A1017" w14:textId="77777777" w:rsidR="00C350E0" w:rsidRPr="00D63660" w:rsidRDefault="00C350E0" w:rsidP="00C350E0">
      <w:pPr>
        <w:pStyle w:val="ListBullet"/>
      </w:pPr>
      <w:r w:rsidRPr="00D63660">
        <w:t>Health and financial decision-making responsibilities</w:t>
      </w:r>
    </w:p>
    <w:p w14:paraId="5AD673CF" w14:textId="605D248F" w:rsidR="00E37164" w:rsidRDefault="00C350E0" w:rsidP="00E37164">
      <w:r w:rsidRPr="00D63660">
        <w:t>Information and support may be provided by medical, nursing, allied health staff, or a social worker. You will also receive contact details for support services and other helpful information</w:t>
      </w:r>
      <w:r w:rsidR="00E37164" w:rsidRPr="00E37164">
        <w:t>.</w:t>
      </w:r>
    </w:p>
    <w:p w14:paraId="35FB88E7" w14:textId="2281C660" w:rsidR="003215CD" w:rsidRDefault="003215CD" w:rsidP="009701F9">
      <w:pPr>
        <w:pStyle w:val="Heading1QSTitle"/>
      </w:pPr>
      <w:r w:rsidRPr="005B38DF">
        <w:lastRenderedPageBreak/>
        <w:t>7</w:t>
      </w:r>
      <w:r>
        <w:t xml:space="preserve">. </w:t>
      </w:r>
      <w:r w:rsidR="009471FE">
        <w:t>Individualised care plan</w:t>
      </w:r>
    </w:p>
    <w:tbl>
      <w:tblPr>
        <w:tblStyle w:val="CCSBox-Whatthestandardsays"/>
        <w:tblW w:w="0" w:type="auto"/>
        <w:tblLook w:val="04A0" w:firstRow="1" w:lastRow="0" w:firstColumn="1" w:lastColumn="0" w:noHBand="0" w:noVBand="1"/>
      </w:tblPr>
      <w:tblGrid>
        <w:gridCol w:w="9124"/>
      </w:tblGrid>
      <w:tr w:rsidR="00E44E32" w14:paraId="06FC1207" w14:textId="77777777" w:rsidTr="009E47C4">
        <w:trPr>
          <w:cnfStyle w:val="100000000000" w:firstRow="1" w:lastRow="0" w:firstColumn="0" w:lastColumn="0" w:oddVBand="0" w:evenVBand="0" w:oddHBand="0" w:evenHBand="0" w:firstRowFirstColumn="0" w:firstRowLastColumn="0" w:lastRowFirstColumn="0" w:lastRowLastColumn="0"/>
        </w:trPr>
        <w:tc>
          <w:tcPr>
            <w:tcW w:w="9124" w:type="dxa"/>
          </w:tcPr>
          <w:p w14:paraId="39979356" w14:textId="77777777" w:rsidR="00E44E32" w:rsidRDefault="00E44E32" w:rsidP="00672A8B">
            <w:r w:rsidRPr="00CE271F">
              <w:t>What the standard says</w:t>
            </w:r>
          </w:p>
        </w:tc>
      </w:tr>
      <w:tr w:rsidR="00E44E32" w14:paraId="7CD1B2B5" w14:textId="77777777" w:rsidTr="009E47C4">
        <w:tc>
          <w:tcPr>
            <w:tcW w:w="9124" w:type="dxa"/>
          </w:tcPr>
          <w:p w14:paraId="0F4C4A79" w14:textId="01440DF5" w:rsidR="00E44E32" w:rsidRPr="00CE271F" w:rsidRDefault="009471FE" w:rsidP="00672A8B">
            <w:bookmarkStart w:id="12" w:name="_Hlk208586532"/>
            <w:r w:rsidRPr="00AD4C91">
              <w:rPr>
                <w:color w:val="auto"/>
              </w:rPr>
              <w:t xml:space="preserve">Before </w:t>
            </w:r>
            <w:r w:rsidR="004731DE" w:rsidRPr="00AD4C91">
              <w:rPr>
                <w:color w:val="auto"/>
              </w:rPr>
              <w:t>leaving hospital, a patient with stroke and their family or support people are involved in the development of an individualised care plan that describes the ongoing care required. This care plan is given to the patient, their general practice and their ongoing rehabilitation team at the time of discharge</w:t>
            </w:r>
            <w:r w:rsidRPr="00AD4C91">
              <w:rPr>
                <w:color w:val="auto"/>
              </w:rPr>
              <w:t xml:space="preserve">. </w:t>
            </w:r>
            <w:bookmarkEnd w:id="12"/>
          </w:p>
        </w:tc>
      </w:tr>
    </w:tbl>
    <w:p w14:paraId="570A1F12" w14:textId="6D0BF358" w:rsidR="003215CD" w:rsidRPr="005B38DF" w:rsidRDefault="003215CD" w:rsidP="009E47C4">
      <w:pPr>
        <w:pStyle w:val="Heading2"/>
      </w:pPr>
      <w:r w:rsidRPr="005B38DF">
        <w:t>What this means for you</w:t>
      </w:r>
    </w:p>
    <w:p w14:paraId="6866D3F8" w14:textId="126A1F28" w:rsidR="009471FE" w:rsidRDefault="00C350E0" w:rsidP="000D6998">
      <w:r w:rsidRPr="00D63660">
        <w:t>Before you are ready to leave hospital, your doctors, nurses and other members of your healthcare team will discuss your recovery with you and your family or support people and jointly develop an ongoing care plan with you to guide your care after you leave hospital</w:t>
      </w:r>
      <w:r w:rsidR="009471FE" w:rsidRPr="009471FE">
        <w:t xml:space="preserve">. </w:t>
      </w:r>
    </w:p>
    <w:p w14:paraId="5721C3BD" w14:textId="3CF34645" w:rsidR="009471FE" w:rsidRDefault="00C350E0" w:rsidP="009471FE">
      <w:pPr>
        <w:pStyle w:val="Normalbeforebullets"/>
      </w:pPr>
      <w:r w:rsidRPr="00BF41F9">
        <w:t>The care plan will set out in writing</w:t>
      </w:r>
      <w:r w:rsidR="009471FE" w:rsidRPr="00BF41F9">
        <w:t>:</w:t>
      </w:r>
    </w:p>
    <w:p w14:paraId="23C3D670" w14:textId="77777777" w:rsidR="00C350E0" w:rsidRPr="00D63660" w:rsidRDefault="00C350E0" w:rsidP="00C350E0">
      <w:pPr>
        <w:pStyle w:val="ListBullet"/>
      </w:pPr>
      <w:r w:rsidRPr="00D63660">
        <w:t xml:space="preserve">your ongoing rehabilitation needs, goals and plan </w:t>
      </w:r>
    </w:p>
    <w:p w14:paraId="73D062D7" w14:textId="77777777" w:rsidR="00C350E0" w:rsidRPr="00D63660" w:rsidRDefault="00C350E0" w:rsidP="00C350E0">
      <w:pPr>
        <w:pStyle w:val="ListBullet"/>
      </w:pPr>
      <w:r w:rsidRPr="00D63660">
        <w:t>changes to your medicines (which may include a detailed list of your medicines and information provided by a pharmacist)</w:t>
      </w:r>
    </w:p>
    <w:p w14:paraId="6F86827D" w14:textId="77777777" w:rsidR="00C350E0" w:rsidRPr="00D63660" w:rsidRDefault="00C350E0" w:rsidP="00C350E0">
      <w:pPr>
        <w:pStyle w:val="ListBullet"/>
      </w:pPr>
      <w:r w:rsidRPr="00D63660">
        <w:t xml:space="preserve">any lifestyle changes you are advised to make </w:t>
      </w:r>
    </w:p>
    <w:p w14:paraId="048590A3" w14:textId="77777777" w:rsidR="00C350E0" w:rsidRPr="00D63660" w:rsidRDefault="00C350E0" w:rsidP="00C350E0">
      <w:pPr>
        <w:pStyle w:val="ListBullet"/>
      </w:pPr>
      <w:r>
        <w:t xml:space="preserve">information and practical assistance to support your daily needs </w:t>
      </w:r>
      <w:r w:rsidRPr="00D63660">
        <w:t>(including</w:t>
      </w:r>
      <w:r>
        <w:t xml:space="preserve"> </w:t>
      </w:r>
      <w:r w:rsidRPr="00D63660">
        <w:t xml:space="preserve">when you </w:t>
      </w:r>
      <w:r>
        <w:t>may</w:t>
      </w:r>
      <w:r w:rsidRPr="00D63660">
        <w:t xml:space="preserve"> </w:t>
      </w:r>
      <w:r>
        <w:t>go back to</w:t>
      </w:r>
      <w:r w:rsidRPr="00D63660">
        <w:t xml:space="preserve"> driving a vehicle and any equipment, assistive technologies, home modifications</w:t>
      </w:r>
      <w:r>
        <w:t>, communication support</w:t>
      </w:r>
      <w:r w:rsidRPr="00D63660">
        <w:t xml:space="preserve"> or</w:t>
      </w:r>
      <w:r>
        <w:t xml:space="preserve"> other</w:t>
      </w:r>
      <w:r w:rsidRPr="00D63660">
        <w:t xml:space="preserve"> additional support you may need)</w:t>
      </w:r>
    </w:p>
    <w:p w14:paraId="637D1F64" w14:textId="6A88DA99" w:rsidR="00CE58F1" w:rsidRPr="00D63660" w:rsidRDefault="00C350E0" w:rsidP="00CE58F1">
      <w:pPr>
        <w:pStyle w:val="ListBullet"/>
      </w:pPr>
      <w:r w:rsidRPr="00D63660">
        <w:t>follow-up appointments and contact details for the healthcare team that will look after you after discharge, such as your general practice or rehabilitation provider, and any follow-ups at the hospital</w:t>
      </w:r>
      <w:r w:rsidR="00CE58F1" w:rsidRPr="00D63660">
        <w:t>.</w:t>
      </w:r>
    </w:p>
    <w:p w14:paraId="2F8F05F7" w14:textId="0F4EC7D4" w:rsidR="009471FE" w:rsidRPr="00D63660" w:rsidRDefault="00C350E0" w:rsidP="009471FE">
      <w:r w:rsidRPr="00D63660">
        <w:t>You and your regular general practice will get a copy of this care plan, as will your rehabilitation or aged care provider if you have one. Your care plan will change over time as your condition changes</w:t>
      </w:r>
      <w:r w:rsidR="009471FE" w:rsidRPr="00D63660">
        <w:t xml:space="preserve">. </w:t>
      </w:r>
    </w:p>
    <w:p w14:paraId="30F0FBCE" w14:textId="14833B47" w:rsidR="003215CD" w:rsidRDefault="003215CD" w:rsidP="009701F9">
      <w:pPr>
        <w:pStyle w:val="Heading1QSTitle"/>
      </w:pPr>
      <w:r w:rsidRPr="005B38DF">
        <w:t>8</w:t>
      </w:r>
      <w:r>
        <w:t xml:space="preserve">. </w:t>
      </w:r>
      <w:r w:rsidR="009471FE" w:rsidRPr="009471FE">
        <w:t xml:space="preserve">Follow-up assessment and review </w:t>
      </w:r>
    </w:p>
    <w:tbl>
      <w:tblPr>
        <w:tblStyle w:val="CCSBox-Whatthestandardsays"/>
        <w:tblW w:w="0" w:type="auto"/>
        <w:tblLook w:val="04A0" w:firstRow="1" w:lastRow="0" w:firstColumn="1" w:lastColumn="0" w:noHBand="0" w:noVBand="1"/>
      </w:tblPr>
      <w:tblGrid>
        <w:gridCol w:w="9124"/>
      </w:tblGrid>
      <w:tr w:rsidR="00E44E32" w14:paraId="2CC39292" w14:textId="77777777" w:rsidTr="009E47C4">
        <w:trPr>
          <w:cnfStyle w:val="100000000000" w:firstRow="1" w:lastRow="0" w:firstColumn="0" w:lastColumn="0" w:oddVBand="0" w:evenVBand="0" w:oddHBand="0" w:evenHBand="0" w:firstRowFirstColumn="0" w:firstRowLastColumn="0" w:lastRowFirstColumn="0" w:lastRowLastColumn="0"/>
        </w:trPr>
        <w:tc>
          <w:tcPr>
            <w:tcW w:w="9124" w:type="dxa"/>
          </w:tcPr>
          <w:p w14:paraId="72226683" w14:textId="77777777" w:rsidR="00E44E32" w:rsidRDefault="00E44E32" w:rsidP="00672A8B">
            <w:r w:rsidRPr="00CE271F">
              <w:t>What the standard says</w:t>
            </w:r>
          </w:p>
        </w:tc>
      </w:tr>
      <w:tr w:rsidR="00E44E32" w14:paraId="147500C7" w14:textId="77777777" w:rsidTr="009E47C4">
        <w:tc>
          <w:tcPr>
            <w:tcW w:w="9124" w:type="dxa"/>
          </w:tcPr>
          <w:p w14:paraId="65DAC2EE" w14:textId="7DF2AF24" w:rsidR="00E44E32" w:rsidRPr="00CE271F" w:rsidRDefault="009471FE" w:rsidP="00672A8B">
            <w:r w:rsidRPr="00AD4C91">
              <w:rPr>
                <w:color w:val="auto"/>
              </w:rPr>
              <w:t xml:space="preserve">A </w:t>
            </w:r>
            <w:r w:rsidR="00B07F27" w:rsidRPr="00AD4C91">
              <w:rPr>
                <w:color w:val="auto"/>
              </w:rPr>
              <w:t>patient who has had a stroke receives a follow-up assessment and review, with appropriate multidisciplinary team input, within six months of their stroke diagnosis. This is arranged before discharge</w:t>
            </w:r>
            <w:r w:rsidRPr="00AD4C91">
              <w:rPr>
                <w:color w:val="auto"/>
              </w:rPr>
              <w:t>.</w:t>
            </w:r>
          </w:p>
        </w:tc>
      </w:tr>
    </w:tbl>
    <w:p w14:paraId="4CDFC4B5" w14:textId="37B292BD" w:rsidR="003215CD" w:rsidRPr="005B38DF" w:rsidRDefault="003215CD" w:rsidP="009E47C4">
      <w:pPr>
        <w:pStyle w:val="Heading2"/>
      </w:pPr>
      <w:r w:rsidRPr="005B38DF">
        <w:t>What this means for you</w:t>
      </w:r>
    </w:p>
    <w:p w14:paraId="19539AEB" w14:textId="0EE53DAE" w:rsidR="009471FE" w:rsidRDefault="00A14707" w:rsidP="00062AEE">
      <w:bookmarkStart w:id="13" w:name="_Ref203917976"/>
      <w:r w:rsidRPr="00D63660">
        <w:t>Before you leave the hospital, your healthcare team will arrange a follow-up review for you (and your family or support people if applicable) in the first six months after your stroke. This is an important opportunity to check on your recovery, see how you are managing at home, and update your care plan with you and your family or support people</w:t>
      </w:r>
      <w:r w:rsidR="009471FE" w:rsidRPr="009471FE">
        <w:t>.</w:t>
      </w:r>
    </w:p>
    <w:p w14:paraId="7B7F294F" w14:textId="580649CE" w:rsidR="009471FE" w:rsidRDefault="00A14707" w:rsidP="009471FE">
      <w:pPr>
        <w:pStyle w:val="Normalbeforebullets"/>
      </w:pPr>
      <w:r w:rsidRPr="00D63660">
        <w:lastRenderedPageBreak/>
        <w:t>During this follow-up review, your healthcare team may talk to you about your</w:t>
      </w:r>
      <w:r w:rsidR="009471FE" w:rsidRPr="00D63660">
        <w:t>:</w:t>
      </w:r>
    </w:p>
    <w:p w14:paraId="5E485C4A" w14:textId="77777777" w:rsidR="00A14707" w:rsidRPr="00D63660" w:rsidRDefault="00A14707" w:rsidP="00A14707">
      <w:pPr>
        <w:pStyle w:val="ListBullet"/>
      </w:pPr>
      <w:r w:rsidRPr="00D63660">
        <w:t>health and recovery – including progress towards your rehabilitation goals, your medicines, lifestyle changes, and the results of any tests</w:t>
      </w:r>
    </w:p>
    <w:p w14:paraId="42ACEAC0" w14:textId="77777777" w:rsidR="00A14707" w:rsidRPr="00D63660" w:rsidRDefault="00A14707" w:rsidP="00A14707">
      <w:pPr>
        <w:pStyle w:val="ListBullet"/>
      </w:pPr>
      <w:r w:rsidRPr="00D63660">
        <w:t>daily life – including returning to driving or work, any equipment you might need, communication or swallowing issues, and assessments of your vision and continence</w:t>
      </w:r>
    </w:p>
    <w:p w14:paraId="79D85699" w14:textId="389B2BBF" w:rsidR="009471FE" w:rsidRPr="009471FE" w:rsidRDefault="00A14707" w:rsidP="009471FE">
      <w:pPr>
        <w:pStyle w:val="ListBullet"/>
      </w:pPr>
      <w:r w:rsidRPr="00D63660">
        <w:t>wellbeing and support – including your mood, memory and thinking, fatigue management, personal relationships (including sexuality and intimacy), identity and role changes, and any further therapy or community support you may need</w:t>
      </w:r>
      <w:r w:rsidR="009471FE" w:rsidRPr="009471FE">
        <w:t>.</w:t>
      </w:r>
    </w:p>
    <w:bookmarkEnd w:id="13"/>
    <w:p w14:paraId="586EF631" w14:textId="3021490D" w:rsidR="003215CD" w:rsidRDefault="00C81F46" w:rsidP="00AD15D5">
      <w:pPr>
        <w:pStyle w:val="Heading1"/>
      </w:pPr>
      <w:r w:rsidRPr="00800BF1">
        <w:t>For more information</w:t>
      </w:r>
    </w:p>
    <w:p w14:paraId="3EF7F12D" w14:textId="69545251" w:rsidR="00267940" w:rsidRDefault="00285BFD" w:rsidP="00804579">
      <w:bookmarkStart w:id="14" w:name="_Hlk204946790"/>
      <w:r>
        <w:rPr>
          <w:noProof/>
        </w:rPr>
        <w:drawing>
          <wp:inline distT="0" distB="0" distL="0" distR="0" wp14:anchorId="62E6D87F" wp14:editId="4D0C6FA1">
            <wp:extent cx="921544" cy="921544"/>
            <wp:effectExtent l="0" t="0" r="0" b="0"/>
            <wp:docPr id="1347895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9595" cy="929595"/>
                    </a:xfrm>
                    <a:prstGeom prst="rect">
                      <a:avLst/>
                    </a:prstGeom>
                    <a:noFill/>
                    <a:ln>
                      <a:noFill/>
                    </a:ln>
                  </pic:spPr>
                </pic:pic>
              </a:graphicData>
            </a:graphic>
          </wp:inline>
        </w:drawing>
      </w:r>
    </w:p>
    <w:p w14:paraId="57670243" w14:textId="35448F19" w:rsidR="003215CD" w:rsidRDefault="009A25DA" w:rsidP="003215CD">
      <w:r w:rsidRPr="00FE3C94">
        <w:t>Scan the QR code or use the link</w:t>
      </w:r>
      <w:r w:rsidR="00F52277">
        <w:t xml:space="preserve"> to find out more about the </w:t>
      </w:r>
      <w:r w:rsidR="00F52277" w:rsidRPr="00AD4C91">
        <w:rPr>
          <w:i/>
          <w:iCs/>
        </w:rPr>
        <w:t>Stroke Clinical Care Standard</w:t>
      </w:r>
      <w:r>
        <w:t>:</w:t>
      </w:r>
      <w:bookmarkEnd w:id="14"/>
      <w:r w:rsidR="004575D1">
        <w:t xml:space="preserve"> </w:t>
      </w:r>
      <w:bookmarkStart w:id="15" w:name="_Hlk220575609"/>
      <w:r w:rsidR="00285BFD">
        <w:fldChar w:fldCharType="begin"/>
      </w:r>
      <w:r w:rsidR="00285BFD">
        <w:instrText>HYPERLINK "https://www.safetyandquality.gov.au/clinical-care-standards/acute-stroke"</w:instrText>
      </w:r>
      <w:r w:rsidR="00285BFD">
        <w:fldChar w:fldCharType="separate"/>
      </w:r>
      <w:r w:rsidR="00285BFD" w:rsidRPr="000F49CE">
        <w:rPr>
          <w:rStyle w:val="Hyperlink"/>
        </w:rPr>
        <w:t>safetyandquality.gov.au/stroke-ccs</w:t>
      </w:r>
      <w:r w:rsidR="00285BFD">
        <w:fldChar w:fldCharType="end"/>
      </w:r>
      <w:r w:rsidR="00285BFD">
        <w:t xml:space="preserve"> </w:t>
      </w:r>
      <w:r w:rsidR="004575D1">
        <w:t xml:space="preserve"> </w:t>
      </w:r>
      <w:bookmarkEnd w:id="15"/>
    </w:p>
    <w:p w14:paraId="54966EA1" w14:textId="1024E9C0" w:rsidR="000D146A" w:rsidRPr="00D63660" w:rsidRDefault="000D146A" w:rsidP="000D146A">
      <w:r>
        <w:t xml:space="preserve">The </w:t>
      </w:r>
      <w:hyperlink r:id="rId16" w:history="1">
        <w:r w:rsidRPr="00F52277">
          <w:rPr>
            <w:rStyle w:val="Hyperlink"/>
          </w:rPr>
          <w:t>Stroke Foundation</w:t>
        </w:r>
      </w:hyperlink>
      <w:r>
        <w:t xml:space="preserve"> </w:t>
      </w:r>
      <w:r w:rsidR="00E92CE9">
        <w:t xml:space="preserve">provides resources and support </w:t>
      </w:r>
      <w:r>
        <w:t xml:space="preserve">to </w:t>
      </w:r>
      <w:r w:rsidR="00E92CE9">
        <w:t xml:space="preserve">help </w:t>
      </w:r>
      <w:r>
        <w:t>stroke survivors</w:t>
      </w:r>
      <w:r w:rsidR="00F52277">
        <w:t xml:space="preserve"> and </w:t>
      </w:r>
      <w:r>
        <w:t>their carers:</w:t>
      </w:r>
    </w:p>
    <w:p w14:paraId="3ABE6B26" w14:textId="77777777" w:rsidR="00E92CE9" w:rsidRPr="00D63660" w:rsidRDefault="00E92CE9" w:rsidP="00E92CE9">
      <w:pPr>
        <w:pStyle w:val="ListParagraph"/>
        <w:numPr>
          <w:ilvl w:val="0"/>
          <w:numId w:val="11"/>
        </w:numPr>
      </w:pPr>
      <w:proofErr w:type="spellStart"/>
      <w:r>
        <w:t>StrokeLine</w:t>
      </w:r>
      <w:proofErr w:type="spellEnd"/>
      <w:r>
        <w:t xml:space="preserve"> – a free telephone support service providing information and advice on stroke prevention, treatment and recovery, staffed by health professionals. Call 1800 787 653 or email </w:t>
      </w:r>
      <w:hyperlink r:id="rId17" w:history="1">
        <w:r w:rsidRPr="00020CC1">
          <w:rPr>
            <w:rStyle w:val="Hyperlink"/>
          </w:rPr>
          <w:t>strokeline@strokefoundation.org.au</w:t>
        </w:r>
      </w:hyperlink>
      <w:r>
        <w:t xml:space="preserve"> </w:t>
      </w:r>
    </w:p>
    <w:p w14:paraId="2A1EEC22" w14:textId="77777777" w:rsidR="000D146A" w:rsidRPr="00D63660" w:rsidRDefault="000D146A" w:rsidP="000D146A">
      <w:pPr>
        <w:pStyle w:val="ListParagraph"/>
        <w:numPr>
          <w:ilvl w:val="0"/>
          <w:numId w:val="11"/>
        </w:numPr>
      </w:pPr>
      <w:hyperlink r:id="rId18" w:history="1">
        <w:r w:rsidRPr="00B3722B">
          <w:rPr>
            <w:rStyle w:val="Hyperlink"/>
          </w:rPr>
          <w:t>My Stroke Journey</w:t>
        </w:r>
      </w:hyperlink>
      <w:r>
        <w:t xml:space="preserve"> – an information pack to give to stroke survivors and their carers before hospital discharge</w:t>
      </w:r>
    </w:p>
    <w:p w14:paraId="7F559F6D" w14:textId="77777777" w:rsidR="000D146A" w:rsidRDefault="000D146A" w:rsidP="000D146A">
      <w:pPr>
        <w:pStyle w:val="ListParagraph"/>
        <w:numPr>
          <w:ilvl w:val="0"/>
          <w:numId w:val="11"/>
        </w:numPr>
      </w:pPr>
      <w:hyperlink r:id="rId19" w:history="1">
        <w:r w:rsidRPr="3C11413D">
          <w:rPr>
            <w:rStyle w:val="Hyperlink"/>
          </w:rPr>
          <w:t>Aphasia Handbook</w:t>
        </w:r>
      </w:hyperlink>
      <w:r>
        <w:t xml:space="preserve"> – an information guide for people with aphasia and their families, carers and friends, which should accompany the resource ‘My Stroke Journey’ for all patients who have aphasia</w:t>
      </w:r>
    </w:p>
    <w:p w14:paraId="211401F7" w14:textId="77777777" w:rsidR="000D146A" w:rsidRDefault="000D146A" w:rsidP="000D146A">
      <w:pPr>
        <w:pStyle w:val="ListParagraph"/>
        <w:numPr>
          <w:ilvl w:val="0"/>
          <w:numId w:val="11"/>
        </w:numPr>
      </w:pPr>
      <w:hyperlink r:id="rId20">
        <w:proofErr w:type="spellStart"/>
        <w:r w:rsidRPr="3C11413D">
          <w:rPr>
            <w:rStyle w:val="Hyperlink"/>
          </w:rPr>
          <w:t>EnableMe</w:t>
        </w:r>
        <w:proofErr w:type="spellEnd"/>
      </w:hyperlink>
      <w:r>
        <w:t xml:space="preserve"> – a free web-based resource providing information, a community forum and a tool to track personal goals for recovery</w:t>
      </w:r>
    </w:p>
    <w:p w14:paraId="179C127C" w14:textId="77777777" w:rsidR="000D146A" w:rsidRDefault="000D146A" w:rsidP="000D146A">
      <w:pPr>
        <w:pStyle w:val="ListParagraph"/>
        <w:numPr>
          <w:ilvl w:val="0"/>
          <w:numId w:val="11"/>
        </w:numPr>
      </w:pPr>
      <w:hyperlink r:id="rId21">
        <w:r w:rsidRPr="3C11413D">
          <w:rPr>
            <w:rStyle w:val="Hyperlink"/>
          </w:rPr>
          <w:t>Young Stroke</w:t>
        </w:r>
      </w:hyperlink>
      <w:r>
        <w:t xml:space="preserve"> – an initiative aimed at delivering information and resources for younger survivors of stroke aged 18 to 65 years old, their partners, families, friends and carers</w:t>
      </w:r>
    </w:p>
    <w:p w14:paraId="597DE9E6" w14:textId="77777777" w:rsidR="000D146A" w:rsidRPr="00D63660" w:rsidRDefault="000D146A" w:rsidP="000D146A">
      <w:pPr>
        <w:pStyle w:val="ListParagraph"/>
        <w:numPr>
          <w:ilvl w:val="0"/>
          <w:numId w:val="11"/>
        </w:numPr>
      </w:pPr>
      <w:hyperlink r:id="rId22">
        <w:proofErr w:type="spellStart"/>
        <w:r w:rsidRPr="3C11413D">
          <w:rPr>
            <w:rStyle w:val="Hyperlink"/>
          </w:rPr>
          <w:t>i</w:t>
        </w:r>
        <w:proofErr w:type="spellEnd"/>
        <w:r w:rsidRPr="3C11413D">
          <w:rPr>
            <w:rStyle w:val="Hyperlink"/>
          </w:rPr>
          <w:t>-REBOUND After Stroke</w:t>
        </w:r>
      </w:hyperlink>
      <w:r>
        <w:t xml:space="preserve"> – a patient-centred education resource</w:t>
      </w:r>
    </w:p>
    <w:p w14:paraId="4E830800" w14:textId="77777777" w:rsidR="000D146A" w:rsidRDefault="000D146A" w:rsidP="00AD4C91">
      <w:r>
        <w:t xml:space="preserve">For more information, see: </w:t>
      </w:r>
      <w:hyperlink r:id="rId23" w:history="1">
        <w:r w:rsidRPr="00994EA3">
          <w:rPr>
            <w:rStyle w:val="Hyperlink"/>
          </w:rPr>
          <w:t>www.strokefoundation.org.au/what-we-do/for-survivors-and-carers</w:t>
        </w:r>
      </w:hyperlink>
      <w:r>
        <w:t xml:space="preserve"> </w:t>
      </w:r>
      <w:r w:rsidRPr="00B3722B" w:rsidDel="00B3722B">
        <w:t xml:space="preserve"> </w:t>
      </w:r>
    </w:p>
    <w:p w14:paraId="45680403" w14:textId="77777777" w:rsidR="00C81F46" w:rsidRDefault="00C81F46" w:rsidP="006A1071">
      <w:pPr>
        <w:spacing w:before="240"/>
      </w:pPr>
      <w:r>
        <w:rPr>
          <w:noProof/>
          <w:lang w:val="en-GB"/>
        </w:rPr>
        <w:drawing>
          <wp:inline distT="0" distB="0" distL="0" distR="0" wp14:anchorId="2D53E2FD" wp14:editId="02DDFD7B">
            <wp:extent cx="576073" cy="201168"/>
            <wp:effectExtent l="0" t="0" r="0" b="8890"/>
            <wp:docPr id="192763820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426EBCF5" w14:textId="43F2DF19" w:rsidR="00C81F46" w:rsidRDefault="00C81F46" w:rsidP="00DC79BF">
      <w:pPr>
        <w:rPr>
          <w:color w:val="EE0000"/>
        </w:rPr>
      </w:pPr>
      <w:r>
        <w:t>© Australian Commission on Safety and Quality in Health Care 202</w:t>
      </w:r>
      <w:r w:rsidR="009471FE">
        <w:t>6</w:t>
      </w:r>
    </w:p>
    <w:p w14:paraId="0636C99F" w14:textId="52A2D562" w:rsidR="00E321B9" w:rsidRDefault="003215CD" w:rsidP="00B208FD">
      <w:pPr>
        <w:pStyle w:val="FootnoteText"/>
      </w:pPr>
      <w:r w:rsidRPr="005B38DF">
        <w:t xml:space="preserve">The Australian Commission on Safety and Quality in Health Care has produced this clinical care standard to support the delivery of appropriate care for a defined condition. The clinical care standard is </w:t>
      </w:r>
      <w:r w:rsidRPr="00B208FD">
        <w:t>based</w:t>
      </w:r>
      <w:r w:rsidRPr="005B38DF">
        <w:t xml:space="preserve">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sectPr w:rsidR="00E321B9" w:rsidSect="006F2669">
      <w:headerReference w:type="even" r:id="rId25"/>
      <w:footerReference w:type="even" r:id="rId26"/>
      <w:footerReference w:type="default" r:id="rId27"/>
      <w:headerReference w:type="first" r:id="rId28"/>
      <w:footerReference w:type="first" r:id="rId29"/>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3691" w14:textId="77777777" w:rsidR="00A86047" w:rsidRDefault="00A86047" w:rsidP="001D0AFC">
      <w:r>
        <w:separator/>
      </w:r>
    </w:p>
    <w:p w14:paraId="60A21451" w14:textId="77777777" w:rsidR="00A86047" w:rsidRDefault="00A86047"/>
    <w:p w14:paraId="44F257BE" w14:textId="77777777" w:rsidR="00A86047" w:rsidRDefault="00A86047"/>
    <w:p w14:paraId="201CF894" w14:textId="77777777" w:rsidR="00A86047" w:rsidRDefault="00A86047"/>
  </w:endnote>
  <w:endnote w:type="continuationSeparator" w:id="0">
    <w:p w14:paraId="4A5F9EC2" w14:textId="77777777" w:rsidR="00A86047" w:rsidRDefault="00A86047" w:rsidP="001D0AFC">
      <w:r>
        <w:continuationSeparator/>
      </w:r>
    </w:p>
    <w:p w14:paraId="515A55E9" w14:textId="77777777" w:rsidR="00A86047" w:rsidRDefault="00A86047"/>
    <w:p w14:paraId="119EB8E5" w14:textId="77777777" w:rsidR="00A86047" w:rsidRDefault="00A86047"/>
    <w:p w14:paraId="1127D63A" w14:textId="77777777" w:rsidR="00A86047" w:rsidRDefault="00A8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B77A" w14:textId="3158250F" w:rsidR="00033E4D" w:rsidRDefault="00033E4D">
    <w:pPr>
      <w:pStyle w:val="Footer"/>
    </w:pPr>
    <w:r>
      <w:rPr>
        <w:noProof/>
      </w:rPr>
      <mc:AlternateContent>
        <mc:Choice Requires="wps">
          <w:drawing>
            <wp:anchor distT="0" distB="0" distL="0" distR="0" simplePos="0" relativeHeight="251671552" behindDoc="0" locked="0" layoutInCell="1" allowOverlap="1" wp14:anchorId="1D9283B2" wp14:editId="1F4BA8A6">
              <wp:simplePos x="635" y="635"/>
              <wp:positionH relativeFrom="page">
                <wp:align>center</wp:align>
              </wp:positionH>
              <wp:positionV relativeFrom="page">
                <wp:align>bottom</wp:align>
              </wp:positionV>
              <wp:extent cx="622300" cy="452755"/>
              <wp:effectExtent l="0" t="0" r="6350" b="0"/>
              <wp:wrapNone/>
              <wp:docPr id="1945992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6D62D34" w14:textId="5190F2A4" w:rsidR="00033E4D" w:rsidRPr="00033E4D" w:rsidRDefault="00033E4D" w:rsidP="00033E4D">
                          <w:pPr>
                            <w:spacing w:after="0"/>
                            <w:rPr>
                              <w:rFonts w:ascii="Aptos" w:eastAsia="Aptos" w:hAnsi="Aptos" w:cs="Aptos"/>
                              <w:noProof/>
                              <w:color w:val="FF0000"/>
                              <w:sz w:val="24"/>
                              <w:szCs w:val="24"/>
                            </w:rPr>
                          </w:pPr>
                          <w:r w:rsidRPr="00033E4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9283B2"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36D62D34" w14:textId="5190F2A4" w:rsidR="00033E4D" w:rsidRPr="00033E4D" w:rsidRDefault="00033E4D" w:rsidP="00033E4D">
                    <w:pPr>
                      <w:spacing w:after="0"/>
                      <w:rPr>
                        <w:rFonts w:ascii="Aptos" w:eastAsia="Aptos" w:hAnsi="Aptos" w:cs="Aptos"/>
                        <w:noProof/>
                        <w:color w:val="FF0000"/>
                        <w:sz w:val="24"/>
                        <w:szCs w:val="24"/>
                      </w:rPr>
                    </w:pPr>
                    <w:r w:rsidRPr="00033E4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F104" w14:textId="68531B50" w:rsidR="00F67850" w:rsidRDefault="00F67850" w:rsidP="00F67850">
    <w:pPr>
      <w:pStyle w:val="Footer"/>
      <w:ind w:left="284"/>
    </w:pPr>
    <w:r w:rsidRPr="00F54926">
      <w:rPr>
        <w:noProof/>
        <w:color w:val="FF0000"/>
      </w:rPr>
      <w:drawing>
        <wp:anchor distT="0" distB="0" distL="114300" distR="114300" simplePos="0" relativeHeight="251664384" behindDoc="0" locked="0" layoutInCell="1" allowOverlap="1" wp14:anchorId="3D3DE669" wp14:editId="3B163E3C">
          <wp:simplePos x="0" y="0"/>
          <wp:positionH relativeFrom="column">
            <wp:posOffset>0</wp:posOffset>
          </wp:positionH>
          <wp:positionV relativeFrom="paragraph">
            <wp:posOffset>-20320</wp:posOffset>
          </wp:positionV>
          <wp:extent cx="138430" cy="179705"/>
          <wp:effectExtent l="0" t="0" r="0" b="0"/>
          <wp:wrapNone/>
          <wp:docPr id="55340900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B81" w:rsidRPr="005A3B81">
      <w:rPr>
        <w:color w:val="auto"/>
        <w:lang w:val="en-GB"/>
      </w:rPr>
      <w:t xml:space="preserve"> </w:t>
    </w:r>
    <w:r w:rsidR="00894B2F">
      <w:rPr>
        <w:color w:val="auto"/>
        <w:lang w:val="en-GB"/>
      </w:rPr>
      <w:t xml:space="preserve">Stroke </w:t>
    </w:r>
    <w:r w:rsidR="00694CFC" w:rsidRPr="00D33415">
      <w:rPr>
        <w:iCs/>
        <w:color w:val="auto"/>
      </w:rPr>
      <w:t>Clinical Care Standard</w:t>
    </w:r>
    <w:r w:rsidR="00694CFC" w:rsidRPr="00D33415">
      <w:rPr>
        <w:color w:val="auto"/>
      </w:rPr>
      <w:t xml:space="preserve"> – </w:t>
    </w:r>
    <w:r w:rsidR="00694CFC" w:rsidRPr="00B70ED7">
      <w:rPr>
        <w:color w:val="auto"/>
      </w:rPr>
      <w:t>Guide for consumers</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rPr>
      <w:t>1</w:t>
    </w:r>
    <w:r w:rsidRPr="00F6785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7203" w14:textId="4DB5D6AA" w:rsidR="00F67850" w:rsidRDefault="00F67850">
    <w:pPr>
      <w:pStyle w:val="Footer"/>
    </w:pPr>
    <w:r w:rsidRPr="00F54926">
      <w:rPr>
        <w:noProof/>
        <w:color w:val="FF0000"/>
      </w:rPr>
      <w:drawing>
        <wp:anchor distT="0" distB="0" distL="114300" distR="114300" simplePos="0" relativeHeight="251662336" behindDoc="0" locked="0" layoutInCell="1" allowOverlap="1" wp14:anchorId="62F93E0C" wp14:editId="69483B96">
          <wp:simplePos x="0" y="0"/>
          <wp:positionH relativeFrom="column">
            <wp:posOffset>-135890</wp:posOffset>
          </wp:positionH>
          <wp:positionV relativeFrom="paragraph">
            <wp:posOffset>-26035</wp:posOffset>
          </wp:positionV>
          <wp:extent cx="138430" cy="179705"/>
          <wp:effectExtent l="0" t="0" r="0" b="0"/>
          <wp:wrapNone/>
          <wp:docPr id="50028373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926">
      <w:rPr>
        <w:color w:val="FF0000"/>
      </w:rPr>
      <w:t xml:space="preserve"> </w:t>
    </w:r>
    <w:r w:rsidR="00894B2F">
      <w:rPr>
        <w:color w:val="auto"/>
        <w:lang w:val="en-GB"/>
      </w:rPr>
      <w:t xml:space="preserve">Stroke </w:t>
    </w:r>
    <w:r w:rsidR="00E735F9" w:rsidRPr="00D33415">
      <w:rPr>
        <w:iCs/>
        <w:color w:val="auto"/>
      </w:rPr>
      <w:t>Clinical Care Standard</w:t>
    </w:r>
    <w:r w:rsidR="00E735F9" w:rsidRPr="00D33415">
      <w:rPr>
        <w:color w:val="auto"/>
      </w:rPr>
      <w:t xml:space="preserve"> – </w:t>
    </w:r>
    <w:r w:rsidR="00B70ED7" w:rsidRPr="00B70ED7">
      <w:rPr>
        <w:color w:val="auto"/>
      </w:rPr>
      <w:t>Guide for consumers</w:t>
    </w:r>
    <w:r w:rsidRPr="00F54926">
      <w:rPr>
        <w:color w:val="FF0000"/>
      </w:rPr>
      <w:t xml:space="preserve">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noProof/>
      </w:rPr>
      <w:t>1</w:t>
    </w:r>
    <w:r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804C" w14:textId="77777777" w:rsidR="00A86047" w:rsidRDefault="00A86047" w:rsidP="001D0AFC">
      <w:r>
        <w:separator/>
      </w:r>
    </w:p>
    <w:p w14:paraId="406BCD8F" w14:textId="77777777" w:rsidR="00A86047" w:rsidRDefault="00A86047"/>
  </w:footnote>
  <w:footnote w:type="continuationSeparator" w:id="0">
    <w:p w14:paraId="2A3A21A9" w14:textId="77777777" w:rsidR="00A86047" w:rsidRDefault="00A86047" w:rsidP="001D0AFC">
      <w:r>
        <w:continuationSeparator/>
      </w:r>
    </w:p>
    <w:p w14:paraId="132A2272" w14:textId="77777777" w:rsidR="00A86047" w:rsidRDefault="00A86047"/>
  </w:footnote>
  <w:footnote w:type="continuationNotice" w:id="1">
    <w:p w14:paraId="68B975A6" w14:textId="77777777" w:rsidR="00A86047" w:rsidRDefault="00A86047">
      <w:pPr>
        <w:spacing w:before="0" w:after="0"/>
      </w:pPr>
    </w:p>
    <w:p w14:paraId="2DE3561F" w14:textId="77777777" w:rsidR="00A86047" w:rsidRDefault="00A8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D8D8" w14:textId="49C7D387" w:rsidR="00033E4D" w:rsidRDefault="00033E4D">
    <w:pPr>
      <w:pStyle w:val="Header"/>
    </w:pPr>
    <w:r>
      <w:rPr>
        <w:noProof/>
      </w:rPr>
      <mc:AlternateContent>
        <mc:Choice Requires="wps">
          <w:drawing>
            <wp:anchor distT="0" distB="0" distL="0" distR="0" simplePos="0" relativeHeight="251668480" behindDoc="0" locked="0" layoutInCell="1" allowOverlap="1" wp14:anchorId="120AAD80" wp14:editId="2911FF3A">
              <wp:simplePos x="635" y="635"/>
              <wp:positionH relativeFrom="page">
                <wp:align>center</wp:align>
              </wp:positionH>
              <wp:positionV relativeFrom="page">
                <wp:align>top</wp:align>
              </wp:positionV>
              <wp:extent cx="622300" cy="452755"/>
              <wp:effectExtent l="0" t="0" r="6350" b="4445"/>
              <wp:wrapNone/>
              <wp:docPr id="676818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D355016" w14:textId="514E195C" w:rsidR="00033E4D" w:rsidRPr="00033E4D" w:rsidRDefault="00033E4D" w:rsidP="00033E4D">
                          <w:pPr>
                            <w:spacing w:after="0"/>
                            <w:rPr>
                              <w:rFonts w:ascii="Aptos" w:eastAsia="Aptos" w:hAnsi="Aptos" w:cs="Aptos"/>
                              <w:noProof/>
                              <w:color w:val="FF0000"/>
                              <w:sz w:val="24"/>
                              <w:szCs w:val="24"/>
                            </w:rPr>
                          </w:pPr>
                          <w:r w:rsidRPr="00033E4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AAD80"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0D355016" w14:textId="514E195C" w:rsidR="00033E4D" w:rsidRPr="00033E4D" w:rsidRDefault="00033E4D" w:rsidP="00033E4D">
                    <w:pPr>
                      <w:spacing w:after="0"/>
                      <w:rPr>
                        <w:rFonts w:ascii="Aptos" w:eastAsia="Aptos" w:hAnsi="Aptos" w:cs="Aptos"/>
                        <w:noProof/>
                        <w:color w:val="FF0000"/>
                        <w:sz w:val="24"/>
                        <w:szCs w:val="24"/>
                      </w:rPr>
                    </w:pPr>
                    <w:r w:rsidRPr="00033E4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AF83" w14:textId="2FB269B1" w:rsidR="007F549A" w:rsidRPr="007F549A" w:rsidRDefault="00496CCB" w:rsidP="007F549A">
    <w:pPr>
      <w:spacing w:before="0" w:after="0" w:line="240" w:lineRule="auto"/>
      <w:rPr>
        <w:rFonts w:ascii="Times New Roman" w:eastAsia="Times New Roman" w:hAnsi="Times New Roman"/>
        <w:color w:val="auto"/>
        <w:sz w:val="24"/>
        <w:szCs w:val="24"/>
        <w:lang w:eastAsia="en-AU"/>
      </w:rPr>
    </w:pPr>
    <w:r>
      <w:rPr>
        <w:noProof/>
      </w:rPr>
      <w:drawing>
        <wp:anchor distT="0" distB="0" distL="114300" distR="114300" simplePos="0" relativeHeight="251666432" behindDoc="1" locked="0" layoutInCell="1" allowOverlap="1" wp14:anchorId="15034D42" wp14:editId="6A8D7BD9">
          <wp:simplePos x="0" y="0"/>
          <wp:positionH relativeFrom="column">
            <wp:posOffset>-867922</wp:posOffset>
          </wp:positionH>
          <wp:positionV relativeFrom="paragraph">
            <wp:posOffset>-395895</wp:posOffset>
          </wp:positionV>
          <wp:extent cx="7572418" cy="4146509"/>
          <wp:effectExtent l="0" t="0" r="0" b="6985"/>
          <wp:wrapNone/>
          <wp:docPr id="6011715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418" cy="4146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0EA51"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2E4D4DE7" wp14:editId="10FD0AF6">
          <wp:simplePos x="0" y="0"/>
          <wp:positionH relativeFrom="page">
            <wp:posOffset>864235</wp:posOffset>
          </wp:positionH>
          <wp:positionV relativeFrom="page">
            <wp:posOffset>648335</wp:posOffset>
          </wp:positionV>
          <wp:extent cx="3632400" cy="648000"/>
          <wp:effectExtent l="0" t="0" r="6350" b="0"/>
          <wp:wrapNone/>
          <wp:docPr id="1730332460" name="Graphic 11" descr="Australian Commission on Safety and Quality in Health Care logo and Clinical Care Standards logo">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descr="Australian Commission on Safety and Quality in Health Care logo and Clinical Care Standards logo">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32400" cy="648000"/>
                  </a:xfrm>
                  <a:prstGeom prst="rect">
                    <a:avLst/>
                  </a:prstGeom>
                </pic:spPr>
              </pic:pic>
            </a:graphicData>
          </a:graphic>
          <wp14:sizeRelH relativeFrom="page">
            <wp14:pctWidth>0</wp14:pctWidth>
          </wp14:sizeRelH>
          <wp14:sizeRelV relativeFrom="page">
            <wp14:pctHeight>0</wp14:pctHeight>
          </wp14:sizeRelV>
        </wp:anchor>
      </w:drawing>
    </w:r>
  </w:p>
  <w:p w14:paraId="47A9E1F8"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7062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4" w15:restartNumberingAfterBreak="0">
    <w:nsid w:val="47FB2E81"/>
    <w:multiLevelType w:val="hybridMultilevel"/>
    <w:tmpl w:val="8D463C5A"/>
    <w:lvl w:ilvl="0" w:tplc="835E4ED2">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61F7723"/>
    <w:multiLevelType w:val="multilevel"/>
    <w:tmpl w:val="F4589C6C"/>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7"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8" w15:restartNumberingAfterBreak="0">
    <w:nsid w:val="7C034111"/>
    <w:multiLevelType w:val="hybridMultilevel"/>
    <w:tmpl w:val="DBF25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523040">
    <w:abstractNumId w:val="3"/>
  </w:num>
  <w:num w:numId="2" w16cid:durableId="1741051169">
    <w:abstractNumId w:val="7"/>
  </w:num>
  <w:num w:numId="3" w16cid:durableId="1155560808">
    <w:abstractNumId w:val="5"/>
  </w:num>
  <w:num w:numId="4" w16cid:durableId="1231190212">
    <w:abstractNumId w:val="6"/>
  </w:num>
  <w:num w:numId="5" w16cid:durableId="14798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16948">
    <w:abstractNumId w:val="4"/>
  </w:num>
  <w:num w:numId="7" w16cid:durableId="324479705">
    <w:abstractNumId w:val="7"/>
  </w:num>
  <w:num w:numId="8" w16cid:durableId="2052923145">
    <w:abstractNumId w:val="1"/>
  </w:num>
  <w:num w:numId="9" w16cid:durableId="71045356">
    <w:abstractNumId w:val="2"/>
  </w:num>
  <w:num w:numId="10" w16cid:durableId="1169564640">
    <w:abstractNumId w:val="0"/>
  </w:num>
  <w:num w:numId="11" w16cid:durableId="147622017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defaultTabStop w:val="284"/>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235529"/>
    <w:rsid w:val="000045B9"/>
    <w:rsid w:val="00007ABF"/>
    <w:rsid w:val="00011EBE"/>
    <w:rsid w:val="000121BA"/>
    <w:rsid w:val="000136A5"/>
    <w:rsid w:val="00013E33"/>
    <w:rsid w:val="00015555"/>
    <w:rsid w:val="0001627D"/>
    <w:rsid w:val="000164A5"/>
    <w:rsid w:val="00017390"/>
    <w:rsid w:val="00020CF3"/>
    <w:rsid w:val="0002234B"/>
    <w:rsid w:val="0002312A"/>
    <w:rsid w:val="000237BA"/>
    <w:rsid w:val="00024813"/>
    <w:rsid w:val="0002528E"/>
    <w:rsid w:val="00026E4C"/>
    <w:rsid w:val="0002705F"/>
    <w:rsid w:val="0003148E"/>
    <w:rsid w:val="00032388"/>
    <w:rsid w:val="00033439"/>
    <w:rsid w:val="00033E4D"/>
    <w:rsid w:val="00034043"/>
    <w:rsid w:val="00034CA9"/>
    <w:rsid w:val="00034EAF"/>
    <w:rsid w:val="0003501D"/>
    <w:rsid w:val="000369EA"/>
    <w:rsid w:val="00036C75"/>
    <w:rsid w:val="00036FE5"/>
    <w:rsid w:val="0003727E"/>
    <w:rsid w:val="00037DE5"/>
    <w:rsid w:val="00041055"/>
    <w:rsid w:val="00041141"/>
    <w:rsid w:val="00046136"/>
    <w:rsid w:val="0005292E"/>
    <w:rsid w:val="00056803"/>
    <w:rsid w:val="00056BC0"/>
    <w:rsid w:val="00061B61"/>
    <w:rsid w:val="00061B94"/>
    <w:rsid w:val="00062AEE"/>
    <w:rsid w:val="00062BA6"/>
    <w:rsid w:val="000635BC"/>
    <w:rsid w:val="0006369F"/>
    <w:rsid w:val="00064283"/>
    <w:rsid w:val="0006584D"/>
    <w:rsid w:val="00065887"/>
    <w:rsid w:val="000658B5"/>
    <w:rsid w:val="00065C9B"/>
    <w:rsid w:val="00065F7E"/>
    <w:rsid w:val="000723BC"/>
    <w:rsid w:val="000760F4"/>
    <w:rsid w:val="00080037"/>
    <w:rsid w:val="00081BFA"/>
    <w:rsid w:val="00083A58"/>
    <w:rsid w:val="00083FD2"/>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A6C54"/>
    <w:rsid w:val="000B19D3"/>
    <w:rsid w:val="000B3106"/>
    <w:rsid w:val="000B3336"/>
    <w:rsid w:val="000B40C2"/>
    <w:rsid w:val="000B4363"/>
    <w:rsid w:val="000B4E19"/>
    <w:rsid w:val="000B5598"/>
    <w:rsid w:val="000B5729"/>
    <w:rsid w:val="000C0CA6"/>
    <w:rsid w:val="000C1B92"/>
    <w:rsid w:val="000C30E5"/>
    <w:rsid w:val="000C4291"/>
    <w:rsid w:val="000C5540"/>
    <w:rsid w:val="000C5879"/>
    <w:rsid w:val="000D146A"/>
    <w:rsid w:val="000D19FF"/>
    <w:rsid w:val="000D22A8"/>
    <w:rsid w:val="000D2E1E"/>
    <w:rsid w:val="000D50E5"/>
    <w:rsid w:val="000D6998"/>
    <w:rsid w:val="000D793D"/>
    <w:rsid w:val="000D7D92"/>
    <w:rsid w:val="000D7F92"/>
    <w:rsid w:val="000E0F11"/>
    <w:rsid w:val="000E552A"/>
    <w:rsid w:val="000E76FA"/>
    <w:rsid w:val="000F0CAD"/>
    <w:rsid w:val="000F2461"/>
    <w:rsid w:val="000F2EDC"/>
    <w:rsid w:val="000F58A7"/>
    <w:rsid w:val="000F5A29"/>
    <w:rsid w:val="000F5CB5"/>
    <w:rsid w:val="000F6463"/>
    <w:rsid w:val="000F6579"/>
    <w:rsid w:val="000F669D"/>
    <w:rsid w:val="000F7990"/>
    <w:rsid w:val="00100584"/>
    <w:rsid w:val="00100E34"/>
    <w:rsid w:val="001010A9"/>
    <w:rsid w:val="00103B28"/>
    <w:rsid w:val="0010640F"/>
    <w:rsid w:val="00106589"/>
    <w:rsid w:val="00106EA7"/>
    <w:rsid w:val="00106F60"/>
    <w:rsid w:val="00112369"/>
    <w:rsid w:val="00112DF1"/>
    <w:rsid w:val="0011366C"/>
    <w:rsid w:val="00113EA9"/>
    <w:rsid w:val="001141D0"/>
    <w:rsid w:val="001152B8"/>
    <w:rsid w:val="001175CB"/>
    <w:rsid w:val="00117894"/>
    <w:rsid w:val="001178D7"/>
    <w:rsid w:val="0012062F"/>
    <w:rsid w:val="00120E3D"/>
    <w:rsid w:val="00123931"/>
    <w:rsid w:val="001239E7"/>
    <w:rsid w:val="0012449A"/>
    <w:rsid w:val="001279BB"/>
    <w:rsid w:val="00133783"/>
    <w:rsid w:val="001338BA"/>
    <w:rsid w:val="00134108"/>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7DD"/>
    <w:rsid w:val="00157AB6"/>
    <w:rsid w:val="00157CE7"/>
    <w:rsid w:val="00160143"/>
    <w:rsid w:val="001612F0"/>
    <w:rsid w:val="0016133A"/>
    <w:rsid w:val="00161769"/>
    <w:rsid w:val="00162FC1"/>
    <w:rsid w:val="00165F83"/>
    <w:rsid w:val="001714D3"/>
    <w:rsid w:val="0017356E"/>
    <w:rsid w:val="00173AF6"/>
    <w:rsid w:val="00174267"/>
    <w:rsid w:val="00174708"/>
    <w:rsid w:val="00182D26"/>
    <w:rsid w:val="00182D27"/>
    <w:rsid w:val="00184B29"/>
    <w:rsid w:val="0018654C"/>
    <w:rsid w:val="00187C93"/>
    <w:rsid w:val="00191178"/>
    <w:rsid w:val="00191513"/>
    <w:rsid w:val="00191CC2"/>
    <w:rsid w:val="00192329"/>
    <w:rsid w:val="001927FA"/>
    <w:rsid w:val="00193699"/>
    <w:rsid w:val="0019663B"/>
    <w:rsid w:val="00197290"/>
    <w:rsid w:val="0019759D"/>
    <w:rsid w:val="00197ADC"/>
    <w:rsid w:val="00197E66"/>
    <w:rsid w:val="001A03FE"/>
    <w:rsid w:val="001A0B37"/>
    <w:rsid w:val="001A0E88"/>
    <w:rsid w:val="001A2B7F"/>
    <w:rsid w:val="001A3D99"/>
    <w:rsid w:val="001A41EB"/>
    <w:rsid w:val="001A4611"/>
    <w:rsid w:val="001A50A3"/>
    <w:rsid w:val="001A5727"/>
    <w:rsid w:val="001A599E"/>
    <w:rsid w:val="001A7D74"/>
    <w:rsid w:val="001B0710"/>
    <w:rsid w:val="001B23B8"/>
    <w:rsid w:val="001B3928"/>
    <w:rsid w:val="001B709F"/>
    <w:rsid w:val="001B7FA1"/>
    <w:rsid w:val="001C28D3"/>
    <w:rsid w:val="001C3BEB"/>
    <w:rsid w:val="001C3FD0"/>
    <w:rsid w:val="001C48D8"/>
    <w:rsid w:val="001C4B8A"/>
    <w:rsid w:val="001C5149"/>
    <w:rsid w:val="001C52C2"/>
    <w:rsid w:val="001C6BB6"/>
    <w:rsid w:val="001D0AFC"/>
    <w:rsid w:val="001D1EF4"/>
    <w:rsid w:val="001D2019"/>
    <w:rsid w:val="001D32D6"/>
    <w:rsid w:val="001D3383"/>
    <w:rsid w:val="001D51AF"/>
    <w:rsid w:val="001D6E4A"/>
    <w:rsid w:val="001D7528"/>
    <w:rsid w:val="001D76E4"/>
    <w:rsid w:val="001E3A54"/>
    <w:rsid w:val="001E41E5"/>
    <w:rsid w:val="001E49C9"/>
    <w:rsid w:val="001E5108"/>
    <w:rsid w:val="001E5F8E"/>
    <w:rsid w:val="001F06CA"/>
    <w:rsid w:val="001F1430"/>
    <w:rsid w:val="001F25C8"/>
    <w:rsid w:val="001F3C12"/>
    <w:rsid w:val="001F40EE"/>
    <w:rsid w:val="001F7CD4"/>
    <w:rsid w:val="00200A33"/>
    <w:rsid w:val="00202C71"/>
    <w:rsid w:val="00202F7F"/>
    <w:rsid w:val="00203603"/>
    <w:rsid w:val="00207CBE"/>
    <w:rsid w:val="00210409"/>
    <w:rsid w:val="00210E8D"/>
    <w:rsid w:val="0021123A"/>
    <w:rsid w:val="0021134B"/>
    <w:rsid w:val="00216854"/>
    <w:rsid w:val="00217D19"/>
    <w:rsid w:val="0022009C"/>
    <w:rsid w:val="00221B91"/>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67940"/>
    <w:rsid w:val="00272AAC"/>
    <w:rsid w:val="00272DDE"/>
    <w:rsid w:val="00274521"/>
    <w:rsid w:val="00275504"/>
    <w:rsid w:val="0027686A"/>
    <w:rsid w:val="002776FA"/>
    <w:rsid w:val="00277E47"/>
    <w:rsid w:val="0028070D"/>
    <w:rsid w:val="00285BFD"/>
    <w:rsid w:val="002871D8"/>
    <w:rsid w:val="00291082"/>
    <w:rsid w:val="002917C6"/>
    <w:rsid w:val="002934C0"/>
    <w:rsid w:val="00295234"/>
    <w:rsid w:val="00296ADC"/>
    <w:rsid w:val="00297A6C"/>
    <w:rsid w:val="00297CB5"/>
    <w:rsid w:val="002A02B1"/>
    <w:rsid w:val="002A0B58"/>
    <w:rsid w:val="002A1211"/>
    <w:rsid w:val="002A12DA"/>
    <w:rsid w:val="002A1423"/>
    <w:rsid w:val="002A1929"/>
    <w:rsid w:val="002A1BC8"/>
    <w:rsid w:val="002A50AE"/>
    <w:rsid w:val="002A521B"/>
    <w:rsid w:val="002A66E5"/>
    <w:rsid w:val="002A7087"/>
    <w:rsid w:val="002B1417"/>
    <w:rsid w:val="002B161A"/>
    <w:rsid w:val="002B16A7"/>
    <w:rsid w:val="002B1E85"/>
    <w:rsid w:val="002B3C79"/>
    <w:rsid w:val="002B5C37"/>
    <w:rsid w:val="002B5D25"/>
    <w:rsid w:val="002B69C7"/>
    <w:rsid w:val="002B741B"/>
    <w:rsid w:val="002C0BE4"/>
    <w:rsid w:val="002C147F"/>
    <w:rsid w:val="002C1A6F"/>
    <w:rsid w:val="002C1E4B"/>
    <w:rsid w:val="002C2769"/>
    <w:rsid w:val="002C2E1B"/>
    <w:rsid w:val="002C3AFC"/>
    <w:rsid w:val="002C4209"/>
    <w:rsid w:val="002C58C6"/>
    <w:rsid w:val="002D17DA"/>
    <w:rsid w:val="002D291F"/>
    <w:rsid w:val="002D374F"/>
    <w:rsid w:val="002D4F2A"/>
    <w:rsid w:val="002D521E"/>
    <w:rsid w:val="002D62CE"/>
    <w:rsid w:val="002D6677"/>
    <w:rsid w:val="002D67D3"/>
    <w:rsid w:val="002D7462"/>
    <w:rsid w:val="002E001E"/>
    <w:rsid w:val="002E038B"/>
    <w:rsid w:val="002E1998"/>
    <w:rsid w:val="002E2CB1"/>
    <w:rsid w:val="002E2F01"/>
    <w:rsid w:val="002E41A9"/>
    <w:rsid w:val="002E6D7C"/>
    <w:rsid w:val="002E7E37"/>
    <w:rsid w:val="002F0028"/>
    <w:rsid w:val="002F0E89"/>
    <w:rsid w:val="002F208B"/>
    <w:rsid w:val="002F2993"/>
    <w:rsid w:val="002F4488"/>
    <w:rsid w:val="002F52F7"/>
    <w:rsid w:val="002F5514"/>
    <w:rsid w:val="002F6F32"/>
    <w:rsid w:val="003004FA"/>
    <w:rsid w:val="00301C04"/>
    <w:rsid w:val="00303CD4"/>
    <w:rsid w:val="0030578E"/>
    <w:rsid w:val="0030669E"/>
    <w:rsid w:val="0030795C"/>
    <w:rsid w:val="0031173C"/>
    <w:rsid w:val="00313F81"/>
    <w:rsid w:val="00314BB5"/>
    <w:rsid w:val="00320667"/>
    <w:rsid w:val="003215CD"/>
    <w:rsid w:val="003233EA"/>
    <w:rsid w:val="00325A41"/>
    <w:rsid w:val="00327466"/>
    <w:rsid w:val="003300BD"/>
    <w:rsid w:val="00333BFF"/>
    <w:rsid w:val="00336E8A"/>
    <w:rsid w:val="00337237"/>
    <w:rsid w:val="00337255"/>
    <w:rsid w:val="00337769"/>
    <w:rsid w:val="0033785B"/>
    <w:rsid w:val="0034210B"/>
    <w:rsid w:val="00342671"/>
    <w:rsid w:val="00342B0C"/>
    <w:rsid w:val="00343C87"/>
    <w:rsid w:val="003445DD"/>
    <w:rsid w:val="003450AC"/>
    <w:rsid w:val="00351CED"/>
    <w:rsid w:val="00352DF3"/>
    <w:rsid w:val="0035330E"/>
    <w:rsid w:val="00353DC5"/>
    <w:rsid w:val="003551D8"/>
    <w:rsid w:val="00355BC7"/>
    <w:rsid w:val="00357E5B"/>
    <w:rsid w:val="003606B1"/>
    <w:rsid w:val="0036434E"/>
    <w:rsid w:val="00365360"/>
    <w:rsid w:val="003705E8"/>
    <w:rsid w:val="0037399F"/>
    <w:rsid w:val="00374840"/>
    <w:rsid w:val="00375370"/>
    <w:rsid w:val="00380AA5"/>
    <w:rsid w:val="0038259F"/>
    <w:rsid w:val="003837DE"/>
    <w:rsid w:val="00384233"/>
    <w:rsid w:val="003845DF"/>
    <w:rsid w:val="00387AAC"/>
    <w:rsid w:val="00397A3B"/>
    <w:rsid w:val="003A0533"/>
    <w:rsid w:val="003A5810"/>
    <w:rsid w:val="003A5F1D"/>
    <w:rsid w:val="003A67D8"/>
    <w:rsid w:val="003A68CB"/>
    <w:rsid w:val="003B3D1A"/>
    <w:rsid w:val="003B4928"/>
    <w:rsid w:val="003B551F"/>
    <w:rsid w:val="003B5606"/>
    <w:rsid w:val="003B563C"/>
    <w:rsid w:val="003B5C68"/>
    <w:rsid w:val="003C1731"/>
    <w:rsid w:val="003C17BB"/>
    <w:rsid w:val="003C27E2"/>
    <w:rsid w:val="003C3CC4"/>
    <w:rsid w:val="003C469B"/>
    <w:rsid w:val="003C4E95"/>
    <w:rsid w:val="003C7307"/>
    <w:rsid w:val="003D0D9C"/>
    <w:rsid w:val="003D1077"/>
    <w:rsid w:val="003D1523"/>
    <w:rsid w:val="003D1716"/>
    <w:rsid w:val="003D17FB"/>
    <w:rsid w:val="003D2652"/>
    <w:rsid w:val="003D2B5A"/>
    <w:rsid w:val="003D2C1F"/>
    <w:rsid w:val="003D5D9E"/>
    <w:rsid w:val="003D70C7"/>
    <w:rsid w:val="003D7F1F"/>
    <w:rsid w:val="003E0987"/>
    <w:rsid w:val="003E0E97"/>
    <w:rsid w:val="003E0F3F"/>
    <w:rsid w:val="003E14DC"/>
    <w:rsid w:val="003E19F9"/>
    <w:rsid w:val="003E1AC6"/>
    <w:rsid w:val="003E37B6"/>
    <w:rsid w:val="003E3CF0"/>
    <w:rsid w:val="003E45C3"/>
    <w:rsid w:val="003E4D00"/>
    <w:rsid w:val="003E7795"/>
    <w:rsid w:val="003F0176"/>
    <w:rsid w:val="003F0791"/>
    <w:rsid w:val="003F0DE2"/>
    <w:rsid w:val="003F422C"/>
    <w:rsid w:val="003F4615"/>
    <w:rsid w:val="003F4678"/>
    <w:rsid w:val="003F5B8F"/>
    <w:rsid w:val="003F6013"/>
    <w:rsid w:val="004003DB"/>
    <w:rsid w:val="00401788"/>
    <w:rsid w:val="00402F1C"/>
    <w:rsid w:val="00407E7F"/>
    <w:rsid w:val="00410032"/>
    <w:rsid w:val="00411636"/>
    <w:rsid w:val="00411B7D"/>
    <w:rsid w:val="004133BD"/>
    <w:rsid w:val="00414086"/>
    <w:rsid w:val="00414A52"/>
    <w:rsid w:val="00415EC0"/>
    <w:rsid w:val="00416267"/>
    <w:rsid w:val="00416788"/>
    <w:rsid w:val="00417BEF"/>
    <w:rsid w:val="0042039D"/>
    <w:rsid w:val="00421E99"/>
    <w:rsid w:val="004223ED"/>
    <w:rsid w:val="00424406"/>
    <w:rsid w:val="004252F4"/>
    <w:rsid w:val="0042574E"/>
    <w:rsid w:val="00425C5C"/>
    <w:rsid w:val="00425F56"/>
    <w:rsid w:val="004265BE"/>
    <w:rsid w:val="00430F27"/>
    <w:rsid w:val="00431975"/>
    <w:rsid w:val="00433093"/>
    <w:rsid w:val="004339D6"/>
    <w:rsid w:val="00435303"/>
    <w:rsid w:val="00435F0C"/>
    <w:rsid w:val="00442142"/>
    <w:rsid w:val="0044217F"/>
    <w:rsid w:val="0044369F"/>
    <w:rsid w:val="00444B74"/>
    <w:rsid w:val="00447F86"/>
    <w:rsid w:val="00450AEF"/>
    <w:rsid w:val="0045454F"/>
    <w:rsid w:val="0045456A"/>
    <w:rsid w:val="0045567D"/>
    <w:rsid w:val="00456453"/>
    <w:rsid w:val="004575D1"/>
    <w:rsid w:val="004622D6"/>
    <w:rsid w:val="004624F7"/>
    <w:rsid w:val="00462C1E"/>
    <w:rsid w:val="004642D9"/>
    <w:rsid w:val="00466AF8"/>
    <w:rsid w:val="00466FFF"/>
    <w:rsid w:val="0046795B"/>
    <w:rsid w:val="00467B74"/>
    <w:rsid w:val="00467CE7"/>
    <w:rsid w:val="0047130C"/>
    <w:rsid w:val="004731DE"/>
    <w:rsid w:val="004753EA"/>
    <w:rsid w:val="00477F32"/>
    <w:rsid w:val="00482446"/>
    <w:rsid w:val="004833D0"/>
    <w:rsid w:val="00495969"/>
    <w:rsid w:val="00496CCB"/>
    <w:rsid w:val="00497959"/>
    <w:rsid w:val="004A0ED4"/>
    <w:rsid w:val="004A1736"/>
    <w:rsid w:val="004A1BC5"/>
    <w:rsid w:val="004A3278"/>
    <w:rsid w:val="004A4B45"/>
    <w:rsid w:val="004A58E5"/>
    <w:rsid w:val="004A6A7C"/>
    <w:rsid w:val="004A6D7F"/>
    <w:rsid w:val="004A7DA8"/>
    <w:rsid w:val="004B17FB"/>
    <w:rsid w:val="004B3359"/>
    <w:rsid w:val="004B38F6"/>
    <w:rsid w:val="004B4744"/>
    <w:rsid w:val="004C26DA"/>
    <w:rsid w:val="004C2CBD"/>
    <w:rsid w:val="004C2D38"/>
    <w:rsid w:val="004C359D"/>
    <w:rsid w:val="004C47F5"/>
    <w:rsid w:val="004C5153"/>
    <w:rsid w:val="004C6084"/>
    <w:rsid w:val="004C6C62"/>
    <w:rsid w:val="004D0C85"/>
    <w:rsid w:val="004D0DC8"/>
    <w:rsid w:val="004D1D34"/>
    <w:rsid w:val="004D1FE3"/>
    <w:rsid w:val="004D3380"/>
    <w:rsid w:val="004D5F74"/>
    <w:rsid w:val="004D7430"/>
    <w:rsid w:val="004E06CD"/>
    <w:rsid w:val="004E0750"/>
    <w:rsid w:val="004E142F"/>
    <w:rsid w:val="004E169F"/>
    <w:rsid w:val="004E18F2"/>
    <w:rsid w:val="004E2765"/>
    <w:rsid w:val="004E38D4"/>
    <w:rsid w:val="004E3DA6"/>
    <w:rsid w:val="004E5861"/>
    <w:rsid w:val="004E5EEB"/>
    <w:rsid w:val="004E6D42"/>
    <w:rsid w:val="004F0D6A"/>
    <w:rsid w:val="004F1287"/>
    <w:rsid w:val="004F16FA"/>
    <w:rsid w:val="004F6546"/>
    <w:rsid w:val="005000CC"/>
    <w:rsid w:val="00500B52"/>
    <w:rsid w:val="005035EB"/>
    <w:rsid w:val="00504AE4"/>
    <w:rsid w:val="00505381"/>
    <w:rsid w:val="0050599D"/>
    <w:rsid w:val="005062D4"/>
    <w:rsid w:val="0050706D"/>
    <w:rsid w:val="005071B9"/>
    <w:rsid w:val="00507868"/>
    <w:rsid w:val="00507D3A"/>
    <w:rsid w:val="00507DED"/>
    <w:rsid w:val="00510A99"/>
    <w:rsid w:val="00512BE7"/>
    <w:rsid w:val="005131C4"/>
    <w:rsid w:val="005138A5"/>
    <w:rsid w:val="005138DF"/>
    <w:rsid w:val="0051558C"/>
    <w:rsid w:val="00520281"/>
    <w:rsid w:val="005209B1"/>
    <w:rsid w:val="00521C5A"/>
    <w:rsid w:val="00521CCB"/>
    <w:rsid w:val="00522629"/>
    <w:rsid w:val="00522EFD"/>
    <w:rsid w:val="005234AB"/>
    <w:rsid w:val="005266C3"/>
    <w:rsid w:val="00527D0A"/>
    <w:rsid w:val="005316C5"/>
    <w:rsid w:val="0053171E"/>
    <w:rsid w:val="00536075"/>
    <w:rsid w:val="00537ECB"/>
    <w:rsid w:val="005410C1"/>
    <w:rsid w:val="00550B1A"/>
    <w:rsid w:val="00550C6D"/>
    <w:rsid w:val="005511C1"/>
    <w:rsid w:val="005516A9"/>
    <w:rsid w:val="005520BC"/>
    <w:rsid w:val="00552C8E"/>
    <w:rsid w:val="00552F86"/>
    <w:rsid w:val="005532C6"/>
    <w:rsid w:val="005559C1"/>
    <w:rsid w:val="0055601C"/>
    <w:rsid w:val="00562DF0"/>
    <w:rsid w:val="005634B4"/>
    <w:rsid w:val="0056463F"/>
    <w:rsid w:val="005646CD"/>
    <w:rsid w:val="0056489B"/>
    <w:rsid w:val="00564E5D"/>
    <w:rsid w:val="00566964"/>
    <w:rsid w:val="0056743B"/>
    <w:rsid w:val="00570151"/>
    <w:rsid w:val="005727F2"/>
    <w:rsid w:val="005743DF"/>
    <w:rsid w:val="00582037"/>
    <w:rsid w:val="00583133"/>
    <w:rsid w:val="00583BF3"/>
    <w:rsid w:val="00584EA0"/>
    <w:rsid w:val="00585314"/>
    <w:rsid w:val="00585D96"/>
    <w:rsid w:val="00585FC6"/>
    <w:rsid w:val="00586756"/>
    <w:rsid w:val="00586A68"/>
    <w:rsid w:val="005915AE"/>
    <w:rsid w:val="005916CE"/>
    <w:rsid w:val="0059331F"/>
    <w:rsid w:val="00593C4E"/>
    <w:rsid w:val="005943E4"/>
    <w:rsid w:val="00594996"/>
    <w:rsid w:val="00595909"/>
    <w:rsid w:val="00595B99"/>
    <w:rsid w:val="00596376"/>
    <w:rsid w:val="005A094A"/>
    <w:rsid w:val="005A142A"/>
    <w:rsid w:val="005A22A5"/>
    <w:rsid w:val="005A3B81"/>
    <w:rsid w:val="005A647D"/>
    <w:rsid w:val="005B04AE"/>
    <w:rsid w:val="005B158F"/>
    <w:rsid w:val="005B1BD1"/>
    <w:rsid w:val="005B2791"/>
    <w:rsid w:val="005B3A1A"/>
    <w:rsid w:val="005B4808"/>
    <w:rsid w:val="005B5231"/>
    <w:rsid w:val="005B6C64"/>
    <w:rsid w:val="005B7696"/>
    <w:rsid w:val="005C16ED"/>
    <w:rsid w:val="005C317B"/>
    <w:rsid w:val="005C3BCC"/>
    <w:rsid w:val="005C3C53"/>
    <w:rsid w:val="005C3D26"/>
    <w:rsid w:val="005C5509"/>
    <w:rsid w:val="005C76E3"/>
    <w:rsid w:val="005D1997"/>
    <w:rsid w:val="005D2781"/>
    <w:rsid w:val="005D32BE"/>
    <w:rsid w:val="005D65FE"/>
    <w:rsid w:val="005D75FB"/>
    <w:rsid w:val="005D771E"/>
    <w:rsid w:val="005D7DCC"/>
    <w:rsid w:val="005E3C4D"/>
    <w:rsid w:val="005E3E4E"/>
    <w:rsid w:val="005F08D9"/>
    <w:rsid w:val="005F18D5"/>
    <w:rsid w:val="005F36C3"/>
    <w:rsid w:val="005F4740"/>
    <w:rsid w:val="005F56D4"/>
    <w:rsid w:val="005F59AA"/>
    <w:rsid w:val="00602271"/>
    <w:rsid w:val="0060327D"/>
    <w:rsid w:val="00603D3A"/>
    <w:rsid w:val="0060564F"/>
    <w:rsid w:val="00606ED1"/>
    <w:rsid w:val="0060777F"/>
    <w:rsid w:val="00607D8E"/>
    <w:rsid w:val="00610149"/>
    <w:rsid w:val="006101C6"/>
    <w:rsid w:val="00610317"/>
    <w:rsid w:val="0061259C"/>
    <w:rsid w:val="00616063"/>
    <w:rsid w:val="0061628F"/>
    <w:rsid w:val="00616A8F"/>
    <w:rsid w:val="0062006A"/>
    <w:rsid w:val="00620692"/>
    <w:rsid w:val="006212AC"/>
    <w:rsid w:val="00621DAE"/>
    <w:rsid w:val="00622A8D"/>
    <w:rsid w:val="0062348C"/>
    <w:rsid w:val="00625136"/>
    <w:rsid w:val="00631312"/>
    <w:rsid w:val="006330DA"/>
    <w:rsid w:val="006367D6"/>
    <w:rsid w:val="00640006"/>
    <w:rsid w:val="0064041E"/>
    <w:rsid w:val="00640B02"/>
    <w:rsid w:val="00641302"/>
    <w:rsid w:val="0064184C"/>
    <w:rsid w:val="00644F41"/>
    <w:rsid w:val="006454C7"/>
    <w:rsid w:val="006458A1"/>
    <w:rsid w:val="0064638E"/>
    <w:rsid w:val="00647B2A"/>
    <w:rsid w:val="00647F38"/>
    <w:rsid w:val="00654DB0"/>
    <w:rsid w:val="00656D2E"/>
    <w:rsid w:val="0065754D"/>
    <w:rsid w:val="006576A6"/>
    <w:rsid w:val="00660FC3"/>
    <w:rsid w:val="00662B82"/>
    <w:rsid w:val="00663A07"/>
    <w:rsid w:val="00663B14"/>
    <w:rsid w:val="00663EB2"/>
    <w:rsid w:val="00663FD5"/>
    <w:rsid w:val="00664625"/>
    <w:rsid w:val="00665F53"/>
    <w:rsid w:val="006666F0"/>
    <w:rsid w:val="00671026"/>
    <w:rsid w:val="00675E61"/>
    <w:rsid w:val="006761D1"/>
    <w:rsid w:val="00681672"/>
    <w:rsid w:val="006818CB"/>
    <w:rsid w:val="00681922"/>
    <w:rsid w:val="00681DC4"/>
    <w:rsid w:val="00682690"/>
    <w:rsid w:val="0068644C"/>
    <w:rsid w:val="00686747"/>
    <w:rsid w:val="00687FC3"/>
    <w:rsid w:val="006909B3"/>
    <w:rsid w:val="006910B9"/>
    <w:rsid w:val="00691B1E"/>
    <w:rsid w:val="00693793"/>
    <w:rsid w:val="00693A71"/>
    <w:rsid w:val="00694CFC"/>
    <w:rsid w:val="006965F0"/>
    <w:rsid w:val="006A0D5B"/>
    <w:rsid w:val="006A1071"/>
    <w:rsid w:val="006A261D"/>
    <w:rsid w:val="006A35DD"/>
    <w:rsid w:val="006A3CDA"/>
    <w:rsid w:val="006A3D01"/>
    <w:rsid w:val="006A6196"/>
    <w:rsid w:val="006A7FC2"/>
    <w:rsid w:val="006B018B"/>
    <w:rsid w:val="006B0B35"/>
    <w:rsid w:val="006B0C33"/>
    <w:rsid w:val="006B1240"/>
    <w:rsid w:val="006B31AD"/>
    <w:rsid w:val="006B3A4B"/>
    <w:rsid w:val="006B3F1A"/>
    <w:rsid w:val="006B4175"/>
    <w:rsid w:val="006B6CB3"/>
    <w:rsid w:val="006B7C51"/>
    <w:rsid w:val="006C02B9"/>
    <w:rsid w:val="006C10E6"/>
    <w:rsid w:val="006C1340"/>
    <w:rsid w:val="006C1E76"/>
    <w:rsid w:val="006C2813"/>
    <w:rsid w:val="006C2EEC"/>
    <w:rsid w:val="006C3EE5"/>
    <w:rsid w:val="006C3FCD"/>
    <w:rsid w:val="006C4497"/>
    <w:rsid w:val="006C5560"/>
    <w:rsid w:val="006C5BC4"/>
    <w:rsid w:val="006C643E"/>
    <w:rsid w:val="006C6C08"/>
    <w:rsid w:val="006D0E06"/>
    <w:rsid w:val="006D118B"/>
    <w:rsid w:val="006D2526"/>
    <w:rsid w:val="006D41CA"/>
    <w:rsid w:val="006D6392"/>
    <w:rsid w:val="006D7A2A"/>
    <w:rsid w:val="006E0022"/>
    <w:rsid w:val="006E281A"/>
    <w:rsid w:val="006E546F"/>
    <w:rsid w:val="006E5981"/>
    <w:rsid w:val="006E6195"/>
    <w:rsid w:val="006E777C"/>
    <w:rsid w:val="006E7EA8"/>
    <w:rsid w:val="006F0169"/>
    <w:rsid w:val="006F0D69"/>
    <w:rsid w:val="006F169C"/>
    <w:rsid w:val="006F2669"/>
    <w:rsid w:val="006F297E"/>
    <w:rsid w:val="006F50F5"/>
    <w:rsid w:val="006F5C6F"/>
    <w:rsid w:val="006F7CB3"/>
    <w:rsid w:val="007023B2"/>
    <w:rsid w:val="0070784B"/>
    <w:rsid w:val="00707B0F"/>
    <w:rsid w:val="00710AEE"/>
    <w:rsid w:val="00711370"/>
    <w:rsid w:val="00713ADF"/>
    <w:rsid w:val="00716958"/>
    <w:rsid w:val="00720614"/>
    <w:rsid w:val="00722E45"/>
    <w:rsid w:val="0072344E"/>
    <w:rsid w:val="00724799"/>
    <w:rsid w:val="00725437"/>
    <w:rsid w:val="00732F33"/>
    <w:rsid w:val="00733BB6"/>
    <w:rsid w:val="00734448"/>
    <w:rsid w:val="007345C6"/>
    <w:rsid w:val="0073698E"/>
    <w:rsid w:val="007369FD"/>
    <w:rsid w:val="00740F95"/>
    <w:rsid w:val="00742A2A"/>
    <w:rsid w:val="00742D15"/>
    <w:rsid w:val="00743223"/>
    <w:rsid w:val="00743F2B"/>
    <w:rsid w:val="007454B9"/>
    <w:rsid w:val="00745F6C"/>
    <w:rsid w:val="007467E3"/>
    <w:rsid w:val="00751B97"/>
    <w:rsid w:val="00752D37"/>
    <w:rsid w:val="007531C4"/>
    <w:rsid w:val="00754945"/>
    <w:rsid w:val="00754D62"/>
    <w:rsid w:val="00755A69"/>
    <w:rsid w:val="00756E38"/>
    <w:rsid w:val="007577DB"/>
    <w:rsid w:val="00760E66"/>
    <w:rsid w:val="00762818"/>
    <w:rsid w:val="00763211"/>
    <w:rsid w:val="007641A7"/>
    <w:rsid w:val="0076540B"/>
    <w:rsid w:val="00772BCA"/>
    <w:rsid w:val="0077317E"/>
    <w:rsid w:val="007738AD"/>
    <w:rsid w:val="007747EA"/>
    <w:rsid w:val="0077503D"/>
    <w:rsid w:val="0077521F"/>
    <w:rsid w:val="0077668B"/>
    <w:rsid w:val="007776CE"/>
    <w:rsid w:val="00780046"/>
    <w:rsid w:val="00780A83"/>
    <w:rsid w:val="007819DD"/>
    <w:rsid w:val="00781D4D"/>
    <w:rsid w:val="00783664"/>
    <w:rsid w:val="00791F1C"/>
    <w:rsid w:val="0079336D"/>
    <w:rsid w:val="00794B20"/>
    <w:rsid w:val="00794F3A"/>
    <w:rsid w:val="00796DE6"/>
    <w:rsid w:val="007A049D"/>
    <w:rsid w:val="007A63DD"/>
    <w:rsid w:val="007B03B8"/>
    <w:rsid w:val="007B20FE"/>
    <w:rsid w:val="007B3904"/>
    <w:rsid w:val="007B4C52"/>
    <w:rsid w:val="007B5FB6"/>
    <w:rsid w:val="007B66A1"/>
    <w:rsid w:val="007B730B"/>
    <w:rsid w:val="007C0D01"/>
    <w:rsid w:val="007C13F1"/>
    <w:rsid w:val="007C2488"/>
    <w:rsid w:val="007C5286"/>
    <w:rsid w:val="007C5B4F"/>
    <w:rsid w:val="007C5FAE"/>
    <w:rsid w:val="007C68A4"/>
    <w:rsid w:val="007D0359"/>
    <w:rsid w:val="007D1CC1"/>
    <w:rsid w:val="007E045A"/>
    <w:rsid w:val="007E2BEB"/>
    <w:rsid w:val="007E6C0C"/>
    <w:rsid w:val="007F1006"/>
    <w:rsid w:val="007F549A"/>
    <w:rsid w:val="007F6088"/>
    <w:rsid w:val="007F7683"/>
    <w:rsid w:val="007F7F9B"/>
    <w:rsid w:val="0080000F"/>
    <w:rsid w:val="00800BF1"/>
    <w:rsid w:val="00800F49"/>
    <w:rsid w:val="00802574"/>
    <w:rsid w:val="00803042"/>
    <w:rsid w:val="008043C0"/>
    <w:rsid w:val="008044C2"/>
    <w:rsid w:val="00804579"/>
    <w:rsid w:val="00806A1D"/>
    <w:rsid w:val="00807516"/>
    <w:rsid w:val="0080756E"/>
    <w:rsid w:val="00807B89"/>
    <w:rsid w:val="008106C1"/>
    <w:rsid w:val="00810F2C"/>
    <w:rsid w:val="00813D71"/>
    <w:rsid w:val="00814EB6"/>
    <w:rsid w:val="00814EEE"/>
    <w:rsid w:val="00815B59"/>
    <w:rsid w:val="00817998"/>
    <w:rsid w:val="008200E9"/>
    <w:rsid w:val="00823B41"/>
    <w:rsid w:val="0082499B"/>
    <w:rsid w:val="008254F9"/>
    <w:rsid w:val="00825F78"/>
    <w:rsid w:val="00826D89"/>
    <w:rsid w:val="0082700C"/>
    <w:rsid w:val="0083088C"/>
    <w:rsid w:val="00831354"/>
    <w:rsid w:val="00831855"/>
    <w:rsid w:val="008326EB"/>
    <w:rsid w:val="008327AB"/>
    <w:rsid w:val="00834459"/>
    <w:rsid w:val="00835736"/>
    <w:rsid w:val="00835D56"/>
    <w:rsid w:val="00837C66"/>
    <w:rsid w:val="00840B08"/>
    <w:rsid w:val="00847411"/>
    <w:rsid w:val="00850B51"/>
    <w:rsid w:val="008520E2"/>
    <w:rsid w:val="00853537"/>
    <w:rsid w:val="00857DFF"/>
    <w:rsid w:val="008603FF"/>
    <w:rsid w:val="0086257B"/>
    <w:rsid w:val="00862924"/>
    <w:rsid w:val="008629B7"/>
    <w:rsid w:val="00862D9B"/>
    <w:rsid w:val="0086323A"/>
    <w:rsid w:val="00863D5A"/>
    <w:rsid w:val="00864F9E"/>
    <w:rsid w:val="00867C7F"/>
    <w:rsid w:val="00867FD1"/>
    <w:rsid w:val="008703D6"/>
    <w:rsid w:val="008720F3"/>
    <w:rsid w:val="0087248E"/>
    <w:rsid w:val="00872DBB"/>
    <w:rsid w:val="00872F3A"/>
    <w:rsid w:val="00873EEA"/>
    <w:rsid w:val="00875B30"/>
    <w:rsid w:val="00876962"/>
    <w:rsid w:val="00880FAF"/>
    <w:rsid w:val="00884546"/>
    <w:rsid w:val="008877E5"/>
    <w:rsid w:val="0088797B"/>
    <w:rsid w:val="00887BC1"/>
    <w:rsid w:val="0089469F"/>
    <w:rsid w:val="00894B2F"/>
    <w:rsid w:val="008969F7"/>
    <w:rsid w:val="00896BFF"/>
    <w:rsid w:val="008A1F47"/>
    <w:rsid w:val="008A3F11"/>
    <w:rsid w:val="008A6F64"/>
    <w:rsid w:val="008B0557"/>
    <w:rsid w:val="008B4110"/>
    <w:rsid w:val="008B41E5"/>
    <w:rsid w:val="008B4594"/>
    <w:rsid w:val="008B513E"/>
    <w:rsid w:val="008B591A"/>
    <w:rsid w:val="008B6BA7"/>
    <w:rsid w:val="008C20AC"/>
    <w:rsid w:val="008C2AF7"/>
    <w:rsid w:val="008C3C5D"/>
    <w:rsid w:val="008C60BC"/>
    <w:rsid w:val="008D1C45"/>
    <w:rsid w:val="008D1DE2"/>
    <w:rsid w:val="008D5EA6"/>
    <w:rsid w:val="008D6976"/>
    <w:rsid w:val="008D7966"/>
    <w:rsid w:val="008E0371"/>
    <w:rsid w:val="008E0BDC"/>
    <w:rsid w:val="008E2748"/>
    <w:rsid w:val="008E37C3"/>
    <w:rsid w:val="008E6310"/>
    <w:rsid w:val="008E76B2"/>
    <w:rsid w:val="008E78D4"/>
    <w:rsid w:val="008F22DF"/>
    <w:rsid w:val="008F2E8E"/>
    <w:rsid w:val="008F348D"/>
    <w:rsid w:val="008F68E6"/>
    <w:rsid w:val="008F7ED4"/>
    <w:rsid w:val="009042B2"/>
    <w:rsid w:val="009059A0"/>
    <w:rsid w:val="00905EE7"/>
    <w:rsid w:val="00907414"/>
    <w:rsid w:val="00907D31"/>
    <w:rsid w:val="009148B4"/>
    <w:rsid w:val="009173AC"/>
    <w:rsid w:val="00917DA2"/>
    <w:rsid w:val="009205AF"/>
    <w:rsid w:val="00923BD4"/>
    <w:rsid w:val="00930132"/>
    <w:rsid w:val="00930D4E"/>
    <w:rsid w:val="00932857"/>
    <w:rsid w:val="009363FF"/>
    <w:rsid w:val="0093688A"/>
    <w:rsid w:val="00943667"/>
    <w:rsid w:val="00944B83"/>
    <w:rsid w:val="00944E01"/>
    <w:rsid w:val="009471FE"/>
    <w:rsid w:val="00950CB7"/>
    <w:rsid w:val="00951EA7"/>
    <w:rsid w:val="009527AE"/>
    <w:rsid w:val="0095289A"/>
    <w:rsid w:val="0095480D"/>
    <w:rsid w:val="00954883"/>
    <w:rsid w:val="00957C0B"/>
    <w:rsid w:val="00961BF6"/>
    <w:rsid w:val="00962401"/>
    <w:rsid w:val="00964268"/>
    <w:rsid w:val="009643B7"/>
    <w:rsid w:val="009663B1"/>
    <w:rsid w:val="0096683E"/>
    <w:rsid w:val="0096699F"/>
    <w:rsid w:val="009673AA"/>
    <w:rsid w:val="009701F9"/>
    <w:rsid w:val="00970BAB"/>
    <w:rsid w:val="009720E5"/>
    <w:rsid w:val="00974A75"/>
    <w:rsid w:val="009752E7"/>
    <w:rsid w:val="00975401"/>
    <w:rsid w:val="0097559E"/>
    <w:rsid w:val="009805D1"/>
    <w:rsid w:val="00983A0C"/>
    <w:rsid w:val="0098562A"/>
    <w:rsid w:val="00985941"/>
    <w:rsid w:val="0098671C"/>
    <w:rsid w:val="009875F1"/>
    <w:rsid w:val="00990C9F"/>
    <w:rsid w:val="009928C3"/>
    <w:rsid w:val="009939C2"/>
    <w:rsid w:val="009949CF"/>
    <w:rsid w:val="009951D1"/>
    <w:rsid w:val="009967DA"/>
    <w:rsid w:val="00996A28"/>
    <w:rsid w:val="009A0879"/>
    <w:rsid w:val="009A1343"/>
    <w:rsid w:val="009A244B"/>
    <w:rsid w:val="009A25DA"/>
    <w:rsid w:val="009A29FA"/>
    <w:rsid w:val="009A3301"/>
    <w:rsid w:val="009A4CF8"/>
    <w:rsid w:val="009A5260"/>
    <w:rsid w:val="009A7E7C"/>
    <w:rsid w:val="009B052B"/>
    <w:rsid w:val="009B08C9"/>
    <w:rsid w:val="009B1C03"/>
    <w:rsid w:val="009B2762"/>
    <w:rsid w:val="009B2BD5"/>
    <w:rsid w:val="009B4AF7"/>
    <w:rsid w:val="009C0C46"/>
    <w:rsid w:val="009C6862"/>
    <w:rsid w:val="009C6886"/>
    <w:rsid w:val="009C69D1"/>
    <w:rsid w:val="009D04F8"/>
    <w:rsid w:val="009D13BE"/>
    <w:rsid w:val="009D18FC"/>
    <w:rsid w:val="009D27F9"/>
    <w:rsid w:val="009D310E"/>
    <w:rsid w:val="009D4D4D"/>
    <w:rsid w:val="009D5265"/>
    <w:rsid w:val="009D5542"/>
    <w:rsid w:val="009D5614"/>
    <w:rsid w:val="009D6BAB"/>
    <w:rsid w:val="009D7365"/>
    <w:rsid w:val="009E0D5D"/>
    <w:rsid w:val="009E0DBB"/>
    <w:rsid w:val="009E3ABE"/>
    <w:rsid w:val="009E47C4"/>
    <w:rsid w:val="009E5530"/>
    <w:rsid w:val="009F1238"/>
    <w:rsid w:val="009F1578"/>
    <w:rsid w:val="009F2158"/>
    <w:rsid w:val="009F3EB9"/>
    <w:rsid w:val="009F4403"/>
    <w:rsid w:val="00A002B2"/>
    <w:rsid w:val="00A0390D"/>
    <w:rsid w:val="00A040B2"/>
    <w:rsid w:val="00A045FC"/>
    <w:rsid w:val="00A04E44"/>
    <w:rsid w:val="00A05877"/>
    <w:rsid w:val="00A05B14"/>
    <w:rsid w:val="00A05CB3"/>
    <w:rsid w:val="00A10C8D"/>
    <w:rsid w:val="00A10F2B"/>
    <w:rsid w:val="00A11010"/>
    <w:rsid w:val="00A121BE"/>
    <w:rsid w:val="00A124BD"/>
    <w:rsid w:val="00A14707"/>
    <w:rsid w:val="00A1740D"/>
    <w:rsid w:val="00A2102A"/>
    <w:rsid w:val="00A21250"/>
    <w:rsid w:val="00A22106"/>
    <w:rsid w:val="00A237CC"/>
    <w:rsid w:val="00A239E9"/>
    <w:rsid w:val="00A24E7E"/>
    <w:rsid w:val="00A263AC"/>
    <w:rsid w:val="00A26AB3"/>
    <w:rsid w:val="00A26B5C"/>
    <w:rsid w:val="00A26FDC"/>
    <w:rsid w:val="00A305C0"/>
    <w:rsid w:val="00A30B2F"/>
    <w:rsid w:val="00A30CA2"/>
    <w:rsid w:val="00A311EC"/>
    <w:rsid w:val="00A31F47"/>
    <w:rsid w:val="00A3271C"/>
    <w:rsid w:val="00A32C78"/>
    <w:rsid w:val="00A3352D"/>
    <w:rsid w:val="00A35475"/>
    <w:rsid w:val="00A3563F"/>
    <w:rsid w:val="00A35EB9"/>
    <w:rsid w:val="00A37834"/>
    <w:rsid w:val="00A379D0"/>
    <w:rsid w:val="00A406C2"/>
    <w:rsid w:val="00A40702"/>
    <w:rsid w:val="00A40E79"/>
    <w:rsid w:val="00A41D2C"/>
    <w:rsid w:val="00A42CED"/>
    <w:rsid w:val="00A438DA"/>
    <w:rsid w:val="00A4412F"/>
    <w:rsid w:val="00A45CA9"/>
    <w:rsid w:val="00A46726"/>
    <w:rsid w:val="00A50F2A"/>
    <w:rsid w:val="00A549C7"/>
    <w:rsid w:val="00A54B77"/>
    <w:rsid w:val="00A554CC"/>
    <w:rsid w:val="00A57BEE"/>
    <w:rsid w:val="00A60798"/>
    <w:rsid w:val="00A608A2"/>
    <w:rsid w:val="00A61580"/>
    <w:rsid w:val="00A62057"/>
    <w:rsid w:val="00A62BBD"/>
    <w:rsid w:val="00A6586C"/>
    <w:rsid w:val="00A6719F"/>
    <w:rsid w:val="00A72917"/>
    <w:rsid w:val="00A73806"/>
    <w:rsid w:val="00A738DB"/>
    <w:rsid w:val="00A752C3"/>
    <w:rsid w:val="00A76331"/>
    <w:rsid w:val="00A7654D"/>
    <w:rsid w:val="00A76AD3"/>
    <w:rsid w:val="00A778EF"/>
    <w:rsid w:val="00A80C22"/>
    <w:rsid w:val="00A8239E"/>
    <w:rsid w:val="00A82C5F"/>
    <w:rsid w:val="00A857C9"/>
    <w:rsid w:val="00A86047"/>
    <w:rsid w:val="00A866B8"/>
    <w:rsid w:val="00A91389"/>
    <w:rsid w:val="00A9492A"/>
    <w:rsid w:val="00A9727D"/>
    <w:rsid w:val="00A97298"/>
    <w:rsid w:val="00A97EE7"/>
    <w:rsid w:val="00AB082E"/>
    <w:rsid w:val="00AB0BBD"/>
    <w:rsid w:val="00AB0D0F"/>
    <w:rsid w:val="00AB3114"/>
    <w:rsid w:val="00AB3259"/>
    <w:rsid w:val="00AB396A"/>
    <w:rsid w:val="00AB3C56"/>
    <w:rsid w:val="00AB3E03"/>
    <w:rsid w:val="00AB4B5A"/>
    <w:rsid w:val="00AB54C1"/>
    <w:rsid w:val="00AB6449"/>
    <w:rsid w:val="00AB64A7"/>
    <w:rsid w:val="00AB6931"/>
    <w:rsid w:val="00AC04BB"/>
    <w:rsid w:val="00AC12AB"/>
    <w:rsid w:val="00AC1695"/>
    <w:rsid w:val="00AC2041"/>
    <w:rsid w:val="00AC2C84"/>
    <w:rsid w:val="00AC4171"/>
    <w:rsid w:val="00AC4303"/>
    <w:rsid w:val="00AC4B47"/>
    <w:rsid w:val="00AC4CF0"/>
    <w:rsid w:val="00AC6350"/>
    <w:rsid w:val="00AC75DC"/>
    <w:rsid w:val="00AC7A49"/>
    <w:rsid w:val="00AD10B5"/>
    <w:rsid w:val="00AD15D5"/>
    <w:rsid w:val="00AD374F"/>
    <w:rsid w:val="00AD3B5E"/>
    <w:rsid w:val="00AD4C91"/>
    <w:rsid w:val="00AD54DB"/>
    <w:rsid w:val="00AD5C27"/>
    <w:rsid w:val="00AD64EA"/>
    <w:rsid w:val="00AD6E31"/>
    <w:rsid w:val="00AE12E3"/>
    <w:rsid w:val="00AE2702"/>
    <w:rsid w:val="00AE4737"/>
    <w:rsid w:val="00AE5580"/>
    <w:rsid w:val="00AE5EDF"/>
    <w:rsid w:val="00AE6670"/>
    <w:rsid w:val="00AE7410"/>
    <w:rsid w:val="00AE7D1E"/>
    <w:rsid w:val="00AF1121"/>
    <w:rsid w:val="00AF72A3"/>
    <w:rsid w:val="00AF748F"/>
    <w:rsid w:val="00AF74B0"/>
    <w:rsid w:val="00B00592"/>
    <w:rsid w:val="00B013A6"/>
    <w:rsid w:val="00B014AA"/>
    <w:rsid w:val="00B018D4"/>
    <w:rsid w:val="00B0201E"/>
    <w:rsid w:val="00B02197"/>
    <w:rsid w:val="00B03FC2"/>
    <w:rsid w:val="00B044AE"/>
    <w:rsid w:val="00B0751F"/>
    <w:rsid w:val="00B07F27"/>
    <w:rsid w:val="00B10E7D"/>
    <w:rsid w:val="00B12ADD"/>
    <w:rsid w:val="00B146CB"/>
    <w:rsid w:val="00B15399"/>
    <w:rsid w:val="00B208FD"/>
    <w:rsid w:val="00B21920"/>
    <w:rsid w:val="00B22EE5"/>
    <w:rsid w:val="00B232F6"/>
    <w:rsid w:val="00B23442"/>
    <w:rsid w:val="00B24238"/>
    <w:rsid w:val="00B25A1D"/>
    <w:rsid w:val="00B265C9"/>
    <w:rsid w:val="00B26D2F"/>
    <w:rsid w:val="00B3112C"/>
    <w:rsid w:val="00B33686"/>
    <w:rsid w:val="00B36484"/>
    <w:rsid w:val="00B37CD6"/>
    <w:rsid w:val="00B41C57"/>
    <w:rsid w:val="00B42F1B"/>
    <w:rsid w:val="00B431EF"/>
    <w:rsid w:val="00B46E65"/>
    <w:rsid w:val="00B50CF8"/>
    <w:rsid w:val="00B52143"/>
    <w:rsid w:val="00B543B5"/>
    <w:rsid w:val="00B57046"/>
    <w:rsid w:val="00B5778A"/>
    <w:rsid w:val="00B60932"/>
    <w:rsid w:val="00B6203C"/>
    <w:rsid w:val="00B62237"/>
    <w:rsid w:val="00B62340"/>
    <w:rsid w:val="00B64364"/>
    <w:rsid w:val="00B67DE1"/>
    <w:rsid w:val="00B70ED7"/>
    <w:rsid w:val="00B71030"/>
    <w:rsid w:val="00B715FF"/>
    <w:rsid w:val="00B71DEA"/>
    <w:rsid w:val="00B72F90"/>
    <w:rsid w:val="00B761FF"/>
    <w:rsid w:val="00B81FB3"/>
    <w:rsid w:val="00B846A2"/>
    <w:rsid w:val="00B848DC"/>
    <w:rsid w:val="00B90471"/>
    <w:rsid w:val="00B91A89"/>
    <w:rsid w:val="00B93D2E"/>
    <w:rsid w:val="00B94743"/>
    <w:rsid w:val="00B949E0"/>
    <w:rsid w:val="00B94A36"/>
    <w:rsid w:val="00B956F4"/>
    <w:rsid w:val="00B967A4"/>
    <w:rsid w:val="00B9694B"/>
    <w:rsid w:val="00BA28F9"/>
    <w:rsid w:val="00BA2B7C"/>
    <w:rsid w:val="00BA2D5F"/>
    <w:rsid w:val="00BA2F61"/>
    <w:rsid w:val="00BA32F1"/>
    <w:rsid w:val="00BA4B03"/>
    <w:rsid w:val="00BA6AD7"/>
    <w:rsid w:val="00BA7EF2"/>
    <w:rsid w:val="00BB03F1"/>
    <w:rsid w:val="00BB1DCF"/>
    <w:rsid w:val="00BB3E60"/>
    <w:rsid w:val="00BB4210"/>
    <w:rsid w:val="00BB4F4A"/>
    <w:rsid w:val="00BB6D5E"/>
    <w:rsid w:val="00BB7373"/>
    <w:rsid w:val="00BC05DE"/>
    <w:rsid w:val="00BC1D8D"/>
    <w:rsid w:val="00BC2986"/>
    <w:rsid w:val="00BC3278"/>
    <w:rsid w:val="00BC4040"/>
    <w:rsid w:val="00BC4754"/>
    <w:rsid w:val="00BC488E"/>
    <w:rsid w:val="00BC4E55"/>
    <w:rsid w:val="00BC736D"/>
    <w:rsid w:val="00BD2982"/>
    <w:rsid w:val="00BD562F"/>
    <w:rsid w:val="00BD7AD8"/>
    <w:rsid w:val="00BE213B"/>
    <w:rsid w:val="00BE29D9"/>
    <w:rsid w:val="00BE2A20"/>
    <w:rsid w:val="00BE2DF2"/>
    <w:rsid w:val="00BE55DC"/>
    <w:rsid w:val="00BE5DF1"/>
    <w:rsid w:val="00BE6AD3"/>
    <w:rsid w:val="00BE6C26"/>
    <w:rsid w:val="00BE7459"/>
    <w:rsid w:val="00BE75B6"/>
    <w:rsid w:val="00BF0041"/>
    <w:rsid w:val="00BF4602"/>
    <w:rsid w:val="00BF5F0E"/>
    <w:rsid w:val="00BF6B6C"/>
    <w:rsid w:val="00BF6D6A"/>
    <w:rsid w:val="00C00A73"/>
    <w:rsid w:val="00C0177A"/>
    <w:rsid w:val="00C02412"/>
    <w:rsid w:val="00C02EA8"/>
    <w:rsid w:val="00C05BC6"/>
    <w:rsid w:val="00C05C65"/>
    <w:rsid w:val="00C064C8"/>
    <w:rsid w:val="00C06C5D"/>
    <w:rsid w:val="00C06F71"/>
    <w:rsid w:val="00C10D9D"/>
    <w:rsid w:val="00C1158B"/>
    <w:rsid w:val="00C115C2"/>
    <w:rsid w:val="00C11AB0"/>
    <w:rsid w:val="00C1216D"/>
    <w:rsid w:val="00C1257C"/>
    <w:rsid w:val="00C127FA"/>
    <w:rsid w:val="00C1394E"/>
    <w:rsid w:val="00C15873"/>
    <w:rsid w:val="00C16318"/>
    <w:rsid w:val="00C1659D"/>
    <w:rsid w:val="00C2062C"/>
    <w:rsid w:val="00C207DA"/>
    <w:rsid w:val="00C20F25"/>
    <w:rsid w:val="00C21194"/>
    <w:rsid w:val="00C213C2"/>
    <w:rsid w:val="00C217DF"/>
    <w:rsid w:val="00C227EC"/>
    <w:rsid w:val="00C238D8"/>
    <w:rsid w:val="00C24FE9"/>
    <w:rsid w:val="00C263F4"/>
    <w:rsid w:val="00C31329"/>
    <w:rsid w:val="00C313A3"/>
    <w:rsid w:val="00C31441"/>
    <w:rsid w:val="00C328CC"/>
    <w:rsid w:val="00C34610"/>
    <w:rsid w:val="00C34E35"/>
    <w:rsid w:val="00C350E0"/>
    <w:rsid w:val="00C409A5"/>
    <w:rsid w:val="00C41987"/>
    <w:rsid w:val="00C45B5E"/>
    <w:rsid w:val="00C46294"/>
    <w:rsid w:val="00C46F97"/>
    <w:rsid w:val="00C471C4"/>
    <w:rsid w:val="00C50FF3"/>
    <w:rsid w:val="00C51F57"/>
    <w:rsid w:val="00C5647F"/>
    <w:rsid w:val="00C56A46"/>
    <w:rsid w:val="00C57E87"/>
    <w:rsid w:val="00C6169A"/>
    <w:rsid w:val="00C646A8"/>
    <w:rsid w:val="00C6547C"/>
    <w:rsid w:val="00C6566B"/>
    <w:rsid w:val="00C66147"/>
    <w:rsid w:val="00C6626B"/>
    <w:rsid w:val="00C663C0"/>
    <w:rsid w:val="00C671BA"/>
    <w:rsid w:val="00C6735C"/>
    <w:rsid w:val="00C704DB"/>
    <w:rsid w:val="00C71181"/>
    <w:rsid w:val="00C72800"/>
    <w:rsid w:val="00C7645F"/>
    <w:rsid w:val="00C76B8E"/>
    <w:rsid w:val="00C80B2D"/>
    <w:rsid w:val="00C80DDE"/>
    <w:rsid w:val="00C8199C"/>
    <w:rsid w:val="00C81F46"/>
    <w:rsid w:val="00C840D8"/>
    <w:rsid w:val="00C844E8"/>
    <w:rsid w:val="00C84E10"/>
    <w:rsid w:val="00C85349"/>
    <w:rsid w:val="00C86AF1"/>
    <w:rsid w:val="00C87D99"/>
    <w:rsid w:val="00C9029F"/>
    <w:rsid w:val="00C9039F"/>
    <w:rsid w:val="00C923AD"/>
    <w:rsid w:val="00C92477"/>
    <w:rsid w:val="00C92A32"/>
    <w:rsid w:val="00C94059"/>
    <w:rsid w:val="00C94113"/>
    <w:rsid w:val="00C9668B"/>
    <w:rsid w:val="00C96C49"/>
    <w:rsid w:val="00CA1EE9"/>
    <w:rsid w:val="00CA27B7"/>
    <w:rsid w:val="00CA2E95"/>
    <w:rsid w:val="00CA7294"/>
    <w:rsid w:val="00CA7572"/>
    <w:rsid w:val="00CA794C"/>
    <w:rsid w:val="00CA7B76"/>
    <w:rsid w:val="00CA7F74"/>
    <w:rsid w:val="00CB0C32"/>
    <w:rsid w:val="00CB1248"/>
    <w:rsid w:val="00CB16D2"/>
    <w:rsid w:val="00CB1DFC"/>
    <w:rsid w:val="00CB2D65"/>
    <w:rsid w:val="00CB6246"/>
    <w:rsid w:val="00CC0759"/>
    <w:rsid w:val="00CC3160"/>
    <w:rsid w:val="00CC5F56"/>
    <w:rsid w:val="00CC6953"/>
    <w:rsid w:val="00CD2A69"/>
    <w:rsid w:val="00CD2DBF"/>
    <w:rsid w:val="00CD3B68"/>
    <w:rsid w:val="00CD423B"/>
    <w:rsid w:val="00CD4E24"/>
    <w:rsid w:val="00CD6207"/>
    <w:rsid w:val="00CD72A6"/>
    <w:rsid w:val="00CE1AA9"/>
    <w:rsid w:val="00CE271F"/>
    <w:rsid w:val="00CE39B8"/>
    <w:rsid w:val="00CE4A83"/>
    <w:rsid w:val="00CE4BBF"/>
    <w:rsid w:val="00CE525E"/>
    <w:rsid w:val="00CE58F1"/>
    <w:rsid w:val="00CE7447"/>
    <w:rsid w:val="00CF13F8"/>
    <w:rsid w:val="00CF1591"/>
    <w:rsid w:val="00CF1689"/>
    <w:rsid w:val="00CF3DAC"/>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4B43"/>
    <w:rsid w:val="00D151FB"/>
    <w:rsid w:val="00D167D0"/>
    <w:rsid w:val="00D177A0"/>
    <w:rsid w:val="00D20092"/>
    <w:rsid w:val="00D2293A"/>
    <w:rsid w:val="00D22E65"/>
    <w:rsid w:val="00D22EAF"/>
    <w:rsid w:val="00D2430E"/>
    <w:rsid w:val="00D251B7"/>
    <w:rsid w:val="00D26410"/>
    <w:rsid w:val="00D2717B"/>
    <w:rsid w:val="00D3078B"/>
    <w:rsid w:val="00D3118E"/>
    <w:rsid w:val="00D32E8F"/>
    <w:rsid w:val="00D34BC5"/>
    <w:rsid w:val="00D3607B"/>
    <w:rsid w:val="00D36BA1"/>
    <w:rsid w:val="00D36C76"/>
    <w:rsid w:val="00D37F07"/>
    <w:rsid w:val="00D41BB8"/>
    <w:rsid w:val="00D444E3"/>
    <w:rsid w:val="00D50850"/>
    <w:rsid w:val="00D52AFA"/>
    <w:rsid w:val="00D54285"/>
    <w:rsid w:val="00D5566B"/>
    <w:rsid w:val="00D6102D"/>
    <w:rsid w:val="00D63381"/>
    <w:rsid w:val="00D643F8"/>
    <w:rsid w:val="00D64F3A"/>
    <w:rsid w:val="00D6704B"/>
    <w:rsid w:val="00D67892"/>
    <w:rsid w:val="00D70ABB"/>
    <w:rsid w:val="00D7119E"/>
    <w:rsid w:val="00D71BF6"/>
    <w:rsid w:val="00D72BF8"/>
    <w:rsid w:val="00D7590F"/>
    <w:rsid w:val="00D75ED8"/>
    <w:rsid w:val="00D7685A"/>
    <w:rsid w:val="00D816BC"/>
    <w:rsid w:val="00D85656"/>
    <w:rsid w:val="00D8797C"/>
    <w:rsid w:val="00D919AB"/>
    <w:rsid w:val="00DA0143"/>
    <w:rsid w:val="00DA0378"/>
    <w:rsid w:val="00DA0EA5"/>
    <w:rsid w:val="00DA1664"/>
    <w:rsid w:val="00DA258B"/>
    <w:rsid w:val="00DA33AC"/>
    <w:rsid w:val="00DA4D73"/>
    <w:rsid w:val="00DB13D3"/>
    <w:rsid w:val="00DB4283"/>
    <w:rsid w:val="00DB62E8"/>
    <w:rsid w:val="00DB65A3"/>
    <w:rsid w:val="00DB78FC"/>
    <w:rsid w:val="00DB7E4B"/>
    <w:rsid w:val="00DC0EB9"/>
    <w:rsid w:val="00DC0F37"/>
    <w:rsid w:val="00DC18AE"/>
    <w:rsid w:val="00DC57CD"/>
    <w:rsid w:val="00DC58F4"/>
    <w:rsid w:val="00DC5A50"/>
    <w:rsid w:val="00DC5BFB"/>
    <w:rsid w:val="00DC6912"/>
    <w:rsid w:val="00DC79BF"/>
    <w:rsid w:val="00DD35AD"/>
    <w:rsid w:val="00DD3EA6"/>
    <w:rsid w:val="00DD588C"/>
    <w:rsid w:val="00DD5CF9"/>
    <w:rsid w:val="00DD6874"/>
    <w:rsid w:val="00DE0022"/>
    <w:rsid w:val="00DE08B3"/>
    <w:rsid w:val="00DE1498"/>
    <w:rsid w:val="00DE1D8B"/>
    <w:rsid w:val="00DE251A"/>
    <w:rsid w:val="00DE29A8"/>
    <w:rsid w:val="00DE2C1D"/>
    <w:rsid w:val="00DE4300"/>
    <w:rsid w:val="00DE4533"/>
    <w:rsid w:val="00DE49E1"/>
    <w:rsid w:val="00DE596C"/>
    <w:rsid w:val="00DE5D93"/>
    <w:rsid w:val="00DE7206"/>
    <w:rsid w:val="00DF08B0"/>
    <w:rsid w:val="00DF0CB9"/>
    <w:rsid w:val="00DF172C"/>
    <w:rsid w:val="00DF5286"/>
    <w:rsid w:val="00DF571E"/>
    <w:rsid w:val="00DF7990"/>
    <w:rsid w:val="00DF7FFC"/>
    <w:rsid w:val="00E01D1F"/>
    <w:rsid w:val="00E055E6"/>
    <w:rsid w:val="00E05B3F"/>
    <w:rsid w:val="00E06A0A"/>
    <w:rsid w:val="00E06A9D"/>
    <w:rsid w:val="00E07146"/>
    <w:rsid w:val="00E0783E"/>
    <w:rsid w:val="00E10B01"/>
    <w:rsid w:val="00E1394D"/>
    <w:rsid w:val="00E15F80"/>
    <w:rsid w:val="00E16E5D"/>
    <w:rsid w:val="00E214CA"/>
    <w:rsid w:val="00E214F9"/>
    <w:rsid w:val="00E21D68"/>
    <w:rsid w:val="00E23775"/>
    <w:rsid w:val="00E238C6"/>
    <w:rsid w:val="00E25A24"/>
    <w:rsid w:val="00E26B0A"/>
    <w:rsid w:val="00E26DB0"/>
    <w:rsid w:val="00E277FE"/>
    <w:rsid w:val="00E315FC"/>
    <w:rsid w:val="00E321B9"/>
    <w:rsid w:val="00E352A5"/>
    <w:rsid w:val="00E35E2E"/>
    <w:rsid w:val="00E364A7"/>
    <w:rsid w:val="00E36B78"/>
    <w:rsid w:val="00E37164"/>
    <w:rsid w:val="00E3732F"/>
    <w:rsid w:val="00E40765"/>
    <w:rsid w:val="00E409DB"/>
    <w:rsid w:val="00E40C21"/>
    <w:rsid w:val="00E40DD3"/>
    <w:rsid w:val="00E410F8"/>
    <w:rsid w:val="00E41313"/>
    <w:rsid w:val="00E42FFF"/>
    <w:rsid w:val="00E433F1"/>
    <w:rsid w:val="00E442CC"/>
    <w:rsid w:val="00E44E32"/>
    <w:rsid w:val="00E46236"/>
    <w:rsid w:val="00E47469"/>
    <w:rsid w:val="00E570B7"/>
    <w:rsid w:val="00E573AC"/>
    <w:rsid w:val="00E579E2"/>
    <w:rsid w:val="00E6120F"/>
    <w:rsid w:val="00E63092"/>
    <w:rsid w:val="00E65AC2"/>
    <w:rsid w:val="00E66116"/>
    <w:rsid w:val="00E712AF"/>
    <w:rsid w:val="00E714C7"/>
    <w:rsid w:val="00E735F9"/>
    <w:rsid w:val="00E74653"/>
    <w:rsid w:val="00E7489D"/>
    <w:rsid w:val="00E75163"/>
    <w:rsid w:val="00E753E2"/>
    <w:rsid w:val="00E7548B"/>
    <w:rsid w:val="00E75C04"/>
    <w:rsid w:val="00E76241"/>
    <w:rsid w:val="00E768ED"/>
    <w:rsid w:val="00E76C1B"/>
    <w:rsid w:val="00E7711C"/>
    <w:rsid w:val="00E773FF"/>
    <w:rsid w:val="00E7758F"/>
    <w:rsid w:val="00E77A3D"/>
    <w:rsid w:val="00E80627"/>
    <w:rsid w:val="00E817BE"/>
    <w:rsid w:val="00E82046"/>
    <w:rsid w:val="00E820A4"/>
    <w:rsid w:val="00E82472"/>
    <w:rsid w:val="00E92CE9"/>
    <w:rsid w:val="00E956CF"/>
    <w:rsid w:val="00E957A3"/>
    <w:rsid w:val="00E9655F"/>
    <w:rsid w:val="00EA114E"/>
    <w:rsid w:val="00EA1341"/>
    <w:rsid w:val="00EA1B2E"/>
    <w:rsid w:val="00EA1C66"/>
    <w:rsid w:val="00EA214F"/>
    <w:rsid w:val="00EA3292"/>
    <w:rsid w:val="00EA73F8"/>
    <w:rsid w:val="00EB0213"/>
    <w:rsid w:val="00EB4D1D"/>
    <w:rsid w:val="00EC21BE"/>
    <w:rsid w:val="00EC3938"/>
    <w:rsid w:val="00EC4D13"/>
    <w:rsid w:val="00EC4F17"/>
    <w:rsid w:val="00EC643A"/>
    <w:rsid w:val="00EC6B5C"/>
    <w:rsid w:val="00EC71D8"/>
    <w:rsid w:val="00ED244D"/>
    <w:rsid w:val="00ED7ED8"/>
    <w:rsid w:val="00EE0E86"/>
    <w:rsid w:val="00EE36E8"/>
    <w:rsid w:val="00EE379F"/>
    <w:rsid w:val="00EE49E7"/>
    <w:rsid w:val="00EE54B9"/>
    <w:rsid w:val="00EE5707"/>
    <w:rsid w:val="00EE5A67"/>
    <w:rsid w:val="00EF11B5"/>
    <w:rsid w:val="00EF4E2A"/>
    <w:rsid w:val="00EF53BF"/>
    <w:rsid w:val="00EF5E63"/>
    <w:rsid w:val="00EF7E9B"/>
    <w:rsid w:val="00F0104E"/>
    <w:rsid w:val="00F0134F"/>
    <w:rsid w:val="00F0366B"/>
    <w:rsid w:val="00F04440"/>
    <w:rsid w:val="00F05DDD"/>
    <w:rsid w:val="00F07DC3"/>
    <w:rsid w:val="00F07E01"/>
    <w:rsid w:val="00F1047C"/>
    <w:rsid w:val="00F1198E"/>
    <w:rsid w:val="00F12B0C"/>
    <w:rsid w:val="00F13147"/>
    <w:rsid w:val="00F13AC6"/>
    <w:rsid w:val="00F14231"/>
    <w:rsid w:val="00F14EA5"/>
    <w:rsid w:val="00F15CD5"/>
    <w:rsid w:val="00F16059"/>
    <w:rsid w:val="00F16393"/>
    <w:rsid w:val="00F17C14"/>
    <w:rsid w:val="00F208BA"/>
    <w:rsid w:val="00F20C42"/>
    <w:rsid w:val="00F210BE"/>
    <w:rsid w:val="00F2533F"/>
    <w:rsid w:val="00F30EEE"/>
    <w:rsid w:val="00F3483C"/>
    <w:rsid w:val="00F348CF"/>
    <w:rsid w:val="00F35AAB"/>
    <w:rsid w:val="00F35E47"/>
    <w:rsid w:val="00F364CB"/>
    <w:rsid w:val="00F36D7A"/>
    <w:rsid w:val="00F37592"/>
    <w:rsid w:val="00F400A4"/>
    <w:rsid w:val="00F400EF"/>
    <w:rsid w:val="00F41830"/>
    <w:rsid w:val="00F41ECD"/>
    <w:rsid w:val="00F41EF2"/>
    <w:rsid w:val="00F42218"/>
    <w:rsid w:val="00F43D14"/>
    <w:rsid w:val="00F45ABD"/>
    <w:rsid w:val="00F46705"/>
    <w:rsid w:val="00F46CFF"/>
    <w:rsid w:val="00F47F82"/>
    <w:rsid w:val="00F50457"/>
    <w:rsid w:val="00F504A8"/>
    <w:rsid w:val="00F515E6"/>
    <w:rsid w:val="00F51E7E"/>
    <w:rsid w:val="00F52277"/>
    <w:rsid w:val="00F52BFF"/>
    <w:rsid w:val="00F538A1"/>
    <w:rsid w:val="00F53E64"/>
    <w:rsid w:val="00F540B3"/>
    <w:rsid w:val="00F545EB"/>
    <w:rsid w:val="00F54926"/>
    <w:rsid w:val="00F56218"/>
    <w:rsid w:val="00F56615"/>
    <w:rsid w:val="00F56649"/>
    <w:rsid w:val="00F57150"/>
    <w:rsid w:val="00F574B7"/>
    <w:rsid w:val="00F601E2"/>
    <w:rsid w:val="00F631A1"/>
    <w:rsid w:val="00F673DE"/>
    <w:rsid w:val="00F676E2"/>
    <w:rsid w:val="00F67850"/>
    <w:rsid w:val="00F71556"/>
    <w:rsid w:val="00F72E68"/>
    <w:rsid w:val="00F73845"/>
    <w:rsid w:val="00F751D0"/>
    <w:rsid w:val="00F76366"/>
    <w:rsid w:val="00F807B4"/>
    <w:rsid w:val="00F81EAA"/>
    <w:rsid w:val="00F82439"/>
    <w:rsid w:val="00F834B3"/>
    <w:rsid w:val="00F85300"/>
    <w:rsid w:val="00F86761"/>
    <w:rsid w:val="00F86EE5"/>
    <w:rsid w:val="00F87AFD"/>
    <w:rsid w:val="00F90B8D"/>
    <w:rsid w:val="00F9109B"/>
    <w:rsid w:val="00F9126E"/>
    <w:rsid w:val="00F918D6"/>
    <w:rsid w:val="00F92885"/>
    <w:rsid w:val="00F93B56"/>
    <w:rsid w:val="00F95BEA"/>
    <w:rsid w:val="00F967D7"/>
    <w:rsid w:val="00FA1B12"/>
    <w:rsid w:val="00FA1ED8"/>
    <w:rsid w:val="00FA3A62"/>
    <w:rsid w:val="00FA4CC6"/>
    <w:rsid w:val="00FA6F96"/>
    <w:rsid w:val="00FB0353"/>
    <w:rsid w:val="00FB2995"/>
    <w:rsid w:val="00FB49DA"/>
    <w:rsid w:val="00FB5748"/>
    <w:rsid w:val="00FB5DAB"/>
    <w:rsid w:val="00FB67B6"/>
    <w:rsid w:val="00FB6ACA"/>
    <w:rsid w:val="00FC2C83"/>
    <w:rsid w:val="00FC3883"/>
    <w:rsid w:val="00FC3E07"/>
    <w:rsid w:val="00FC40BF"/>
    <w:rsid w:val="00FC6061"/>
    <w:rsid w:val="00FC7517"/>
    <w:rsid w:val="00FD0EEF"/>
    <w:rsid w:val="00FD1232"/>
    <w:rsid w:val="00FD2908"/>
    <w:rsid w:val="00FD3A12"/>
    <w:rsid w:val="00FD3AC0"/>
    <w:rsid w:val="00FD59F8"/>
    <w:rsid w:val="00FD662D"/>
    <w:rsid w:val="00FD766A"/>
    <w:rsid w:val="00FD7896"/>
    <w:rsid w:val="00FE0D43"/>
    <w:rsid w:val="00FE13CD"/>
    <w:rsid w:val="00FE1766"/>
    <w:rsid w:val="00FE19A6"/>
    <w:rsid w:val="00FE1D8F"/>
    <w:rsid w:val="00FE1E79"/>
    <w:rsid w:val="00FE4D15"/>
    <w:rsid w:val="00FE5BFC"/>
    <w:rsid w:val="00FF1811"/>
    <w:rsid w:val="00FF2332"/>
    <w:rsid w:val="00FF2767"/>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09F8F"/>
  <w15:docId w15:val="{4773C9B1-F888-2249-BF30-5A8E7051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44C"/>
    <w:pPr>
      <w:keepLines/>
    </w:pPr>
  </w:style>
  <w:style w:type="paragraph" w:styleId="Heading1">
    <w:name w:val="heading 1"/>
    <w:basedOn w:val="Normal"/>
    <w:next w:val="Normal"/>
    <w:link w:val="Heading1Char"/>
    <w:autoRedefine/>
    <w:uiPriority w:val="9"/>
    <w:qFormat/>
    <w:rsid w:val="00AD15D5"/>
    <w:pPr>
      <w:keepNext/>
      <w:spacing w:before="480" w:after="240"/>
      <w:contextualSpacing/>
      <w:outlineLvl w:val="0"/>
    </w:pPr>
    <w:rPr>
      <w:rFonts w:asciiTheme="majorHAnsi" w:hAnsiTheme="majorHAnsi"/>
      <w:b/>
      <w:sz w:val="30"/>
      <w:szCs w:val="44"/>
      <w:lang w:val="en-GB"/>
    </w:rPr>
  </w:style>
  <w:style w:type="paragraph" w:styleId="Heading2">
    <w:name w:val="heading 2"/>
    <w:basedOn w:val="Normal"/>
    <w:next w:val="Normal"/>
    <w:link w:val="Heading2Char"/>
    <w:autoRedefine/>
    <w:uiPriority w:val="9"/>
    <w:qFormat/>
    <w:rsid w:val="00E44E32"/>
    <w:pPr>
      <w:keepNext/>
      <w:spacing w:before="240" w:after="240"/>
      <w:contextualSpacing/>
      <w:outlineLvl w:val="1"/>
    </w:pPr>
    <w:rPr>
      <w:rFonts w:asciiTheme="majorHAnsi" w:hAnsiTheme="majorHAnsi"/>
      <w:b/>
      <w:sz w:val="26"/>
      <w:szCs w:val="28"/>
      <w:lang w:val="en-GB"/>
    </w:rPr>
  </w:style>
  <w:style w:type="paragraph" w:styleId="Heading3">
    <w:name w:val="heading 3"/>
    <w:basedOn w:val="Normal"/>
    <w:next w:val="Normal"/>
    <w:link w:val="Heading3Char"/>
    <w:uiPriority w:val="9"/>
    <w:qFormat/>
    <w:rsid w:val="00235529"/>
    <w:pPr>
      <w:keepNext/>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596376"/>
    <w:pPr>
      <w:keepNext/>
      <w:spacing w:before="240"/>
      <w:contextualSpacing/>
      <w:outlineLvl w:val="3"/>
    </w:pPr>
    <w:rPr>
      <w:rFonts w:asciiTheme="majorHAnsi" w:hAnsiTheme="majorHAnsi" w:cstheme="majorBidi"/>
      <w:b/>
    </w:rPr>
  </w:style>
  <w:style w:type="paragraph" w:styleId="Heading5">
    <w:name w:val="heading 5"/>
    <w:basedOn w:val="Normal"/>
    <w:next w:val="Normal"/>
    <w:link w:val="Heading5Char"/>
    <w:autoRedefine/>
    <w:uiPriority w:val="9"/>
    <w:qFormat/>
    <w:rsid w:val="005138DF"/>
    <w:pPr>
      <w:keepNext/>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3E45C3"/>
    <w:pPr>
      <w:tabs>
        <w:tab w:val="right" w:pos="9184"/>
      </w:tabs>
      <w:spacing w:before="240" w:after="2040"/>
    </w:pPr>
    <w:rPr>
      <w:b/>
      <w:bCs/>
      <w:color w:val="auto"/>
      <w:sz w:val="24"/>
      <w:szCs w:val="24"/>
    </w:rPr>
  </w:style>
  <w:style w:type="character" w:customStyle="1" w:styleId="SubtitleChar">
    <w:name w:val="Subtitle Char"/>
    <w:basedOn w:val="DefaultParagraphFont"/>
    <w:link w:val="Subtitle"/>
    <w:uiPriority w:val="18"/>
    <w:rsid w:val="003E45C3"/>
    <w:rPr>
      <w:b/>
      <w:bCs/>
      <w:color w:val="auto"/>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E735F9"/>
    <w:rPr>
      <w:sz w:val="64"/>
    </w:rPr>
  </w:style>
  <w:style w:type="character" w:customStyle="1" w:styleId="TitleChar">
    <w:name w:val="Title Char"/>
    <w:basedOn w:val="DefaultParagraphFont"/>
    <w:link w:val="Title"/>
    <w:uiPriority w:val="17"/>
    <w:rsid w:val="00E735F9"/>
    <w:rPr>
      <w:sz w:val="64"/>
    </w:rPr>
  </w:style>
  <w:style w:type="paragraph" w:customStyle="1" w:styleId="Address">
    <w:name w:val="Address"/>
    <w:basedOn w:val="Normal"/>
    <w:semiHidden/>
    <w:rsid w:val="00191178"/>
    <w:pPr>
      <w:spacing w:before="0" w:after="0"/>
    </w:pPr>
    <w:rPr>
      <w:b/>
      <w:color w:val="005A60" w:themeColor="accent1"/>
    </w:rPr>
  </w:style>
  <w:style w:type="character" w:customStyle="1" w:styleId="Heading1Char">
    <w:name w:val="Heading 1 Char"/>
    <w:basedOn w:val="DefaultParagraphFont"/>
    <w:link w:val="Heading1"/>
    <w:uiPriority w:val="9"/>
    <w:rsid w:val="00AD15D5"/>
    <w:rPr>
      <w:rFonts w:asciiTheme="majorHAnsi" w:hAnsiTheme="majorHAnsi"/>
      <w:b/>
      <w:sz w:val="30"/>
      <w:szCs w:val="44"/>
      <w:lang w:val="en-GB"/>
    </w:rPr>
  </w:style>
  <w:style w:type="character" w:customStyle="1" w:styleId="Heading2Char">
    <w:name w:val="Heading 2 Char"/>
    <w:basedOn w:val="DefaultParagraphFont"/>
    <w:link w:val="Heading2"/>
    <w:uiPriority w:val="9"/>
    <w:qFormat/>
    <w:rsid w:val="00E44E32"/>
    <w:rPr>
      <w:rFonts w:asciiTheme="majorHAnsi" w:hAnsiTheme="majorHAnsi"/>
      <w:b/>
      <w:sz w:val="26"/>
      <w:szCs w:val="28"/>
      <w:lang w:val="en-GB"/>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rsid w:val="0050599D"/>
    <w:pPr>
      <w:spacing w:before="240" w:after="0" w:line="240" w:lineRule="auto"/>
    </w:pPr>
    <w:rPr>
      <w:sz w:val="14"/>
      <w:lang w:val="en-GB"/>
    </w:rPr>
  </w:style>
  <w:style w:type="character" w:customStyle="1" w:styleId="FootnoteTextChar">
    <w:name w:val="Footnote Text Char"/>
    <w:basedOn w:val="DefaultParagraphFont"/>
    <w:link w:val="FootnoteText"/>
    <w:rsid w:val="0050599D"/>
    <w:rPr>
      <w:sz w:val="14"/>
      <w:lang w:val="en-GB"/>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ECF9F7" w:themeColor="background2"/>
        <w:bottom w:val="single" w:sz="4" w:space="0" w:color="ECF9F7" w:themeColor="background2"/>
        <w:insideH w:val="single" w:sz="4" w:space="0" w:color="ECF9F7"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5A60" w:themeFill="accent1"/>
      </w:tcPr>
    </w:tblStylePr>
    <w:tblStylePr w:type="band2Horz">
      <w:tblPr/>
      <w:tcPr>
        <w:shd w:val="clear" w:color="auto" w:fill="ECF9F7"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004347" w:themeColor="accent1" w:themeShade="BF"/>
    </w:rPr>
    <w:tblPr>
      <w:tblStyleRowBandSize w:val="1"/>
      <w:tblStyleColBandSize w:val="1"/>
      <w:tblBorders>
        <w:top w:val="single" w:sz="8" w:space="0" w:color="005A60" w:themeColor="accent1"/>
        <w:bottom w:val="single" w:sz="8" w:space="0" w:color="005A60" w:themeColor="accent1"/>
      </w:tblBorders>
    </w:tblPr>
    <w:tblStylePr w:type="fir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la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F8FF" w:themeFill="accent1" w:themeFillTint="3F"/>
      </w:tcPr>
    </w:tblStylePr>
    <w:tblStylePr w:type="band1Horz">
      <w:tblPr/>
      <w:tcPr>
        <w:tcBorders>
          <w:left w:val="nil"/>
          <w:right w:val="nil"/>
          <w:insideH w:val="nil"/>
          <w:insideV w:val="nil"/>
        </w:tcBorders>
        <w:shd w:val="clear" w:color="auto" w:fill="98F8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60" w:themeFill="accent1"/>
      </w:tcPr>
    </w:tblStylePr>
    <w:tblStylePr w:type="lastCol">
      <w:rPr>
        <w:b/>
        <w:bCs/>
        <w:color w:val="FFFFFF" w:themeColor="background1"/>
      </w:rPr>
      <w:tblPr/>
      <w:tcPr>
        <w:tcBorders>
          <w:left w:val="nil"/>
          <w:right w:val="nil"/>
          <w:insideH w:val="nil"/>
          <w:insideV w:val="nil"/>
        </w:tcBorders>
        <w:shd w:val="clear" w:color="auto" w:fill="005A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B2E6DE" w:themeColor="text2"/>
        <w:between w:val="single" w:sz="4" w:space="4" w:color="B2E6DE"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596376"/>
    <w:rPr>
      <w:rFonts w:asciiTheme="majorHAnsi" w:hAnsiTheme="majorHAnsi" w:cstheme="majorBidi"/>
      <w:b/>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065C9B"/>
    <w:pPr>
      <w:keepNext/>
      <w:numPr>
        <w:numId w:val="3"/>
      </w:numPr>
      <w:spacing w:before="360" w:line="240" w:lineRule="auto"/>
      <w:ind w:left="0" w:firstLine="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4DED2" w:themeColor="accent4" w:themeTint="99"/>
        <w:bottom w:val="single" w:sz="4" w:space="0" w:color="A4DED2" w:themeColor="accent4" w:themeTint="99"/>
        <w:insideH w:val="single" w:sz="4" w:space="0" w:color="A4DE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4DED2" w:themeColor="accent4" w:themeTint="99"/>
        <w:left w:val="single" w:sz="4" w:space="0" w:color="A4DED2" w:themeColor="accent4" w:themeTint="99"/>
        <w:bottom w:val="single" w:sz="4" w:space="0" w:color="A4DED2" w:themeColor="accent4" w:themeTint="99"/>
        <w:right w:val="single" w:sz="4" w:space="0" w:color="A4DED2" w:themeColor="accent4" w:themeTint="99"/>
        <w:insideH w:val="single" w:sz="4" w:space="0" w:color="A4DED2" w:themeColor="accent4" w:themeTint="99"/>
        <w:insideV w:val="single" w:sz="4" w:space="0" w:color="A4DED2" w:themeColor="accent4" w:themeTint="99"/>
      </w:tblBorders>
    </w:tblPr>
    <w:tblStylePr w:type="firstRow">
      <w:rPr>
        <w:b/>
        <w:bCs/>
        <w:color w:val="FFFFFF" w:themeColor="background1"/>
      </w:rPr>
      <w:tblPr/>
      <w:tcPr>
        <w:tcBorders>
          <w:top w:val="single" w:sz="4" w:space="0" w:color="68C9B5" w:themeColor="accent4"/>
          <w:left w:val="single" w:sz="4" w:space="0" w:color="68C9B5" w:themeColor="accent4"/>
          <w:bottom w:val="single" w:sz="4" w:space="0" w:color="68C9B5" w:themeColor="accent4"/>
          <w:right w:val="single" w:sz="4" w:space="0" w:color="68C9B5" w:themeColor="accent4"/>
          <w:insideH w:val="nil"/>
          <w:insideV w:val="nil"/>
        </w:tcBorders>
        <w:shd w:val="clear" w:color="auto" w:fill="68C9B5" w:themeFill="accent4"/>
      </w:tcPr>
    </w:tblStylePr>
    <w:tblStylePr w:type="lastRow">
      <w:rPr>
        <w:b/>
        <w:bCs/>
      </w:rPr>
      <w:tblPr/>
      <w:tcPr>
        <w:tcBorders>
          <w:top w:val="double" w:sz="4" w:space="0" w:color="68C9B5" w:themeColor="accent4"/>
        </w:tcBorders>
      </w:tc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3215CD"/>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next w:val="Normal"/>
    <w:link w:val="TableCaptionChar"/>
    <w:autoRedefine/>
    <w:qFormat/>
    <w:rsid w:val="00065C9B"/>
    <w:pPr>
      <w:numPr>
        <w:numId w:val="6"/>
      </w:numPr>
      <w:tabs>
        <w:tab w:val="num" w:pos="720"/>
      </w:tabs>
      <w:ind w:left="0" w:firstLine="0"/>
    </w:pPr>
  </w:style>
  <w:style w:type="character" w:customStyle="1" w:styleId="CaptionChar">
    <w:name w:val="Caption Char"/>
    <w:basedOn w:val="DefaultParagraphFont"/>
    <w:link w:val="Caption"/>
    <w:uiPriority w:val="12"/>
    <w:rsid w:val="00065C9B"/>
    <w:rPr>
      <w:iCs/>
      <w:sz w:val="20"/>
    </w:rPr>
  </w:style>
  <w:style w:type="character" w:customStyle="1" w:styleId="TableCaptionChar">
    <w:name w:val="Table Caption Char"/>
    <w:basedOn w:val="CaptionChar"/>
    <w:link w:val="TableCaption"/>
    <w:rsid w:val="00065C9B"/>
    <w:rPr>
      <w:iCs/>
      <w:sz w:val="20"/>
    </w:rPr>
  </w:style>
  <w:style w:type="character" w:styleId="Emphasis">
    <w:name w:val="Emphasis"/>
    <w:basedOn w:val="DefaultParagraphFont"/>
    <w:uiPriority w:val="20"/>
    <w:qFormat/>
    <w:rsid w:val="00E735F9"/>
    <w:rPr>
      <w:i/>
      <w:iCs/>
    </w:rPr>
  </w:style>
  <w:style w:type="character" w:styleId="Strong">
    <w:name w:val="Strong"/>
    <w:basedOn w:val="DefaultParagraphFont"/>
    <w:uiPriority w:val="22"/>
    <w:qFormat/>
    <w:rsid w:val="00E735F9"/>
    <w:rPr>
      <w:b/>
      <w:bCs/>
    </w:rPr>
  </w:style>
  <w:style w:type="paragraph" w:customStyle="1" w:styleId="Normalbeforebullets">
    <w:name w:val="Normal_before bullets"/>
    <w:basedOn w:val="Normal"/>
    <w:qFormat/>
    <w:rsid w:val="00E735F9"/>
    <w:pPr>
      <w:keepNext/>
      <w:spacing w:before="0" w:after="0" w:line="264" w:lineRule="auto"/>
    </w:pPr>
    <w:rPr>
      <w:rFonts w:eastAsia="Times New Roman"/>
      <w:color w:val="auto"/>
      <w:lang w:eastAsia="en-AU"/>
    </w:rPr>
  </w:style>
  <w:style w:type="table" w:customStyle="1" w:styleId="CCSBox-QS">
    <w:name w:val="CCS Box - QS"/>
    <w:basedOn w:val="TableNormal"/>
    <w:uiPriority w:val="99"/>
    <w:rsid w:val="009B4AF7"/>
    <w:pPr>
      <w:spacing w:before="0" w:after="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top w:w="170" w:type="dxa"/>
        <w:left w:w="284" w:type="dxa"/>
        <w:bottom w:w="170" w:type="dxa"/>
        <w:right w:w="170" w:type="dxa"/>
      </w:tblCellMar>
    </w:tblPr>
    <w:trPr>
      <w:cantSplit/>
    </w:trPr>
    <w:tcPr>
      <w:shd w:val="clear" w:color="auto" w:fill="auto"/>
    </w:tcPr>
  </w:style>
  <w:style w:type="numbering" w:customStyle="1" w:styleId="Listbullets">
    <w:name w:val="List bullets"/>
    <w:uiPriority w:val="99"/>
    <w:rsid w:val="003215CD"/>
    <w:pPr>
      <w:numPr>
        <w:numId w:val="8"/>
      </w:numPr>
    </w:pPr>
  </w:style>
  <w:style w:type="paragraph" w:customStyle="1" w:styleId="PulloutBoxHeading">
    <w:name w:val="Pullout Box Heading"/>
    <w:basedOn w:val="Heading2"/>
    <w:qFormat/>
    <w:rsid w:val="003215CD"/>
    <w:pPr>
      <w:spacing w:before="60" w:line="240" w:lineRule="auto"/>
      <w:contextualSpacing w:val="0"/>
    </w:pPr>
    <w:rPr>
      <w:rFonts w:asciiTheme="minorHAnsi" w:eastAsia="Times New Roman" w:hAnsiTheme="minorHAnsi" w:cs="Arial"/>
      <w:iCs/>
      <w:color w:val="006C68"/>
      <w:kern w:val="28"/>
      <w:sz w:val="32"/>
      <w:lang w:eastAsia="en-AU"/>
    </w:rPr>
  </w:style>
  <w:style w:type="table" w:customStyle="1" w:styleId="PulloutBox">
    <w:name w:val="Pullout Box"/>
    <w:basedOn w:val="TableNormal"/>
    <w:uiPriority w:val="99"/>
    <w:rsid w:val="003215CD"/>
    <w:pPr>
      <w:spacing w:before="0" w:after="0" w:line="240" w:lineRule="auto"/>
    </w:pPr>
    <w:rPr>
      <w:rFonts w:eastAsia="Times New Roman"/>
      <w:color w:val="auto"/>
      <w:lang w:eastAsia="en-AU"/>
    </w:rPr>
    <w:tblPr>
      <w:tblCellMar>
        <w:top w:w="284" w:type="dxa"/>
        <w:left w:w="284" w:type="dxa"/>
        <w:bottom w:w="284" w:type="dxa"/>
        <w:right w:w="284" w:type="dxa"/>
      </w:tblCellMar>
    </w:tblPr>
    <w:trPr>
      <w:cantSplit/>
    </w:trPr>
    <w:tcPr>
      <w:shd w:val="clear" w:color="auto" w:fill="F4F4D8"/>
    </w:tcPr>
  </w:style>
  <w:style w:type="table" w:customStyle="1" w:styleId="Style1">
    <w:name w:val="Style1"/>
    <w:basedOn w:val="TableNormal"/>
    <w:uiPriority w:val="99"/>
    <w:rsid w:val="003215CD"/>
    <w:pPr>
      <w:spacing w:before="0" w:after="0" w:line="240" w:lineRule="auto"/>
    </w:pPr>
    <w:rPr>
      <w:rFonts w:eastAsia="Times New Roman"/>
      <w:color w:val="auto"/>
      <w:lang w:eastAsia="en-AU"/>
    </w:r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paragraph" w:customStyle="1" w:styleId="TextHere">
    <w:name w:val="Text Here"/>
    <w:basedOn w:val="BodyText"/>
    <w:link w:val="TextHereChar"/>
    <w:uiPriority w:val="1"/>
    <w:qFormat/>
    <w:rsid w:val="003215CD"/>
    <w:pPr>
      <w:widowControl w:val="0"/>
      <w:autoSpaceDE w:val="0"/>
      <w:autoSpaceDN w:val="0"/>
      <w:spacing w:after="0" w:line="276" w:lineRule="auto"/>
      <w:ind w:left="20"/>
    </w:pPr>
    <w:rPr>
      <w:rFonts w:ascii="Arial" w:eastAsia="Arial" w:hAnsi="Arial" w:cs="Arial"/>
      <w:color w:val="231F20"/>
      <w:w w:val="105"/>
      <w:sz w:val="19"/>
      <w:szCs w:val="19"/>
      <w:lang w:val="en-US" w:bidi="en-US"/>
    </w:rPr>
  </w:style>
  <w:style w:type="character" w:customStyle="1" w:styleId="TextHereChar">
    <w:name w:val="Text Here Char"/>
    <w:basedOn w:val="BodyTextChar"/>
    <w:link w:val="TextHere"/>
    <w:uiPriority w:val="1"/>
    <w:rsid w:val="003215CD"/>
    <w:rPr>
      <w:rFonts w:ascii="Arial" w:eastAsia="Arial" w:hAnsi="Arial" w:cs="Arial"/>
      <w:color w:val="231F20"/>
      <w:w w:val="105"/>
      <w:sz w:val="19"/>
      <w:szCs w:val="19"/>
      <w:lang w:val="en-US" w:bidi="en-US"/>
    </w:rPr>
  </w:style>
  <w:style w:type="paragraph" w:customStyle="1" w:styleId="Bulletlist">
    <w:name w:val="Bullet list"/>
    <w:basedOn w:val="Normal"/>
    <w:link w:val="BulletlistChar"/>
    <w:qFormat/>
    <w:rsid w:val="003215CD"/>
    <w:pPr>
      <w:spacing w:before="0" w:after="200" w:line="264" w:lineRule="auto"/>
      <w:ind w:left="709" w:hanging="283"/>
      <w:contextualSpacing/>
    </w:pPr>
    <w:rPr>
      <w:rFonts w:ascii="Arial" w:eastAsia="Times New Roman" w:hAnsi="Arial"/>
      <w:szCs w:val="24"/>
    </w:rPr>
  </w:style>
  <w:style w:type="character" w:customStyle="1" w:styleId="BulletlistChar">
    <w:name w:val="Bullet list Char"/>
    <w:basedOn w:val="DefaultParagraphFont"/>
    <w:link w:val="Bulletlist"/>
    <w:qFormat/>
    <w:rsid w:val="003215CD"/>
    <w:rPr>
      <w:rFonts w:ascii="Arial" w:eastAsia="Times New Roman" w:hAnsi="Arial"/>
      <w:szCs w:val="24"/>
    </w:rPr>
  </w:style>
  <w:style w:type="paragraph" w:styleId="BodyText">
    <w:name w:val="Body Text"/>
    <w:basedOn w:val="Normal"/>
    <w:link w:val="BodyTextChar"/>
    <w:semiHidden/>
    <w:rsid w:val="003215CD"/>
  </w:style>
  <w:style w:type="character" w:customStyle="1" w:styleId="BodyTextChar">
    <w:name w:val="Body Text Char"/>
    <w:basedOn w:val="DefaultParagraphFont"/>
    <w:link w:val="BodyText"/>
    <w:semiHidden/>
    <w:rsid w:val="003215CD"/>
  </w:style>
  <w:style w:type="table" w:customStyle="1" w:styleId="CCSBox-Whatthestandardsays">
    <w:name w:val="CCS Box - What the standard says"/>
    <w:basedOn w:val="TableNormal"/>
    <w:uiPriority w:val="99"/>
    <w:rsid w:val="00CE7447"/>
    <w:pPr>
      <w:spacing w:line="240" w:lineRule="auto"/>
    </w:pPr>
    <w:rPr>
      <w:b/>
    </w:rPr>
    <w:tblPr>
      <w:tbl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blBorders>
      <w:tblCellMar>
        <w:top w:w="57" w:type="dxa"/>
        <w:left w:w="227" w:type="dxa"/>
        <w:bottom w:w="57" w:type="dxa"/>
        <w:right w:w="170" w:type="dxa"/>
      </w:tblCellMar>
    </w:tblPr>
    <w:tcPr>
      <w:shd w:val="clear" w:color="auto" w:fill="auto"/>
    </w:tcPr>
    <w:tblStylePr w:type="firstRow">
      <w:pPr>
        <w:keepNext/>
        <w:wordWrap/>
        <w:spacing w:line="240" w:lineRule="auto"/>
      </w:pPr>
      <w:rPr>
        <w:b/>
        <w:sz w:val="24"/>
      </w:rPr>
      <w:tblPr/>
      <w:trPr>
        <w:cantSplit/>
        <w:tblHeader/>
      </w:trPr>
      <w:tcPr>
        <w:shd w:val="clear" w:color="auto" w:fill="C7EDE7" w:themeFill="background2" w:themeFillShade="E6"/>
      </w:tcPr>
    </w:tblStylePr>
  </w:style>
  <w:style w:type="table" w:customStyle="1" w:styleId="Style2">
    <w:name w:val="Style2"/>
    <w:basedOn w:val="TableNormal"/>
    <w:uiPriority w:val="99"/>
    <w:rsid w:val="00352DF3"/>
    <w:pPr>
      <w:spacing w:before="0" w:after="0" w:line="240" w:lineRule="auto"/>
    </w:pPr>
    <w:tblPr/>
    <w:tcPr>
      <w:shd w:val="clear" w:color="auto" w:fill="ECF9F7" w:themeFill="background2"/>
    </w:tcPr>
  </w:style>
  <w:style w:type="table" w:customStyle="1" w:styleId="CCSBox-Coloured">
    <w:name w:val="CCS Box - Coloured"/>
    <w:basedOn w:val="TableNormal"/>
    <w:uiPriority w:val="99"/>
    <w:rsid w:val="00DC0EB9"/>
    <w:pPr>
      <w:spacing w:before="0" w:line="240" w:lineRule="auto"/>
    </w:pPr>
    <w:tblPr>
      <w:tblCellMar>
        <w:top w:w="57" w:type="dxa"/>
        <w:left w:w="284" w:type="dxa"/>
        <w:bottom w:w="113" w:type="dxa"/>
        <w:right w:w="170" w:type="dxa"/>
      </w:tblCellMar>
    </w:tblPr>
    <w:trPr>
      <w:cantSplit/>
    </w:trPr>
    <w:tcPr>
      <w:shd w:val="clear" w:color="auto" w:fill="ECF9F7" w:themeFill="background2"/>
    </w:tcPr>
    <w:tblStylePr w:type="firstRow">
      <w:pPr>
        <w:wordWrap/>
        <w:spacing w:beforeLines="0" w:before="240" w:beforeAutospacing="0" w:afterLines="0" w:after="0" w:afterAutospacing="0" w:line="240" w:lineRule="auto"/>
      </w:pPr>
      <w:rPr>
        <w:b/>
        <w:sz w:val="24"/>
      </w:rPr>
      <w:tblPr/>
      <w:trPr>
        <w:cantSplit w:val="0"/>
        <w:tblHeader/>
      </w:trPr>
    </w:tblStylePr>
  </w:style>
  <w:style w:type="table" w:customStyle="1" w:styleId="CCSKeylineBox">
    <w:name w:val="CCS Keyline Box"/>
    <w:basedOn w:val="TableNormal"/>
    <w:uiPriority w:val="99"/>
    <w:rsid w:val="00374840"/>
    <w:pPr>
      <w:spacing w:before="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left w:w="284" w:type="dxa"/>
        <w:bottom w:w="170" w:type="dxa"/>
        <w:right w:w="170" w:type="dxa"/>
      </w:tblCellMar>
    </w:tblPr>
    <w:trPr>
      <w:cantSplit/>
    </w:trPr>
    <w:tcPr>
      <w:shd w:val="clear" w:color="auto" w:fill="auto"/>
    </w:tcPr>
    <w:tblStylePr w:type="firstRow">
      <w:pPr>
        <w:wordWrap/>
        <w:spacing w:beforeLines="0" w:before="240" w:beforeAutospacing="0" w:afterLines="0" w:after="0" w:afterAutospacing="0" w:line="240" w:lineRule="auto"/>
      </w:pPr>
      <w:rPr>
        <w:b/>
        <w:sz w:val="26"/>
      </w:rPr>
      <w:tblPr/>
      <w:trPr>
        <w:tblHeader/>
      </w:trPr>
    </w:tblStylePr>
  </w:style>
  <w:style w:type="character" w:customStyle="1" w:styleId="Indicator">
    <w:name w:val="Indicator"/>
    <w:basedOn w:val="DefaultParagraphFont"/>
    <w:uiPriority w:val="1"/>
    <w:qFormat/>
    <w:rsid w:val="00374840"/>
    <w:rPr>
      <w:b/>
      <w:bCs/>
      <w:color w:val="1D5C52" w:themeColor="background2" w:themeShade="40"/>
      <w:lang w:val="en-GB"/>
    </w:rPr>
  </w:style>
  <w:style w:type="table" w:customStyle="1" w:styleId="CCSSolidBoxQS">
    <w:name w:val="CCS Solid Box (QS)"/>
    <w:basedOn w:val="TableNormal"/>
    <w:uiPriority w:val="99"/>
    <w:rsid w:val="00374840"/>
    <w:pPr>
      <w:spacing w:line="240" w:lineRule="auto"/>
    </w:pPr>
    <w:tblPr>
      <w:tblCellMar>
        <w:top w:w="113" w:type="dxa"/>
        <w:left w:w="284" w:type="dxa"/>
        <w:bottom w:w="113" w:type="dxa"/>
        <w:right w:w="170" w:type="dxa"/>
      </w:tblCellMar>
    </w:tblPr>
    <w:trPr>
      <w:cantSplit/>
    </w:trPr>
    <w:tcPr>
      <w:shd w:val="clear" w:color="auto" w:fill="D8F3EE"/>
    </w:tcPr>
    <w:tblStylePr w:type="firstRow">
      <w:pPr>
        <w:wordWrap/>
        <w:spacing w:beforeLines="0" w:before="240" w:beforeAutospacing="0" w:afterLines="0" w:after="0" w:afterAutospacing="0" w:line="240" w:lineRule="auto"/>
      </w:pPr>
      <w:rPr>
        <w:b/>
        <w:sz w:val="24"/>
      </w:rPr>
      <w:tblPr/>
      <w:trPr>
        <w:cantSplit w:val="0"/>
        <w:tblHeader/>
      </w:trPr>
    </w:tblStylePr>
  </w:style>
  <w:style w:type="paragraph" w:customStyle="1" w:styleId="Heading1QSTitle">
    <w:name w:val="Heading 1 QS Title"/>
    <w:basedOn w:val="Heading1"/>
    <w:qFormat/>
    <w:rsid w:val="009701F9"/>
    <w:rPr>
      <w:color w:val="005A60"/>
    </w:rPr>
  </w:style>
  <w:style w:type="table" w:customStyle="1" w:styleId="CCSPullout">
    <w:name w:val="CCS Pullout"/>
    <w:basedOn w:val="TableNormal"/>
    <w:uiPriority w:val="99"/>
    <w:rsid w:val="00374840"/>
    <w:pPr>
      <w:spacing w:line="240" w:lineRule="auto"/>
    </w:pPr>
    <w:rPr>
      <w:color w:val="auto"/>
    </w:rPr>
    <w:tblPr>
      <w:tblBorders>
        <w:left w:val="single" w:sz="48" w:space="0" w:color="1D5C52" w:themeColor="background2" w:themeShade="40"/>
      </w:tblBorders>
      <w:tblCellMar>
        <w:left w:w="227" w:type="dxa"/>
        <w:right w:w="0" w:type="dxa"/>
      </w:tblCellMar>
    </w:tblPr>
    <w:trPr>
      <w:cantSplit/>
    </w:trPr>
    <w:tcPr>
      <w:shd w:val="clear" w:color="auto" w:fill="auto"/>
    </w:tcPr>
    <w:tblStylePr w:type="firstRow">
      <w:pPr>
        <w:wordWrap/>
        <w:spacing w:afterLines="0" w:after="0" w:afterAutospacing="0" w:line="240" w:lineRule="auto"/>
        <w:ind w:firstLineChars="0" w:firstLine="0"/>
      </w:pPr>
      <w:rPr>
        <w:b/>
        <w:sz w:val="24"/>
      </w:rPr>
      <w:tblPr/>
      <w:trPr>
        <w:cantSplit/>
        <w:tblHeader/>
      </w:trPr>
    </w:tblStylePr>
  </w:style>
  <w:style w:type="paragraph" w:customStyle="1" w:styleId="CCSSolidColour">
    <w:name w:val="CCS Solid Colour"/>
    <w:basedOn w:val="Normal"/>
    <w:qFormat/>
    <w:rsid w:val="004D0C85"/>
    <w:pPr>
      <w:pBdr>
        <w:top w:val="single" w:sz="4" w:space="12" w:color="D8F3EE"/>
        <w:left w:val="single" w:sz="36" w:space="10" w:color="D8F3EE"/>
        <w:bottom w:val="single" w:sz="4" w:space="11" w:color="D8F3EE"/>
        <w:right w:val="single" w:sz="4" w:space="10" w:color="D8F3EE"/>
      </w:pBdr>
      <w:shd w:val="clear" w:color="auto" w:fill="D8F3EE"/>
      <w:ind w:left="284" w:right="227"/>
    </w:pPr>
  </w:style>
  <w:style w:type="paragraph" w:customStyle="1" w:styleId="CCSPulloutText">
    <w:name w:val="CCS Pullout Text"/>
    <w:basedOn w:val="Normal"/>
    <w:qFormat/>
    <w:rsid w:val="00BA4B03"/>
    <w:pPr>
      <w:keepNext/>
      <w:keepLines w:val="0"/>
      <w:pBdr>
        <w:left w:val="single" w:sz="48" w:space="8" w:color="1C5C52"/>
      </w:pBdr>
      <w:spacing w:after="0"/>
      <w:ind w:left="284"/>
    </w:pPr>
  </w:style>
  <w:style w:type="paragraph" w:customStyle="1" w:styleId="Normal-prebullets">
    <w:name w:val="Normal - pre bullets"/>
    <w:basedOn w:val="Normal"/>
    <w:link w:val="Normal-prebulletsChar"/>
    <w:qFormat/>
    <w:rsid w:val="00745F6C"/>
    <w:pPr>
      <w:keepLines w:val="0"/>
      <w:spacing w:after="80"/>
    </w:pPr>
  </w:style>
  <w:style w:type="character" w:customStyle="1" w:styleId="Normal-prebulletsChar">
    <w:name w:val="Normal - pre bullets Char"/>
    <w:basedOn w:val="DefaultParagraphFont"/>
    <w:link w:val="Normal-prebullets"/>
    <w:rsid w:val="00745F6C"/>
  </w:style>
  <w:style w:type="character" w:styleId="CommentReference">
    <w:name w:val="annotation reference"/>
    <w:basedOn w:val="DefaultParagraphFont"/>
    <w:uiPriority w:val="99"/>
    <w:unhideWhenUsed/>
    <w:qFormat/>
    <w:rsid w:val="00C06F71"/>
    <w:rPr>
      <w:sz w:val="16"/>
      <w:szCs w:val="16"/>
    </w:rPr>
  </w:style>
  <w:style w:type="paragraph" w:styleId="CommentText">
    <w:name w:val="annotation text"/>
    <w:basedOn w:val="Normal"/>
    <w:link w:val="CommentTextChar"/>
    <w:uiPriority w:val="99"/>
    <w:unhideWhenUsed/>
    <w:rsid w:val="00C06F71"/>
    <w:pPr>
      <w:spacing w:line="240" w:lineRule="auto"/>
    </w:pPr>
    <w:rPr>
      <w:sz w:val="20"/>
      <w:szCs w:val="20"/>
    </w:rPr>
  </w:style>
  <w:style w:type="character" w:customStyle="1" w:styleId="CommentTextChar">
    <w:name w:val="Comment Text Char"/>
    <w:basedOn w:val="DefaultParagraphFont"/>
    <w:link w:val="CommentText"/>
    <w:uiPriority w:val="99"/>
    <w:rsid w:val="00C06F71"/>
    <w:rPr>
      <w:sz w:val="20"/>
      <w:szCs w:val="20"/>
    </w:rPr>
  </w:style>
  <w:style w:type="paragraph" w:styleId="CommentSubject">
    <w:name w:val="annotation subject"/>
    <w:basedOn w:val="CommentText"/>
    <w:next w:val="CommentText"/>
    <w:link w:val="CommentSubjectChar"/>
    <w:uiPriority w:val="99"/>
    <w:semiHidden/>
    <w:unhideWhenUsed/>
    <w:rsid w:val="00C06F71"/>
    <w:rPr>
      <w:b/>
      <w:bCs/>
    </w:rPr>
  </w:style>
  <w:style w:type="character" w:customStyle="1" w:styleId="CommentSubjectChar">
    <w:name w:val="Comment Subject Char"/>
    <w:basedOn w:val="CommentTextChar"/>
    <w:link w:val="CommentSubject"/>
    <w:uiPriority w:val="99"/>
    <w:semiHidden/>
    <w:rsid w:val="00C06F71"/>
    <w:rPr>
      <w:b/>
      <w:bCs/>
      <w:sz w:val="20"/>
      <w:szCs w:val="20"/>
    </w:rPr>
  </w:style>
  <w:style w:type="paragraph" w:styleId="Revision">
    <w:name w:val="Revision"/>
    <w:hidden/>
    <w:uiPriority w:val="99"/>
    <w:semiHidden/>
    <w:rsid w:val="00791F1C"/>
    <w:pPr>
      <w:spacing w:before="0" w:after="0" w:line="240" w:lineRule="auto"/>
    </w:pPr>
  </w:style>
  <w:style w:type="character" w:customStyle="1" w:styleId="ListParagraphChar">
    <w:name w:val="List Paragraph Char"/>
    <w:aliases w:val="Normal bullet Char,List Paragraph1 Char,Recommendation Char,NFP GP Bulleted List Char,Bullet table Char,Body text Char,Bulletr List Paragraph Char,Use Case List Paragraph Char,lp1 Char,Figure_name Char,Numbered Indented Text Char"/>
    <w:basedOn w:val="DefaultParagraphFont"/>
    <w:link w:val="ListParagraph"/>
    <w:uiPriority w:val="1"/>
    <w:qFormat/>
    <w:rsid w:val="000D146A"/>
    <w:rPr>
      <w:rFonts w:eastAsia="Times New Roman"/>
      <w:lang w:eastAsia="en-AU"/>
    </w:rPr>
  </w:style>
  <w:style w:type="paragraph" w:styleId="ListParagraph">
    <w:name w:val="List Paragraph"/>
    <w:aliases w:val="Normal bullet,List Paragraph1,Recommendation,NFP GP Bulleted List,Bullet table,Body text,Bulletr List Paragraph,Use Case List Paragraph,lp1,Figure_name,Numbered Indented Text,Bullet- First level,List NUmber,Listenabsatz1,List Paragraph11"/>
    <w:basedOn w:val="Normal"/>
    <w:link w:val="ListParagraphChar"/>
    <w:uiPriority w:val="1"/>
    <w:qFormat/>
    <w:rsid w:val="000D146A"/>
    <w:pPr>
      <w:keepLines w:val="0"/>
      <w:suppressAutoHyphens/>
      <w:spacing w:after="0" w:line="276" w:lineRule="auto"/>
      <w:ind w:left="720"/>
      <w:contextualSpacing/>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6644">
      <w:bodyDiv w:val="1"/>
      <w:marLeft w:val="0"/>
      <w:marRight w:val="0"/>
      <w:marTop w:val="0"/>
      <w:marBottom w:val="0"/>
      <w:divBdr>
        <w:top w:val="none" w:sz="0" w:space="0" w:color="auto"/>
        <w:left w:val="none" w:sz="0" w:space="0" w:color="auto"/>
        <w:bottom w:val="none" w:sz="0" w:space="0" w:color="auto"/>
        <w:right w:val="none" w:sz="0" w:space="0" w:color="auto"/>
      </w:divBdr>
    </w:div>
    <w:div w:id="1074663148">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21043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rmme.org.au/guidelines/living-clinical-guidelines-for-stroke-management" TargetMode="External"/><Relationship Id="rId18" Type="http://schemas.openxmlformats.org/officeDocument/2006/relationships/hyperlink" Target="https://strokefoundation.org.au/what-we-do/for-survivors-and-carers/stroke-journey-resourc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young.strokefoundation.org.au/" TargetMode="External"/><Relationship Id="rId7" Type="http://schemas.openxmlformats.org/officeDocument/2006/relationships/settings" Target="settings.xml"/><Relationship Id="rId12" Type="http://schemas.openxmlformats.org/officeDocument/2006/relationships/hyperlink" Target="https://strokefoundation.org.au/about-stroke/learn/signs-of-stroke" TargetMode="External"/><Relationship Id="rId17" Type="http://schemas.openxmlformats.org/officeDocument/2006/relationships/hyperlink" Target="mailto:strokeline@strokefoundation.org.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rokefoundation.org.au/what-we-do/for-survivors-and-carers" TargetMode="External"/><Relationship Id="rId20" Type="http://schemas.openxmlformats.org/officeDocument/2006/relationships/hyperlink" Target="https://enableme.org.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clinical-care-standards/acute-stroke"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strokefoundation.org.au/what-we-do/for-survivors-and-carer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phasia.org.au/wp-content/uploads/2024/03/AAA-SF-Aphasia-Guide.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rmme.org.au/guidelines/national-stroke-services-frameworks" TargetMode="External"/><Relationship Id="rId22" Type="http://schemas.openxmlformats.org/officeDocument/2006/relationships/hyperlink" Target="https://irebound.enableme.org.au/"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CS">
      <a:dk1>
        <a:srgbClr val="000000"/>
      </a:dk1>
      <a:lt1>
        <a:srgbClr val="FFFFFF"/>
      </a:lt1>
      <a:dk2>
        <a:srgbClr val="B2E6DE"/>
      </a:dk2>
      <a:lt2>
        <a:srgbClr val="ECF9F7"/>
      </a:lt2>
      <a:accent1>
        <a:srgbClr val="005A60"/>
      </a:accent1>
      <a:accent2>
        <a:srgbClr val="890014"/>
      </a:accent2>
      <a:accent3>
        <a:srgbClr val="004C6E"/>
      </a:accent3>
      <a:accent4>
        <a:srgbClr val="68C9B5"/>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4.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8</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Colonoscopy CCS - Guide for consumers</vt:lpstr>
    </vt:vector>
  </TitlesOfParts>
  <Manager/>
  <Company/>
  <LinksUpToDate>false</LinksUpToDate>
  <CharactersWithSpaces>18616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Colonoscopy CCS - Guide for consumers</dc:title>
  <dc:subject/>
  <dc:creator>Australian Commission on Safety and Quality in Health Care</dc:creator>
  <cp:keywords/>
  <dc:description/>
  <cp:lastModifiedBy>FRASER, Nikki</cp:lastModifiedBy>
  <cp:revision>126</cp:revision>
  <cp:lastPrinted>2025-09-12T03:49:00Z</cp:lastPrinted>
  <dcterms:created xsi:type="dcterms:W3CDTF">2025-09-12T03:49:00Z</dcterms:created>
  <dcterms:modified xsi:type="dcterms:W3CDTF">2026-06-10T03:51:00Z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3190500</vt:i4>
  </property>
  <property fmtid="{D5CDD505-2E9C-101B-9397-08002B2CF9AE}" pid="3" name="ContentTypeId">
    <vt:lpwstr>0x01010028743DCC77DB274DB22D4DDF53FCBF5F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lassificationContentMarkingHeaderShapeIds">
    <vt:lpwstr>48d4d60,408be55,3c2ee072</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159f9c0b,73fd7e98,7a043e42</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2026-01-28T02:42:42Z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a0fcbbc7-19b8-484f-8955-accadfe0c7a0</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