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F0E" w:rsidRPr="00737BFB" w:rsidRDefault="001E1F0E" w:rsidP="006C336B">
      <w:pPr>
        <w:autoSpaceDE w:val="0"/>
        <w:autoSpaceDN w:val="0"/>
        <w:adjustRightInd w:val="0"/>
        <w:rPr>
          <w:rFonts w:ascii="Tms Rmn" w:hAnsi="Tms Rmn" w:cs="Tms Rmn"/>
          <w:color w:val="000000"/>
          <w:lang w:val="en-AU"/>
        </w:rPr>
      </w:pPr>
      <w:bookmarkStart w:id="0" w:name="_GoBack"/>
      <w:bookmarkEnd w:id="0"/>
    </w:p>
    <w:p w:rsidR="00B160EF" w:rsidRPr="00737BFB" w:rsidRDefault="00FE76B0" w:rsidP="006C336B">
      <w:pPr>
        <w:autoSpaceDE w:val="0"/>
        <w:autoSpaceDN w:val="0"/>
        <w:adjustRightInd w:val="0"/>
        <w:rPr>
          <w:rFonts w:ascii="Tms Rmn" w:hAnsi="Tms Rmn" w:cs="Tms Rmn"/>
          <w:color w:val="000000"/>
          <w:lang w:val="en-AU"/>
        </w:rPr>
      </w:pPr>
      <w:r w:rsidRPr="00737BFB">
        <w:rPr>
          <w:noProof/>
          <w:lang w:val="en-AU" w:eastAsia="en-AU"/>
        </w:rPr>
        <w:drawing>
          <wp:anchor distT="0" distB="0" distL="114300" distR="114300" simplePos="0" relativeHeight="251658240" behindDoc="0" locked="0" layoutInCell="1" allowOverlap="1" wp14:anchorId="45C93426" wp14:editId="52E25D83">
            <wp:simplePos x="0" y="0"/>
            <wp:positionH relativeFrom="page">
              <wp:posOffset>672465</wp:posOffset>
            </wp:positionH>
            <wp:positionV relativeFrom="page">
              <wp:posOffset>557530</wp:posOffset>
            </wp:positionV>
            <wp:extent cx="3705225" cy="523875"/>
            <wp:effectExtent l="0" t="0" r="9525"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5225" cy="523875"/>
                    </a:xfrm>
                    <a:prstGeom prst="rect">
                      <a:avLst/>
                    </a:prstGeom>
                    <a:noFill/>
                  </pic:spPr>
                </pic:pic>
              </a:graphicData>
            </a:graphic>
            <wp14:sizeRelH relativeFrom="page">
              <wp14:pctWidth>0</wp14:pctWidth>
            </wp14:sizeRelH>
            <wp14:sizeRelV relativeFrom="page">
              <wp14:pctHeight>0</wp14:pctHeight>
            </wp14:sizeRelV>
          </wp:anchor>
        </w:drawing>
      </w:r>
      <w:r w:rsidRPr="00737BFB">
        <w:rPr>
          <w:noProof/>
          <w:lang w:val="en-AU" w:eastAsia="en-AU"/>
        </w:rPr>
        <w:drawing>
          <wp:anchor distT="0" distB="0" distL="114300" distR="114300" simplePos="0" relativeHeight="251657216" behindDoc="0" locked="0" layoutInCell="1" allowOverlap="1" wp14:anchorId="512A3DE9" wp14:editId="5C95ECE2">
            <wp:simplePos x="0" y="0"/>
            <wp:positionH relativeFrom="page">
              <wp:posOffset>5981700</wp:posOffset>
            </wp:positionH>
            <wp:positionV relativeFrom="page">
              <wp:posOffset>226695</wp:posOffset>
            </wp:positionV>
            <wp:extent cx="1219200" cy="1219200"/>
            <wp:effectExtent l="0" t="0" r="0" b="0"/>
            <wp:wrapSquare wrapText="bothSides"/>
            <wp:docPr id="12" name="Picture 12" descr="icones_01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cones_013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pic:spPr>
                </pic:pic>
              </a:graphicData>
            </a:graphic>
            <wp14:sizeRelH relativeFrom="page">
              <wp14:pctWidth>0</wp14:pctWidth>
            </wp14:sizeRelH>
            <wp14:sizeRelV relativeFrom="page">
              <wp14:pctHeight>0</wp14:pctHeight>
            </wp14:sizeRelV>
          </wp:anchor>
        </w:drawing>
      </w:r>
    </w:p>
    <w:p w:rsidR="00B160EF" w:rsidRPr="00737BFB" w:rsidRDefault="00B160EF" w:rsidP="00B160EF">
      <w:pPr>
        <w:pStyle w:val="Heading1"/>
        <w:ind w:left="720" w:hanging="720"/>
        <w:rPr>
          <w:rFonts w:ascii="Bookman Old Style" w:hAnsi="Bookman Old Style"/>
          <w:sz w:val="48"/>
          <w:szCs w:val="48"/>
          <w:lang w:val="en-AU"/>
        </w:rPr>
      </w:pPr>
      <w:r w:rsidRPr="00737BFB">
        <w:rPr>
          <w:rFonts w:ascii="Bookman Old Style" w:hAnsi="Bookman Old Style"/>
          <w:sz w:val="48"/>
          <w:szCs w:val="48"/>
          <w:lang w:val="en-AU"/>
        </w:rPr>
        <w:t>On the Radar</w:t>
      </w:r>
    </w:p>
    <w:p w:rsidR="00B160EF" w:rsidRPr="00737BFB" w:rsidRDefault="00715F47" w:rsidP="00B160EF">
      <w:pPr>
        <w:rPr>
          <w:color w:val="000000"/>
          <w:lang w:val="en-AU"/>
        </w:rPr>
      </w:pPr>
      <w:r w:rsidRPr="00737BFB">
        <w:rPr>
          <w:color w:val="000000"/>
          <w:lang w:val="en-AU"/>
        </w:rPr>
        <w:t xml:space="preserve">Issue </w:t>
      </w:r>
      <w:r w:rsidR="00ED198B" w:rsidRPr="00737BFB">
        <w:rPr>
          <w:color w:val="000000"/>
          <w:lang w:val="en-AU"/>
        </w:rPr>
        <w:t>1</w:t>
      </w:r>
      <w:r w:rsidR="009C1FA6">
        <w:rPr>
          <w:color w:val="000000"/>
          <w:lang w:val="en-AU"/>
        </w:rPr>
        <w:t>71</w:t>
      </w:r>
    </w:p>
    <w:p w:rsidR="000F7901" w:rsidRPr="00737BFB" w:rsidRDefault="009C1FA6" w:rsidP="00B160EF">
      <w:pPr>
        <w:rPr>
          <w:lang w:val="en-AU"/>
        </w:rPr>
      </w:pPr>
      <w:r>
        <w:rPr>
          <w:lang w:val="en-AU"/>
        </w:rPr>
        <w:t>28</w:t>
      </w:r>
      <w:r w:rsidR="00221B5E" w:rsidRPr="00737BFB">
        <w:rPr>
          <w:lang w:val="en-AU"/>
        </w:rPr>
        <w:t xml:space="preserve"> April</w:t>
      </w:r>
      <w:r w:rsidR="000F7901" w:rsidRPr="00737BFB">
        <w:rPr>
          <w:lang w:val="en-AU"/>
        </w:rPr>
        <w:t xml:space="preserve"> 2014</w:t>
      </w:r>
    </w:p>
    <w:p w:rsidR="00566895" w:rsidRPr="00737BFB" w:rsidRDefault="00566895" w:rsidP="00B160EF">
      <w:pPr>
        <w:rPr>
          <w:lang w:val="en-AU"/>
        </w:rPr>
      </w:pPr>
    </w:p>
    <w:p w:rsidR="00B160EF" w:rsidRPr="00737BFB" w:rsidRDefault="00B160EF" w:rsidP="00B160EF">
      <w:pPr>
        <w:rPr>
          <w:lang w:val="en-AU"/>
        </w:rPr>
      </w:pPr>
      <w:r w:rsidRPr="00737BFB">
        <w:rPr>
          <w:i/>
          <w:lang w:val="en-AU"/>
        </w:rPr>
        <w:t>On the Radar</w:t>
      </w:r>
      <w:r w:rsidRPr="00737BFB">
        <w:rPr>
          <w:lang w:val="en-AU"/>
        </w:rPr>
        <w:t xml:space="preserve"> is a summary of some of the recent publications in the areas of safety and quality in health care. Inclusion in this document is not an endorsement or recommendation of any publication or provider.</w:t>
      </w:r>
    </w:p>
    <w:p w:rsidR="00B160EF" w:rsidRPr="00737BFB" w:rsidRDefault="00B160EF" w:rsidP="00B160EF">
      <w:pPr>
        <w:rPr>
          <w:lang w:val="en-AU"/>
        </w:rPr>
      </w:pPr>
    </w:p>
    <w:p w:rsidR="00B160EF" w:rsidRPr="00737BFB" w:rsidRDefault="00B160EF" w:rsidP="00B160EF">
      <w:pPr>
        <w:rPr>
          <w:b/>
          <w:lang w:val="en-AU"/>
        </w:rPr>
      </w:pPr>
      <w:r w:rsidRPr="00737BFB">
        <w:rPr>
          <w:lang w:val="en-AU"/>
        </w:rPr>
        <w:t>Access to particular documents may depend on whether they are Open Access or not, and/or your individual or institutional access to subscription sites/services.</w:t>
      </w:r>
      <w:r w:rsidR="00F460A7" w:rsidRPr="00737BFB">
        <w:rPr>
          <w:lang w:val="en-AU"/>
        </w:rPr>
        <w:t xml:space="preserve"> Material that may require subscription is included as it is considered relevant.</w:t>
      </w:r>
    </w:p>
    <w:p w:rsidR="00B160EF" w:rsidRPr="00737BFB" w:rsidRDefault="00B160EF" w:rsidP="00B160EF">
      <w:pPr>
        <w:rPr>
          <w:lang w:val="en-AU"/>
        </w:rPr>
      </w:pPr>
    </w:p>
    <w:p w:rsidR="00230D83" w:rsidRPr="00737BFB" w:rsidRDefault="00B160EF" w:rsidP="0045757F">
      <w:pPr>
        <w:autoSpaceDE w:val="0"/>
        <w:rPr>
          <w:lang w:val="en-AU"/>
        </w:rPr>
      </w:pPr>
      <w:r w:rsidRPr="00737BFB">
        <w:rPr>
          <w:i/>
          <w:lang w:val="en-AU"/>
        </w:rPr>
        <w:t>On the Radar</w:t>
      </w:r>
      <w:r w:rsidRPr="00737BFB">
        <w:rPr>
          <w:lang w:val="en-AU"/>
        </w:rPr>
        <w:t xml:space="preserve"> is available </w:t>
      </w:r>
      <w:r w:rsidR="003D1E7A" w:rsidRPr="00737BFB">
        <w:rPr>
          <w:lang w:val="en-AU"/>
        </w:rPr>
        <w:t xml:space="preserve">online, </w:t>
      </w:r>
      <w:r w:rsidRPr="00737BFB">
        <w:rPr>
          <w:lang w:val="en-AU"/>
        </w:rPr>
        <w:t xml:space="preserve">via email or as a PDF document from </w:t>
      </w:r>
      <w:hyperlink r:id="rId11" w:history="1">
        <w:r w:rsidR="00230D83" w:rsidRPr="00737BFB">
          <w:rPr>
            <w:rStyle w:val="Hyperlink"/>
            <w:lang w:val="en-AU"/>
          </w:rPr>
          <w:t>http://www.safetyandquality.gov.au/publications-resources/on-the-radar/</w:t>
        </w:r>
      </w:hyperlink>
    </w:p>
    <w:p w:rsidR="0090536C" w:rsidRPr="00737BFB" w:rsidRDefault="0090536C" w:rsidP="0045757F">
      <w:pPr>
        <w:autoSpaceDE w:val="0"/>
        <w:rPr>
          <w:lang w:val="en-AU"/>
        </w:rPr>
      </w:pPr>
    </w:p>
    <w:p w:rsidR="00B160EF" w:rsidRPr="00737BFB" w:rsidRDefault="00B160EF" w:rsidP="0045757F">
      <w:pPr>
        <w:autoSpaceDE w:val="0"/>
        <w:rPr>
          <w:lang w:val="en-AU"/>
        </w:rPr>
      </w:pPr>
      <w:r w:rsidRPr="00737BFB">
        <w:rPr>
          <w:lang w:val="en-AU"/>
        </w:rPr>
        <w:t xml:space="preserve">If you would like to receive </w:t>
      </w:r>
      <w:r w:rsidRPr="00737BFB">
        <w:rPr>
          <w:i/>
          <w:lang w:val="en-AU"/>
        </w:rPr>
        <w:t>On the Radar</w:t>
      </w:r>
      <w:r w:rsidRPr="00737BFB">
        <w:rPr>
          <w:lang w:val="en-AU"/>
        </w:rPr>
        <w:t xml:space="preserve"> via email</w:t>
      </w:r>
      <w:r w:rsidR="003D7B9E" w:rsidRPr="00737BFB">
        <w:rPr>
          <w:lang w:val="en-AU"/>
        </w:rPr>
        <w:t>, you can</w:t>
      </w:r>
      <w:r w:rsidR="00F24F60" w:rsidRPr="00737BFB">
        <w:rPr>
          <w:lang w:val="en-AU"/>
        </w:rPr>
        <w:t xml:space="preserve"> subscribe on our website </w:t>
      </w:r>
      <w:hyperlink r:id="rId12" w:history="1">
        <w:r w:rsidR="00F24F60" w:rsidRPr="00737BFB">
          <w:rPr>
            <w:rStyle w:val="Hyperlink"/>
            <w:lang w:val="en-AU"/>
          </w:rPr>
          <w:t>http://www.safetyandquality.gov.au/</w:t>
        </w:r>
      </w:hyperlink>
      <w:r w:rsidR="003D7B9E" w:rsidRPr="00737BFB">
        <w:rPr>
          <w:lang w:val="en-AU"/>
        </w:rPr>
        <w:t xml:space="preserve"> or by emailing us at </w:t>
      </w:r>
      <w:r w:rsidR="003D7B9E" w:rsidRPr="00737BFB">
        <w:rPr>
          <w:rFonts w:ascii="ZWAdobeF" w:hAnsi="ZWAdobeF" w:cs="ZWAdobeF"/>
          <w:sz w:val="2"/>
          <w:szCs w:val="2"/>
          <w:lang w:val="en-AU"/>
        </w:rPr>
        <w:t>H</w:t>
      </w:r>
      <w:hyperlink r:id="rId13" w:history="1">
        <w:r w:rsidR="003D7B9E" w:rsidRPr="00737BFB">
          <w:rPr>
            <w:rFonts w:ascii="ZWAdobeF" w:hAnsi="ZWAdobeF" w:cs="ZWAdobeF"/>
            <w:sz w:val="2"/>
            <w:szCs w:val="2"/>
            <w:lang w:val="en-AU"/>
          </w:rPr>
          <w:t>U</w:t>
        </w:r>
        <w:r w:rsidR="003D7B9E" w:rsidRPr="00737BFB">
          <w:rPr>
            <w:rStyle w:val="Hyperlink"/>
            <w:lang w:val="en-AU"/>
          </w:rPr>
          <w:t>mail@safetyandquality.gov.au</w:t>
        </w:r>
        <w:r w:rsidR="003D7B9E" w:rsidRPr="00737BFB">
          <w:rPr>
            <w:rStyle w:val="Hyperlink"/>
            <w:rFonts w:ascii="ZWAdobeF" w:hAnsi="ZWAdobeF" w:cs="ZWAdobeF"/>
            <w:color w:val="auto"/>
            <w:sz w:val="2"/>
            <w:szCs w:val="2"/>
            <w:u w:val="none"/>
            <w:lang w:val="en-AU"/>
          </w:rPr>
          <w:t>U</w:t>
        </w:r>
      </w:hyperlink>
      <w:r w:rsidR="003D7B9E" w:rsidRPr="00737BFB">
        <w:rPr>
          <w:lang w:val="en-AU"/>
        </w:rPr>
        <w:t xml:space="preserve">. </w:t>
      </w:r>
      <w:r w:rsidR="00E51D23" w:rsidRPr="00737BFB">
        <w:rPr>
          <w:lang w:val="en-AU"/>
        </w:rPr>
        <w:br/>
      </w:r>
      <w:r w:rsidR="003D7B9E" w:rsidRPr="00737BFB">
        <w:rPr>
          <w:lang w:val="en-AU"/>
        </w:rPr>
        <w:t xml:space="preserve">You can also send feedback and comments to </w:t>
      </w:r>
      <w:r w:rsidR="003D7B9E" w:rsidRPr="00737BFB">
        <w:rPr>
          <w:rFonts w:ascii="ZWAdobeF" w:hAnsi="ZWAdobeF" w:cs="ZWAdobeF"/>
          <w:sz w:val="2"/>
          <w:szCs w:val="2"/>
          <w:lang w:val="en-AU"/>
        </w:rPr>
        <w:t>H</w:t>
      </w:r>
      <w:hyperlink r:id="rId14" w:history="1">
        <w:r w:rsidR="003D7B9E" w:rsidRPr="00737BFB">
          <w:rPr>
            <w:rFonts w:ascii="ZWAdobeF" w:hAnsi="ZWAdobeF" w:cs="ZWAdobeF"/>
            <w:sz w:val="2"/>
            <w:szCs w:val="2"/>
            <w:lang w:val="en-AU"/>
          </w:rPr>
          <w:t>U</w:t>
        </w:r>
        <w:r w:rsidR="003D7B9E" w:rsidRPr="00737BFB">
          <w:rPr>
            <w:rStyle w:val="Hyperlink"/>
            <w:lang w:val="en-AU"/>
          </w:rPr>
          <w:t>mail@safetyandquality.gov.au</w:t>
        </w:r>
        <w:r w:rsidR="003D7B9E" w:rsidRPr="00737BFB">
          <w:rPr>
            <w:rStyle w:val="Hyperlink"/>
            <w:rFonts w:ascii="ZWAdobeF" w:hAnsi="ZWAdobeF" w:cs="ZWAdobeF"/>
            <w:color w:val="auto"/>
            <w:sz w:val="2"/>
            <w:szCs w:val="2"/>
            <w:u w:val="none"/>
            <w:lang w:val="en-AU"/>
          </w:rPr>
          <w:t>U</w:t>
        </w:r>
      </w:hyperlink>
      <w:r w:rsidR="003D7B9E" w:rsidRPr="00737BFB">
        <w:rPr>
          <w:lang w:val="en-AU"/>
        </w:rPr>
        <w:t>.</w:t>
      </w:r>
    </w:p>
    <w:p w:rsidR="00B160EF" w:rsidRPr="00737BFB" w:rsidRDefault="00B160EF" w:rsidP="00837FC4">
      <w:pPr>
        <w:tabs>
          <w:tab w:val="left" w:pos="7773"/>
        </w:tabs>
        <w:rPr>
          <w:lang w:val="en-AU"/>
        </w:rPr>
      </w:pPr>
    </w:p>
    <w:p w:rsidR="00837FC4" w:rsidRPr="00737BFB" w:rsidRDefault="00B160EF" w:rsidP="004554DB">
      <w:pPr>
        <w:autoSpaceDE w:val="0"/>
        <w:rPr>
          <w:lang w:val="en-AU"/>
        </w:rPr>
      </w:pPr>
      <w:bookmarkStart w:id="1" w:name="OLE_LINK1"/>
      <w:r w:rsidRPr="00737BFB">
        <w:rPr>
          <w:lang w:val="en-AU"/>
        </w:rPr>
        <w:t xml:space="preserve">For information about the Commission and its programs and publications, please visit </w:t>
      </w:r>
      <w:hyperlink r:id="rId15" w:history="1">
        <w:r w:rsidR="00837FC4" w:rsidRPr="00737BFB">
          <w:rPr>
            <w:rStyle w:val="Hyperlink"/>
            <w:lang w:val="en-AU"/>
          </w:rPr>
          <w:t>http://www.safetyandquality.gov.au</w:t>
        </w:r>
      </w:hyperlink>
    </w:p>
    <w:p w:rsidR="00210235" w:rsidRPr="00737BFB" w:rsidRDefault="004554DB" w:rsidP="004554DB">
      <w:pPr>
        <w:autoSpaceDE w:val="0"/>
        <w:rPr>
          <w:lang w:val="en-AU"/>
        </w:rPr>
      </w:pPr>
      <w:r w:rsidRPr="00737BFB">
        <w:rPr>
          <w:lang w:val="en-AU"/>
        </w:rPr>
        <w:t>You can also follow us on Twitter @ACSQHC.</w:t>
      </w:r>
    </w:p>
    <w:p w:rsidR="00DD32E9" w:rsidRPr="00737BFB" w:rsidRDefault="00DD32E9" w:rsidP="004554DB">
      <w:pPr>
        <w:autoSpaceDE w:val="0"/>
        <w:rPr>
          <w:lang w:val="en-AU"/>
        </w:rPr>
      </w:pPr>
    </w:p>
    <w:p w:rsidR="00210235" w:rsidRPr="00737BFB" w:rsidRDefault="00210235" w:rsidP="00210235">
      <w:pPr>
        <w:keepNext/>
        <w:pBdr>
          <w:top w:val="single" w:sz="4" w:space="1" w:color="auto"/>
        </w:pBdr>
        <w:rPr>
          <w:b/>
          <w:lang w:val="en-AU"/>
        </w:rPr>
      </w:pPr>
      <w:r w:rsidRPr="00737BFB">
        <w:rPr>
          <w:b/>
          <w:lang w:val="en-AU"/>
        </w:rPr>
        <w:t>On the Radar</w:t>
      </w:r>
    </w:p>
    <w:p w:rsidR="00340157" w:rsidRPr="00737BFB" w:rsidRDefault="00340157" w:rsidP="00210235">
      <w:pPr>
        <w:keepNext/>
        <w:pBdr>
          <w:top w:val="single" w:sz="4" w:space="1" w:color="auto"/>
        </w:pBdr>
        <w:rPr>
          <w:bCs/>
          <w:lang w:val="en-AU"/>
        </w:rPr>
      </w:pPr>
      <w:r w:rsidRPr="00737BFB">
        <w:rPr>
          <w:bCs/>
          <w:lang w:val="en-AU"/>
        </w:rPr>
        <w:t xml:space="preserve">Editor: </w:t>
      </w:r>
      <w:r w:rsidR="00C8085B" w:rsidRPr="00737BFB">
        <w:rPr>
          <w:bCs/>
          <w:lang w:val="en-AU"/>
        </w:rPr>
        <w:t xml:space="preserve">Dr </w:t>
      </w:r>
      <w:r w:rsidRPr="00737BFB">
        <w:rPr>
          <w:bCs/>
          <w:lang w:val="en-AU"/>
        </w:rPr>
        <w:t xml:space="preserve">Niall Johnson </w:t>
      </w:r>
      <w:hyperlink r:id="rId16" w:history="1">
        <w:r w:rsidRPr="00737BFB">
          <w:rPr>
            <w:rStyle w:val="Hyperlink"/>
            <w:bCs/>
            <w:lang w:val="en-AU"/>
          </w:rPr>
          <w:t>niall.johnson@safetyandquality.gov.au</w:t>
        </w:r>
      </w:hyperlink>
    </w:p>
    <w:p w:rsidR="00210235" w:rsidRPr="00737BFB" w:rsidRDefault="00210235" w:rsidP="00210235">
      <w:pPr>
        <w:keepNext/>
        <w:pBdr>
          <w:top w:val="single" w:sz="4" w:space="1" w:color="auto"/>
        </w:pBdr>
        <w:rPr>
          <w:bCs/>
          <w:lang w:val="en-AU"/>
        </w:rPr>
      </w:pPr>
      <w:r w:rsidRPr="00737BFB">
        <w:rPr>
          <w:bCs/>
          <w:lang w:val="en-AU"/>
        </w:rPr>
        <w:t xml:space="preserve">Contributors: </w:t>
      </w:r>
      <w:r w:rsidR="0056339A" w:rsidRPr="00737BFB">
        <w:rPr>
          <w:bCs/>
          <w:lang w:val="en-AU"/>
        </w:rPr>
        <w:t>Niall Johnson</w:t>
      </w:r>
    </w:p>
    <w:bookmarkEnd w:id="1"/>
    <w:p w:rsidR="009A35BE" w:rsidRPr="00737BFB" w:rsidRDefault="009A35BE" w:rsidP="00A60B5B">
      <w:pPr>
        <w:rPr>
          <w:shd w:val="clear" w:color="auto" w:fill="FFFFFF"/>
          <w:lang w:val="en-AU"/>
        </w:rPr>
      </w:pPr>
    </w:p>
    <w:p w:rsidR="00921F29" w:rsidRPr="00737BFB" w:rsidRDefault="00921F29" w:rsidP="00A60B5B">
      <w:pPr>
        <w:rPr>
          <w:shd w:val="clear" w:color="auto" w:fill="FFFFFF"/>
          <w:lang w:val="en-AU"/>
        </w:rPr>
      </w:pPr>
    </w:p>
    <w:p w:rsidR="00A84250" w:rsidRDefault="00A84250" w:rsidP="00396D0A">
      <w:pPr>
        <w:rPr>
          <w:b/>
          <w:lang w:val="en-AU"/>
        </w:rPr>
      </w:pPr>
      <w:r>
        <w:rPr>
          <w:b/>
          <w:lang w:val="en-AU"/>
        </w:rPr>
        <w:t>Draft Clinical Care Standard for Stroke</w:t>
      </w:r>
    </w:p>
    <w:p w:rsidR="005F3F42" w:rsidRDefault="005F3F42" w:rsidP="00396D0A">
      <w:pPr>
        <w:rPr>
          <w:lang w:val="en-AU"/>
        </w:rPr>
      </w:pPr>
    </w:p>
    <w:p w:rsidR="00A84250" w:rsidRDefault="00A84250" w:rsidP="00396D0A">
      <w:pPr>
        <w:rPr>
          <w:lang w:val="en-AU"/>
        </w:rPr>
      </w:pPr>
      <w:r>
        <w:rPr>
          <w:lang w:val="en-AU"/>
        </w:rPr>
        <w:t>I</w:t>
      </w:r>
      <w:r w:rsidRPr="00A84250">
        <w:rPr>
          <w:lang w:val="en-AU"/>
        </w:rPr>
        <w:t>n collaboration with consumers, clinicians, resea</w:t>
      </w:r>
      <w:r>
        <w:rPr>
          <w:lang w:val="en-AU"/>
        </w:rPr>
        <w:t>rchers and health organisations, the Commission has developed t</w:t>
      </w:r>
      <w:r w:rsidRPr="00A84250">
        <w:rPr>
          <w:lang w:val="en-AU"/>
        </w:rPr>
        <w:t xml:space="preserve">he draft </w:t>
      </w:r>
      <w:r w:rsidRPr="005F3F42">
        <w:rPr>
          <w:i/>
          <w:lang w:val="en-AU"/>
        </w:rPr>
        <w:t>Cli</w:t>
      </w:r>
      <w:r w:rsidR="005F3F42" w:rsidRPr="005F3F42">
        <w:rPr>
          <w:i/>
          <w:lang w:val="en-AU"/>
        </w:rPr>
        <w:t>nical Care Standard for Stroke</w:t>
      </w:r>
      <w:r w:rsidR="005F3F42">
        <w:rPr>
          <w:lang w:val="en-AU"/>
        </w:rPr>
        <w:t>.</w:t>
      </w:r>
    </w:p>
    <w:p w:rsidR="00A84250" w:rsidRDefault="00A84250" w:rsidP="00396D0A">
      <w:pPr>
        <w:rPr>
          <w:lang w:val="en-AU"/>
        </w:rPr>
      </w:pPr>
      <w:r>
        <w:rPr>
          <w:lang w:val="en-AU"/>
        </w:rPr>
        <w:t>A Clinical Care Standard provides a small number of quality statements that describe the clinical care that a patient should be offered for a specific condition.</w:t>
      </w:r>
    </w:p>
    <w:p w:rsidR="005F3F42" w:rsidRPr="005F3F42" w:rsidRDefault="005F3F42" w:rsidP="005F3F42">
      <w:pPr>
        <w:rPr>
          <w:lang w:val="en-AU"/>
        </w:rPr>
      </w:pPr>
      <w:r w:rsidRPr="005F3F42">
        <w:rPr>
          <w:lang w:val="en-AU"/>
        </w:rPr>
        <w:t xml:space="preserve">The Commission is currently seeking feedback on the draft </w:t>
      </w:r>
      <w:r w:rsidRPr="005F3F42">
        <w:rPr>
          <w:i/>
          <w:lang w:val="en-AU"/>
        </w:rPr>
        <w:t>Clinical Care Standard for Stroke</w:t>
      </w:r>
      <w:r w:rsidRPr="005F3F42">
        <w:rPr>
          <w:lang w:val="en-AU"/>
        </w:rPr>
        <w:t xml:space="preserve"> from healthcare professionals, peak healthcare and consumer organisations, consumers and any other interested parties.</w:t>
      </w:r>
      <w:r>
        <w:rPr>
          <w:lang w:val="en-AU"/>
        </w:rPr>
        <w:t xml:space="preserve"> </w:t>
      </w:r>
      <w:r w:rsidR="00A84250" w:rsidRPr="00A84250">
        <w:rPr>
          <w:lang w:val="en-AU"/>
        </w:rPr>
        <w:t xml:space="preserve">Public consultation on this draft </w:t>
      </w:r>
      <w:r w:rsidR="00A84250" w:rsidRPr="005F3F42">
        <w:rPr>
          <w:i/>
          <w:lang w:val="en-AU"/>
        </w:rPr>
        <w:t>Clinical Care Standard for Stroke</w:t>
      </w:r>
      <w:r w:rsidR="00A84250">
        <w:rPr>
          <w:lang w:val="en-AU"/>
        </w:rPr>
        <w:t xml:space="preserve"> </w:t>
      </w:r>
      <w:r w:rsidR="00A84250" w:rsidRPr="00A84250">
        <w:rPr>
          <w:lang w:val="en-AU"/>
        </w:rPr>
        <w:t>is open until 23 May 2014.</w:t>
      </w:r>
      <w:r>
        <w:rPr>
          <w:lang w:val="en-AU"/>
        </w:rPr>
        <w:t xml:space="preserve"> </w:t>
      </w:r>
      <w:r w:rsidRPr="005F3F42">
        <w:rPr>
          <w:lang w:val="en-AU"/>
        </w:rPr>
        <w:t>Feedback can be provided in the form of written submissions or via an online survey.</w:t>
      </w:r>
    </w:p>
    <w:p w:rsidR="00A84250" w:rsidRDefault="00A84250" w:rsidP="00396D0A">
      <w:pPr>
        <w:rPr>
          <w:lang w:val="en-AU"/>
        </w:rPr>
      </w:pPr>
      <w:r>
        <w:rPr>
          <w:lang w:val="en-AU"/>
        </w:rPr>
        <w:t xml:space="preserve">Copies of the draft </w:t>
      </w:r>
      <w:r w:rsidRPr="005F3F42">
        <w:rPr>
          <w:i/>
          <w:lang w:val="en-AU"/>
        </w:rPr>
        <w:t>Clinical Care Standard for Stroke</w:t>
      </w:r>
      <w:r>
        <w:rPr>
          <w:lang w:val="en-AU"/>
        </w:rPr>
        <w:t xml:space="preserve">, along with information about its development and the consultation process are available at </w:t>
      </w:r>
      <w:hyperlink r:id="rId17" w:history="1">
        <w:r w:rsidRPr="009D4758">
          <w:rPr>
            <w:rStyle w:val="Hyperlink"/>
            <w:lang w:val="en-AU"/>
          </w:rPr>
          <w:t>http://www.safetyandquality.gov.au/our-work/clinical-care-standards/consultation/</w:t>
        </w:r>
      </w:hyperlink>
    </w:p>
    <w:p w:rsidR="00A84250" w:rsidRPr="005F3F42" w:rsidRDefault="00A84250" w:rsidP="00396D0A">
      <w:pPr>
        <w:rPr>
          <w:lang w:val="en-AU"/>
        </w:rPr>
      </w:pPr>
    </w:p>
    <w:p w:rsidR="00366C9F" w:rsidRDefault="00366C9F">
      <w:pPr>
        <w:rPr>
          <w:b/>
          <w:lang w:val="en-AU"/>
        </w:rPr>
      </w:pPr>
      <w:r>
        <w:rPr>
          <w:b/>
          <w:lang w:val="en-AU"/>
        </w:rPr>
        <w:br w:type="page"/>
      </w:r>
    </w:p>
    <w:p w:rsidR="00751E8F" w:rsidRPr="00751E8F" w:rsidRDefault="00751E8F" w:rsidP="00751E8F">
      <w:pPr>
        <w:rPr>
          <w:b/>
          <w:lang w:val="en-AU"/>
        </w:rPr>
      </w:pPr>
      <w:r w:rsidRPr="00751E8F">
        <w:rPr>
          <w:b/>
          <w:lang w:val="en-AU"/>
        </w:rPr>
        <w:lastRenderedPageBreak/>
        <w:t>Consultation on training and competencies for recognising and responding to clinical deterioration in acute care</w:t>
      </w:r>
    </w:p>
    <w:p w:rsidR="00751E8F" w:rsidRPr="00751E8F" w:rsidRDefault="00751E8F" w:rsidP="00751E8F">
      <w:pPr>
        <w:rPr>
          <w:i/>
          <w:lang w:val="en-AU"/>
        </w:rPr>
      </w:pPr>
      <w:r w:rsidRPr="00751E8F">
        <w:rPr>
          <w:i/>
          <w:lang w:val="en-AU"/>
        </w:rPr>
        <w:t>Consultation now open</w:t>
      </w:r>
    </w:p>
    <w:p w:rsidR="00751E8F" w:rsidRPr="00751E8F" w:rsidRDefault="00751E8F" w:rsidP="00751E8F">
      <w:pPr>
        <w:rPr>
          <w:lang w:val="en-AU"/>
        </w:rPr>
      </w:pPr>
    </w:p>
    <w:p w:rsidR="00751E8F" w:rsidRPr="00751E8F" w:rsidRDefault="00751E8F" w:rsidP="00751E8F">
      <w:pPr>
        <w:rPr>
          <w:lang w:val="en-AU"/>
        </w:rPr>
      </w:pPr>
      <w:r w:rsidRPr="00751E8F">
        <w:rPr>
          <w:lang w:val="en-AU"/>
        </w:rPr>
        <w:t xml:space="preserve">The Commission is seeking advice about what should be the minimum requirements for training and competencies for recognising and responding to physiological deterioration in acute care. The Commission is interested in the application of these minimum requirements for doctors, nurses and allied health professionals. </w:t>
      </w:r>
    </w:p>
    <w:p w:rsidR="00751E8F" w:rsidRPr="00751E8F" w:rsidRDefault="00751E8F" w:rsidP="00751E8F">
      <w:pPr>
        <w:rPr>
          <w:lang w:val="en-AU"/>
        </w:rPr>
      </w:pPr>
    </w:p>
    <w:p w:rsidR="00751E8F" w:rsidRPr="00751E8F" w:rsidRDefault="00751E8F" w:rsidP="00751E8F">
      <w:pPr>
        <w:rPr>
          <w:lang w:val="en-AU"/>
        </w:rPr>
      </w:pPr>
      <w:r w:rsidRPr="00751E8F">
        <w:rPr>
          <w:lang w:val="en-AU"/>
        </w:rPr>
        <w:t xml:space="preserve">This consultation process is being conducted in the context of the National Safety and Quality Health Service (NSQHS) Standards which require the clinical workforce to be trained and proficient in basic life support. The Commission has received feedback which questions whether such training ensures adequate competency in the skills required to recognise, escalate and respond to clinical deterioration. Currently there are varied approaches to providing education and training about recognising and responding to clinical </w:t>
      </w:r>
      <w:proofErr w:type="gramStart"/>
      <w:r w:rsidRPr="00751E8F">
        <w:rPr>
          <w:lang w:val="en-AU"/>
        </w:rPr>
        <w:t>deterioration,</w:t>
      </w:r>
      <w:proofErr w:type="gramEnd"/>
      <w:r w:rsidRPr="00751E8F">
        <w:rPr>
          <w:lang w:val="en-AU"/>
        </w:rPr>
        <w:t xml:space="preserve"> and a lack of clear guidance about what knowledge should be required as a minimum for all clinicians. </w:t>
      </w:r>
    </w:p>
    <w:p w:rsidR="00751E8F" w:rsidRPr="00751E8F" w:rsidRDefault="00751E8F" w:rsidP="00751E8F">
      <w:pPr>
        <w:rPr>
          <w:lang w:val="en-AU"/>
        </w:rPr>
      </w:pPr>
    </w:p>
    <w:p w:rsidR="00751E8F" w:rsidRPr="00751E8F" w:rsidRDefault="00751E8F" w:rsidP="00751E8F">
      <w:pPr>
        <w:rPr>
          <w:lang w:val="en-AU"/>
        </w:rPr>
      </w:pPr>
      <w:r w:rsidRPr="00751E8F">
        <w:rPr>
          <w:lang w:val="en-AU"/>
        </w:rPr>
        <w:t>To provide clarity to the requirements of the NSQHS Standards and ensure patients are protected from harm, the Commission is now seekin</w:t>
      </w:r>
      <w:r>
        <w:rPr>
          <w:lang w:val="en-AU"/>
        </w:rPr>
        <w:t>g further advice on this issue.</w:t>
      </w:r>
    </w:p>
    <w:p w:rsidR="00751E8F" w:rsidRPr="00751E8F" w:rsidRDefault="00751E8F" w:rsidP="00751E8F">
      <w:pPr>
        <w:rPr>
          <w:lang w:val="en-AU"/>
        </w:rPr>
      </w:pPr>
    </w:p>
    <w:p w:rsidR="00751E8F" w:rsidRPr="00751E8F" w:rsidRDefault="00751E8F" w:rsidP="00751E8F">
      <w:pPr>
        <w:rPr>
          <w:lang w:val="en-AU"/>
        </w:rPr>
      </w:pPr>
      <w:r w:rsidRPr="00751E8F">
        <w:rPr>
          <w:lang w:val="en-AU"/>
        </w:rPr>
        <w:t xml:space="preserve">A consultation paper, </w:t>
      </w:r>
      <w:r w:rsidRPr="00751E8F">
        <w:rPr>
          <w:i/>
          <w:lang w:val="en-AU"/>
        </w:rPr>
        <w:t>National Safety and Quality Health Service Standards: Training and Competencies for Recognising and Responding to Clinical Deterioration in Acute Care</w:t>
      </w:r>
      <w:r w:rsidRPr="00751E8F">
        <w:rPr>
          <w:lang w:val="en-AU"/>
        </w:rPr>
        <w:t xml:space="preserve"> is availab</w:t>
      </w:r>
      <w:r>
        <w:rPr>
          <w:lang w:val="en-AU"/>
        </w:rPr>
        <w:t xml:space="preserve">le at </w:t>
      </w:r>
      <w:hyperlink r:id="rId18" w:history="1">
        <w:r w:rsidRPr="0085074A">
          <w:rPr>
            <w:rStyle w:val="Hyperlink"/>
            <w:lang w:val="en-AU"/>
          </w:rPr>
          <w:t>http://www.safetyandquality.gov.au/our-work/recognition-and-response-to-clinical-deterioration/training-and-competencies/</w:t>
        </w:r>
      </w:hyperlink>
    </w:p>
    <w:p w:rsidR="00751E8F" w:rsidRPr="00751E8F" w:rsidRDefault="00751E8F" w:rsidP="00751E8F">
      <w:pPr>
        <w:rPr>
          <w:lang w:val="en-AU"/>
        </w:rPr>
      </w:pPr>
    </w:p>
    <w:p w:rsidR="00751E8F" w:rsidRPr="00751E8F" w:rsidRDefault="00751E8F" w:rsidP="00751E8F">
      <w:pPr>
        <w:rPr>
          <w:lang w:val="en-AU"/>
        </w:rPr>
      </w:pPr>
      <w:r w:rsidRPr="00751E8F">
        <w:rPr>
          <w:lang w:val="en-AU"/>
        </w:rPr>
        <w:t xml:space="preserve">Information about the process of making a submission is included in the paper and the Commission will accept submissions until Friday 27 June 2014. </w:t>
      </w:r>
    </w:p>
    <w:p w:rsidR="00751E8F" w:rsidRPr="00751E8F" w:rsidRDefault="00751E8F" w:rsidP="00751E8F">
      <w:pPr>
        <w:rPr>
          <w:lang w:val="en-AU"/>
        </w:rPr>
      </w:pPr>
    </w:p>
    <w:p w:rsidR="005F3F42" w:rsidRDefault="00751E8F" w:rsidP="00751E8F">
      <w:pPr>
        <w:rPr>
          <w:lang w:val="en-AU"/>
        </w:rPr>
      </w:pPr>
      <w:r w:rsidRPr="00751E8F">
        <w:rPr>
          <w:lang w:val="en-AU"/>
        </w:rPr>
        <w:t xml:space="preserve">The contact person for this consultation is Ms Jennifer Hill, Senior Project Officer, Recognising and Responding to Clinical Deterioration Program. Ms Hill can be contacted on (02) 9126 3527 or via email at </w:t>
      </w:r>
      <w:hyperlink r:id="rId19" w:history="1">
        <w:r w:rsidRPr="0085074A">
          <w:rPr>
            <w:rStyle w:val="Hyperlink"/>
            <w:lang w:val="en-AU"/>
          </w:rPr>
          <w:t>rrconsultation@safetyandquality.gov.au</w:t>
        </w:r>
      </w:hyperlink>
      <w:r w:rsidRPr="00751E8F">
        <w:rPr>
          <w:lang w:val="en-AU"/>
        </w:rPr>
        <w:t>.</w:t>
      </w:r>
    </w:p>
    <w:p w:rsidR="00751E8F" w:rsidRDefault="00751E8F" w:rsidP="00751E8F">
      <w:pPr>
        <w:rPr>
          <w:lang w:val="en-AU"/>
        </w:rPr>
      </w:pPr>
    </w:p>
    <w:p w:rsidR="00751E8F" w:rsidRPr="005F3F42" w:rsidRDefault="00751E8F" w:rsidP="00751E8F">
      <w:pPr>
        <w:rPr>
          <w:lang w:val="en-AU"/>
        </w:rPr>
      </w:pPr>
    </w:p>
    <w:p w:rsidR="00EC6A58" w:rsidRPr="00737BFB" w:rsidRDefault="00EC6A58" w:rsidP="00396D0A">
      <w:pPr>
        <w:rPr>
          <w:b/>
          <w:lang w:val="en-AU"/>
        </w:rPr>
      </w:pPr>
      <w:r w:rsidRPr="00737BFB">
        <w:rPr>
          <w:b/>
          <w:lang w:val="en-AU"/>
        </w:rPr>
        <w:t>Reports</w:t>
      </w:r>
    </w:p>
    <w:p w:rsidR="00EC6A58" w:rsidRPr="00737BFB" w:rsidRDefault="00EC6A58" w:rsidP="00396D0A">
      <w:pPr>
        <w:rPr>
          <w:b/>
          <w:lang w:val="en-AU"/>
        </w:rPr>
      </w:pPr>
    </w:p>
    <w:p w:rsidR="00366C9F" w:rsidRPr="00D5083F" w:rsidRDefault="00366C9F" w:rsidP="00366C9F">
      <w:pPr>
        <w:keepNext/>
        <w:keepLines/>
        <w:autoSpaceDE w:val="0"/>
        <w:autoSpaceDN w:val="0"/>
        <w:adjustRightInd w:val="0"/>
        <w:rPr>
          <w:i/>
          <w:lang w:val="en-AU"/>
        </w:rPr>
      </w:pPr>
      <w:r w:rsidRPr="00D5083F">
        <w:rPr>
          <w:i/>
          <w:lang w:val="en-AU"/>
        </w:rPr>
        <w:t>Healthcare in Focus 2013: How does NSW measure up?</w:t>
      </w:r>
    </w:p>
    <w:p w:rsidR="00366C9F" w:rsidRDefault="00366C9F" w:rsidP="00366C9F">
      <w:pPr>
        <w:keepNext/>
        <w:keepLines/>
        <w:autoSpaceDE w:val="0"/>
        <w:autoSpaceDN w:val="0"/>
        <w:adjustRightInd w:val="0"/>
        <w:rPr>
          <w:lang w:val="en-AU"/>
        </w:rPr>
      </w:pPr>
      <w:r w:rsidRPr="00D5083F">
        <w:rPr>
          <w:lang w:val="en-AU"/>
        </w:rPr>
        <w:t>Bureau of Health Information</w:t>
      </w:r>
    </w:p>
    <w:p w:rsidR="00366C9F" w:rsidRPr="00737BFB" w:rsidRDefault="00366C9F" w:rsidP="00366C9F">
      <w:pPr>
        <w:keepNext/>
        <w:keepLines/>
        <w:autoSpaceDE w:val="0"/>
        <w:autoSpaceDN w:val="0"/>
        <w:adjustRightInd w:val="0"/>
        <w:rPr>
          <w:lang w:val="en-AU"/>
        </w:rPr>
      </w:pPr>
      <w:r w:rsidRPr="00D5083F">
        <w:rPr>
          <w:lang w:val="en-AU"/>
        </w:rPr>
        <w:t xml:space="preserve">Sydney. </w:t>
      </w:r>
      <w:proofErr w:type="gramStart"/>
      <w:r w:rsidRPr="00D5083F">
        <w:rPr>
          <w:lang w:val="en-AU"/>
        </w:rPr>
        <w:t>Bureau of Health Information, 2014.</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366C9F" w:rsidRPr="00737BFB" w:rsidTr="004D6ABF">
        <w:tc>
          <w:tcPr>
            <w:tcW w:w="1080" w:type="dxa"/>
            <w:tcBorders>
              <w:top w:val="single" w:sz="4" w:space="0" w:color="auto"/>
              <w:left w:val="single" w:sz="4" w:space="0" w:color="auto"/>
              <w:bottom w:val="single" w:sz="4" w:space="0" w:color="auto"/>
              <w:right w:val="single" w:sz="4" w:space="0" w:color="auto"/>
            </w:tcBorders>
            <w:vAlign w:val="center"/>
          </w:tcPr>
          <w:p w:rsidR="00366C9F" w:rsidRPr="00737BFB" w:rsidRDefault="00366C9F" w:rsidP="004D6ABF">
            <w:pPr>
              <w:rPr>
                <w:lang w:val="en-AU"/>
              </w:rPr>
            </w:pPr>
            <w:r w:rsidRPr="00737BFB">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66C9F" w:rsidRDefault="00366C9F" w:rsidP="004D6ABF">
            <w:pPr>
              <w:keepNext/>
              <w:keepLines/>
              <w:autoSpaceDE w:val="0"/>
              <w:autoSpaceDN w:val="0"/>
              <w:adjustRightInd w:val="0"/>
              <w:rPr>
                <w:lang w:val="en-AU"/>
              </w:rPr>
            </w:pPr>
            <w:r>
              <w:rPr>
                <w:lang w:val="en-AU"/>
              </w:rPr>
              <w:t xml:space="preserve">For this report the NSW </w:t>
            </w:r>
            <w:r w:rsidRPr="00D5083F">
              <w:rPr>
                <w:lang w:val="en-AU"/>
              </w:rPr>
              <w:t>Bureau of Health Information</w:t>
            </w:r>
            <w:r>
              <w:rPr>
                <w:lang w:val="en-AU"/>
              </w:rPr>
              <w:t xml:space="preserve"> (BHI) partnered with the US’s Commonwealth Fund. This allowed the BHI to have NSW residents surveyed and allowed their input to be compared with those of 11 other health systems around the world. The survey canvassed </w:t>
            </w:r>
            <w:r w:rsidRPr="00D5083F">
              <w:rPr>
                <w:lang w:val="en-AU"/>
              </w:rPr>
              <w:t xml:space="preserve">the views of 20,045 adults in 11 </w:t>
            </w:r>
            <w:r>
              <w:rPr>
                <w:lang w:val="en-AU"/>
              </w:rPr>
              <w:t xml:space="preserve">developed nations </w:t>
            </w:r>
            <w:r w:rsidRPr="00D5083F">
              <w:rPr>
                <w:lang w:val="en-AU"/>
              </w:rPr>
              <w:t>who were asked about their experiences with their country’s healthcare system, particularly in relation to accessing and affording care. It includes the responses of 1,524 adults in NSW who were surveyed between March and June 2013.</w:t>
            </w:r>
          </w:p>
          <w:p w:rsidR="00366C9F" w:rsidRPr="00737BFB" w:rsidRDefault="00366C9F" w:rsidP="004D6ABF">
            <w:pPr>
              <w:rPr>
                <w:lang w:val="en-AU"/>
              </w:rPr>
            </w:pPr>
            <w:r>
              <w:rPr>
                <w:lang w:val="en-AU"/>
              </w:rPr>
              <w:t xml:space="preserve">As is generally the case when Australian health systems are compared with those elsewhere, the NSW system compares </w:t>
            </w:r>
            <w:r w:rsidR="0088294D">
              <w:rPr>
                <w:lang w:val="en-AU"/>
              </w:rPr>
              <w:t>favourabl</w:t>
            </w:r>
            <w:r w:rsidR="0088294D">
              <w:rPr>
                <w:lang w:val="en-AU"/>
              </w:rPr>
              <w:t>y</w:t>
            </w:r>
            <w:r>
              <w:rPr>
                <w:lang w:val="en-AU"/>
              </w:rPr>
              <w:t xml:space="preserve"> with those other systems.</w:t>
            </w:r>
          </w:p>
        </w:tc>
      </w:tr>
      <w:tr w:rsidR="00366C9F" w:rsidRPr="00737BFB" w:rsidTr="004D6ABF">
        <w:tc>
          <w:tcPr>
            <w:tcW w:w="1080" w:type="dxa"/>
            <w:tcBorders>
              <w:top w:val="single" w:sz="4" w:space="0" w:color="auto"/>
              <w:left w:val="single" w:sz="4" w:space="0" w:color="auto"/>
              <w:bottom w:val="single" w:sz="4" w:space="0" w:color="auto"/>
              <w:right w:val="single" w:sz="4" w:space="0" w:color="auto"/>
            </w:tcBorders>
            <w:vAlign w:val="center"/>
          </w:tcPr>
          <w:p w:rsidR="00366C9F" w:rsidRPr="00737BFB" w:rsidRDefault="00366C9F" w:rsidP="004D6ABF">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66C9F" w:rsidRPr="00737BFB" w:rsidRDefault="00366C9F" w:rsidP="004D6ABF">
            <w:pPr>
              <w:rPr>
                <w:lang w:val="en-AU"/>
              </w:rPr>
            </w:pPr>
            <w:hyperlink r:id="rId20" w:history="1">
              <w:r w:rsidRPr="001D55C2">
                <w:rPr>
                  <w:rStyle w:val="Hyperlink"/>
                  <w:lang w:val="en-AU"/>
                </w:rPr>
                <w:t>http://bhi.nsw.gov.au/publications/annual_performance_report_series/healthcare_in_focus_2013</w:t>
              </w:r>
            </w:hyperlink>
            <w:r>
              <w:rPr>
                <w:lang w:val="en-AU"/>
              </w:rPr>
              <w:t xml:space="preserve"> </w:t>
            </w:r>
          </w:p>
        </w:tc>
      </w:tr>
    </w:tbl>
    <w:p w:rsidR="003E7134" w:rsidRPr="00006F00" w:rsidRDefault="00006F00" w:rsidP="0084047A">
      <w:pPr>
        <w:keepNext/>
        <w:autoSpaceDE w:val="0"/>
        <w:autoSpaceDN w:val="0"/>
        <w:adjustRightInd w:val="0"/>
        <w:rPr>
          <w:i/>
          <w:lang w:val="en-AU"/>
        </w:rPr>
      </w:pPr>
      <w:r w:rsidRPr="00006F00">
        <w:rPr>
          <w:i/>
          <w:lang w:val="en-AU"/>
        </w:rPr>
        <w:lastRenderedPageBreak/>
        <w:t>Transforming Primary Care: Safe, proactive, personalised care for those who need it most</w:t>
      </w:r>
    </w:p>
    <w:p w:rsidR="005E7BB5" w:rsidRDefault="005E7BB5" w:rsidP="0084047A">
      <w:pPr>
        <w:keepNext/>
        <w:autoSpaceDE w:val="0"/>
        <w:autoSpaceDN w:val="0"/>
        <w:adjustRightInd w:val="0"/>
        <w:rPr>
          <w:lang w:val="en-AU"/>
        </w:rPr>
      </w:pPr>
      <w:r w:rsidRPr="005E7BB5">
        <w:rPr>
          <w:lang w:val="en-AU"/>
        </w:rPr>
        <w:t>Department of Health (UK)</w:t>
      </w:r>
      <w:r>
        <w:rPr>
          <w:lang w:val="en-AU"/>
        </w:rPr>
        <w:t xml:space="preserve"> and</w:t>
      </w:r>
      <w:r w:rsidRPr="005E7BB5">
        <w:rPr>
          <w:lang w:val="en-AU"/>
        </w:rPr>
        <w:t xml:space="preserve"> NHS England</w:t>
      </w:r>
    </w:p>
    <w:p w:rsidR="00006F00" w:rsidRDefault="005E7BB5" w:rsidP="0084047A">
      <w:pPr>
        <w:keepNext/>
        <w:autoSpaceDE w:val="0"/>
        <w:autoSpaceDN w:val="0"/>
        <w:adjustRightInd w:val="0"/>
        <w:rPr>
          <w:lang w:val="en-AU"/>
        </w:rPr>
      </w:pPr>
      <w:r w:rsidRPr="005E7BB5">
        <w:rPr>
          <w:lang w:val="en-AU"/>
        </w:rPr>
        <w:t xml:space="preserve">London. </w:t>
      </w:r>
      <w:proofErr w:type="gramStart"/>
      <w:r w:rsidRPr="005E7BB5">
        <w:rPr>
          <w:lang w:val="en-AU"/>
        </w:rPr>
        <w:t xml:space="preserve">Department of </w:t>
      </w:r>
      <w:r>
        <w:rPr>
          <w:lang w:val="en-AU"/>
        </w:rPr>
        <w:t>Health, 2014</w:t>
      </w:r>
      <w:r w:rsidRPr="005E7BB5">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9F0A17" w:rsidRPr="00737BFB" w:rsidTr="00E73AA8">
        <w:tc>
          <w:tcPr>
            <w:tcW w:w="1080" w:type="dxa"/>
            <w:tcBorders>
              <w:top w:val="single" w:sz="4" w:space="0" w:color="auto"/>
              <w:left w:val="single" w:sz="4" w:space="0" w:color="auto"/>
              <w:bottom w:val="single" w:sz="4" w:space="0" w:color="auto"/>
              <w:right w:val="single" w:sz="4" w:space="0" w:color="auto"/>
            </w:tcBorders>
            <w:vAlign w:val="center"/>
          </w:tcPr>
          <w:p w:rsidR="009F0A17" w:rsidRPr="00737BFB" w:rsidRDefault="009F0A17" w:rsidP="00E73AA8">
            <w:pPr>
              <w:rPr>
                <w:lang w:val="en-AU"/>
              </w:rPr>
            </w:pPr>
            <w:r w:rsidRPr="00737BFB">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06F00" w:rsidRPr="00006F00" w:rsidRDefault="00006F00" w:rsidP="00006F00">
            <w:pPr>
              <w:rPr>
                <w:lang w:val="en-AU"/>
              </w:rPr>
            </w:pPr>
            <w:r>
              <w:rPr>
                <w:lang w:val="en-AU"/>
              </w:rPr>
              <w:t xml:space="preserve">The UK Department of Health and NHS England have developed this </w:t>
            </w:r>
            <w:r w:rsidRPr="00006F00">
              <w:rPr>
                <w:lang w:val="en-AU"/>
              </w:rPr>
              <w:t xml:space="preserve">joint </w:t>
            </w:r>
            <w:r>
              <w:rPr>
                <w:lang w:val="en-AU"/>
              </w:rPr>
              <w:t xml:space="preserve">guidance that </w:t>
            </w:r>
            <w:r w:rsidRPr="00006F00">
              <w:rPr>
                <w:lang w:val="en-AU"/>
              </w:rPr>
              <w:t xml:space="preserve">sets out plans for </w:t>
            </w:r>
            <w:r>
              <w:rPr>
                <w:lang w:val="en-AU"/>
              </w:rPr>
              <w:t>“</w:t>
            </w:r>
            <w:r w:rsidRPr="00006F00">
              <w:rPr>
                <w:lang w:val="en-AU"/>
              </w:rPr>
              <w:t>more proactive, personalised and joined up care</w:t>
            </w:r>
            <w:r>
              <w:rPr>
                <w:lang w:val="en-AU"/>
              </w:rPr>
              <w:t>”</w:t>
            </w:r>
            <w:r w:rsidRPr="00006F00">
              <w:rPr>
                <w:lang w:val="en-AU"/>
              </w:rPr>
              <w:t xml:space="preserve">, including the </w:t>
            </w:r>
            <w:r w:rsidRPr="00D5083F">
              <w:rPr>
                <w:b/>
                <w:lang w:val="en-AU"/>
              </w:rPr>
              <w:t>Proactive Care Programme</w:t>
            </w:r>
            <w:r w:rsidRPr="00006F00">
              <w:rPr>
                <w:lang w:val="en-AU"/>
              </w:rPr>
              <w:t>, providing the 800,000 patients with the most complex health and care needs with:</w:t>
            </w:r>
          </w:p>
          <w:p w:rsidR="00006F00" w:rsidRPr="00006F00" w:rsidRDefault="00006F00" w:rsidP="00006F00">
            <w:pPr>
              <w:pStyle w:val="ListParagraph"/>
              <w:numPr>
                <w:ilvl w:val="0"/>
                <w:numId w:val="42"/>
              </w:numPr>
              <w:rPr>
                <w:lang w:val="en-AU"/>
              </w:rPr>
            </w:pPr>
            <w:r w:rsidRPr="00006F00">
              <w:rPr>
                <w:lang w:val="en-AU"/>
              </w:rPr>
              <w:t xml:space="preserve">a </w:t>
            </w:r>
            <w:r w:rsidRPr="00D5083F">
              <w:rPr>
                <w:b/>
                <w:lang w:val="en-AU"/>
              </w:rPr>
              <w:t>personal care and support plan</w:t>
            </w:r>
          </w:p>
          <w:p w:rsidR="00006F00" w:rsidRPr="00D5083F" w:rsidRDefault="00006F00" w:rsidP="00006F00">
            <w:pPr>
              <w:pStyle w:val="ListParagraph"/>
              <w:numPr>
                <w:ilvl w:val="0"/>
                <w:numId w:val="42"/>
              </w:numPr>
              <w:rPr>
                <w:b/>
                <w:lang w:val="en-AU"/>
              </w:rPr>
            </w:pPr>
            <w:r w:rsidRPr="00006F00">
              <w:rPr>
                <w:lang w:val="en-AU"/>
              </w:rPr>
              <w:t xml:space="preserve">a </w:t>
            </w:r>
            <w:r w:rsidRPr="00D5083F">
              <w:rPr>
                <w:b/>
                <w:lang w:val="en-AU"/>
              </w:rPr>
              <w:t>named accountable GP</w:t>
            </w:r>
          </w:p>
          <w:p w:rsidR="00006F00" w:rsidRPr="00006F00" w:rsidRDefault="00006F00" w:rsidP="00006F00">
            <w:pPr>
              <w:pStyle w:val="ListParagraph"/>
              <w:numPr>
                <w:ilvl w:val="0"/>
                <w:numId w:val="42"/>
              </w:numPr>
              <w:rPr>
                <w:lang w:val="en-AU"/>
              </w:rPr>
            </w:pPr>
            <w:r w:rsidRPr="00006F00">
              <w:rPr>
                <w:lang w:val="en-AU"/>
              </w:rPr>
              <w:t xml:space="preserve">a </w:t>
            </w:r>
            <w:r w:rsidRPr="00D5083F">
              <w:rPr>
                <w:b/>
                <w:lang w:val="en-AU"/>
              </w:rPr>
              <w:t>professional to coordinate their care</w:t>
            </w:r>
          </w:p>
          <w:p w:rsidR="00006F00" w:rsidRPr="00006F00" w:rsidRDefault="00006F00" w:rsidP="00006F00">
            <w:pPr>
              <w:pStyle w:val="ListParagraph"/>
              <w:numPr>
                <w:ilvl w:val="0"/>
                <w:numId w:val="42"/>
              </w:numPr>
              <w:rPr>
                <w:lang w:val="en-AU"/>
              </w:rPr>
            </w:pPr>
            <w:proofErr w:type="gramStart"/>
            <w:r w:rsidRPr="00D5083F">
              <w:rPr>
                <w:b/>
                <w:lang w:val="en-AU"/>
              </w:rPr>
              <w:t>same-day</w:t>
            </w:r>
            <w:proofErr w:type="gramEnd"/>
            <w:r w:rsidRPr="00D5083F">
              <w:rPr>
                <w:b/>
                <w:lang w:val="en-AU"/>
              </w:rPr>
              <w:t xml:space="preserve"> telephone consultations</w:t>
            </w:r>
            <w:r w:rsidR="00D5083F">
              <w:rPr>
                <w:lang w:val="en-AU"/>
              </w:rPr>
              <w:t>.</w:t>
            </w:r>
          </w:p>
          <w:p w:rsidR="00006F00" w:rsidRDefault="00006F00" w:rsidP="00006F00">
            <w:pPr>
              <w:rPr>
                <w:lang w:val="en-AU"/>
              </w:rPr>
            </w:pPr>
            <w:r w:rsidRPr="00006F00">
              <w:rPr>
                <w:lang w:val="en-AU"/>
              </w:rPr>
              <w:t>The plan builds on the role of primary care in keeping patients well and independent. It explains how professionals across the healthcare system can work together to transform care to become more proactive and tailored to patients’ individual need.</w:t>
            </w:r>
          </w:p>
          <w:p w:rsidR="00006F00" w:rsidRPr="00737BFB" w:rsidRDefault="005E7BB5" w:rsidP="00006F00">
            <w:pPr>
              <w:rPr>
                <w:lang w:val="en-AU"/>
              </w:rPr>
            </w:pPr>
            <w:r>
              <w:rPr>
                <w:noProof/>
                <w:lang w:val="en-AU" w:eastAsia="en-AU"/>
              </w:rPr>
              <w:drawing>
                <wp:inline distT="0" distB="0" distL="0" distR="0" wp14:anchorId="2AFAC3E9" wp14:editId="713A84ED">
                  <wp:extent cx="4353636" cy="5730370"/>
                  <wp:effectExtent l="0" t="0" r="889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64977" cy="5745298"/>
                          </a:xfrm>
                          <a:prstGeom prst="rect">
                            <a:avLst/>
                          </a:prstGeom>
                          <a:noFill/>
                          <a:ln>
                            <a:noFill/>
                          </a:ln>
                        </pic:spPr>
                      </pic:pic>
                    </a:graphicData>
                  </a:graphic>
                </wp:inline>
              </w:drawing>
            </w:r>
          </w:p>
        </w:tc>
      </w:tr>
      <w:tr w:rsidR="009F0A17" w:rsidRPr="00737BFB" w:rsidTr="00E73AA8">
        <w:tc>
          <w:tcPr>
            <w:tcW w:w="1080" w:type="dxa"/>
            <w:tcBorders>
              <w:top w:val="single" w:sz="4" w:space="0" w:color="auto"/>
              <w:left w:val="single" w:sz="4" w:space="0" w:color="auto"/>
              <w:bottom w:val="single" w:sz="4" w:space="0" w:color="auto"/>
              <w:right w:val="single" w:sz="4" w:space="0" w:color="auto"/>
            </w:tcBorders>
            <w:vAlign w:val="center"/>
          </w:tcPr>
          <w:p w:rsidR="009F0A17" w:rsidRPr="00737BFB" w:rsidRDefault="009F0A17" w:rsidP="00E73AA8">
            <w:pPr>
              <w:rPr>
                <w:lang w:val="en-AU"/>
              </w:rPr>
            </w:pPr>
            <w:r w:rsidRPr="00737BFB">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060C5" w:rsidRPr="00737BFB" w:rsidRDefault="00426BD0" w:rsidP="0057234B">
            <w:pPr>
              <w:rPr>
                <w:lang w:val="en-AU"/>
              </w:rPr>
            </w:pPr>
            <w:hyperlink r:id="rId22" w:history="1">
              <w:r w:rsidR="00006F00" w:rsidRPr="001D55C2">
                <w:rPr>
                  <w:rStyle w:val="Hyperlink"/>
                  <w:lang w:val="en-AU"/>
                </w:rPr>
                <w:t>https://www.gov.uk/government/publications/plans-to-improve-primary-care</w:t>
              </w:r>
            </w:hyperlink>
            <w:r w:rsidR="00006F00">
              <w:rPr>
                <w:lang w:val="en-AU"/>
              </w:rPr>
              <w:t xml:space="preserve"> </w:t>
            </w:r>
          </w:p>
        </w:tc>
      </w:tr>
    </w:tbl>
    <w:p w:rsidR="00751E8F" w:rsidRDefault="00751E8F" w:rsidP="00D5083F">
      <w:pPr>
        <w:keepNext/>
        <w:keepLines/>
        <w:autoSpaceDE w:val="0"/>
        <w:autoSpaceDN w:val="0"/>
        <w:adjustRightInd w:val="0"/>
        <w:rPr>
          <w:i/>
          <w:lang w:val="en-AU"/>
        </w:rPr>
      </w:pPr>
    </w:p>
    <w:p w:rsidR="008A607F" w:rsidRPr="00737BFB" w:rsidRDefault="008A607F" w:rsidP="008A607F">
      <w:pPr>
        <w:rPr>
          <w:lang w:val="en-AU"/>
        </w:rPr>
      </w:pPr>
    </w:p>
    <w:p w:rsidR="00A30DF9" w:rsidRPr="00737BFB" w:rsidRDefault="00254636" w:rsidP="00396D0A">
      <w:pPr>
        <w:rPr>
          <w:b/>
          <w:lang w:val="en-AU"/>
        </w:rPr>
      </w:pPr>
      <w:r w:rsidRPr="00737BFB">
        <w:rPr>
          <w:b/>
          <w:lang w:val="en-AU"/>
        </w:rPr>
        <w:lastRenderedPageBreak/>
        <w:t>Journal articles</w:t>
      </w:r>
    </w:p>
    <w:p w:rsidR="008B3D8F" w:rsidRDefault="008B3D8F" w:rsidP="008B3D8F">
      <w:pPr>
        <w:keepNext/>
        <w:autoSpaceDE w:val="0"/>
        <w:autoSpaceDN w:val="0"/>
        <w:adjustRightInd w:val="0"/>
        <w:rPr>
          <w:lang w:val="en-AU"/>
        </w:rPr>
      </w:pPr>
    </w:p>
    <w:p w:rsidR="008F176E" w:rsidRPr="008F176E" w:rsidRDefault="008F176E" w:rsidP="008F176E">
      <w:pPr>
        <w:keepNext/>
        <w:keepLines/>
        <w:autoSpaceDE w:val="0"/>
        <w:autoSpaceDN w:val="0"/>
        <w:adjustRightInd w:val="0"/>
        <w:rPr>
          <w:i/>
          <w:lang w:val="en-AU"/>
        </w:rPr>
      </w:pPr>
      <w:r w:rsidRPr="008F176E">
        <w:rPr>
          <w:i/>
          <w:lang w:val="en-AU"/>
        </w:rPr>
        <w:t>Leadership, safety climate, and continuous quality improvement: Impact on process quality and patient safety</w:t>
      </w:r>
    </w:p>
    <w:p w:rsidR="008F176E" w:rsidRDefault="008F176E" w:rsidP="009C1FA6">
      <w:pPr>
        <w:keepNext/>
        <w:keepLines/>
        <w:autoSpaceDE w:val="0"/>
        <w:autoSpaceDN w:val="0"/>
        <w:adjustRightInd w:val="0"/>
        <w:rPr>
          <w:lang w:val="en-AU"/>
        </w:rPr>
      </w:pPr>
      <w:r w:rsidRPr="008F176E">
        <w:rPr>
          <w:lang w:val="en-AU"/>
        </w:rPr>
        <w:t xml:space="preserve">McFadden KL, Stock GN, Gowen CR, 3rd. </w:t>
      </w:r>
    </w:p>
    <w:p w:rsidR="009C1FA6" w:rsidRPr="00737BFB" w:rsidRDefault="008F176E" w:rsidP="009C1FA6">
      <w:pPr>
        <w:keepNext/>
        <w:keepLines/>
        <w:autoSpaceDE w:val="0"/>
        <w:autoSpaceDN w:val="0"/>
        <w:adjustRightInd w:val="0"/>
        <w:rPr>
          <w:lang w:val="en-AU"/>
        </w:rPr>
      </w:pPr>
      <w:proofErr w:type="gramStart"/>
      <w:r w:rsidRPr="008F176E">
        <w:rPr>
          <w:lang w:val="en-AU"/>
        </w:rPr>
        <w:t>Health Care Manage Rev 2014</w:t>
      </w:r>
      <w:r>
        <w:rPr>
          <w:lang w:val="en-AU"/>
        </w:rPr>
        <w:t xml:space="preserve"> [epub]</w:t>
      </w:r>
      <w:r w:rsidRPr="008F176E">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9C1FA6" w:rsidRPr="00737BFB" w:rsidTr="00C56AFC">
        <w:tc>
          <w:tcPr>
            <w:tcW w:w="1080" w:type="dxa"/>
            <w:tcBorders>
              <w:top w:val="single" w:sz="4" w:space="0" w:color="auto"/>
              <w:left w:val="single" w:sz="4" w:space="0" w:color="auto"/>
              <w:bottom w:val="single" w:sz="4" w:space="0" w:color="auto"/>
              <w:right w:val="single" w:sz="4" w:space="0" w:color="auto"/>
            </w:tcBorders>
            <w:vAlign w:val="center"/>
          </w:tcPr>
          <w:p w:rsidR="009C1FA6" w:rsidRPr="00737BFB" w:rsidRDefault="009C1FA6" w:rsidP="00C56AFC">
            <w:pPr>
              <w:rPr>
                <w:lang w:val="en-AU"/>
              </w:rPr>
            </w:pPr>
            <w:r w:rsidRPr="00737BFB">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C1FA6" w:rsidRDefault="008F176E" w:rsidP="000D1812">
            <w:pPr>
              <w:rPr>
                <w:lang w:val="en-AU"/>
              </w:rPr>
            </w:pPr>
            <w:r>
              <w:rPr>
                <w:lang w:val="en-AU"/>
              </w:rPr>
              <w:t xml:space="preserve">In this paper the authors suggest a </w:t>
            </w:r>
            <w:r w:rsidRPr="008F176E">
              <w:rPr>
                <w:lang w:val="en-AU"/>
              </w:rPr>
              <w:t>model that shows how transformational leadership, safety climate, and continuous quality improvement (CQI) initiatives are related to objective quality and patient safety outcome measures</w:t>
            </w:r>
            <w:r w:rsidR="000D1812">
              <w:rPr>
                <w:lang w:val="en-AU"/>
              </w:rPr>
              <w:t xml:space="preserve">. Using </w:t>
            </w:r>
            <w:r w:rsidR="000D1812" w:rsidRPr="000D1812">
              <w:rPr>
                <w:lang w:val="en-AU"/>
              </w:rPr>
              <w:t>survey and administrative data</w:t>
            </w:r>
            <w:r w:rsidR="000D1812">
              <w:rPr>
                <w:lang w:val="en-AU"/>
              </w:rPr>
              <w:t xml:space="preserve"> the authors argue that “</w:t>
            </w:r>
            <w:r w:rsidR="000D1812" w:rsidRPr="000D1812">
              <w:rPr>
                <w:lang w:val="en-AU"/>
              </w:rPr>
              <w:t xml:space="preserve">that a </w:t>
            </w:r>
            <w:r w:rsidR="000D1812" w:rsidRPr="000D1812">
              <w:rPr>
                <w:b/>
                <w:lang w:val="en-AU"/>
              </w:rPr>
              <w:t>safety climate</w:t>
            </w:r>
            <w:r w:rsidR="000D1812" w:rsidRPr="000D1812">
              <w:rPr>
                <w:lang w:val="en-AU"/>
              </w:rPr>
              <w:t xml:space="preserve">, which is connected to the chief executive officer's </w:t>
            </w:r>
            <w:r w:rsidR="000D1812" w:rsidRPr="000D1812">
              <w:rPr>
                <w:b/>
                <w:lang w:val="en-AU"/>
              </w:rPr>
              <w:t>transformational leadership</w:t>
            </w:r>
            <w:r w:rsidR="000D1812" w:rsidRPr="000D1812">
              <w:rPr>
                <w:lang w:val="en-AU"/>
              </w:rPr>
              <w:t xml:space="preserve"> style, is related to </w:t>
            </w:r>
            <w:r w:rsidR="000D1812" w:rsidRPr="000D1812">
              <w:rPr>
                <w:b/>
                <w:lang w:val="en-AU"/>
              </w:rPr>
              <w:t>CQI</w:t>
            </w:r>
            <w:r w:rsidR="000D1812" w:rsidRPr="000D1812">
              <w:rPr>
                <w:lang w:val="en-AU"/>
              </w:rPr>
              <w:t xml:space="preserve"> initiatives, which are linked to </w:t>
            </w:r>
            <w:r w:rsidR="000D1812" w:rsidRPr="000D1812">
              <w:rPr>
                <w:b/>
                <w:lang w:val="en-AU"/>
              </w:rPr>
              <w:t>improved process quality</w:t>
            </w:r>
            <w:r w:rsidR="000D1812" w:rsidRPr="000D1812">
              <w:rPr>
                <w:lang w:val="en-AU"/>
              </w:rPr>
              <w:t>.</w:t>
            </w:r>
            <w:r w:rsidR="000D1812">
              <w:rPr>
                <w:lang w:val="en-AU"/>
              </w:rPr>
              <w:t>” The authors also report that while “</w:t>
            </w:r>
            <w:r w:rsidR="000D1812" w:rsidRPr="000D1812">
              <w:rPr>
                <w:lang w:val="en-AU"/>
              </w:rPr>
              <w:t xml:space="preserve">CQI initiatives are positively associated with improved process </w:t>
            </w:r>
            <w:proofErr w:type="gramStart"/>
            <w:r w:rsidR="000D1812" w:rsidRPr="000D1812">
              <w:rPr>
                <w:lang w:val="en-AU"/>
              </w:rPr>
              <w:t>quality,</w:t>
            </w:r>
            <w:proofErr w:type="gramEnd"/>
            <w:r w:rsidR="000D1812" w:rsidRPr="000D1812">
              <w:rPr>
                <w:lang w:val="en-AU"/>
              </w:rPr>
              <w:t xml:space="preserve"> they are also associated with higher hospital-acquired condition rates, a measure of patient safety. Likewise, </w:t>
            </w:r>
            <w:r w:rsidR="000D1812" w:rsidRPr="000D1812">
              <w:rPr>
                <w:b/>
                <w:lang w:val="en-AU"/>
              </w:rPr>
              <w:t>safety climate is directly related to improved patient safety outcomes</w:t>
            </w:r>
            <w:r w:rsidR="000D1812" w:rsidRPr="000D1812">
              <w:rPr>
                <w:lang w:val="en-AU"/>
              </w:rPr>
              <w:t>.</w:t>
            </w:r>
            <w:r w:rsidR="000D1812">
              <w:rPr>
                <w:lang w:val="en-AU"/>
              </w:rPr>
              <w:t>”</w:t>
            </w:r>
          </w:p>
          <w:p w:rsidR="000D1812" w:rsidRPr="00737BFB" w:rsidRDefault="000D1812" w:rsidP="000D1812">
            <w:pPr>
              <w:rPr>
                <w:lang w:val="en-AU"/>
              </w:rPr>
            </w:pPr>
            <w:r>
              <w:rPr>
                <w:lang w:val="en-AU"/>
              </w:rPr>
              <w:t xml:space="preserve">The authors conclude that this </w:t>
            </w:r>
            <w:r w:rsidRPr="000D1812">
              <w:rPr>
                <w:lang w:val="en-AU"/>
              </w:rPr>
              <w:t>confirm</w:t>
            </w:r>
            <w:r>
              <w:rPr>
                <w:lang w:val="en-AU"/>
              </w:rPr>
              <w:t>s</w:t>
            </w:r>
            <w:r w:rsidRPr="000D1812">
              <w:rPr>
                <w:lang w:val="en-AU"/>
              </w:rPr>
              <w:t xml:space="preserve"> </w:t>
            </w:r>
            <w:r>
              <w:rPr>
                <w:lang w:val="en-AU"/>
              </w:rPr>
              <w:t>“</w:t>
            </w:r>
            <w:r w:rsidRPr="000D1812">
              <w:rPr>
                <w:lang w:val="en-AU"/>
              </w:rPr>
              <w:t xml:space="preserve">the importance of using CQI to effectively enhance process quality in hospitals, and patient safety climate to improve patient safety outcomes. The overall pattern of findings suggests that </w:t>
            </w:r>
            <w:r w:rsidRPr="000D1812">
              <w:rPr>
                <w:b/>
                <w:lang w:val="en-AU"/>
              </w:rPr>
              <w:t>simultaneous</w:t>
            </w:r>
            <w:r w:rsidRPr="000D1812">
              <w:rPr>
                <w:lang w:val="en-AU"/>
              </w:rPr>
              <w:t xml:space="preserve"> </w:t>
            </w:r>
            <w:r w:rsidRPr="000D1812">
              <w:rPr>
                <w:b/>
                <w:lang w:val="en-AU"/>
              </w:rPr>
              <w:t>implementation of CQI initiatives and patient safety climate produces greater combined benefits</w:t>
            </w:r>
            <w:r>
              <w:rPr>
                <w:lang w:val="en-AU"/>
              </w:rPr>
              <w:t>”</w:t>
            </w:r>
            <w:r w:rsidR="007B4C31">
              <w:rPr>
                <w:lang w:val="en-AU"/>
              </w:rPr>
              <w:t>.</w:t>
            </w:r>
          </w:p>
        </w:tc>
      </w:tr>
      <w:tr w:rsidR="009C1FA6" w:rsidRPr="00737BFB" w:rsidTr="00C56AFC">
        <w:tc>
          <w:tcPr>
            <w:tcW w:w="1080" w:type="dxa"/>
            <w:tcBorders>
              <w:top w:val="single" w:sz="4" w:space="0" w:color="auto"/>
              <w:left w:val="single" w:sz="4" w:space="0" w:color="auto"/>
              <w:bottom w:val="single" w:sz="4" w:space="0" w:color="auto"/>
              <w:right w:val="single" w:sz="4" w:space="0" w:color="auto"/>
            </w:tcBorders>
            <w:vAlign w:val="center"/>
          </w:tcPr>
          <w:p w:rsidR="009C1FA6" w:rsidRPr="00737BFB" w:rsidRDefault="009C1FA6" w:rsidP="00C56AFC">
            <w:pPr>
              <w:rPr>
                <w:lang w:val="en-AU"/>
              </w:rPr>
            </w:pPr>
            <w:r w:rsidRPr="00737BFB">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C1FA6" w:rsidRPr="00737BFB" w:rsidRDefault="00426BD0" w:rsidP="008F176E">
            <w:pPr>
              <w:rPr>
                <w:lang w:val="en-AU"/>
              </w:rPr>
            </w:pPr>
            <w:hyperlink r:id="rId23" w:history="1">
              <w:r w:rsidR="008F176E" w:rsidRPr="0085074A">
                <w:rPr>
                  <w:rStyle w:val="Hyperlink"/>
                  <w:lang w:val="en-AU"/>
                </w:rPr>
                <w:t>http://dx.doi.org/10.1097/HMR.0000000000000006</w:t>
              </w:r>
            </w:hyperlink>
          </w:p>
        </w:tc>
      </w:tr>
    </w:tbl>
    <w:p w:rsidR="009C1FA6" w:rsidRPr="00737BFB" w:rsidRDefault="009C1FA6" w:rsidP="009C1FA6">
      <w:pPr>
        <w:keepNext/>
        <w:autoSpaceDE w:val="0"/>
        <w:autoSpaceDN w:val="0"/>
        <w:adjustRightInd w:val="0"/>
        <w:rPr>
          <w:lang w:val="en-AU"/>
        </w:rPr>
      </w:pPr>
    </w:p>
    <w:p w:rsidR="00366C9F" w:rsidRPr="00B64D88" w:rsidRDefault="00366C9F" w:rsidP="00366C9F">
      <w:pPr>
        <w:keepNext/>
        <w:keepLines/>
        <w:autoSpaceDE w:val="0"/>
        <w:autoSpaceDN w:val="0"/>
        <w:adjustRightInd w:val="0"/>
        <w:rPr>
          <w:i/>
          <w:lang w:val="en-AU"/>
        </w:rPr>
      </w:pPr>
      <w:r w:rsidRPr="00B64D88">
        <w:rPr>
          <w:i/>
          <w:lang w:val="en-AU"/>
        </w:rPr>
        <w:t>Patient Safety Incidents in Home Hospice Care: The Experiences of Hospice Interdisciplinary Team Members</w:t>
      </w:r>
    </w:p>
    <w:p w:rsidR="00366C9F" w:rsidRDefault="00366C9F" w:rsidP="00366C9F">
      <w:pPr>
        <w:keepNext/>
        <w:keepLines/>
        <w:autoSpaceDE w:val="0"/>
        <w:autoSpaceDN w:val="0"/>
        <w:adjustRightInd w:val="0"/>
        <w:rPr>
          <w:lang w:val="en-AU"/>
        </w:rPr>
      </w:pPr>
      <w:r w:rsidRPr="00B64D88">
        <w:rPr>
          <w:lang w:val="en-AU"/>
        </w:rPr>
        <w:t>Smucker DR</w:t>
      </w:r>
      <w:r>
        <w:rPr>
          <w:lang w:val="en-AU"/>
        </w:rPr>
        <w:t>, Regan S, Elder NC, Gerrety E</w:t>
      </w:r>
    </w:p>
    <w:p w:rsidR="00366C9F" w:rsidRPr="00737BFB" w:rsidRDefault="00366C9F" w:rsidP="00366C9F">
      <w:pPr>
        <w:keepNext/>
        <w:keepLines/>
        <w:autoSpaceDE w:val="0"/>
        <w:autoSpaceDN w:val="0"/>
        <w:adjustRightInd w:val="0"/>
        <w:rPr>
          <w:lang w:val="en-AU"/>
        </w:rPr>
      </w:pPr>
      <w:proofErr w:type="gramStart"/>
      <w:r w:rsidRPr="00B64D88">
        <w:rPr>
          <w:lang w:val="en-AU"/>
        </w:rPr>
        <w:t>Journal of Palliative Medicine 2014</w:t>
      </w:r>
      <w:r>
        <w:rPr>
          <w:lang w:val="en-AU"/>
        </w:rPr>
        <w:t xml:space="preserve"> [epub]</w:t>
      </w:r>
      <w:r w:rsidRPr="00B64D88">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366C9F" w:rsidRPr="00737BFB" w:rsidTr="004D6ABF">
        <w:tc>
          <w:tcPr>
            <w:tcW w:w="1080" w:type="dxa"/>
            <w:tcBorders>
              <w:top w:val="single" w:sz="4" w:space="0" w:color="auto"/>
              <w:left w:val="single" w:sz="4" w:space="0" w:color="auto"/>
              <w:bottom w:val="single" w:sz="4" w:space="0" w:color="auto"/>
              <w:right w:val="single" w:sz="4" w:space="0" w:color="auto"/>
            </w:tcBorders>
            <w:vAlign w:val="center"/>
          </w:tcPr>
          <w:p w:rsidR="00366C9F" w:rsidRPr="00737BFB" w:rsidRDefault="00366C9F" w:rsidP="004D6ABF">
            <w:pPr>
              <w:rPr>
                <w:lang w:val="en-AU"/>
              </w:rPr>
            </w:pPr>
            <w:r w:rsidRPr="00737BFB">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66C9F" w:rsidRPr="00737BFB" w:rsidRDefault="00366C9F" w:rsidP="004D6ABF">
            <w:pPr>
              <w:rPr>
                <w:lang w:val="en-AU"/>
              </w:rPr>
            </w:pPr>
            <w:r>
              <w:rPr>
                <w:lang w:val="en-AU"/>
              </w:rPr>
              <w:t xml:space="preserve">Acute hospitals are only one of the settings for health care. This paper looks at another setting, home hospice care, and some of the patient safety issues in that setting. This qualitative and descriptive study surveyed ‘hospice leaders’, </w:t>
            </w:r>
            <w:r w:rsidRPr="00B64D88">
              <w:rPr>
                <w:lang w:val="en-AU"/>
              </w:rPr>
              <w:t>nurses, physicians, social workers, chaplains, and home health aides.</w:t>
            </w:r>
            <w:r>
              <w:rPr>
                <w:lang w:val="en-AU"/>
              </w:rPr>
              <w:t xml:space="preserve"> The authors report that emerging themes included “</w:t>
            </w:r>
            <w:r w:rsidRPr="00B64D88">
              <w:rPr>
                <w:lang w:val="en-AU"/>
              </w:rPr>
              <w:t>concern for unnecessary harm to family caregivers or unnecessary disruption of the natural dying process. The most commonly described categories of patient harm were injuries from falls and inadequate control of symptoms. The most commonly cited contributing factors were related to patients, family caregivers, or the home setting.</w:t>
            </w:r>
            <w:r>
              <w:rPr>
                <w:lang w:val="en-AU"/>
              </w:rPr>
              <w:t xml:space="preserve">” The participants also perceived </w:t>
            </w:r>
            <w:r w:rsidRPr="00B64D88">
              <w:rPr>
                <w:lang w:val="en-AU"/>
              </w:rPr>
              <w:t>few</w:t>
            </w:r>
            <w:r>
              <w:rPr>
                <w:lang w:val="en-AU"/>
              </w:rPr>
              <w:t>er</w:t>
            </w:r>
            <w:r w:rsidRPr="00B64D88">
              <w:rPr>
                <w:lang w:val="en-AU"/>
              </w:rPr>
              <w:t xml:space="preserve"> incidents relat</w:t>
            </w:r>
            <w:r>
              <w:rPr>
                <w:lang w:val="en-AU"/>
              </w:rPr>
              <w:t>ing</w:t>
            </w:r>
            <w:r w:rsidRPr="00B64D88">
              <w:rPr>
                <w:lang w:val="en-AU"/>
              </w:rPr>
              <w:t xml:space="preserve"> to errors in </w:t>
            </w:r>
            <w:r>
              <w:rPr>
                <w:lang w:val="en-AU"/>
              </w:rPr>
              <w:t xml:space="preserve">medications, </w:t>
            </w:r>
            <w:r w:rsidRPr="00B64D88">
              <w:rPr>
                <w:lang w:val="en-AU"/>
              </w:rPr>
              <w:t>evaluation, treatment, or communication by the hospice team</w:t>
            </w:r>
            <w:r>
              <w:rPr>
                <w:lang w:val="en-AU"/>
              </w:rPr>
              <w:t>. These perceptions may seem a tad optimistic.</w:t>
            </w:r>
          </w:p>
        </w:tc>
      </w:tr>
      <w:tr w:rsidR="00366C9F" w:rsidRPr="00737BFB" w:rsidTr="004D6ABF">
        <w:tc>
          <w:tcPr>
            <w:tcW w:w="1080" w:type="dxa"/>
            <w:tcBorders>
              <w:top w:val="single" w:sz="4" w:space="0" w:color="auto"/>
              <w:left w:val="single" w:sz="4" w:space="0" w:color="auto"/>
              <w:bottom w:val="single" w:sz="4" w:space="0" w:color="auto"/>
              <w:right w:val="single" w:sz="4" w:space="0" w:color="auto"/>
            </w:tcBorders>
            <w:vAlign w:val="center"/>
          </w:tcPr>
          <w:p w:rsidR="00366C9F" w:rsidRPr="00737BFB" w:rsidRDefault="00366C9F" w:rsidP="004D6ABF">
            <w:pPr>
              <w:rPr>
                <w:lang w:val="en-AU"/>
              </w:rPr>
            </w:pPr>
            <w:r w:rsidRPr="00737BFB">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66C9F" w:rsidRPr="00737BFB" w:rsidRDefault="00366C9F" w:rsidP="004D6ABF">
            <w:pPr>
              <w:rPr>
                <w:lang w:val="en-AU"/>
              </w:rPr>
            </w:pPr>
            <w:hyperlink r:id="rId24" w:history="1">
              <w:r w:rsidRPr="0085074A">
                <w:rPr>
                  <w:rStyle w:val="Hyperlink"/>
                  <w:lang w:val="en-AU"/>
                </w:rPr>
                <w:t>http://dx.doi.org/10.1089/jpm.2013.0111</w:t>
              </w:r>
            </w:hyperlink>
          </w:p>
        </w:tc>
      </w:tr>
    </w:tbl>
    <w:p w:rsidR="00366C9F" w:rsidRDefault="00366C9F" w:rsidP="00366C9F">
      <w:pPr>
        <w:keepNext/>
        <w:autoSpaceDE w:val="0"/>
        <w:autoSpaceDN w:val="0"/>
        <w:adjustRightInd w:val="0"/>
        <w:rPr>
          <w:lang w:val="en-AU"/>
        </w:rPr>
      </w:pPr>
    </w:p>
    <w:p w:rsidR="007B4C31" w:rsidRPr="00737BFB" w:rsidRDefault="007B4C31" w:rsidP="00366C9F">
      <w:pPr>
        <w:keepNext/>
        <w:autoSpaceDE w:val="0"/>
        <w:autoSpaceDN w:val="0"/>
        <w:adjustRightInd w:val="0"/>
        <w:rPr>
          <w:lang w:val="en-AU"/>
        </w:rPr>
      </w:pPr>
    </w:p>
    <w:p w:rsidR="002B0AE8" w:rsidRPr="0086544F" w:rsidRDefault="002B0AE8" w:rsidP="002B0AE8">
      <w:pPr>
        <w:keepNext/>
        <w:rPr>
          <w:i/>
          <w:lang w:val="en-AU"/>
        </w:rPr>
      </w:pPr>
      <w:r w:rsidRPr="0086544F">
        <w:rPr>
          <w:i/>
          <w:lang w:val="en-AU"/>
        </w:rPr>
        <w:t>BMJ Quality and Safety</w:t>
      </w:r>
    </w:p>
    <w:p w:rsidR="002B0AE8" w:rsidRPr="0086544F" w:rsidRDefault="002B0AE8" w:rsidP="002B0AE8">
      <w:pPr>
        <w:keepNext/>
        <w:rPr>
          <w:lang w:val="en-AU"/>
        </w:rPr>
      </w:pPr>
      <w:r>
        <w:rPr>
          <w:lang w:val="en-AU"/>
        </w:rPr>
        <w:t>May 2014, Vol 23, Issue 5</w:t>
      </w:r>
    </w:p>
    <w:tbl>
      <w:tblPr>
        <w:tblStyle w:val="TableGrid"/>
        <w:tblW w:w="9360" w:type="dxa"/>
        <w:tblInd w:w="288" w:type="dxa"/>
        <w:tblLayout w:type="fixed"/>
        <w:tblLook w:val="01E0" w:firstRow="1" w:lastRow="1" w:firstColumn="1" w:lastColumn="1" w:noHBand="0" w:noVBand="0"/>
      </w:tblPr>
      <w:tblGrid>
        <w:gridCol w:w="1080"/>
        <w:gridCol w:w="8280"/>
      </w:tblGrid>
      <w:tr w:rsidR="002B0AE8" w:rsidRPr="0086544F" w:rsidTr="00C56AFC">
        <w:tc>
          <w:tcPr>
            <w:tcW w:w="1080" w:type="dxa"/>
            <w:vAlign w:val="center"/>
          </w:tcPr>
          <w:p w:rsidR="002B0AE8" w:rsidRPr="0086544F" w:rsidRDefault="002B0AE8" w:rsidP="00C56AFC">
            <w:pPr>
              <w:rPr>
                <w:lang w:val="en-AU"/>
              </w:rPr>
            </w:pPr>
            <w:r w:rsidRPr="0086544F">
              <w:rPr>
                <w:lang w:val="en-AU"/>
              </w:rPr>
              <w:t>Notes</w:t>
            </w:r>
          </w:p>
        </w:tc>
        <w:tc>
          <w:tcPr>
            <w:tcW w:w="8280" w:type="dxa"/>
            <w:vAlign w:val="center"/>
          </w:tcPr>
          <w:p w:rsidR="002B0AE8" w:rsidRPr="0086544F" w:rsidRDefault="002B0AE8" w:rsidP="00C56AFC">
            <w:pPr>
              <w:keepNext/>
              <w:rPr>
                <w:lang w:val="en-AU"/>
              </w:rPr>
            </w:pPr>
            <w:r w:rsidRPr="0086544F">
              <w:rPr>
                <w:lang w:val="en-AU"/>
              </w:rPr>
              <w:t xml:space="preserve">A new issue of </w:t>
            </w:r>
            <w:r w:rsidRPr="0086544F">
              <w:rPr>
                <w:i/>
                <w:lang w:val="en-AU"/>
              </w:rPr>
              <w:t xml:space="preserve">BMJ Quality and Safety </w:t>
            </w:r>
            <w:r w:rsidRPr="0086544F">
              <w:rPr>
                <w:lang w:val="en-AU"/>
              </w:rPr>
              <w:t xml:space="preserve">has been published. Many of the papers in this issue have been referred to in previous editions of </w:t>
            </w:r>
            <w:r w:rsidRPr="0086544F">
              <w:rPr>
                <w:i/>
                <w:lang w:val="en-AU"/>
              </w:rPr>
              <w:t>On the Radar</w:t>
            </w:r>
            <w:r w:rsidRPr="0086544F">
              <w:rPr>
                <w:lang w:val="en-AU"/>
              </w:rPr>
              <w:t xml:space="preserve"> (when they were released online). Articles in this issue of </w:t>
            </w:r>
            <w:r w:rsidRPr="0086544F">
              <w:rPr>
                <w:i/>
                <w:lang w:val="en-AU"/>
              </w:rPr>
              <w:t xml:space="preserve">BMJ Quality and Safety </w:t>
            </w:r>
            <w:r w:rsidRPr="0086544F">
              <w:rPr>
                <w:lang w:val="en-AU"/>
              </w:rPr>
              <w:t>include:</w:t>
            </w:r>
          </w:p>
          <w:p w:rsidR="009373E2" w:rsidRPr="009373E2" w:rsidRDefault="009373E2" w:rsidP="009373E2">
            <w:pPr>
              <w:numPr>
                <w:ilvl w:val="0"/>
                <w:numId w:val="19"/>
              </w:numPr>
              <w:rPr>
                <w:lang w:val="en-AU"/>
              </w:rPr>
            </w:pPr>
            <w:r w:rsidRPr="009373E2">
              <w:rPr>
                <w:lang w:val="en-AU"/>
              </w:rPr>
              <w:t xml:space="preserve">Editorial: </w:t>
            </w:r>
            <w:r w:rsidRPr="009373E2">
              <w:rPr>
                <w:b/>
                <w:lang w:val="en-AU"/>
              </w:rPr>
              <w:t>Simulation modelling</w:t>
            </w:r>
            <w:r w:rsidRPr="009373E2">
              <w:rPr>
                <w:lang w:val="en-AU"/>
              </w:rPr>
              <w:t xml:space="preserve"> and resource allocation in complex services (Steffen Bayer</w:t>
            </w:r>
            <w:r>
              <w:rPr>
                <w:lang w:val="en-AU"/>
              </w:rPr>
              <w:t>)</w:t>
            </w:r>
          </w:p>
          <w:p w:rsidR="009373E2" w:rsidRPr="009373E2" w:rsidRDefault="009373E2" w:rsidP="009373E2">
            <w:pPr>
              <w:numPr>
                <w:ilvl w:val="0"/>
                <w:numId w:val="19"/>
              </w:numPr>
              <w:rPr>
                <w:lang w:val="en-AU"/>
              </w:rPr>
            </w:pPr>
            <w:r w:rsidRPr="009373E2">
              <w:rPr>
                <w:lang w:val="en-AU"/>
              </w:rPr>
              <w:t xml:space="preserve">A </w:t>
            </w:r>
            <w:r w:rsidRPr="009373E2">
              <w:rPr>
                <w:b/>
                <w:lang w:val="en-AU"/>
              </w:rPr>
              <w:t>just culture</w:t>
            </w:r>
            <w:r w:rsidRPr="009373E2">
              <w:rPr>
                <w:lang w:val="en-AU"/>
              </w:rPr>
              <w:t xml:space="preserve"> after Mid Staffordshire (Sidney W A Dekker, Thomas B Hugh</w:t>
            </w:r>
            <w:r>
              <w:rPr>
                <w:lang w:val="en-AU"/>
              </w:rPr>
              <w:t>)</w:t>
            </w:r>
          </w:p>
          <w:p w:rsidR="009373E2" w:rsidRPr="009373E2" w:rsidRDefault="009373E2" w:rsidP="009373E2">
            <w:pPr>
              <w:numPr>
                <w:ilvl w:val="0"/>
                <w:numId w:val="19"/>
              </w:numPr>
              <w:rPr>
                <w:lang w:val="en-AU"/>
              </w:rPr>
            </w:pPr>
            <w:r w:rsidRPr="009373E2">
              <w:rPr>
                <w:b/>
                <w:lang w:val="en-AU"/>
              </w:rPr>
              <w:lastRenderedPageBreak/>
              <w:t>Team-training in healthcare</w:t>
            </w:r>
            <w:r w:rsidRPr="009373E2">
              <w:rPr>
                <w:lang w:val="en-AU"/>
              </w:rPr>
              <w:t>: a narrative synthesis of the literature (Sallie J Weaver, Sydney M Dy, Michael A Rosen</w:t>
            </w:r>
            <w:r>
              <w:rPr>
                <w:lang w:val="en-AU"/>
              </w:rPr>
              <w:t>)</w:t>
            </w:r>
          </w:p>
          <w:p w:rsidR="009373E2" w:rsidRPr="009373E2" w:rsidRDefault="009373E2" w:rsidP="009373E2">
            <w:pPr>
              <w:numPr>
                <w:ilvl w:val="0"/>
                <w:numId w:val="19"/>
              </w:numPr>
              <w:rPr>
                <w:lang w:val="en-AU"/>
              </w:rPr>
            </w:pPr>
            <w:r w:rsidRPr="009373E2">
              <w:rPr>
                <w:lang w:val="en-AU"/>
              </w:rPr>
              <w:t xml:space="preserve">Improving </w:t>
            </w:r>
            <w:r w:rsidRPr="009373E2">
              <w:rPr>
                <w:b/>
                <w:lang w:val="en-AU"/>
              </w:rPr>
              <w:t>patient waiting times</w:t>
            </w:r>
            <w:r w:rsidRPr="009373E2">
              <w:rPr>
                <w:lang w:val="en-AU"/>
              </w:rPr>
              <w:t>: a simulation study of an obesity care service (Antuela A Tako, Kathy Kotiadis, Christos Vasilakis, Alexander Miras, Carel W le Roux</w:t>
            </w:r>
            <w:r>
              <w:rPr>
                <w:lang w:val="en-AU"/>
              </w:rPr>
              <w:t>)</w:t>
            </w:r>
          </w:p>
          <w:p w:rsidR="009373E2" w:rsidRPr="009373E2" w:rsidRDefault="009373E2" w:rsidP="009373E2">
            <w:pPr>
              <w:numPr>
                <w:ilvl w:val="0"/>
                <w:numId w:val="19"/>
              </w:numPr>
              <w:rPr>
                <w:lang w:val="en-AU"/>
              </w:rPr>
            </w:pPr>
            <w:r w:rsidRPr="009373E2">
              <w:rPr>
                <w:lang w:val="en-AU"/>
              </w:rPr>
              <w:t xml:space="preserve">Using ‘nudge’ principles for order set design: a before and after evaluation of an </w:t>
            </w:r>
            <w:r w:rsidRPr="009373E2">
              <w:rPr>
                <w:b/>
                <w:lang w:val="en-AU"/>
              </w:rPr>
              <w:t>electronic prescribing</w:t>
            </w:r>
            <w:r w:rsidRPr="009373E2">
              <w:rPr>
                <w:lang w:val="en-AU"/>
              </w:rPr>
              <w:t xml:space="preserve"> template in critical care (Christopher P Bourdeaux, Keith J Davies, Matthew J C Thomas, J S Bewley, T H Gould</w:t>
            </w:r>
            <w:r>
              <w:rPr>
                <w:lang w:val="en-AU"/>
              </w:rPr>
              <w:t>)</w:t>
            </w:r>
          </w:p>
          <w:p w:rsidR="009373E2" w:rsidRPr="009373E2" w:rsidRDefault="009373E2" w:rsidP="009373E2">
            <w:pPr>
              <w:numPr>
                <w:ilvl w:val="0"/>
                <w:numId w:val="19"/>
              </w:numPr>
              <w:rPr>
                <w:lang w:val="en-AU"/>
              </w:rPr>
            </w:pPr>
            <w:r w:rsidRPr="009373E2">
              <w:rPr>
                <w:lang w:val="en-AU"/>
              </w:rPr>
              <w:t xml:space="preserve">Internal consistency, factor structure and construct validity of the French version of the </w:t>
            </w:r>
            <w:r w:rsidRPr="009373E2">
              <w:rPr>
                <w:b/>
                <w:lang w:val="en-AU"/>
              </w:rPr>
              <w:t>Hospital Survey on Patient Safety Culture</w:t>
            </w:r>
            <w:r w:rsidRPr="009373E2">
              <w:rPr>
                <w:lang w:val="en-AU"/>
              </w:rPr>
              <w:t xml:space="preserve"> (Thomas V Perneger, Anthony Staines, François Kundig</w:t>
            </w:r>
            <w:r>
              <w:rPr>
                <w:lang w:val="en-AU"/>
              </w:rPr>
              <w:t>)</w:t>
            </w:r>
          </w:p>
          <w:p w:rsidR="009373E2" w:rsidRPr="009373E2" w:rsidRDefault="009373E2" w:rsidP="009373E2">
            <w:pPr>
              <w:numPr>
                <w:ilvl w:val="0"/>
                <w:numId w:val="19"/>
              </w:numPr>
              <w:rPr>
                <w:lang w:val="en-AU"/>
              </w:rPr>
            </w:pPr>
            <w:r w:rsidRPr="009373E2">
              <w:rPr>
                <w:lang w:val="en-AU"/>
              </w:rPr>
              <w:t xml:space="preserve">Errors in </w:t>
            </w:r>
            <w:r w:rsidRPr="009373E2">
              <w:rPr>
                <w:b/>
                <w:lang w:val="en-AU"/>
              </w:rPr>
              <w:t>after-hours phone consultations</w:t>
            </w:r>
            <w:r w:rsidRPr="009373E2">
              <w:rPr>
                <w:lang w:val="en-AU"/>
              </w:rPr>
              <w:t>: a simulation study (Erel Joffe, J P Turley, K O Hwang, T R Johnson, C W Johnson, E V Bernstam</w:t>
            </w:r>
            <w:r>
              <w:rPr>
                <w:lang w:val="en-AU"/>
              </w:rPr>
              <w:t>)</w:t>
            </w:r>
          </w:p>
          <w:p w:rsidR="009373E2" w:rsidRPr="009373E2" w:rsidRDefault="009373E2" w:rsidP="009373E2">
            <w:pPr>
              <w:numPr>
                <w:ilvl w:val="0"/>
                <w:numId w:val="19"/>
              </w:numPr>
              <w:rPr>
                <w:lang w:val="en-AU"/>
              </w:rPr>
            </w:pPr>
            <w:r w:rsidRPr="009373E2">
              <w:rPr>
                <w:lang w:val="en-AU"/>
              </w:rPr>
              <w:t xml:space="preserve">Association of </w:t>
            </w:r>
            <w:r w:rsidRPr="009373E2">
              <w:rPr>
                <w:b/>
                <w:lang w:val="en-AU"/>
              </w:rPr>
              <w:t>note quality and quality of care</w:t>
            </w:r>
            <w:r w:rsidRPr="009373E2">
              <w:rPr>
                <w:lang w:val="en-AU"/>
              </w:rPr>
              <w:t>: a cross-sectional study (Samuel T Edwards, Pamela M Neri, Lynn A Volk, G D Schiff, D W Bates</w:t>
            </w:r>
            <w:r>
              <w:rPr>
                <w:lang w:val="en-AU"/>
              </w:rPr>
              <w:t>)</w:t>
            </w:r>
          </w:p>
          <w:p w:rsidR="009373E2" w:rsidRPr="009373E2" w:rsidRDefault="009373E2" w:rsidP="009373E2">
            <w:pPr>
              <w:numPr>
                <w:ilvl w:val="0"/>
                <w:numId w:val="19"/>
              </w:numPr>
              <w:rPr>
                <w:lang w:val="en-AU"/>
              </w:rPr>
            </w:pPr>
            <w:r w:rsidRPr="009373E2">
              <w:rPr>
                <w:lang w:val="en-AU"/>
              </w:rPr>
              <w:t xml:space="preserve">Are interventions to reduce </w:t>
            </w:r>
            <w:r w:rsidRPr="009373E2">
              <w:rPr>
                <w:b/>
                <w:lang w:val="en-AU"/>
              </w:rPr>
              <w:t>interruptions and errors</w:t>
            </w:r>
            <w:r w:rsidRPr="009373E2">
              <w:rPr>
                <w:lang w:val="en-AU"/>
              </w:rPr>
              <w:t xml:space="preserve"> </w:t>
            </w:r>
            <w:r w:rsidRPr="009373E2">
              <w:rPr>
                <w:b/>
                <w:lang w:val="en-AU"/>
              </w:rPr>
              <w:t>during medication administration</w:t>
            </w:r>
            <w:r w:rsidRPr="009373E2">
              <w:rPr>
                <w:lang w:val="en-AU"/>
              </w:rPr>
              <w:t xml:space="preserve"> effective?: a systematic review (Magdalena Z Raban, Johanna I Westbrook</w:t>
            </w:r>
            <w:r>
              <w:rPr>
                <w:lang w:val="en-AU"/>
              </w:rPr>
              <w:t>)</w:t>
            </w:r>
          </w:p>
          <w:p w:rsidR="009373E2" w:rsidRPr="009373E2" w:rsidRDefault="009373E2" w:rsidP="009373E2">
            <w:pPr>
              <w:numPr>
                <w:ilvl w:val="0"/>
                <w:numId w:val="19"/>
              </w:numPr>
              <w:rPr>
                <w:lang w:val="en-AU"/>
              </w:rPr>
            </w:pPr>
            <w:r w:rsidRPr="009373E2">
              <w:rPr>
                <w:b/>
                <w:lang w:val="en-AU"/>
              </w:rPr>
              <w:t>Building clinical networks</w:t>
            </w:r>
            <w:r w:rsidRPr="009373E2">
              <w:rPr>
                <w:lang w:val="en-AU"/>
              </w:rPr>
              <w:t>: a developmental evaluation framework (Peter Carswell, Benjamin Manning, Janet Long, Jeffrey Braithwaite</w:t>
            </w:r>
            <w:r>
              <w:rPr>
                <w:lang w:val="en-AU"/>
              </w:rPr>
              <w:t>)</w:t>
            </w:r>
          </w:p>
          <w:p w:rsidR="002B0AE8" w:rsidRPr="0086544F" w:rsidRDefault="009373E2" w:rsidP="009373E2">
            <w:pPr>
              <w:numPr>
                <w:ilvl w:val="0"/>
                <w:numId w:val="19"/>
              </w:numPr>
              <w:rPr>
                <w:lang w:val="en-AU"/>
              </w:rPr>
            </w:pPr>
            <w:r w:rsidRPr="009373E2">
              <w:rPr>
                <w:lang w:val="en-AU"/>
              </w:rPr>
              <w:t xml:space="preserve">Using quality improvement to optimise </w:t>
            </w:r>
            <w:r w:rsidRPr="009373E2">
              <w:rPr>
                <w:b/>
                <w:lang w:val="en-AU"/>
              </w:rPr>
              <w:t>paediatric discharge</w:t>
            </w:r>
            <w:r w:rsidRPr="009373E2">
              <w:rPr>
                <w:lang w:val="en-AU"/>
              </w:rPr>
              <w:t xml:space="preserve"> efficiency </w:t>
            </w:r>
            <w:r>
              <w:rPr>
                <w:lang w:val="en-AU"/>
              </w:rPr>
              <w:t>(</w:t>
            </w:r>
            <w:r w:rsidRPr="009373E2">
              <w:rPr>
                <w:lang w:val="en-AU"/>
              </w:rPr>
              <w:t>Christine M White, Angela M Statile, D L White, D Elkeeb, K Tucker, D Herzog, S D Warrick, D M Warrick, J Hausfeld, A Schondelmeyer, P J Schoettker, P Kiessling, M Farrell, U Kotagal, F C Ryckman</w:t>
            </w:r>
            <w:r>
              <w:rPr>
                <w:lang w:val="en-AU"/>
              </w:rPr>
              <w:t>)</w:t>
            </w:r>
          </w:p>
        </w:tc>
      </w:tr>
      <w:tr w:rsidR="002B0AE8" w:rsidRPr="0086544F" w:rsidTr="00C56AFC">
        <w:tc>
          <w:tcPr>
            <w:tcW w:w="1080" w:type="dxa"/>
            <w:vAlign w:val="center"/>
          </w:tcPr>
          <w:p w:rsidR="002B0AE8" w:rsidRPr="0086544F" w:rsidRDefault="002B0AE8" w:rsidP="00C56AFC">
            <w:pPr>
              <w:rPr>
                <w:lang w:val="en-AU"/>
              </w:rPr>
            </w:pPr>
            <w:r w:rsidRPr="0086544F">
              <w:rPr>
                <w:lang w:val="en-AU"/>
              </w:rPr>
              <w:lastRenderedPageBreak/>
              <w:t>URL</w:t>
            </w:r>
          </w:p>
        </w:tc>
        <w:tc>
          <w:tcPr>
            <w:tcW w:w="8280" w:type="dxa"/>
            <w:vAlign w:val="center"/>
          </w:tcPr>
          <w:p w:rsidR="002B0AE8" w:rsidRPr="0086544F" w:rsidRDefault="00426BD0" w:rsidP="002B0AE8">
            <w:pPr>
              <w:keepNext/>
              <w:rPr>
                <w:lang w:val="en-AU"/>
              </w:rPr>
            </w:pPr>
            <w:hyperlink r:id="rId25" w:history="1">
              <w:r w:rsidR="002B0AE8" w:rsidRPr="00CA0847">
                <w:rPr>
                  <w:rStyle w:val="Hyperlink"/>
                  <w:lang w:val="en-AU"/>
                </w:rPr>
                <w:t>http://qualitysafety.bmj.com/content/23/5</w:t>
              </w:r>
            </w:hyperlink>
          </w:p>
        </w:tc>
      </w:tr>
    </w:tbl>
    <w:p w:rsidR="002B0AE8" w:rsidRDefault="002B0AE8" w:rsidP="00A65137">
      <w:pPr>
        <w:keepNext/>
        <w:autoSpaceDE w:val="0"/>
        <w:autoSpaceDN w:val="0"/>
        <w:adjustRightInd w:val="0"/>
        <w:rPr>
          <w:i/>
          <w:lang w:val="en-AU"/>
        </w:rPr>
      </w:pPr>
    </w:p>
    <w:p w:rsidR="007B4C31" w:rsidRDefault="007B4C31" w:rsidP="00A65137">
      <w:pPr>
        <w:keepNext/>
        <w:autoSpaceDE w:val="0"/>
        <w:autoSpaceDN w:val="0"/>
        <w:adjustRightInd w:val="0"/>
        <w:rPr>
          <w:i/>
          <w:lang w:val="en-AU"/>
        </w:rPr>
      </w:pPr>
    </w:p>
    <w:p w:rsidR="007B4C31" w:rsidRDefault="007B4C31" w:rsidP="00A65137">
      <w:pPr>
        <w:keepNext/>
        <w:autoSpaceDE w:val="0"/>
        <w:autoSpaceDN w:val="0"/>
        <w:adjustRightInd w:val="0"/>
        <w:rPr>
          <w:i/>
          <w:lang w:val="en-AU"/>
        </w:rPr>
      </w:pPr>
    </w:p>
    <w:p w:rsidR="00221B5E" w:rsidRPr="00737BFB" w:rsidRDefault="00221B5E" w:rsidP="00221B5E">
      <w:pPr>
        <w:keepNext/>
        <w:rPr>
          <w:lang w:val="en-AU"/>
        </w:rPr>
      </w:pPr>
      <w:r w:rsidRPr="00737BFB">
        <w:rPr>
          <w:i/>
          <w:lang w:val="en-AU"/>
        </w:rPr>
        <w:t xml:space="preserve">BMJ Quality and Safety </w:t>
      </w:r>
      <w:r w:rsidRPr="00737BFB">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221B5E" w:rsidRPr="00737BFB" w:rsidTr="00440D36">
        <w:tc>
          <w:tcPr>
            <w:tcW w:w="1080" w:type="dxa"/>
            <w:tcBorders>
              <w:top w:val="single" w:sz="4" w:space="0" w:color="auto"/>
              <w:left w:val="single" w:sz="4" w:space="0" w:color="auto"/>
              <w:bottom w:val="single" w:sz="4" w:space="0" w:color="auto"/>
              <w:right w:val="single" w:sz="4" w:space="0" w:color="auto"/>
            </w:tcBorders>
            <w:vAlign w:val="center"/>
          </w:tcPr>
          <w:p w:rsidR="00221B5E" w:rsidRPr="00737BFB" w:rsidRDefault="00221B5E" w:rsidP="00440D36">
            <w:pPr>
              <w:rPr>
                <w:lang w:val="en-AU"/>
              </w:rPr>
            </w:pPr>
            <w:r w:rsidRPr="00737BFB">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21B5E" w:rsidRPr="00737BFB" w:rsidRDefault="00221B5E" w:rsidP="00440D36">
            <w:pPr>
              <w:rPr>
                <w:lang w:val="en-AU"/>
              </w:rPr>
            </w:pPr>
            <w:r w:rsidRPr="00737BFB">
              <w:rPr>
                <w:i/>
                <w:lang w:val="en-AU"/>
              </w:rPr>
              <w:t>BMJ Quality and Safety</w:t>
            </w:r>
            <w:r w:rsidRPr="00737BFB">
              <w:rPr>
                <w:lang w:val="en-AU"/>
              </w:rPr>
              <w:t xml:space="preserve"> has published a number of ‘online first’ articles, including:</w:t>
            </w:r>
          </w:p>
          <w:p w:rsidR="00F91D78" w:rsidRPr="00F91D78" w:rsidRDefault="00F91D78" w:rsidP="00F91D78">
            <w:pPr>
              <w:pStyle w:val="ListParagraph"/>
              <w:numPr>
                <w:ilvl w:val="0"/>
                <w:numId w:val="24"/>
              </w:numPr>
              <w:rPr>
                <w:lang w:val="en-AU"/>
              </w:rPr>
            </w:pPr>
            <w:r w:rsidRPr="00F91D78">
              <w:rPr>
                <w:lang w:val="en-AU"/>
              </w:rPr>
              <w:t xml:space="preserve">Development of a </w:t>
            </w:r>
            <w:r w:rsidRPr="00F91D78">
              <w:rPr>
                <w:b/>
                <w:lang w:val="en-AU"/>
              </w:rPr>
              <w:t>patient safety climate survey</w:t>
            </w:r>
            <w:r w:rsidRPr="00F91D78">
              <w:rPr>
                <w:lang w:val="en-AU"/>
              </w:rPr>
              <w:t xml:space="preserve"> for Chinese hospitals: cross-national adaptation and psychometric evaluation (Junya Zhu, Liping Li, Hailei Zhao, Guangshu Han, Albert W Wu, Saul N Weingart</w:t>
            </w:r>
            <w:r>
              <w:rPr>
                <w:lang w:val="en-AU"/>
              </w:rPr>
              <w:t>)</w:t>
            </w:r>
          </w:p>
          <w:p w:rsidR="00D82F33" w:rsidRDefault="00F91D78" w:rsidP="00F91D78">
            <w:pPr>
              <w:pStyle w:val="ListParagraph"/>
              <w:numPr>
                <w:ilvl w:val="0"/>
                <w:numId w:val="24"/>
              </w:numPr>
              <w:rPr>
                <w:lang w:val="en-AU"/>
              </w:rPr>
            </w:pPr>
            <w:r w:rsidRPr="00F91D78">
              <w:rPr>
                <w:lang w:val="en-AU"/>
              </w:rPr>
              <w:t xml:space="preserve">In the spotlight: healthcare inspections as an opportunity for </w:t>
            </w:r>
            <w:r w:rsidRPr="00F91D78">
              <w:rPr>
                <w:b/>
                <w:lang w:val="en-AU"/>
              </w:rPr>
              <w:t>trainee clinicians to be the leaders of today</w:t>
            </w:r>
            <w:r w:rsidRPr="00F91D78">
              <w:rPr>
                <w:lang w:val="en-AU"/>
              </w:rPr>
              <w:t xml:space="preserve"> </w:t>
            </w:r>
            <w:r>
              <w:rPr>
                <w:lang w:val="en-AU"/>
              </w:rPr>
              <w:t>(</w:t>
            </w:r>
            <w:r w:rsidRPr="00F91D78">
              <w:rPr>
                <w:lang w:val="en-AU"/>
              </w:rPr>
              <w:t>Parashar Pravin Ramanuj, Howard Ryland, Edward W Mitchell, Nassim Parvizi, Krishna Chinthapalli</w:t>
            </w:r>
            <w:r>
              <w:rPr>
                <w:lang w:val="en-AU"/>
              </w:rPr>
              <w:t>)</w:t>
            </w:r>
          </w:p>
          <w:p w:rsidR="00BF1B2D" w:rsidRDefault="00BF1B2D" w:rsidP="00BF1B2D">
            <w:pPr>
              <w:pStyle w:val="ListParagraph"/>
              <w:numPr>
                <w:ilvl w:val="0"/>
                <w:numId w:val="24"/>
              </w:numPr>
              <w:rPr>
                <w:lang w:val="en-AU"/>
              </w:rPr>
            </w:pPr>
            <w:r w:rsidRPr="00BF1B2D">
              <w:rPr>
                <w:lang w:val="en-AU"/>
              </w:rPr>
              <w:t xml:space="preserve">‘Between the flags’: </w:t>
            </w:r>
            <w:r w:rsidRPr="00BF1B2D">
              <w:rPr>
                <w:b/>
                <w:lang w:val="en-AU"/>
              </w:rPr>
              <w:t>implementing a rapid response system</w:t>
            </w:r>
            <w:r w:rsidRPr="00BF1B2D">
              <w:rPr>
                <w:lang w:val="en-AU"/>
              </w:rPr>
              <w:t xml:space="preserve"> at scale </w:t>
            </w:r>
            <w:r>
              <w:rPr>
                <w:lang w:val="en-AU"/>
              </w:rPr>
              <w:t>(</w:t>
            </w:r>
            <w:r w:rsidRPr="00BF1B2D">
              <w:rPr>
                <w:lang w:val="en-AU"/>
              </w:rPr>
              <w:t>Clifford Hughes, Charles Pain, Jeffrey Braithwaite, Kenneth Hillman</w:t>
            </w:r>
            <w:r>
              <w:rPr>
                <w:lang w:val="en-AU"/>
              </w:rPr>
              <w:t>)</w:t>
            </w:r>
          </w:p>
          <w:p w:rsidR="00BF1B2D" w:rsidRPr="00BF1B2D" w:rsidRDefault="00BF1B2D" w:rsidP="00BF1B2D">
            <w:pPr>
              <w:pStyle w:val="ListParagraph"/>
              <w:numPr>
                <w:ilvl w:val="0"/>
                <w:numId w:val="24"/>
              </w:numPr>
              <w:rPr>
                <w:lang w:val="en-AU"/>
              </w:rPr>
            </w:pPr>
            <w:r w:rsidRPr="00BF1B2D">
              <w:rPr>
                <w:b/>
                <w:lang w:val="en-AU"/>
              </w:rPr>
              <w:t>Burnout</w:t>
            </w:r>
            <w:r w:rsidRPr="00BF1B2D">
              <w:rPr>
                <w:lang w:val="en-AU"/>
              </w:rPr>
              <w:t xml:space="preserve"> in the NICU setting and its relation to </w:t>
            </w:r>
            <w:r w:rsidRPr="00BF1B2D">
              <w:rPr>
                <w:b/>
                <w:lang w:val="en-AU"/>
              </w:rPr>
              <w:t>safety culture</w:t>
            </w:r>
            <w:r w:rsidRPr="00BF1B2D">
              <w:rPr>
                <w:lang w:val="en-AU"/>
              </w:rPr>
              <w:t xml:space="preserve"> (Jochen Profit, Paul J Sharek, Amber B Amspoker, Mark A Kowalkowski, Courtney C Nisbet, Eric J Thomas, Whitney A Chadwick, J Bryan Sexton</w:t>
            </w:r>
            <w:r>
              <w:rPr>
                <w:lang w:val="en-AU"/>
              </w:rPr>
              <w:t>)</w:t>
            </w:r>
          </w:p>
          <w:p w:rsidR="00BF1B2D" w:rsidRPr="00BF1B2D" w:rsidRDefault="00BF1B2D" w:rsidP="00BF1B2D">
            <w:pPr>
              <w:pStyle w:val="ListParagraph"/>
              <w:numPr>
                <w:ilvl w:val="0"/>
                <w:numId w:val="24"/>
              </w:numPr>
              <w:rPr>
                <w:lang w:val="en-AU"/>
              </w:rPr>
            </w:pPr>
            <w:r w:rsidRPr="00BF1B2D">
              <w:rPr>
                <w:lang w:val="en-AU"/>
              </w:rPr>
              <w:t xml:space="preserve">The effect of the electronic transmission of prescriptions on </w:t>
            </w:r>
            <w:r w:rsidRPr="00BF1B2D">
              <w:rPr>
                <w:b/>
                <w:lang w:val="en-AU"/>
              </w:rPr>
              <w:t>dispensing errors and prescription enhancements</w:t>
            </w:r>
            <w:r w:rsidRPr="00BF1B2D">
              <w:rPr>
                <w:lang w:val="en-AU"/>
              </w:rPr>
              <w:t xml:space="preserve"> made in English community pharmacies: a naturalistic stepped wedge study (Bryony Dean Franklin, Matthew Reynolds, Stacey Sadler, Ralph Hibberd, Anthony J Avery, Sarah J Armstrong, Rajnikant Mehta, Matthew J Boyd, Nick Barber</w:t>
            </w:r>
            <w:r>
              <w:rPr>
                <w:lang w:val="en-AU"/>
              </w:rPr>
              <w:t>)</w:t>
            </w:r>
          </w:p>
          <w:p w:rsidR="00BF1B2D" w:rsidRPr="00BF1B2D" w:rsidRDefault="00BF1B2D" w:rsidP="00BF1B2D">
            <w:pPr>
              <w:pStyle w:val="ListParagraph"/>
              <w:numPr>
                <w:ilvl w:val="0"/>
                <w:numId w:val="24"/>
              </w:numPr>
              <w:rPr>
                <w:lang w:val="en-AU"/>
              </w:rPr>
            </w:pPr>
            <w:r w:rsidRPr="00BF1B2D">
              <w:rPr>
                <w:b/>
                <w:lang w:val="en-AU"/>
              </w:rPr>
              <w:t>Adverse drug events</w:t>
            </w:r>
            <w:r w:rsidRPr="00BF1B2D">
              <w:rPr>
                <w:lang w:val="en-AU"/>
              </w:rPr>
              <w:t xml:space="preserve"> and </w:t>
            </w:r>
            <w:r w:rsidRPr="00BF1B2D">
              <w:rPr>
                <w:b/>
                <w:lang w:val="en-AU"/>
              </w:rPr>
              <w:t>medication errors</w:t>
            </w:r>
            <w:r w:rsidRPr="00BF1B2D">
              <w:rPr>
                <w:lang w:val="en-AU"/>
              </w:rPr>
              <w:t xml:space="preserve"> in Japanese paediatric inpatients: a retrospective cohort study (Mio Sakuma, Hiroyuki Ida, Tsukasa Nakamura, Yoshinori Ohta, Kaori Yamamoto, Susumu Seki, Kayoko Hiroi, Kiyoshi Kikuchi, K Nakayama, D W Bates, T Morimoto</w:t>
            </w:r>
            <w:r>
              <w:rPr>
                <w:lang w:val="en-AU"/>
              </w:rPr>
              <w:t>)</w:t>
            </w:r>
          </w:p>
          <w:p w:rsidR="00BF1B2D" w:rsidRDefault="00BF1B2D" w:rsidP="00BF1B2D">
            <w:pPr>
              <w:pStyle w:val="ListParagraph"/>
              <w:numPr>
                <w:ilvl w:val="0"/>
                <w:numId w:val="24"/>
              </w:numPr>
              <w:rPr>
                <w:lang w:val="en-AU"/>
              </w:rPr>
            </w:pPr>
            <w:r w:rsidRPr="00BF1B2D">
              <w:rPr>
                <w:lang w:val="en-AU"/>
              </w:rPr>
              <w:lastRenderedPageBreak/>
              <w:t xml:space="preserve">The frequency of </w:t>
            </w:r>
            <w:r w:rsidRPr="00BF1B2D">
              <w:rPr>
                <w:b/>
                <w:lang w:val="en-AU"/>
              </w:rPr>
              <w:t>diagnostic errors in outpatient care</w:t>
            </w:r>
            <w:r w:rsidRPr="00BF1B2D">
              <w:rPr>
                <w:lang w:val="en-AU"/>
              </w:rPr>
              <w:t xml:space="preserve">: estimations from three large observational studies involving US adult populations </w:t>
            </w:r>
            <w:r>
              <w:rPr>
                <w:lang w:val="en-AU"/>
              </w:rPr>
              <w:t>(</w:t>
            </w:r>
            <w:r w:rsidRPr="00BF1B2D">
              <w:rPr>
                <w:lang w:val="en-AU"/>
              </w:rPr>
              <w:t>Hardeep Singh, Ashley N D Meyer, Eric J Thomas</w:t>
            </w:r>
            <w:r>
              <w:rPr>
                <w:lang w:val="en-AU"/>
              </w:rPr>
              <w:t>)</w:t>
            </w:r>
          </w:p>
          <w:p w:rsidR="00AD40ED" w:rsidRPr="00AD40ED" w:rsidRDefault="00AD40ED" w:rsidP="00AD40ED">
            <w:pPr>
              <w:pStyle w:val="ListParagraph"/>
              <w:numPr>
                <w:ilvl w:val="0"/>
                <w:numId w:val="24"/>
              </w:numPr>
              <w:rPr>
                <w:lang w:val="en-AU"/>
              </w:rPr>
            </w:pPr>
            <w:r w:rsidRPr="00AD40ED">
              <w:rPr>
                <w:b/>
                <w:lang w:val="en-AU"/>
              </w:rPr>
              <w:t>Tweets about hospital quality</w:t>
            </w:r>
            <w:r w:rsidRPr="00AD40ED">
              <w:rPr>
                <w:lang w:val="en-AU"/>
              </w:rPr>
              <w:t>: a mixed methods study (Felix Greaves, A A Laverty, D Ramirez Cano, K Moilanen, S Pulman, A Darzi, C Millett</w:t>
            </w:r>
            <w:r>
              <w:rPr>
                <w:lang w:val="en-AU"/>
              </w:rPr>
              <w:t>)</w:t>
            </w:r>
          </w:p>
          <w:p w:rsidR="00AD40ED" w:rsidRDefault="00AD40ED" w:rsidP="00AD40ED">
            <w:pPr>
              <w:pStyle w:val="ListParagraph"/>
              <w:numPr>
                <w:ilvl w:val="0"/>
                <w:numId w:val="24"/>
              </w:numPr>
              <w:rPr>
                <w:lang w:val="en-AU"/>
              </w:rPr>
            </w:pPr>
            <w:r w:rsidRPr="00AD40ED">
              <w:rPr>
                <w:lang w:val="en-AU"/>
              </w:rPr>
              <w:t xml:space="preserve">The use of </w:t>
            </w:r>
            <w:r w:rsidRPr="00AD40ED">
              <w:rPr>
                <w:b/>
                <w:lang w:val="en-AU"/>
              </w:rPr>
              <w:t>report cards</w:t>
            </w:r>
            <w:r w:rsidRPr="00AD40ED">
              <w:rPr>
                <w:lang w:val="en-AU"/>
              </w:rPr>
              <w:t xml:space="preserve"> and </w:t>
            </w:r>
            <w:r w:rsidRPr="00AD40ED">
              <w:rPr>
                <w:b/>
                <w:lang w:val="en-AU"/>
              </w:rPr>
              <w:t>outcome measurements</w:t>
            </w:r>
            <w:r w:rsidRPr="00AD40ED">
              <w:rPr>
                <w:lang w:val="en-AU"/>
              </w:rPr>
              <w:t xml:space="preserve"> to improve the </w:t>
            </w:r>
            <w:r w:rsidRPr="00AD40ED">
              <w:rPr>
                <w:b/>
                <w:lang w:val="en-AU"/>
              </w:rPr>
              <w:t>safety of surgical care</w:t>
            </w:r>
            <w:r w:rsidRPr="00AD40ED">
              <w:rPr>
                <w:lang w:val="en-AU"/>
              </w:rPr>
              <w:t xml:space="preserve">: the American College of Surgeons National Surgical Quality Improvement Program </w:t>
            </w:r>
            <w:r>
              <w:rPr>
                <w:lang w:val="en-AU"/>
              </w:rPr>
              <w:t>(</w:t>
            </w:r>
            <w:r w:rsidRPr="00AD40ED">
              <w:rPr>
                <w:lang w:val="en-AU"/>
              </w:rPr>
              <w:t>Melinda Maggard-Gibbons</w:t>
            </w:r>
            <w:r>
              <w:rPr>
                <w:lang w:val="en-AU"/>
              </w:rPr>
              <w:t>)</w:t>
            </w:r>
          </w:p>
          <w:p w:rsidR="0005635D" w:rsidRPr="0005635D" w:rsidRDefault="0005635D" w:rsidP="0005635D">
            <w:pPr>
              <w:pStyle w:val="ListParagraph"/>
              <w:numPr>
                <w:ilvl w:val="0"/>
                <w:numId w:val="24"/>
              </w:numPr>
              <w:rPr>
                <w:lang w:val="en-AU"/>
              </w:rPr>
            </w:pPr>
            <w:r w:rsidRPr="0005635D">
              <w:rPr>
                <w:b/>
                <w:lang w:val="en-AU"/>
              </w:rPr>
              <w:t>Safety measurement and monitoring in healthcare</w:t>
            </w:r>
            <w:r w:rsidRPr="0005635D">
              <w:rPr>
                <w:lang w:val="en-AU"/>
              </w:rPr>
              <w:t xml:space="preserve">: a framework to guide clinical teams and healthcare organisations in maintaining safety </w:t>
            </w:r>
            <w:r w:rsidRPr="0005635D">
              <w:rPr>
                <w:lang w:val="en-AU"/>
              </w:rPr>
              <w:t>(</w:t>
            </w:r>
            <w:r w:rsidRPr="0005635D">
              <w:rPr>
                <w:lang w:val="en-AU"/>
              </w:rPr>
              <w:t>Charles Vincent, Susan Burnett, Jane Carthey</w:t>
            </w:r>
            <w:r>
              <w:rPr>
                <w:lang w:val="en-AU"/>
              </w:rPr>
              <w:t>)</w:t>
            </w:r>
          </w:p>
          <w:p w:rsidR="0005635D" w:rsidRPr="00737BFB" w:rsidRDefault="0005635D" w:rsidP="0005635D">
            <w:pPr>
              <w:pStyle w:val="ListParagraph"/>
              <w:numPr>
                <w:ilvl w:val="0"/>
                <w:numId w:val="24"/>
              </w:numPr>
              <w:rPr>
                <w:lang w:val="en-AU"/>
              </w:rPr>
            </w:pPr>
            <w:r w:rsidRPr="0005635D">
              <w:rPr>
                <w:lang w:val="en-AU"/>
              </w:rPr>
              <w:t xml:space="preserve">Clinician perspectives on considering </w:t>
            </w:r>
            <w:r w:rsidRPr="0005635D">
              <w:rPr>
                <w:b/>
                <w:lang w:val="en-AU"/>
              </w:rPr>
              <w:t>radiation exposure</w:t>
            </w:r>
            <w:r w:rsidRPr="0005635D">
              <w:rPr>
                <w:lang w:val="en-AU"/>
              </w:rPr>
              <w:t xml:space="preserve"> to patients when ordering imaging tests: a qualitative study </w:t>
            </w:r>
            <w:r>
              <w:rPr>
                <w:lang w:val="en-AU"/>
              </w:rPr>
              <w:t>(</w:t>
            </w:r>
            <w:r w:rsidRPr="0005635D">
              <w:rPr>
                <w:lang w:val="en-AU"/>
              </w:rPr>
              <w:t>Jenna F Kruger, Alice Hm Chen, Alex Rybkin, Kiren Leeds, Dominick L Frosch, L Elizabeth Goldman</w:t>
            </w:r>
            <w:r>
              <w:rPr>
                <w:lang w:val="en-AU"/>
              </w:rPr>
              <w:t>)</w:t>
            </w:r>
          </w:p>
        </w:tc>
      </w:tr>
      <w:tr w:rsidR="00221B5E" w:rsidRPr="00737BFB" w:rsidTr="00440D36">
        <w:tc>
          <w:tcPr>
            <w:tcW w:w="1080" w:type="dxa"/>
            <w:tcBorders>
              <w:top w:val="single" w:sz="4" w:space="0" w:color="auto"/>
              <w:left w:val="single" w:sz="4" w:space="0" w:color="auto"/>
              <w:bottom w:val="single" w:sz="4" w:space="0" w:color="auto"/>
              <w:right w:val="single" w:sz="4" w:space="0" w:color="auto"/>
            </w:tcBorders>
            <w:vAlign w:val="center"/>
          </w:tcPr>
          <w:p w:rsidR="00221B5E" w:rsidRPr="00737BFB" w:rsidRDefault="00221B5E" w:rsidP="00440D36">
            <w:pPr>
              <w:rPr>
                <w:lang w:val="en-AU"/>
              </w:rPr>
            </w:pPr>
            <w:r w:rsidRPr="00737BFB">
              <w:rPr>
                <w:lang w:val="en-AU"/>
              </w:rPr>
              <w:lastRenderedPageBreak/>
              <w:t>URL</w:t>
            </w:r>
          </w:p>
        </w:tc>
        <w:tc>
          <w:tcPr>
            <w:tcW w:w="8280" w:type="dxa"/>
            <w:tcBorders>
              <w:top w:val="single" w:sz="4" w:space="0" w:color="auto"/>
              <w:left w:val="single" w:sz="4" w:space="0" w:color="auto"/>
              <w:bottom w:val="single" w:sz="4" w:space="0" w:color="auto"/>
              <w:right w:val="single" w:sz="4" w:space="0" w:color="auto"/>
            </w:tcBorders>
            <w:vAlign w:val="center"/>
          </w:tcPr>
          <w:p w:rsidR="00221B5E" w:rsidRPr="00737BFB" w:rsidRDefault="00426BD0" w:rsidP="00440D36">
            <w:pPr>
              <w:rPr>
                <w:lang w:val="en-AU"/>
              </w:rPr>
            </w:pPr>
            <w:hyperlink r:id="rId26" w:history="1">
              <w:r w:rsidR="00221B5E" w:rsidRPr="00737BFB">
                <w:rPr>
                  <w:rStyle w:val="Hyperlink"/>
                  <w:lang w:val="en-AU"/>
                </w:rPr>
                <w:t>http://qualitysafety.bmj.com/content/early/recent</w:t>
              </w:r>
            </w:hyperlink>
          </w:p>
        </w:tc>
      </w:tr>
    </w:tbl>
    <w:p w:rsidR="002B0AE8" w:rsidRPr="00737BFB" w:rsidRDefault="002B0AE8" w:rsidP="002B0AE8">
      <w:pPr>
        <w:rPr>
          <w:i/>
          <w:lang w:val="en-AU"/>
        </w:rPr>
      </w:pPr>
    </w:p>
    <w:p w:rsidR="002B0AE8" w:rsidRPr="00737BFB" w:rsidRDefault="002B0AE8" w:rsidP="002B0AE8">
      <w:pPr>
        <w:keepNext/>
        <w:autoSpaceDE w:val="0"/>
        <w:autoSpaceDN w:val="0"/>
        <w:adjustRightInd w:val="0"/>
        <w:rPr>
          <w:lang w:val="en-AU"/>
        </w:rPr>
      </w:pPr>
      <w:r w:rsidRPr="00737BFB">
        <w:rPr>
          <w:i/>
          <w:lang w:val="en-AU"/>
        </w:rPr>
        <w:t>International Journal for Quality in Health Care</w:t>
      </w:r>
      <w:r w:rsidRPr="00737BFB">
        <w:rPr>
          <w:lang w:val="en-AU"/>
        </w:rPr>
        <w:t xml:space="preserve"> 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2B0AE8" w:rsidRPr="00737BFB" w:rsidTr="00C56AFC">
        <w:tc>
          <w:tcPr>
            <w:tcW w:w="1080" w:type="dxa"/>
            <w:tcBorders>
              <w:top w:val="single" w:sz="4" w:space="0" w:color="auto"/>
              <w:left w:val="single" w:sz="4" w:space="0" w:color="auto"/>
              <w:bottom w:val="single" w:sz="4" w:space="0" w:color="auto"/>
              <w:right w:val="single" w:sz="4" w:space="0" w:color="auto"/>
            </w:tcBorders>
            <w:vAlign w:val="center"/>
          </w:tcPr>
          <w:p w:rsidR="002B0AE8" w:rsidRPr="00737BFB" w:rsidRDefault="002B0AE8" w:rsidP="00C56AFC">
            <w:pPr>
              <w:rPr>
                <w:lang w:val="en-AU"/>
              </w:rPr>
            </w:pPr>
            <w:r w:rsidRPr="00737BFB">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B0AE8" w:rsidRPr="00737BFB" w:rsidRDefault="002B0AE8" w:rsidP="00C56AFC">
            <w:pPr>
              <w:rPr>
                <w:lang w:val="en-AU"/>
              </w:rPr>
            </w:pPr>
            <w:r w:rsidRPr="00737BFB">
              <w:rPr>
                <w:i/>
                <w:lang w:val="en-AU"/>
              </w:rPr>
              <w:t>International Journal for Quality in Health Care</w:t>
            </w:r>
            <w:r w:rsidRPr="00737BFB">
              <w:rPr>
                <w:lang w:val="en-AU"/>
              </w:rPr>
              <w:t xml:space="preserve"> has published a number of ‘online first’ articles, including:</w:t>
            </w:r>
          </w:p>
          <w:p w:rsidR="004D6A08" w:rsidRPr="004D6A08" w:rsidRDefault="004D6A08" w:rsidP="004D6A08">
            <w:pPr>
              <w:pStyle w:val="ListParagraph"/>
              <w:numPr>
                <w:ilvl w:val="0"/>
                <w:numId w:val="34"/>
              </w:numPr>
              <w:rPr>
                <w:lang w:val="en-AU"/>
              </w:rPr>
            </w:pPr>
            <w:r w:rsidRPr="004D6A08">
              <w:rPr>
                <w:b/>
                <w:lang w:val="en-AU"/>
              </w:rPr>
              <w:t>Patient care transitions</w:t>
            </w:r>
            <w:r w:rsidRPr="004D6A08">
              <w:rPr>
                <w:lang w:val="en-AU"/>
              </w:rPr>
              <w:t xml:space="preserve"> from the emergency department to the medicine ward: evaluation of a standardized electronic signout tool (Jed D Gonzalo, Julius J Yang, H L Stuckey, C M Fischer, L D Sanchez, and S J Herzig</w:t>
            </w:r>
            <w:r>
              <w:rPr>
                <w:lang w:val="en-AU"/>
              </w:rPr>
              <w:t>)</w:t>
            </w:r>
          </w:p>
          <w:p w:rsidR="004D6A08" w:rsidRPr="004D6A08" w:rsidRDefault="004D6A08" w:rsidP="004D6A08">
            <w:pPr>
              <w:pStyle w:val="ListParagraph"/>
              <w:numPr>
                <w:ilvl w:val="0"/>
                <w:numId w:val="34"/>
              </w:numPr>
              <w:rPr>
                <w:lang w:val="en-AU"/>
              </w:rPr>
            </w:pPr>
            <w:r w:rsidRPr="004D6A08">
              <w:rPr>
                <w:lang w:val="en-AU"/>
              </w:rPr>
              <w:t xml:space="preserve">Does </w:t>
            </w:r>
            <w:r w:rsidRPr="004D6A08">
              <w:rPr>
                <w:b/>
                <w:lang w:val="en-AU"/>
              </w:rPr>
              <w:t>public reporting</w:t>
            </w:r>
            <w:r w:rsidRPr="004D6A08">
              <w:rPr>
                <w:lang w:val="en-AU"/>
              </w:rPr>
              <w:t xml:space="preserve"> improve the quality of hospital care for acute myocardial infarction? Results from a regional outcome evaluation program in Italy (Cristina Renzi, Federica Asta, Danilo Fusco, Nera Agabiti, Marina Davoli,</w:t>
            </w:r>
            <w:r>
              <w:rPr>
                <w:lang w:val="en-AU"/>
              </w:rPr>
              <w:t xml:space="preserve"> </w:t>
            </w:r>
            <w:r w:rsidRPr="004D6A08">
              <w:rPr>
                <w:lang w:val="en-AU"/>
              </w:rPr>
              <w:t>and Carlo Alberto Perucci</w:t>
            </w:r>
            <w:r>
              <w:rPr>
                <w:lang w:val="en-AU"/>
              </w:rPr>
              <w:t>)</w:t>
            </w:r>
          </w:p>
          <w:p w:rsidR="004D6A08" w:rsidRPr="004D6A08" w:rsidRDefault="004D6A08" w:rsidP="004D6A08">
            <w:pPr>
              <w:pStyle w:val="ListParagraph"/>
              <w:numPr>
                <w:ilvl w:val="0"/>
                <w:numId w:val="34"/>
              </w:numPr>
              <w:rPr>
                <w:lang w:val="en-AU"/>
              </w:rPr>
            </w:pPr>
            <w:r w:rsidRPr="004D6A08">
              <w:rPr>
                <w:b/>
                <w:lang w:val="en-AU"/>
              </w:rPr>
              <w:t>PACIC Instrument</w:t>
            </w:r>
            <w:r w:rsidRPr="004D6A08">
              <w:rPr>
                <w:lang w:val="en-AU"/>
              </w:rPr>
              <w:t>: disentangling dimensions using published validation models</w:t>
            </w:r>
            <w:r>
              <w:rPr>
                <w:lang w:val="en-AU"/>
              </w:rPr>
              <w:t xml:space="preserve"> (</w:t>
            </w:r>
            <w:r w:rsidRPr="004D6A08">
              <w:rPr>
                <w:lang w:val="en-AU"/>
              </w:rPr>
              <w:t>K. Iglesias, B. Burnand, and I. Peytremann-Bridevaux</w:t>
            </w:r>
            <w:r>
              <w:rPr>
                <w:lang w:val="en-AU"/>
              </w:rPr>
              <w:t>)</w:t>
            </w:r>
          </w:p>
          <w:p w:rsidR="004D6A08" w:rsidRPr="004D6A08" w:rsidRDefault="004D6A08" w:rsidP="004D6A08">
            <w:pPr>
              <w:pStyle w:val="ListParagraph"/>
              <w:numPr>
                <w:ilvl w:val="0"/>
                <w:numId w:val="34"/>
              </w:numPr>
              <w:rPr>
                <w:lang w:val="en-AU"/>
              </w:rPr>
            </w:pPr>
            <w:r w:rsidRPr="004D6A08">
              <w:rPr>
                <w:lang w:val="en-AU"/>
              </w:rPr>
              <w:t xml:space="preserve">Derivation and validation of a formula to estimate </w:t>
            </w:r>
            <w:r w:rsidRPr="004D6A08">
              <w:rPr>
                <w:b/>
                <w:lang w:val="en-AU"/>
              </w:rPr>
              <w:t>risk for 30-day readmission</w:t>
            </w:r>
            <w:r w:rsidRPr="004D6A08">
              <w:rPr>
                <w:lang w:val="en-AU"/>
              </w:rPr>
              <w:t xml:space="preserve"> in medical patients (Mohammad Taha, Aroop Pal, Jonathan D. Mahnken, and Sally K. Rigler</w:t>
            </w:r>
            <w:r>
              <w:rPr>
                <w:lang w:val="en-AU"/>
              </w:rPr>
              <w:t>)</w:t>
            </w:r>
          </w:p>
          <w:p w:rsidR="004D6A08" w:rsidRPr="004D6A08" w:rsidRDefault="004D6A08" w:rsidP="004D6A08">
            <w:pPr>
              <w:pStyle w:val="ListParagraph"/>
              <w:numPr>
                <w:ilvl w:val="0"/>
                <w:numId w:val="34"/>
              </w:numPr>
              <w:rPr>
                <w:lang w:val="en-AU"/>
              </w:rPr>
            </w:pPr>
            <w:proofErr w:type="gramStart"/>
            <w:r w:rsidRPr="004D6A08">
              <w:rPr>
                <w:lang w:val="en-AU"/>
              </w:rPr>
              <w:t xml:space="preserve">Does </w:t>
            </w:r>
            <w:r w:rsidRPr="004D6A08">
              <w:rPr>
                <w:b/>
                <w:lang w:val="en-AU"/>
              </w:rPr>
              <w:t>regulating private long-term care facilities</w:t>
            </w:r>
            <w:proofErr w:type="gramEnd"/>
            <w:r w:rsidRPr="004D6A08">
              <w:rPr>
                <w:lang w:val="en-AU"/>
              </w:rPr>
              <w:t xml:space="preserve"> lead to better care? A study from Quebec, Canada (Gina Bravo, Marie-France Dubois, Louis Demers, Nicole Dubuc, D Blanchette, K Painter, C Lestage, and C Corbin</w:t>
            </w:r>
            <w:r>
              <w:rPr>
                <w:lang w:val="en-AU"/>
              </w:rPr>
              <w:t>)</w:t>
            </w:r>
          </w:p>
          <w:p w:rsidR="004D6A08" w:rsidRPr="004D6A08" w:rsidRDefault="004D6A08" w:rsidP="004D6A08">
            <w:pPr>
              <w:pStyle w:val="ListParagraph"/>
              <w:numPr>
                <w:ilvl w:val="0"/>
                <w:numId w:val="34"/>
              </w:numPr>
              <w:rPr>
                <w:lang w:val="en-AU"/>
              </w:rPr>
            </w:pPr>
            <w:r w:rsidRPr="004D6A08">
              <w:rPr>
                <w:b/>
                <w:lang w:val="en-AU"/>
              </w:rPr>
              <w:t xml:space="preserve">Health service accreditation </w:t>
            </w:r>
            <w:r w:rsidRPr="0088294D">
              <w:rPr>
                <w:lang w:val="en-AU"/>
              </w:rPr>
              <w:t>reinforces</w:t>
            </w:r>
            <w:r w:rsidRPr="004D6A08">
              <w:rPr>
                <w:lang w:val="en-AU"/>
              </w:rPr>
              <w:t xml:space="preserve"> a mindset of high-performance  human resource management: lessons from an Australian study (</w:t>
            </w:r>
            <w:r>
              <w:rPr>
                <w:lang w:val="en-AU"/>
              </w:rPr>
              <w:t>D </w:t>
            </w:r>
            <w:r w:rsidRPr="004D6A08">
              <w:rPr>
                <w:lang w:val="en-AU"/>
              </w:rPr>
              <w:t xml:space="preserve">Greenfield, </w:t>
            </w:r>
            <w:r>
              <w:rPr>
                <w:lang w:val="en-AU"/>
              </w:rPr>
              <w:t>A</w:t>
            </w:r>
            <w:r w:rsidRPr="004D6A08">
              <w:rPr>
                <w:lang w:val="en-AU"/>
              </w:rPr>
              <w:t xml:space="preserve"> Kellner, K Townsend, A Wilkinson, and S A Lawrence</w:t>
            </w:r>
            <w:r>
              <w:rPr>
                <w:lang w:val="en-AU"/>
              </w:rPr>
              <w:t>)</w:t>
            </w:r>
          </w:p>
          <w:p w:rsidR="002B0AE8" w:rsidRDefault="004D6A08" w:rsidP="004D6A08">
            <w:pPr>
              <w:pStyle w:val="ListParagraph"/>
              <w:numPr>
                <w:ilvl w:val="0"/>
                <w:numId w:val="34"/>
              </w:numPr>
              <w:rPr>
                <w:lang w:val="en-AU"/>
              </w:rPr>
            </w:pPr>
            <w:r w:rsidRPr="004D6A08">
              <w:rPr>
                <w:lang w:val="en-AU"/>
              </w:rPr>
              <w:t xml:space="preserve">Assessing the role of regulatory bodies in managing </w:t>
            </w:r>
            <w:r w:rsidRPr="004D6A08">
              <w:rPr>
                <w:b/>
                <w:lang w:val="en-AU"/>
              </w:rPr>
              <w:t>health professional issues and errors</w:t>
            </w:r>
            <w:r w:rsidRPr="004D6A08">
              <w:rPr>
                <w:lang w:val="en-AU"/>
              </w:rPr>
              <w:t xml:space="preserve"> in Europe</w:t>
            </w:r>
            <w:r>
              <w:rPr>
                <w:lang w:val="en-AU"/>
              </w:rPr>
              <w:t xml:space="preserve"> (</w:t>
            </w:r>
            <w:r w:rsidRPr="004D6A08">
              <w:rPr>
                <w:lang w:val="en-AU"/>
              </w:rPr>
              <w:t>Isabelle Risso-Gill, H</w:t>
            </w:r>
            <w:r>
              <w:rPr>
                <w:lang w:val="en-AU"/>
              </w:rPr>
              <w:t xml:space="preserve"> Legido-Quigley, D </w:t>
            </w:r>
            <w:r w:rsidRPr="004D6A08">
              <w:rPr>
                <w:lang w:val="en-AU"/>
              </w:rPr>
              <w:t>Panteli, and M Mckee</w:t>
            </w:r>
            <w:r>
              <w:rPr>
                <w:lang w:val="en-AU"/>
              </w:rPr>
              <w:t>)</w:t>
            </w:r>
          </w:p>
          <w:p w:rsidR="00E33F4B" w:rsidRPr="00E33F4B" w:rsidRDefault="00E33F4B" w:rsidP="00E33F4B">
            <w:pPr>
              <w:pStyle w:val="ListParagraph"/>
              <w:numPr>
                <w:ilvl w:val="0"/>
                <w:numId w:val="34"/>
              </w:numPr>
              <w:rPr>
                <w:lang w:val="en-AU"/>
              </w:rPr>
            </w:pPr>
            <w:r w:rsidRPr="00E33F4B">
              <w:rPr>
                <w:lang w:val="en-AU"/>
              </w:rPr>
              <w:t xml:space="preserve">Involving patients in detecting quality gaps in a fragmented healthcare system: development of a questionnaire for </w:t>
            </w:r>
            <w:r w:rsidRPr="00E33F4B">
              <w:rPr>
                <w:b/>
                <w:lang w:val="en-AU"/>
              </w:rPr>
              <w:t>Patients' Experiences Across Health Care Sectors</w:t>
            </w:r>
            <w:r w:rsidRPr="00E33F4B">
              <w:rPr>
                <w:lang w:val="en-AU"/>
              </w:rPr>
              <w:t xml:space="preserve"> (PEACS)</w:t>
            </w:r>
            <w:r w:rsidRPr="00E33F4B">
              <w:rPr>
                <w:lang w:val="en-AU"/>
              </w:rPr>
              <w:t xml:space="preserve"> (</w:t>
            </w:r>
            <w:r w:rsidRPr="00E33F4B">
              <w:rPr>
                <w:lang w:val="en-AU"/>
              </w:rPr>
              <w:t xml:space="preserve"> Stefan Noest, Sabine Ludt, Anja Klingenberg, Katharina Glassen, Friederike Heiss, Dominik Ose, Justine Rochon, Kayvan Bozorgmehr, Michel Wensing, and Joachim Szecsenyi</w:t>
            </w:r>
            <w:r>
              <w:rPr>
                <w:lang w:val="en-AU"/>
              </w:rPr>
              <w:t>)</w:t>
            </w:r>
          </w:p>
          <w:p w:rsidR="00E33F4B" w:rsidRPr="00737BFB" w:rsidRDefault="00E33F4B" w:rsidP="00E33F4B">
            <w:pPr>
              <w:pStyle w:val="ListParagraph"/>
              <w:numPr>
                <w:ilvl w:val="0"/>
                <w:numId w:val="34"/>
              </w:numPr>
              <w:rPr>
                <w:lang w:val="en-AU"/>
              </w:rPr>
            </w:pPr>
            <w:r w:rsidRPr="00E33F4B">
              <w:rPr>
                <w:lang w:val="en-AU"/>
              </w:rPr>
              <w:t xml:space="preserve">Feasibility and evaluation of a pilot </w:t>
            </w:r>
            <w:r w:rsidRPr="00E33F4B">
              <w:rPr>
                <w:b/>
                <w:lang w:val="en-AU"/>
              </w:rPr>
              <w:t>community health worker intervention</w:t>
            </w:r>
            <w:r w:rsidRPr="00E33F4B">
              <w:rPr>
                <w:lang w:val="en-AU"/>
              </w:rPr>
              <w:t xml:space="preserve"> to </w:t>
            </w:r>
            <w:r w:rsidRPr="00E33F4B">
              <w:rPr>
                <w:b/>
                <w:lang w:val="en-AU"/>
              </w:rPr>
              <w:t>reduce hospital readmissions</w:t>
            </w:r>
            <w:r w:rsidRPr="00E33F4B">
              <w:rPr>
                <w:lang w:val="en-AU"/>
              </w:rPr>
              <w:t xml:space="preserve"> (</w:t>
            </w:r>
            <w:r w:rsidRPr="00E33F4B">
              <w:rPr>
                <w:lang w:val="en-AU"/>
              </w:rPr>
              <w:t>Marguerite E. Burns, Alison A. Galbraith, Dennis Ross-Degnan, and Richard</w:t>
            </w:r>
            <w:r>
              <w:rPr>
                <w:lang w:val="en-AU"/>
              </w:rPr>
              <w:t xml:space="preserve"> </w:t>
            </w:r>
            <w:r w:rsidRPr="00E33F4B">
              <w:rPr>
                <w:lang w:val="en-AU"/>
              </w:rPr>
              <w:t>B. Balaban</w:t>
            </w:r>
            <w:r>
              <w:rPr>
                <w:lang w:val="en-AU"/>
              </w:rPr>
              <w:t>)</w:t>
            </w:r>
          </w:p>
        </w:tc>
      </w:tr>
      <w:tr w:rsidR="002B0AE8" w:rsidRPr="00737BFB" w:rsidTr="00C56AFC">
        <w:tc>
          <w:tcPr>
            <w:tcW w:w="1080" w:type="dxa"/>
            <w:tcBorders>
              <w:top w:val="single" w:sz="4" w:space="0" w:color="auto"/>
              <w:left w:val="single" w:sz="4" w:space="0" w:color="auto"/>
              <w:bottom w:val="single" w:sz="4" w:space="0" w:color="auto"/>
              <w:right w:val="single" w:sz="4" w:space="0" w:color="auto"/>
            </w:tcBorders>
            <w:vAlign w:val="center"/>
          </w:tcPr>
          <w:p w:rsidR="002B0AE8" w:rsidRPr="00737BFB" w:rsidRDefault="002B0AE8" w:rsidP="00C56AFC">
            <w:pPr>
              <w:rPr>
                <w:lang w:val="en-AU"/>
              </w:rPr>
            </w:pPr>
            <w:r w:rsidRPr="00737BFB">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B0AE8" w:rsidRPr="00737BFB" w:rsidRDefault="00426BD0" w:rsidP="00C56AFC">
            <w:pPr>
              <w:rPr>
                <w:lang w:val="en-AU"/>
              </w:rPr>
            </w:pPr>
            <w:hyperlink r:id="rId27" w:history="1">
              <w:r w:rsidR="002B0AE8" w:rsidRPr="00737BFB">
                <w:rPr>
                  <w:rStyle w:val="Hyperlink"/>
                  <w:lang w:val="en-AU"/>
                </w:rPr>
                <w:t>http://intqhc.oxfordjournals.org/content/early/recent?papetoc</w:t>
              </w:r>
            </w:hyperlink>
          </w:p>
        </w:tc>
      </w:tr>
    </w:tbl>
    <w:p w:rsidR="002B0AE8" w:rsidRPr="00737BFB" w:rsidRDefault="002B0AE8" w:rsidP="002B0AE8">
      <w:pPr>
        <w:rPr>
          <w:i/>
          <w:lang w:val="en-AU"/>
        </w:rPr>
      </w:pPr>
    </w:p>
    <w:p w:rsidR="007E5989" w:rsidRPr="00737BFB" w:rsidRDefault="007E5989" w:rsidP="008B3D8F">
      <w:pPr>
        <w:rPr>
          <w:i/>
          <w:lang w:val="en-AU"/>
        </w:rPr>
      </w:pPr>
    </w:p>
    <w:p w:rsidR="00BC7980" w:rsidRPr="00737BFB" w:rsidRDefault="00BC7980" w:rsidP="000E66C3">
      <w:pPr>
        <w:rPr>
          <w:b/>
          <w:lang w:val="en-AU"/>
        </w:rPr>
      </w:pPr>
      <w:r w:rsidRPr="00737BFB">
        <w:rPr>
          <w:b/>
          <w:lang w:val="en-AU"/>
        </w:rPr>
        <w:t>Online resources</w:t>
      </w:r>
    </w:p>
    <w:p w:rsidR="00BC7980" w:rsidRDefault="00BC7980" w:rsidP="000E66C3">
      <w:pPr>
        <w:rPr>
          <w:lang w:val="en-AU"/>
        </w:rPr>
      </w:pPr>
    </w:p>
    <w:p w:rsidR="00850E94" w:rsidRPr="007570F3" w:rsidRDefault="007570F3" w:rsidP="0029518F">
      <w:pPr>
        <w:rPr>
          <w:i/>
          <w:lang w:val="en-AU"/>
        </w:rPr>
      </w:pPr>
      <w:r w:rsidRPr="007570F3">
        <w:rPr>
          <w:i/>
          <w:lang w:val="en-AU"/>
        </w:rPr>
        <w:t>Evidently Cochrane</w:t>
      </w:r>
    </w:p>
    <w:p w:rsidR="007570F3" w:rsidRDefault="00426BD0" w:rsidP="0029518F">
      <w:pPr>
        <w:rPr>
          <w:lang w:val="en-AU"/>
        </w:rPr>
      </w:pPr>
      <w:hyperlink r:id="rId28" w:history="1">
        <w:r w:rsidR="007570F3" w:rsidRPr="00250E40">
          <w:rPr>
            <w:rStyle w:val="Hyperlink"/>
            <w:lang w:val="en-AU"/>
          </w:rPr>
          <w:t>http://www.evidentlycochrane.net/</w:t>
        </w:r>
      </w:hyperlink>
    </w:p>
    <w:p w:rsidR="007570F3" w:rsidRPr="007570F3" w:rsidRDefault="007570F3" w:rsidP="007570F3">
      <w:pPr>
        <w:rPr>
          <w:lang w:val="en-AU"/>
        </w:rPr>
      </w:pPr>
      <w:r w:rsidRPr="007570F3">
        <w:rPr>
          <w:lang w:val="en-AU"/>
        </w:rPr>
        <w:t xml:space="preserve">Evidently Cochrane </w:t>
      </w:r>
      <w:r>
        <w:rPr>
          <w:lang w:val="en-AU"/>
        </w:rPr>
        <w:t xml:space="preserve">is a site that </w:t>
      </w:r>
      <w:r w:rsidRPr="007570F3">
        <w:rPr>
          <w:lang w:val="en-AU"/>
        </w:rPr>
        <w:t xml:space="preserve">aims to make Cochrane evidence really accessible, and to encourage discussion about it, through weekly blogs, which usually feature new or updated Cochrane reviews on a health topic. It is </w:t>
      </w:r>
      <w:r>
        <w:rPr>
          <w:lang w:val="en-AU"/>
        </w:rPr>
        <w:t xml:space="preserve">designed </w:t>
      </w:r>
      <w:r w:rsidRPr="007570F3">
        <w:rPr>
          <w:lang w:val="en-AU"/>
        </w:rPr>
        <w:t>for everyone who is interested in finding and using the best quality evidence t</w:t>
      </w:r>
      <w:r>
        <w:rPr>
          <w:lang w:val="en-AU"/>
        </w:rPr>
        <w:t xml:space="preserve">o inform decisions about health, including </w:t>
      </w:r>
    </w:p>
    <w:p w:rsidR="007570F3" w:rsidRPr="007570F3" w:rsidRDefault="007570F3" w:rsidP="007570F3">
      <w:pPr>
        <w:pStyle w:val="ListParagraph"/>
        <w:numPr>
          <w:ilvl w:val="0"/>
          <w:numId w:val="34"/>
        </w:numPr>
        <w:rPr>
          <w:lang w:val="en-AU"/>
        </w:rPr>
      </w:pPr>
      <w:r w:rsidRPr="007570F3">
        <w:rPr>
          <w:lang w:val="en-AU"/>
        </w:rPr>
        <w:t>patients and carers</w:t>
      </w:r>
    </w:p>
    <w:p w:rsidR="007570F3" w:rsidRPr="007570F3" w:rsidRDefault="007570F3" w:rsidP="007570F3">
      <w:pPr>
        <w:pStyle w:val="ListParagraph"/>
        <w:numPr>
          <w:ilvl w:val="0"/>
          <w:numId w:val="34"/>
        </w:numPr>
        <w:rPr>
          <w:lang w:val="en-AU"/>
        </w:rPr>
      </w:pPr>
      <w:r w:rsidRPr="007570F3">
        <w:rPr>
          <w:lang w:val="en-AU"/>
        </w:rPr>
        <w:t>people looking for evidence to help them make healthy lifestyle choices</w:t>
      </w:r>
    </w:p>
    <w:p w:rsidR="007570F3" w:rsidRPr="007570F3" w:rsidRDefault="007570F3" w:rsidP="007570F3">
      <w:pPr>
        <w:pStyle w:val="ListParagraph"/>
        <w:numPr>
          <w:ilvl w:val="0"/>
          <w:numId w:val="34"/>
        </w:numPr>
        <w:rPr>
          <w:lang w:val="en-AU"/>
        </w:rPr>
      </w:pPr>
      <w:r w:rsidRPr="007570F3">
        <w:rPr>
          <w:lang w:val="en-AU"/>
        </w:rPr>
        <w:t>healthcare professionals, commissioners and policy-makers</w:t>
      </w:r>
    </w:p>
    <w:p w:rsidR="007570F3" w:rsidRPr="007570F3" w:rsidRDefault="007570F3" w:rsidP="007570F3">
      <w:pPr>
        <w:pStyle w:val="ListParagraph"/>
        <w:numPr>
          <w:ilvl w:val="0"/>
          <w:numId w:val="34"/>
        </w:numPr>
        <w:rPr>
          <w:lang w:val="en-AU"/>
        </w:rPr>
      </w:pPr>
      <w:r w:rsidRPr="007570F3">
        <w:rPr>
          <w:lang w:val="en-AU"/>
        </w:rPr>
        <w:t>health researchers</w:t>
      </w:r>
    </w:p>
    <w:p w:rsidR="007570F3" w:rsidRPr="007570F3" w:rsidRDefault="007570F3" w:rsidP="007570F3">
      <w:pPr>
        <w:pStyle w:val="ListParagraph"/>
        <w:numPr>
          <w:ilvl w:val="0"/>
          <w:numId w:val="34"/>
        </w:numPr>
        <w:rPr>
          <w:lang w:val="en-AU"/>
        </w:rPr>
      </w:pPr>
      <w:proofErr w:type="gramStart"/>
      <w:r w:rsidRPr="007570F3">
        <w:rPr>
          <w:lang w:val="en-AU"/>
        </w:rPr>
        <w:t>people</w:t>
      </w:r>
      <w:proofErr w:type="gramEnd"/>
      <w:r w:rsidRPr="007570F3">
        <w:rPr>
          <w:lang w:val="en-AU"/>
        </w:rPr>
        <w:t xml:space="preserve"> interested in social media for sharing evidence.</w:t>
      </w:r>
    </w:p>
    <w:p w:rsidR="00850E94" w:rsidRDefault="00850E94" w:rsidP="0029518F">
      <w:pPr>
        <w:rPr>
          <w:lang w:val="en-AU"/>
        </w:rPr>
      </w:pPr>
    </w:p>
    <w:p w:rsidR="006B1E51" w:rsidRPr="00737BFB" w:rsidRDefault="006B1E51" w:rsidP="0029518F">
      <w:pPr>
        <w:rPr>
          <w:lang w:val="en-AU"/>
        </w:rPr>
      </w:pPr>
    </w:p>
    <w:p w:rsidR="00B160EF" w:rsidRPr="00737BFB" w:rsidRDefault="00B160EF" w:rsidP="00B160EF">
      <w:pPr>
        <w:keepNext/>
        <w:pBdr>
          <w:top w:val="single" w:sz="4" w:space="1" w:color="auto"/>
        </w:pBdr>
        <w:rPr>
          <w:b/>
          <w:lang w:val="en-AU"/>
        </w:rPr>
      </w:pPr>
      <w:r w:rsidRPr="00737BFB">
        <w:rPr>
          <w:b/>
          <w:lang w:val="en-AU"/>
        </w:rPr>
        <w:t>Disclaimer</w:t>
      </w:r>
    </w:p>
    <w:p w:rsidR="00E41D2F" w:rsidRPr="00737BFB" w:rsidRDefault="00B160EF" w:rsidP="00B160EF">
      <w:pPr>
        <w:rPr>
          <w:lang w:val="en-AU"/>
        </w:rPr>
      </w:pPr>
      <w:r w:rsidRPr="00737BFB">
        <w:rPr>
          <w:i/>
          <w:lang w:val="en-AU"/>
        </w:rPr>
        <w:t xml:space="preserve">On the </w:t>
      </w:r>
      <w:r w:rsidR="001A66F9" w:rsidRPr="00737BFB">
        <w:rPr>
          <w:i/>
          <w:lang w:val="en-AU"/>
        </w:rPr>
        <w:t>R</w:t>
      </w:r>
      <w:r w:rsidRPr="00737BFB">
        <w:rPr>
          <w:i/>
          <w:lang w:val="en-AU"/>
        </w:rPr>
        <w:t>adar</w:t>
      </w:r>
      <w:r w:rsidRPr="00737BFB">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p>
    <w:sectPr w:rsidR="00E41D2F" w:rsidRPr="00737BFB" w:rsidSect="005C5ABC">
      <w:headerReference w:type="even" r:id="rId29"/>
      <w:headerReference w:type="default" r:id="rId30"/>
      <w:footerReference w:type="even" r:id="rId31"/>
      <w:footerReference w:type="default" r:id="rId32"/>
      <w:headerReference w:type="first" r:id="rId33"/>
      <w:footerReference w:type="first" r:id="rId34"/>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BD0" w:rsidRDefault="00426BD0">
      <w:r>
        <w:separator/>
      </w:r>
    </w:p>
  </w:endnote>
  <w:endnote w:type="continuationSeparator" w:id="0">
    <w:p w:rsidR="00426BD0" w:rsidRDefault="00426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946" w:rsidRDefault="00E23946"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8294D">
      <w:rPr>
        <w:rStyle w:val="PageNumber"/>
        <w:noProof/>
      </w:rPr>
      <w:t>4</w:t>
    </w:r>
    <w:r>
      <w:rPr>
        <w:rStyle w:val="PageNumber"/>
      </w:rPr>
      <w:fldChar w:fldCharType="end"/>
    </w:r>
  </w:p>
  <w:p w:rsidR="00E23946" w:rsidRDefault="00E23946" w:rsidP="00F1532A">
    <w:pPr>
      <w:pStyle w:val="Footer"/>
      <w:tabs>
        <w:tab w:val="clear" w:pos="8306"/>
        <w:tab w:val="right" w:pos="9540"/>
      </w:tabs>
      <w:ind w:right="360"/>
    </w:pPr>
    <w:r>
      <w:tab/>
    </w:r>
    <w:r>
      <w:tab/>
    </w:r>
    <w:r w:rsidRPr="00942E61">
      <w:rPr>
        <w:i/>
      </w:rPr>
      <w:t>On the Radar</w:t>
    </w:r>
    <w:r w:rsidR="009C1FA6">
      <w:t xml:space="preserve"> Issue 171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946" w:rsidRDefault="00E23946"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294D">
      <w:rPr>
        <w:rStyle w:val="PageNumber"/>
        <w:noProof/>
      </w:rPr>
      <w:t>3</w:t>
    </w:r>
    <w:r>
      <w:rPr>
        <w:rStyle w:val="PageNumber"/>
      </w:rPr>
      <w:fldChar w:fldCharType="end"/>
    </w:r>
  </w:p>
  <w:p w:rsidR="00E23946" w:rsidRDefault="00E23946" w:rsidP="00EC5F6F">
    <w:pPr>
      <w:pStyle w:val="Footer"/>
      <w:tabs>
        <w:tab w:val="clear" w:pos="4153"/>
        <w:tab w:val="clear" w:pos="8306"/>
        <w:tab w:val="left" w:pos="2950"/>
      </w:tabs>
      <w:ind w:right="360"/>
    </w:pPr>
    <w:r w:rsidRPr="00942E61">
      <w:rPr>
        <w:i/>
      </w:rPr>
      <w:t>On the Radar</w:t>
    </w:r>
    <w:r w:rsidR="00221B5E">
      <w:t xml:space="preserve"> Issue 1</w:t>
    </w:r>
    <w:r w:rsidR="009C1FA6">
      <w:t>71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FA6" w:rsidRDefault="009C1F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BD0" w:rsidRDefault="00426BD0">
      <w:r>
        <w:separator/>
      </w:r>
    </w:p>
  </w:footnote>
  <w:footnote w:type="continuationSeparator" w:id="0">
    <w:p w:rsidR="00426BD0" w:rsidRDefault="00426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FA6" w:rsidRDefault="009C1F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FA6" w:rsidRDefault="009C1F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FA6" w:rsidRDefault="009C1F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E50A1C"/>
    <w:multiLevelType w:val="hybridMultilevel"/>
    <w:tmpl w:val="E500D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18D39BD"/>
    <w:multiLevelType w:val="hybridMultilevel"/>
    <w:tmpl w:val="6DCCA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5565FDA"/>
    <w:multiLevelType w:val="hybridMultilevel"/>
    <w:tmpl w:val="03A04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7905FF5"/>
    <w:multiLevelType w:val="hybridMultilevel"/>
    <w:tmpl w:val="16144C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0E297319"/>
    <w:multiLevelType w:val="hybridMultilevel"/>
    <w:tmpl w:val="C1CC3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8E66406"/>
    <w:multiLevelType w:val="hybridMultilevel"/>
    <w:tmpl w:val="1390C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C3D095F"/>
    <w:multiLevelType w:val="hybridMultilevel"/>
    <w:tmpl w:val="3FB09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EC941D5"/>
    <w:multiLevelType w:val="hybridMultilevel"/>
    <w:tmpl w:val="BA0E1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CAD267C"/>
    <w:multiLevelType w:val="hybridMultilevel"/>
    <w:tmpl w:val="B13CE6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30C81473"/>
    <w:multiLevelType w:val="hybridMultilevel"/>
    <w:tmpl w:val="708C0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894581E"/>
    <w:multiLevelType w:val="hybridMultilevel"/>
    <w:tmpl w:val="6D4A5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EBF63F5"/>
    <w:multiLevelType w:val="hybridMultilevel"/>
    <w:tmpl w:val="F4BED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16B6E0B"/>
    <w:multiLevelType w:val="hybridMultilevel"/>
    <w:tmpl w:val="D9807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5FA57C5"/>
    <w:multiLevelType w:val="hybridMultilevel"/>
    <w:tmpl w:val="EB1E8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7F83E13"/>
    <w:multiLevelType w:val="hybridMultilevel"/>
    <w:tmpl w:val="3FAAD8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EFB4691"/>
    <w:multiLevelType w:val="hybridMultilevel"/>
    <w:tmpl w:val="ED8E0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7871625"/>
    <w:multiLevelType w:val="hybridMultilevel"/>
    <w:tmpl w:val="5802CE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83521BC"/>
    <w:multiLevelType w:val="hybridMultilevel"/>
    <w:tmpl w:val="AAB43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B8251FA"/>
    <w:multiLevelType w:val="hybridMultilevel"/>
    <w:tmpl w:val="4A66B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D50206C"/>
    <w:multiLevelType w:val="hybridMultilevel"/>
    <w:tmpl w:val="06987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74213F1"/>
    <w:multiLevelType w:val="hybridMultilevel"/>
    <w:tmpl w:val="7750C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B5D1563"/>
    <w:multiLevelType w:val="hybridMultilevel"/>
    <w:tmpl w:val="3A342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E5637CB"/>
    <w:multiLevelType w:val="hybridMultilevel"/>
    <w:tmpl w:val="4A1ED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5BE5845"/>
    <w:multiLevelType w:val="hybridMultilevel"/>
    <w:tmpl w:val="38D46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6834FFF"/>
    <w:multiLevelType w:val="hybridMultilevel"/>
    <w:tmpl w:val="6F162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ADE6C1A"/>
    <w:multiLevelType w:val="hybridMultilevel"/>
    <w:tmpl w:val="52342D88"/>
    <w:lvl w:ilvl="0" w:tplc="C590A422">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E3E6E8E"/>
    <w:multiLevelType w:val="hybridMultilevel"/>
    <w:tmpl w:val="4A4818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E642761"/>
    <w:multiLevelType w:val="hybridMultilevel"/>
    <w:tmpl w:val="DE563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3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8"/>
  </w:num>
  <w:num w:numId="14">
    <w:abstractNumId w:val="18"/>
  </w:num>
  <w:num w:numId="15">
    <w:abstractNumId w:val="32"/>
  </w:num>
  <w:num w:numId="16">
    <w:abstractNumId w:val="30"/>
  </w:num>
  <w:num w:numId="17">
    <w:abstractNumId w:val="15"/>
  </w:num>
  <w:num w:numId="18">
    <w:abstractNumId w:val="41"/>
  </w:num>
  <w:num w:numId="19">
    <w:abstractNumId w:val="31"/>
  </w:num>
  <w:num w:numId="20">
    <w:abstractNumId w:val="20"/>
  </w:num>
  <w:num w:numId="21">
    <w:abstractNumId w:val="17"/>
  </w:num>
  <w:num w:numId="22">
    <w:abstractNumId w:val="25"/>
  </w:num>
  <w:num w:numId="23">
    <w:abstractNumId w:val="39"/>
  </w:num>
  <w:num w:numId="24">
    <w:abstractNumId w:val="22"/>
  </w:num>
  <w:num w:numId="25">
    <w:abstractNumId w:val="13"/>
  </w:num>
  <w:num w:numId="26">
    <w:abstractNumId w:val="10"/>
  </w:num>
  <w:num w:numId="27">
    <w:abstractNumId w:val="23"/>
  </w:num>
  <w:num w:numId="28">
    <w:abstractNumId w:val="26"/>
  </w:num>
  <w:num w:numId="29">
    <w:abstractNumId w:val="35"/>
  </w:num>
  <w:num w:numId="30">
    <w:abstractNumId w:val="12"/>
  </w:num>
  <w:num w:numId="31">
    <w:abstractNumId w:val="24"/>
  </w:num>
  <w:num w:numId="32">
    <w:abstractNumId w:val="27"/>
  </w:num>
  <w:num w:numId="33">
    <w:abstractNumId w:val="19"/>
  </w:num>
  <w:num w:numId="34">
    <w:abstractNumId w:val="40"/>
  </w:num>
  <w:num w:numId="35">
    <w:abstractNumId w:val="34"/>
  </w:num>
  <w:num w:numId="36">
    <w:abstractNumId w:val="16"/>
  </w:num>
  <w:num w:numId="37">
    <w:abstractNumId w:val="29"/>
  </w:num>
  <w:num w:numId="38">
    <w:abstractNumId w:val="37"/>
  </w:num>
  <w:num w:numId="39">
    <w:abstractNumId w:val="14"/>
  </w:num>
  <w:num w:numId="40">
    <w:abstractNumId w:val="38"/>
  </w:num>
  <w:num w:numId="41">
    <w:abstractNumId w:val="11"/>
  </w:num>
  <w:num w:numId="42">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APA 5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aster Library October 2009.enl&lt;/item&gt;&lt;/Libraries&gt;&lt;/ENLibraries&gt;"/>
  </w:docVars>
  <w:rsids>
    <w:rsidRoot w:val="008611C4"/>
    <w:rsid w:val="00000B2F"/>
    <w:rsid w:val="00000C7B"/>
    <w:rsid w:val="00000FC6"/>
    <w:rsid w:val="00001369"/>
    <w:rsid w:val="00001432"/>
    <w:rsid w:val="000014AA"/>
    <w:rsid w:val="0000197C"/>
    <w:rsid w:val="0000197F"/>
    <w:rsid w:val="00001B87"/>
    <w:rsid w:val="00001EEC"/>
    <w:rsid w:val="00002201"/>
    <w:rsid w:val="00003275"/>
    <w:rsid w:val="00003289"/>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6048"/>
    <w:rsid w:val="00006743"/>
    <w:rsid w:val="000068F5"/>
    <w:rsid w:val="0000691B"/>
    <w:rsid w:val="00006AB3"/>
    <w:rsid w:val="00006CE7"/>
    <w:rsid w:val="00006F00"/>
    <w:rsid w:val="00006FFB"/>
    <w:rsid w:val="000070BA"/>
    <w:rsid w:val="00007389"/>
    <w:rsid w:val="0000741E"/>
    <w:rsid w:val="0000750C"/>
    <w:rsid w:val="00007BC7"/>
    <w:rsid w:val="000100A5"/>
    <w:rsid w:val="00010281"/>
    <w:rsid w:val="00010367"/>
    <w:rsid w:val="00010607"/>
    <w:rsid w:val="0001062E"/>
    <w:rsid w:val="0001071C"/>
    <w:rsid w:val="00010AAB"/>
    <w:rsid w:val="00011449"/>
    <w:rsid w:val="00011B6A"/>
    <w:rsid w:val="00011BF3"/>
    <w:rsid w:val="00012904"/>
    <w:rsid w:val="00012B53"/>
    <w:rsid w:val="000132E1"/>
    <w:rsid w:val="00013751"/>
    <w:rsid w:val="00013DCD"/>
    <w:rsid w:val="0001474B"/>
    <w:rsid w:val="000148C3"/>
    <w:rsid w:val="00014C9E"/>
    <w:rsid w:val="00014DE5"/>
    <w:rsid w:val="00014DF2"/>
    <w:rsid w:val="0001515E"/>
    <w:rsid w:val="000159EF"/>
    <w:rsid w:val="000164FD"/>
    <w:rsid w:val="0001676F"/>
    <w:rsid w:val="00017028"/>
    <w:rsid w:val="000172EF"/>
    <w:rsid w:val="0001743C"/>
    <w:rsid w:val="00017477"/>
    <w:rsid w:val="0001769D"/>
    <w:rsid w:val="00017F06"/>
    <w:rsid w:val="000208FC"/>
    <w:rsid w:val="00020AFD"/>
    <w:rsid w:val="00020D58"/>
    <w:rsid w:val="00020D6A"/>
    <w:rsid w:val="000213BB"/>
    <w:rsid w:val="00021D6F"/>
    <w:rsid w:val="000222E3"/>
    <w:rsid w:val="000224FA"/>
    <w:rsid w:val="00022584"/>
    <w:rsid w:val="000225D6"/>
    <w:rsid w:val="00022F7B"/>
    <w:rsid w:val="000232BC"/>
    <w:rsid w:val="000235F7"/>
    <w:rsid w:val="000240B4"/>
    <w:rsid w:val="000240C6"/>
    <w:rsid w:val="000248D6"/>
    <w:rsid w:val="00024E2E"/>
    <w:rsid w:val="000255F6"/>
    <w:rsid w:val="00025D95"/>
    <w:rsid w:val="000267F1"/>
    <w:rsid w:val="00026E16"/>
    <w:rsid w:val="00027059"/>
    <w:rsid w:val="000274F9"/>
    <w:rsid w:val="00030ADC"/>
    <w:rsid w:val="00030D35"/>
    <w:rsid w:val="00030F00"/>
    <w:rsid w:val="00030FA5"/>
    <w:rsid w:val="000313B2"/>
    <w:rsid w:val="00031421"/>
    <w:rsid w:val="0003155F"/>
    <w:rsid w:val="00032B41"/>
    <w:rsid w:val="00032BD7"/>
    <w:rsid w:val="000331B2"/>
    <w:rsid w:val="0003320D"/>
    <w:rsid w:val="000333A7"/>
    <w:rsid w:val="00033628"/>
    <w:rsid w:val="0003371D"/>
    <w:rsid w:val="00033ABC"/>
    <w:rsid w:val="00033C76"/>
    <w:rsid w:val="00034B1B"/>
    <w:rsid w:val="0003530F"/>
    <w:rsid w:val="00035474"/>
    <w:rsid w:val="00035747"/>
    <w:rsid w:val="0003577E"/>
    <w:rsid w:val="000360AA"/>
    <w:rsid w:val="00036B3D"/>
    <w:rsid w:val="00036D97"/>
    <w:rsid w:val="00036D9D"/>
    <w:rsid w:val="00036E68"/>
    <w:rsid w:val="000376F5"/>
    <w:rsid w:val="0003783E"/>
    <w:rsid w:val="00040068"/>
    <w:rsid w:val="000404B7"/>
    <w:rsid w:val="00040784"/>
    <w:rsid w:val="00040824"/>
    <w:rsid w:val="000415BB"/>
    <w:rsid w:val="00041D6C"/>
    <w:rsid w:val="00041DCB"/>
    <w:rsid w:val="0004277C"/>
    <w:rsid w:val="00042E73"/>
    <w:rsid w:val="000430F1"/>
    <w:rsid w:val="000432D4"/>
    <w:rsid w:val="000437BB"/>
    <w:rsid w:val="00043CBB"/>
    <w:rsid w:val="00043D2A"/>
    <w:rsid w:val="00044222"/>
    <w:rsid w:val="00044D42"/>
    <w:rsid w:val="0004538C"/>
    <w:rsid w:val="00045745"/>
    <w:rsid w:val="00045CA8"/>
    <w:rsid w:val="00045EBF"/>
    <w:rsid w:val="00046930"/>
    <w:rsid w:val="00047705"/>
    <w:rsid w:val="00047900"/>
    <w:rsid w:val="00047C44"/>
    <w:rsid w:val="00047D8A"/>
    <w:rsid w:val="00047E39"/>
    <w:rsid w:val="00047F42"/>
    <w:rsid w:val="00050B21"/>
    <w:rsid w:val="00050DB1"/>
    <w:rsid w:val="00050E48"/>
    <w:rsid w:val="00051371"/>
    <w:rsid w:val="0005190A"/>
    <w:rsid w:val="00052CC4"/>
    <w:rsid w:val="00053393"/>
    <w:rsid w:val="000535B1"/>
    <w:rsid w:val="00053D98"/>
    <w:rsid w:val="00053DA5"/>
    <w:rsid w:val="00054156"/>
    <w:rsid w:val="000546A8"/>
    <w:rsid w:val="00054D03"/>
    <w:rsid w:val="00054E6A"/>
    <w:rsid w:val="000550C2"/>
    <w:rsid w:val="00055D60"/>
    <w:rsid w:val="00056053"/>
    <w:rsid w:val="00056297"/>
    <w:rsid w:val="0005635D"/>
    <w:rsid w:val="0005647A"/>
    <w:rsid w:val="000564BE"/>
    <w:rsid w:val="00056562"/>
    <w:rsid w:val="00056FAD"/>
    <w:rsid w:val="00057DD4"/>
    <w:rsid w:val="000606EF"/>
    <w:rsid w:val="00060926"/>
    <w:rsid w:val="000618E2"/>
    <w:rsid w:val="00061B9C"/>
    <w:rsid w:val="00061C52"/>
    <w:rsid w:val="00061D38"/>
    <w:rsid w:val="0006203E"/>
    <w:rsid w:val="00062372"/>
    <w:rsid w:val="000624DD"/>
    <w:rsid w:val="00062CB2"/>
    <w:rsid w:val="00062E6B"/>
    <w:rsid w:val="0006316D"/>
    <w:rsid w:val="00063C23"/>
    <w:rsid w:val="00063C5B"/>
    <w:rsid w:val="00063D6A"/>
    <w:rsid w:val="00063FF4"/>
    <w:rsid w:val="0006498E"/>
    <w:rsid w:val="00064E8E"/>
    <w:rsid w:val="00064F20"/>
    <w:rsid w:val="0006543B"/>
    <w:rsid w:val="00065960"/>
    <w:rsid w:val="00065C38"/>
    <w:rsid w:val="00065D00"/>
    <w:rsid w:val="00065FAA"/>
    <w:rsid w:val="0006650A"/>
    <w:rsid w:val="00066933"/>
    <w:rsid w:val="00066963"/>
    <w:rsid w:val="0006699C"/>
    <w:rsid w:val="00066C69"/>
    <w:rsid w:val="000678E5"/>
    <w:rsid w:val="00071527"/>
    <w:rsid w:val="00071CD2"/>
    <w:rsid w:val="00071E75"/>
    <w:rsid w:val="000720E2"/>
    <w:rsid w:val="00072770"/>
    <w:rsid w:val="0007305B"/>
    <w:rsid w:val="000730D7"/>
    <w:rsid w:val="000736CD"/>
    <w:rsid w:val="00073707"/>
    <w:rsid w:val="000739A3"/>
    <w:rsid w:val="00073F1E"/>
    <w:rsid w:val="00073FA4"/>
    <w:rsid w:val="000740F2"/>
    <w:rsid w:val="00074383"/>
    <w:rsid w:val="00074A03"/>
    <w:rsid w:val="00074A91"/>
    <w:rsid w:val="00074F8C"/>
    <w:rsid w:val="00075459"/>
    <w:rsid w:val="00075569"/>
    <w:rsid w:val="000756A5"/>
    <w:rsid w:val="000757ED"/>
    <w:rsid w:val="00075AF0"/>
    <w:rsid w:val="00075FA9"/>
    <w:rsid w:val="00076252"/>
    <w:rsid w:val="00076630"/>
    <w:rsid w:val="0007700B"/>
    <w:rsid w:val="00077931"/>
    <w:rsid w:val="000805E9"/>
    <w:rsid w:val="000808DC"/>
    <w:rsid w:val="00080BAD"/>
    <w:rsid w:val="00080F45"/>
    <w:rsid w:val="00081003"/>
    <w:rsid w:val="000812CA"/>
    <w:rsid w:val="00081399"/>
    <w:rsid w:val="000813BB"/>
    <w:rsid w:val="00081A31"/>
    <w:rsid w:val="00082187"/>
    <w:rsid w:val="000823A3"/>
    <w:rsid w:val="00082764"/>
    <w:rsid w:val="00082C4C"/>
    <w:rsid w:val="0008346E"/>
    <w:rsid w:val="000837A9"/>
    <w:rsid w:val="000838F1"/>
    <w:rsid w:val="00083A0B"/>
    <w:rsid w:val="00084498"/>
    <w:rsid w:val="00084624"/>
    <w:rsid w:val="00084EA5"/>
    <w:rsid w:val="00085087"/>
    <w:rsid w:val="00085213"/>
    <w:rsid w:val="00085AC9"/>
    <w:rsid w:val="00085B1C"/>
    <w:rsid w:val="00085D82"/>
    <w:rsid w:val="00085F21"/>
    <w:rsid w:val="0008608E"/>
    <w:rsid w:val="000868EC"/>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F3D"/>
    <w:rsid w:val="0009310B"/>
    <w:rsid w:val="000947FE"/>
    <w:rsid w:val="00094CF1"/>
    <w:rsid w:val="00094E9A"/>
    <w:rsid w:val="000956C8"/>
    <w:rsid w:val="0009698D"/>
    <w:rsid w:val="00096C3A"/>
    <w:rsid w:val="000977FD"/>
    <w:rsid w:val="00097A70"/>
    <w:rsid w:val="000A0137"/>
    <w:rsid w:val="000A024B"/>
    <w:rsid w:val="000A084F"/>
    <w:rsid w:val="000A0CE6"/>
    <w:rsid w:val="000A1146"/>
    <w:rsid w:val="000A12DF"/>
    <w:rsid w:val="000A155F"/>
    <w:rsid w:val="000A18E5"/>
    <w:rsid w:val="000A1D5F"/>
    <w:rsid w:val="000A2A52"/>
    <w:rsid w:val="000A3099"/>
    <w:rsid w:val="000A3222"/>
    <w:rsid w:val="000A3DC3"/>
    <w:rsid w:val="000A43BB"/>
    <w:rsid w:val="000A45B3"/>
    <w:rsid w:val="000A463D"/>
    <w:rsid w:val="000A48E4"/>
    <w:rsid w:val="000A4A45"/>
    <w:rsid w:val="000A4A54"/>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8F"/>
    <w:rsid w:val="000B2414"/>
    <w:rsid w:val="000B2582"/>
    <w:rsid w:val="000B2CD8"/>
    <w:rsid w:val="000B2E47"/>
    <w:rsid w:val="000B39B1"/>
    <w:rsid w:val="000B3AAB"/>
    <w:rsid w:val="000B3E98"/>
    <w:rsid w:val="000B41A3"/>
    <w:rsid w:val="000B424F"/>
    <w:rsid w:val="000B42C1"/>
    <w:rsid w:val="000B47B8"/>
    <w:rsid w:val="000B4CD7"/>
    <w:rsid w:val="000B5CEA"/>
    <w:rsid w:val="000B5D1E"/>
    <w:rsid w:val="000B5E9E"/>
    <w:rsid w:val="000B62F7"/>
    <w:rsid w:val="000B689C"/>
    <w:rsid w:val="000B6AC5"/>
    <w:rsid w:val="000B6D70"/>
    <w:rsid w:val="000B6E10"/>
    <w:rsid w:val="000B6E5A"/>
    <w:rsid w:val="000B6F16"/>
    <w:rsid w:val="000B7139"/>
    <w:rsid w:val="000B732A"/>
    <w:rsid w:val="000B7377"/>
    <w:rsid w:val="000B765C"/>
    <w:rsid w:val="000B772E"/>
    <w:rsid w:val="000B77A2"/>
    <w:rsid w:val="000B7C3E"/>
    <w:rsid w:val="000C02B9"/>
    <w:rsid w:val="000C03BC"/>
    <w:rsid w:val="000C043F"/>
    <w:rsid w:val="000C0918"/>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A3"/>
    <w:rsid w:val="000C3BFB"/>
    <w:rsid w:val="000C3E74"/>
    <w:rsid w:val="000C40B3"/>
    <w:rsid w:val="000C47DB"/>
    <w:rsid w:val="000C4C4D"/>
    <w:rsid w:val="000C4EAC"/>
    <w:rsid w:val="000C5036"/>
    <w:rsid w:val="000C5628"/>
    <w:rsid w:val="000C56F4"/>
    <w:rsid w:val="000C5861"/>
    <w:rsid w:val="000C5ABE"/>
    <w:rsid w:val="000C5D07"/>
    <w:rsid w:val="000C5E39"/>
    <w:rsid w:val="000C6084"/>
    <w:rsid w:val="000C64A7"/>
    <w:rsid w:val="000C6A18"/>
    <w:rsid w:val="000C7298"/>
    <w:rsid w:val="000C7336"/>
    <w:rsid w:val="000C78AB"/>
    <w:rsid w:val="000C7ED8"/>
    <w:rsid w:val="000C7F8E"/>
    <w:rsid w:val="000D04A6"/>
    <w:rsid w:val="000D04F2"/>
    <w:rsid w:val="000D085D"/>
    <w:rsid w:val="000D147F"/>
    <w:rsid w:val="000D14E5"/>
    <w:rsid w:val="000D16CC"/>
    <w:rsid w:val="000D17A6"/>
    <w:rsid w:val="000D1812"/>
    <w:rsid w:val="000D1ED2"/>
    <w:rsid w:val="000D28B7"/>
    <w:rsid w:val="000D2E6F"/>
    <w:rsid w:val="000D31A9"/>
    <w:rsid w:val="000D3616"/>
    <w:rsid w:val="000D39B4"/>
    <w:rsid w:val="000D414E"/>
    <w:rsid w:val="000D42D0"/>
    <w:rsid w:val="000D46DE"/>
    <w:rsid w:val="000D4710"/>
    <w:rsid w:val="000D475F"/>
    <w:rsid w:val="000D4995"/>
    <w:rsid w:val="000D569F"/>
    <w:rsid w:val="000D5C93"/>
    <w:rsid w:val="000D6C61"/>
    <w:rsid w:val="000D763C"/>
    <w:rsid w:val="000D7CF5"/>
    <w:rsid w:val="000D7D35"/>
    <w:rsid w:val="000E0A1B"/>
    <w:rsid w:val="000E0AE5"/>
    <w:rsid w:val="000E0BA0"/>
    <w:rsid w:val="000E10EF"/>
    <w:rsid w:val="000E1B8B"/>
    <w:rsid w:val="000E1E11"/>
    <w:rsid w:val="000E2188"/>
    <w:rsid w:val="000E2750"/>
    <w:rsid w:val="000E2770"/>
    <w:rsid w:val="000E333D"/>
    <w:rsid w:val="000E3648"/>
    <w:rsid w:val="000E3F2F"/>
    <w:rsid w:val="000E42FD"/>
    <w:rsid w:val="000E4702"/>
    <w:rsid w:val="000E4927"/>
    <w:rsid w:val="000E49E9"/>
    <w:rsid w:val="000E4AFD"/>
    <w:rsid w:val="000E542F"/>
    <w:rsid w:val="000E66C3"/>
    <w:rsid w:val="000E6AE4"/>
    <w:rsid w:val="000E6AED"/>
    <w:rsid w:val="000E6CE1"/>
    <w:rsid w:val="000E6CF8"/>
    <w:rsid w:val="000E6F10"/>
    <w:rsid w:val="000E70D8"/>
    <w:rsid w:val="000E7677"/>
    <w:rsid w:val="000E7C75"/>
    <w:rsid w:val="000F0829"/>
    <w:rsid w:val="000F0C90"/>
    <w:rsid w:val="000F0DAF"/>
    <w:rsid w:val="000F1530"/>
    <w:rsid w:val="000F1E80"/>
    <w:rsid w:val="000F1FD1"/>
    <w:rsid w:val="000F2054"/>
    <w:rsid w:val="000F293D"/>
    <w:rsid w:val="000F2B0F"/>
    <w:rsid w:val="000F38E4"/>
    <w:rsid w:val="000F3C2D"/>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3E9"/>
    <w:rsid w:val="001014AB"/>
    <w:rsid w:val="00101846"/>
    <w:rsid w:val="0010184A"/>
    <w:rsid w:val="001018A7"/>
    <w:rsid w:val="00101957"/>
    <w:rsid w:val="00101B22"/>
    <w:rsid w:val="00101B44"/>
    <w:rsid w:val="001021A1"/>
    <w:rsid w:val="00102DEA"/>
    <w:rsid w:val="00103067"/>
    <w:rsid w:val="0010311D"/>
    <w:rsid w:val="0010314D"/>
    <w:rsid w:val="00103AA7"/>
    <w:rsid w:val="0010424A"/>
    <w:rsid w:val="00104425"/>
    <w:rsid w:val="00104626"/>
    <w:rsid w:val="00104745"/>
    <w:rsid w:val="00104746"/>
    <w:rsid w:val="0010546C"/>
    <w:rsid w:val="001057FA"/>
    <w:rsid w:val="0010599B"/>
    <w:rsid w:val="00105BF3"/>
    <w:rsid w:val="00106291"/>
    <w:rsid w:val="00106390"/>
    <w:rsid w:val="0010694F"/>
    <w:rsid w:val="00106B7A"/>
    <w:rsid w:val="00106F5D"/>
    <w:rsid w:val="0010726F"/>
    <w:rsid w:val="001075A4"/>
    <w:rsid w:val="001076BB"/>
    <w:rsid w:val="001079E4"/>
    <w:rsid w:val="00107F1B"/>
    <w:rsid w:val="00110231"/>
    <w:rsid w:val="001102CF"/>
    <w:rsid w:val="001104E1"/>
    <w:rsid w:val="00110625"/>
    <w:rsid w:val="001108D5"/>
    <w:rsid w:val="00111082"/>
    <w:rsid w:val="00111199"/>
    <w:rsid w:val="0011148C"/>
    <w:rsid w:val="00111CFE"/>
    <w:rsid w:val="001124DC"/>
    <w:rsid w:val="001129A6"/>
    <w:rsid w:val="00112BAF"/>
    <w:rsid w:val="00112C59"/>
    <w:rsid w:val="00112C7D"/>
    <w:rsid w:val="00112FB9"/>
    <w:rsid w:val="00113289"/>
    <w:rsid w:val="001134C0"/>
    <w:rsid w:val="001134D1"/>
    <w:rsid w:val="00113A62"/>
    <w:rsid w:val="00113D7A"/>
    <w:rsid w:val="001149FE"/>
    <w:rsid w:val="001153A4"/>
    <w:rsid w:val="00115BC2"/>
    <w:rsid w:val="00115C36"/>
    <w:rsid w:val="00116200"/>
    <w:rsid w:val="0011625A"/>
    <w:rsid w:val="00116794"/>
    <w:rsid w:val="001169DE"/>
    <w:rsid w:val="00116CF5"/>
    <w:rsid w:val="00116DA6"/>
    <w:rsid w:val="00116F3E"/>
    <w:rsid w:val="0011716F"/>
    <w:rsid w:val="0011746D"/>
    <w:rsid w:val="0011746E"/>
    <w:rsid w:val="00120069"/>
    <w:rsid w:val="001204A4"/>
    <w:rsid w:val="001208D1"/>
    <w:rsid w:val="00121F28"/>
    <w:rsid w:val="00121F32"/>
    <w:rsid w:val="00122231"/>
    <w:rsid w:val="00122726"/>
    <w:rsid w:val="001228ED"/>
    <w:rsid w:val="0012377C"/>
    <w:rsid w:val="0012392C"/>
    <w:rsid w:val="00123D0F"/>
    <w:rsid w:val="00123E9F"/>
    <w:rsid w:val="001247E3"/>
    <w:rsid w:val="00124ABB"/>
    <w:rsid w:val="00125657"/>
    <w:rsid w:val="00125AC9"/>
    <w:rsid w:val="00125B39"/>
    <w:rsid w:val="00125FB5"/>
    <w:rsid w:val="00126FD4"/>
    <w:rsid w:val="00127226"/>
    <w:rsid w:val="001273B5"/>
    <w:rsid w:val="0012775E"/>
    <w:rsid w:val="00127795"/>
    <w:rsid w:val="00127D2C"/>
    <w:rsid w:val="00131221"/>
    <w:rsid w:val="00131BB6"/>
    <w:rsid w:val="00132070"/>
    <w:rsid w:val="00132A3B"/>
    <w:rsid w:val="00132EF5"/>
    <w:rsid w:val="00132F90"/>
    <w:rsid w:val="00133C54"/>
    <w:rsid w:val="00133F98"/>
    <w:rsid w:val="00134B2C"/>
    <w:rsid w:val="0013508C"/>
    <w:rsid w:val="001350D7"/>
    <w:rsid w:val="001350FD"/>
    <w:rsid w:val="00135862"/>
    <w:rsid w:val="00135E62"/>
    <w:rsid w:val="00136065"/>
    <w:rsid w:val="00136382"/>
    <w:rsid w:val="00136524"/>
    <w:rsid w:val="001368D7"/>
    <w:rsid w:val="00136F91"/>
    <w:rsid w:val="00137189"/>
    <w:rsid w:val="0013763E"/>
    <w:rsid w:val="001402DB"/>
    <w:rsid w:val="001404BE"/>
    <w:rsid w:val="00140686"/>
    <w:rsid w:val="00141F8A"/>
    <w:rsid w:val="001420B4"/>
    <w:rsid w:val="001421C3"/>
    <w:rsid w:val="0014225E"/>
    <w:rsid w:val="0014273B"/>
    <w:rsid w:val="00142754"/>
    <w:rsid w:val="00142AFF"/>
    <w:rsid w:val="00142D0A"/>
    <w:rsid w:val="00142DF4"/>
    <w:rsid w:val="00143872"/>
    <w:rsid w:val="001444E1"/>
    <w:rsid w:val="00144745"/>
    <w:rsid w:val="00144FB0"/>
    <w:rsid w:val="0014513D"/>
    <w:rsid w:val="001452C2"/>
    <w:rsid w:val="001459ED"/>
    <w:rsid w:val="00145EC5"/>
    <w:rsid w:val="00146034"/>
    <w:rsid w:val="00146336"/>
    <w:rsid w:val="00146465"/>
    <w:rsid w:val="0014695D"/>
    <w:rsid w:val="00146B49"/>
    <w:rsid w:val="00146D06"/>
    <w:rsid w:val="00146EC7"/>
    <w:rsid w:val="001473FD"/>
    <w:rsid w:val="00147481"/>
    <w:rsid w:val="00147512"/>
    <w:rsid w:val="0014764E"/>
    <w:rsid w:val="00150158"/>
    <w:rsid w:val="001503A6"/>
    <w:rsid w:val="00150626"/>
    <w:rsid w:val="0015086B"/>
    <w:rsid w:val="00150DD2"/>
    <w:rsid w:val="00150F3E"/>
    <w:rsid w:val="00151001"/>
    <w:rsid w:val="001511BC"/>
    <w:rsid w:val="001513F5"/>
    <w:rsid w:val="001518A0"/>
    <w:rsid w:val="00151D2C"/>
    <w:rsid w:val="00152245"/>
    <w:rsid w:val="0015242E"/>
    <w:rsid w:val="00152C78"/>
    <w:rsid w:val="00153287"/>
    <w:rsid w:val="00153446"/>
    <w:rsid w:val="0015356C"/>
    <w:rsid w:val="0015363C"/>
    <w:rsid w:val="0015394C"/>
    <w:rsid w:val="001547F2"/>
    <w:rsid w:val="00154AD3"/>
    <w:rsid w:val="00154AF1"/>
    <w:rsid w:val="00154BAF"/>
    <w:rsid w:val="001551D2"/>
    <w:rsid w:val="001552D2"/>
    <w:rsid w:val="00155B68"/>
    <w:rsid w:val="00156804"/>
    <w:rsid w:val="00157067"/>
    <w:rsid w:val="00157079"/>
    <w:rsid w:val="0015796D"/>
    <w:rsid w:val="00157C50"/>
    <w:rsid w:val="00157F4A"/>
    <w:rsid w:val="00160219"/>
    <w:rsid w:val="00160989"/>
    <w:rsid w:val="00160A49"/>
    <w:rsid w:val="00161362"/>
    <w:rsid w:val="001615D4"/>
    <w:rsid w:val="001617AA"/>
    <w:rsid w:val="00161DA3"/>
    <w:rsid w:val="00162096"/>
    <w:rsid w:val="001621E5"/>
    <w:rsid w:val="0016247E"/>
    <w:rsid w:val="001628F2"/>
    <w:rsid w:val="00162D65"/>
    <w:rsid w:val="00162E4A"/>
    <w:rsid w:val="00162FBA"/>
    <w:rsid w:val="0016304D"/>
    <w:rsid w:val="001636A8"/>
    <w:rsid w:val="00163879"/>
    <w:rsid w:val="00163A52"/>
    <w:rsid w:val="00163C15"/>
    <w:rsid w:val="00163C30"/>
    <w:rsid w:val="001644E3"/>
    <w:rsid w:val="00164614"/>
    <w:rsid w:val="00164705"/>
    <w:rsid w:val="00164B25"/>
    <w:rsid w:val="00164BC6"/>
    <w:rsid w:val="00164FB2"/>
    <w:rsid w:val="00165647"/>
    <w:rsid w:val="0016570E"/>
    <w:rsid w:val="001657FA"/>
    <w:rsid w:val="00165934"/>
    <w:rsid w:val="00165CCD"/>
    <w:rsid w:val="00166073"/>
    <w:rsid w:val="001666BB"/>
    <w:rsid w:val="00166CB7"/>
    <w:rsid w:val="00166D23"/>
    <w:rsid w:val="00167240"/>
    <w:rsid w:val="001672B1"/>
    <w:rsid w:val="001678D7"/>
    <w:rsid w:val="00170927"/>
    <w:rsid w:val="00170A47"/>
    <w:rsid w:val="00170AFD"/>
    <w:rsid w:val="0017126A"/>
    <w:rsid w:val="0017136A"/>
    <w:rsid w:val="00171452"/>
    <w:rsid w:val="00171545"/>
    <w:rsid w:val="0017189C"/>
    <w:rsid w:val="001718BC"/>
    <w:rsid w:val="001719CC"/>
    <w:rsid w:val="00171C57"/>
    <w:rsid w:val="00171C67"/>
    <w:rsid w:val="001723F2"/>
    <w:rsid w:val="001728A1"/>
    <w:rsid w:val="001732E2"/>
    <w:rsid w:val="001734FC"/>
    <w:rsid w:val="00173834"/>
    <w:rsid w:val="00173954"/>
    <w:rsid w:val="00173A8B"/>
    <w:rsid w:val="00173CB5"/>
    <w:rsid w:val="00174592"/>
    <w:rsid w:val="00174A6D"/>
    <w:rsid w:val="00175016"/>
    <w:rsid w:val="00177085"/>
    <w:rsid w:val="001776BD"/>
    <w:rsid w:val="00177708"/>
    <w:rsid w:val="00177AE9"/>
    <w:rsid w:val="00177C5A"/>
    <w:rsid w:val="00177CB3"/>
    <w:rsid w:val="00177DF2"/>
    <w:rsid w:val="00180317"/>
    <w:rsid w:val="001808CF"/>
    <w:rsid w:val="00180BEB"/>
    <w:rsid w:val="00180D1C"/>
    <w:rsid w:val="00181251"/>
    <w:rsid w:val="00181563"/>
    <w:rsid w:val="00181D48"/>
    <w:rsid w:val="00182049"/>
    <w:rsid w:val="001828A6"/>
    <w:rsid w:val="00182C11"/>
    <w:rsid w:val="00182D84"/>
    <w:rsid w:val="001831F4"/>
    <w:rsid w:val="0018397D"/>
    <w:rsid w:val="00183981"/>
    <w:rsid w:val="00183AC8"/>
    <w:rsid w:val="0018403B"/>
    <w:rsid w:val="00184132"/>
    <w:rsid w:val="0018421D"/>
    <w:rsid w:val="001843D7"/>
    <w:rsid w:val="00184976"/>
    <w:rsid w:val="00184CD4"/>
    <w:rsid w:val="00184E89"/>
    <w:rsid w:val="00184F2A"/>
    <w:rsid w:val="00184FDD"/>
    <w:rsid w:val="00185608"/>
    <w:rsid w:val="001859A0"/>
    <w:rsid w:val="001859BD"/>
    <w:rsid w:val="00185C3D"/>
    <w:rsid w:val="00186263"/>
    <w:rsid w:val="00186A49"/>
    <w:rsid w:val="00186CC6"/>
    <w:rsid w:val="001873D0"/>
    <w:rsid w:val="001905FE"/>
    <w:rsid w:val="00190B31"/>
    <w:rsid w:val="001912ED"/>
    <w:rsid w:val="00191C56"/>
    <w:rsid w:val="00191D78"/>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FDF"/>
    <w:rsid w:val="0019756A"/>
    <w:rsid w:val="001977C7"/>
    <w:rsid w:val="00197B04"/>
    <w:rsid w:val="00197CE1"/>
    <w:rsid w:val="001A06A3"/>
    <w:rsid w:val="001A0E21"/>
    <w:rsid w:val="001A0F20"/>
    <w:rsid w:val="001A1347"/>
    <w:rsid w:val="001A1515"/>
    <w:rsid w:val="001A1617"/>
    <w:rsid w:val="001A1633"/>
    <w:rsid w:val="001A19D7"/>
    <w:rsid w:val="001A1DA0"/>
    <w:rsid w:val="001A1FC1"/>
    <w:rsid w:val="001A2543"/>
    <w:rsid w:val="001A2BE7"/>
    <w:rsid w:val="001A343A"/>
    <w:rsid w:val="001A36BA"/>
    <w:rsid w:val="001A3704"/>
    <w:rsid w:val="001A4B55"/>
    <w:rsid w:val="001A5248"/>
    <w:rsid w:val="001A555D"/>
    <w:rsid w:val="001A5637"/>
    <w:rsid w:val="001A58D9"/>
    <w:rsid w:val="001A5A4C"/>
    <w:rsid w:val="001A5B90"/>
    <w:rsid w:val="001A6106"/>
    <w:rsid w:val="001A6192"/>
    <w:rsid w:val="001A66F9"/>
    <w:rsid w:val="001A684F"/>
    <w:rsid w:val="001A7296"/>
    <w:rsid w:val="001A779D"/>
    <w:rsid w:val="001B0B21"/>
    <w:rsid w:val="001B0CDD"/>
    <w:rsid w:val="001B1900"/>
    <w:rsid w:val="001B1E1E"/>
    <w:rsid w:val="001B1E8E"/>
    <w:rsid w:val="001B214E"/>
    <w:rsid w:val="001B2236"/>
    <w:rsid w:val="001B2FF5"/>
    <w:rsid w:val="001B3177"/>
    <w:rsid w:val="001B3455"/>
    <w:rsid w:val="001B3CDF"/>
    <w:rsid w:val="001B3DE3"/>
    <w:rsid w:val="001B3F64"/>
    <w:rsid w:val="001B49B3"/>
    <w:rsid w:val="001B4C12"/>
    <w:rsid w:val="001B627B"/>
    <w:rsid w:val="001B66FE"/>
    <w:rsid w:val="001B6C89"/>
    <w:rsid w:val="001B7058"/>
    <w:rsid w:val="001B720C"/>
    <w:rsid w:val="001B7525"/>
    <w:rsid w:val="001B7528"/>
    <w:rsid w:val="001B7BE1"/>
    <w:rsid w:val="001B7E03"/>
    <w:rsid w:val="001B7E41"/>
    <w:rsid w:val="001C05D8"/>
    <w:rsid w:val="001C0972"/>
    <w:rsid w:val="001C0B47"/>
    <w:rsid w:val="001C13F0"/>
    <w:rsid w:val="001C1625"/>
    <w:rsid w:val="001C1658"/>
    <w:rsid w:val="001C16FC"/>
    <w:rsid w:val="001C1ECB"/>
    <w:rsid w:val="001C21E6"/>
    <w:rsid w:val="001C2357"/>
    <w:rsid w:val="001C2598"/>
    <w:rsid w:val="001C3612"/>
    <w:rsid w:val="001C366C"/>
    <w:rsid w:val="001C3902"/>
    <w:rsid w:val="001C3974"/>
    <w:rsid w:val="001C3D37"/>
    <w:rsid w:val="001C42DF"/>
    <w:rsid w:val="001C4BAC"/>
    <w:rsid w:val="001C4EA7"/>
    <w:rsid w:val="001C4FA1"/>
    <w:rsid w:val="001C614B"/>
    <w:rsid w:val="001C6394"/>
    <w:rsid w:val="001C6573"/>
    <w:rsid w:val="001C6625"/>
    <w:rsid w:val="001C6C8D"/>
    <w:rsid w:val="001C6E79"/>
    <w:rsid w:val="001C7180"/>
    <w:rsid w:val="001C72D1"/>
    <w:rsid w:val="001C72EF"/>
    <w:rsid w:val="001C780E"/>
    <w:rsid w:val="001C7B61"/>
    <w:rsid w:val="001C7D2F"/>
    <w:rsid w:val="001D0056"/>
    <w:rsid w:val="001D006D"/>
    <w:rsid w:val="001D0103"/>
    <w:rsid w:val="001D015F"/>
    <w:rsid w:val="001D040C"/>
    <w:rsid w:val="001D0526"/>
    <w:rsid w:val="001D059A"/>
    <w:rsid w:val="001D1844"/>
    <w:rsid w:val="001D1A36"/>
    <w:rsid w:val="001D1B60"/>
    <w:rsid w:val="001D2016"/>
    <w:rsid w:val="001D22E9"/>
    <w:rsid w:val="001D253C"/>
    <w:rsid w:val="001D2754"/>
    <w:rsid w:val="001D2938"/>
    <w:rsid w:val="001D2BA2"/>
    <w:rsid w:val="001D36D3"/>
    <w:rsid w:val="001D3E9B"/>
    <w:rsid w:val="001D4846"/>
    <w:rsid w:val="001D5299"/>
    <w:rsid w:val="001D55DF"/>
    <w:rsid w:val="001D5789"/>
    <w:rsid w:val="001D5978"/>
    <w:rsid w:val="001D5A47"/>
    <w:rsid w:val="001D6223"/>
    <w:rsid w:val="001D6426"/>
    <w:rsid w:val="001D6861"/>
    <w:rsid w:val="001D6B57"/>
    <w:rsid w:val="001D7192"/>
    <w:rsid w:val="001D7200"/>
    <w:rsid w:val="001D7487"/>
    <w:rsid w:val="001D7840"/>
    <w:rsid w:val="001D7A3C"/>
    <w:rsid w:val="001D7BFF"/>
    <w:rsid w:val="001D7C0C"/>
    <w:rsid w:val="001D7DA7"/>
    <w:rsid w:val="001D7F9C"/>
    <w:rsid w:val="001E04EB"/>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E1E"/>
    <w:rsid w:val="001E3EBF"/>
    <w:rsid w:val="001E41B7"/>
    <w:rsid w:val="001E48D2"/>
    <w:rsid w:val="001E4D6D"/>
    <w:rsid w:val="001E4FD6"/>
    <w:rsid w:val="001E517A"/>
    <w:rsid w:val="001E54CB"/>
    <w:rsid w:val="001E5BD6"/>
    <w:rsid w:val="001E5DA2"/>
    <w:rsid w:val="001E6076"/>
    <w:rsid w:val="001E693B"/>
    <w:rsid w:val="001E70CC"/>
    <w:rsid w:val="001E74BF"/>
    <w:rsid w:val="001E75AC"/>
    <w:rsid w:val="001E76FD"/>
    <w:rsid w:val="001E786A"/>
    <w:rsid w:val="001E7EAC"/>
    <w:rsid w:val="001F01DE"/>
    <w:rsid w:val="001F01DF"/>
    <w:rsid w:val="001F04A1"/>
    <w:rsid w:val="001F06F3"/>
    <w:rsid w:val="001F0748"/>
    <w:rsid w:val="001F0887"/>
    <w:rsid w:val="001F1470"/>
    <w:rsid w:val="001F1557"/>
    <w:rsid w:val="001F1722"/>
    <w:rsid w:val="001F24A1"/>
    <w:rsid w:val="001F24FF"/>
    <w:rsid w:val="001F25DC"/>
    <w:rsid w:val="001F28EF"/>
    <w:rsid w:val="001F29FD"/>
    <w:rsid w:val="001F2F86"/>
    <w:rsid w:val="001F3344"/>
    <w:rsid w:val="001F34C7"/>
    <w:rsid w:val="001F3A2A"/>
    <w:rsid w:val="001F3A99"/>
    <w:rsid w:val="001F403C"/>
    <w:rsid w:val="001F43FB"/>
    <w:rsid w:val="001F441F"/>
    <w:rsid w:val="001F5083"/>
    <w:rsid w:val="001F50ED"/>
    <w:rsid w:val="001F5303"/>
    <w:rsid w:val="001F5B07"/>
    <w:rsid w:val="001F5C2A"/>
    <w:rsid w:val="001F5E3B"/>
    <w:rsid w:val="001F5F5B"/>
    <w:rsid w:val="001F676E"/>
    <w:rsid w:val="001F6A24"/>
    <w:rsid w:val="001F6FC8"/>
    <w:rsid w:val="001F75B5"/>
    <w:rsid w:val="00200623"/>
    <w:rsid w:val="002007F0"/>
    <w:rsid w:val="00200BE8"/>
    <w:rsid w:val="0020137B"/>
    <w:rsid w:val="002018E2"/>
    <w:rsid w:val="00201E79"/>
    <w:rsid w:val="00201F86"/>
    <w:rsid w:val="002021CA"/>
    <w:rsid w:val="002024BC"/>
    <w:rsid w:val="0020263D"/>
    <w:rsid w:val="00202AA9"/>
    <w:rsid w:val="0020303C"/>
    <w:rsid w:val="00203B69"/>
    <w:rsid w:val="00203FE9"/>
    <w:rsid w:val="0020448E"/>
    <w:rsid w:val="002048C4"/>
    <w:rsid w:val="00204C22"/>
    <w:rsid w:val="00204FF3"/>
    <w:rsid w:val="0020500E"/>
    <w:rsid w:val="00205508"/>
    <w:rsid w:val="002055F6"/>
    <w:rsid w:val="00205900"/>
    <w:rsid w:val="00205969"/>
    <w:rsid w:val="0020599A"/>
    <w:rsid w:val="00205E2F"/>
    <w:rsid w:val="00205F12"/>
    <w:rsid w:val="00205FE5"/>
    <w:rsid w:val="002064D7"/>
    <w:rsid w:val="002067D7"/>
    <w:rsid w:val="00206FA5"/>
    <w:rsid w:val="002070B8"/>
    <w:rsid w:val="00207676"/>
    <w:rsid w:val="00210235"/>
    <w:rsid w:val="002105FF"/>
    <w:rsid w:val="002107BB"/>
    <w:rsid w:val="002108E5"/>
    <w:rsid w:val="002109D0"/>
    <w:rsid w:val="002109FD"/>
    <w:rsid w:val="00210B78"/>
    <w:rsid w:val="002111C5"/>
    <w:rsid w:val="0021143B"/>
    <w:rsid w:val="00211614"/>
    <w:rsid w:val="0021172A"/>
    <w:rsid w:val="00211867"/>
    <w:rsid w:val="00211AD0"/>
    <w:rsid w:val="00212844"/>
    <w:rsid w:val="00212BEA"/>
    <w:rsid w:val="00212E4C"/>
    <w:rsid w:val="00213901"/>
    <w:rsid w:val="0021427E"/>
    <w:rsid w:val="0021457D"/>
    <w:rsid w:val="0021465E"/>
    <w:rsid w:val="002149FD"/>
    <w:rsid w:val="002150EA"/>
    <w:rsid w:val="002159C3"/>
    <w:rsid w:val="00216510"/>
    <w:rsid w:val="00216C46"/>
    <w:rsid w:val="00216EFD"/>
    <w:rsid w:val="00217022"/>
    <w:rsid w:val="00217522"/>
    <w:rsid w:val="00217980"/>
    <w:rsid w:val="00217E68"/>
    <w:rsid w:val="002201F3"/>
    <w:rsid w:val="002202F6"/>
    <w:rsid w:val="00220FAF"/>
    <w:rsid w:val="002213BA"/>
    <w:rsid w:val="00221509"/>
    <w:rsid w:val="002218B8"/>
    <w:rsid w:val="00221B5E"/>
    <w:rsid w:val="00221DBB"/>
    <w:rsid w:val="00221EC7"/>
    <w:rsid w:val="0022247D"/>
    <w:rsid w:val="002225EA"/>
    <w:rsid w:val="00222918"/>
    <w:rsid w:val="002233C8"/>
    <w:rsid w:val="00223A42"/>
    <w:rsid w:val="00223A4C"/>
    <w:rsid w:val="00223AFA"/>
    <w:rsid w:val="00223B28"/>
    <w:rsid w:val="00223E51"/>
    <w:rsid w:val="00224331"/>
    <w:rsid w:val="00225AC1"/>
    <w:rsid w:val="00225BA4"/>
    <w:rsid w:val="00225C17"/>
    <w:rsid w:val="00225ED5"/>
    <w:rsid w:val="002263A0"/>
    <w:rsid w:val="002264D8"/>
    <w:rsid w:val="002265A1"/>
    <w:rsid w:val="00226BE3"/>
    <w:rsid w:val="00226BEC"/>
    <w:rsid w:val="002273FF"/>
    <w:rsid w:val="002275A5"/>
    <w:rsid w:val="0022796D"/>
    <w:rsid w:val="00227DA4"/>
    <w:rsid w:val="00227DE5"/>
    <w:rsid w:val="00230628"/>
    <w:rsid w:val="00230BF8"/>
    <w:rsid w:val="00230C48"/>
    <w:rsid w:val="00230D83"/>
    <w:rsid w:val="00231455"/>
    <w:rsid w:val="002315BC"/>
    <w:rsid w:val="00231632"/>
    <w:rsid w:val="00231639"/>
    <w:rsid w:val="002316FF"/>
    <w:rsid w:val="00231954"/>
    <w:rsid w:val="00231AA5"/>
    <w:rsid w:val="00232176"/>
    <w:rsid w:val="002322F9"/>
    <w:rsid w:val="00232350"/>
    <w:rsid w:val="00232D77"/>
    <w:rsid w:val="00232FA8"/>
    <w:rsid w:val="00233756"/>
    <w:rsid w:val="0023406B"/>
    <w:rsid w:val="00234624"/>
    <w:rsid w:val="0023484E"/>
    <w:rsid w:val="00234BCB"/>
    <w:rsid w:val="00235189"/>
    <w:rsid w:val="00235400"/>
    <w:rsid w:val="002359C9"/>
    <w:rsid w:val="002362F5"/>
    <w:rsid w:val="002366BA"/>
    <w:rsid w:val="00236D5C"/>
    <w:rsid w:val="00236E06"/>
    <w:rsid w:val="002373FA"/>
    <w:rsid w:val="00237877"/>
    <w:rsid w:val="0023797C"/>
    <w:rsid w:val="002412F2"/>
    <w:rsid w:val="00241649"/>
    <w:rsid w:val="00241A9E"/>
    <w:rsid w:val="00241E34"/>
    <w:rsid w:val="00242933"/>
    <w:rsid w:val="00242D46"/>
    <w:rsid w:val="00242E1E"/>
    <w:rsid w:val="00242E92"/>
    <w:rsid w:val="00243113"/>
    <w:rsid w:val="00243A26"/>
    <w:rsid w:val="00243A2D"/>
    <w:rsid w:val="00243C14"/>
    <w:rsid w:val="00243C3C"/>
    <w:rsid w:val="00243E2B"/>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975"/>
    <w:rsid w:val="00246A77"/>
    <w:rsid w:val="00246C0C"/>
    <w:rsid w:val="00247968"/>
    <w:rsid w:val="00250100"/>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CD2"/>
    <w:rsid w:val="00252EEB"/>
    <w:rsid w:val="00252EEC"/>
    <w:rsid w:val="00253034"/>
    <w:rsid w:val="00253174"/>
    <w:rsid w:val="00253193"/>
    <w:rsid w:val="002533E4"/>
    <w:rsid w:val="002537BB"/>
    <w:rsid w:val="00253A48"/>
    <w:rsid w:val="00253CDC"/>
    <w:rsid w:val="00253DCC"/>
    <w:rsid w:val="00253E5F"/>
    <w:rsid w:val="002544A0"/>
    <w:rsid w:val="00254528"/>
    <w:rsid w:val="00254629"/>
    <w:rsid w:val="00254636"/>
    <w:rsid w:val="002548F3"/>
    <w:rsid w:val="002551E3"/>
    <w:rsid w:val="00255AEA"/>
    <w:rsid w:val="002560E7"/>
    <w:rsid w:val="002566F6"/>
    <w:rsid w:val="0025674C"/>
    <w:rsid w:val="00256B46"/>
    <w:rsid w:val="00256C9B"/>
    <w:rsid w:val="00256D36"/>
    <w:rsid w:val="00256F2E"/>
    <w:rsid w:val="00257572"/>
    <w:rsid w:val="002575FA"/>
    <w:rsid w:val="002578E7"/>
    <w:rsid w:val="002579C8"/>
    <w:rsid w:val="00257ACD"/>
    <w:rsid w:val="00260308"/>
    <w:rsid w:val="00260FBC"/>
    <w:rsid w:val="0026155C"/>
    <w:rsid w:val="002625FB"/>
    <w:rsid w:val="00262A5A"/>
    <w:rsid w:val="002631CE"/>
    <w:rsid w:val="0026337E"/>
    <w:rsid w:val="00263426"/>
    <w:rsid w:val="00263733"/>
    <w:rsid w:val="00263833"/>
    <w:rsid w:val="0026430B"/>
    <w:rsid w:val="002645F9"/>
    <w:rsid w:val="002648D3"/>
    <w:rsid w:val="00264BB2"/>
    <w:rsid w:val="002650D0"/>
    <w:rsid w:val="00265185"/>
    <w:rsid w:val="0026560E"/>
    <w:rsid w:val="00266001"/>
    <w:rsid w:val="0026612B"/>
    <w:rsid w:val="002663E6"/>
    <w:rsid w:val="002665C1"/>
    <w:rsid w:val="0026669C"/>
    <w:rsid w:val="002667D4"/>
    <w:rsid w:val="0026684C"/>
    <w:rsid w:val="002673FC"/>
    <w:rsid w:val="002675D4"/>
    <w:rsid w:val="00267698"/>
    <w:rsid w:val="002676B3"/>
    <w:rsid w:val="002678F2"/>
    <w:rsid w:val="00267EE0"/>
    <w:rsid w:val="00267EF1"/>
    <w:rsid w:val="002705D0"/>
    <w:rsid w:val="002710DB"/>
    <w:rsid w:val="00271D2F"/>
    <w:rsid w:val="002724D2"/>
    <w:rsid w:val="002729CB"/>
    <w:rsid w:val="00272C2B"/>
    <w:rsid w:val="00273002"/>
    <w:rsid w:val="002732BD"/>
    <w:rsid w:val="0027370C"/>
    <w:rsid w:val="00273A0C"/>
    <w:rsid w:val="00273EF6"/>
    <w:rsid w:val="00274579"/>
    <w:rsid w:val="0027484E"/>
    <w:rsid w:val="002752A2"/>
    <w:rsid w:val="002754DD"/>
    <w:rsid w:val="00275B52"/>
    <w:rsid w:val="00275B63"/>
    <w:rsid w:val="0027621A"/>
    <w:rsid w:val="00276837"/>
    <w:rsid w:val="002768F4"/>
    <w:rsid w:val="002769D8"/>
    <w:rsid w:val="0027701E"/>
    <w:rsid w:val="00277E73"/>
    <w:rsid w:val="00280A75"/>
    <w:rsid w:val="00280E58"/>
    <w:rsid w:val="00281611"/>
    <w:rsid w:val="002819C5"/>
    <w:rsid w:val="0028281C"/>
    <w:rsid w:val="00282BDA"/>
    <w:rsid w:val="00283601"/>
    <w:rsid w:val="002836FD"/>
    <w:rsid w:val="002838B0"/>
    <w:rsid w:val="00283AC3"/>
    <w:rsid w:val="00283BEB"/>
    <w:rsid w:val="00283F53"/>
    <w:rsid w:val="00283FAF"/>
    <w:rsid w:val="00284652"/>
    <w:rsid w:val="00284788"/>
    <w:rsid w:val="002847A3"/>
    <w:rsid w:val="00284D12"/>
    <w:rsid w:val="00284D79"/>
    <w:rsid w:val="0028546A"/>
    <w:rsid w:val="0028549C"/>
    <w:rsid w:val="0028592D"/>
    <w:rsid w:val="00285A20"/>
    <w:rsid w:val="00285A82"/>
    <w:rsid w:val="00285E4D"/>
    <w:rsid w:val="0028640E"/>
    <w:rsid w:val="002868A2"/>
    <w:rsid w:val="002870CE"/>
    <w:rsid w:val="00287182"/>
    <w:rsid w:val="0029055E"/>
    <w:rsid w:val="00291A55"/>
    <w:rsid w:val="00291BE9"/>
    <w:rsid w:val="00291E68"/>
    <w:rsid w:val="00292205"/>
    <w:rsid w:val="00292ADC"/>
    <w:rsid w:val="00292DA0"/>
    <w:rsid w:val="00293084"/>
    <w:rsid w:val="0029390F"/>
    <w:rsid w:val="00293964"/>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B5A"/>
    <w:rsid w:val="002974FD"/>
    <w:rsid w:val="00297913"/>
    <w:rsid w:val="00297BF0"/>
    <w:rsid w:val="002A016F"/>
    <w:rsid w:val="002A02F4"/>
    <w:rsid w:val="002A083F"/>
    <w:rsid w:val="002A0980"/>
    <w:rsid w:val="002A09B0"/>
    <w:rsid w:val="002A09B6"/>
    <w:rsid w:val="002A0EDE"/>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61CD"/>
    <w:rsid w:val="002A62AF"/>
    <w:rsid w:val="002A69FB"/>
    <w:rsid w:val="002A6A6B"/>
    <w:rsid w:val="002A6D49"/>
    <w:rsid w:val="002A70CD"/>
    <w:rsid w:val="002A7332"/>
    <w:rsid w:val="002A76D3"/>
    <w:rsid w:val="002A7C12"/>
    <w:rsid w:val="002B03BF"/>
    <w:rsid w:val="002B06DC"/>
    <w:rsid w:val="002B09F2"/>
    <w:rsid w:val="002B0AE8"/>
    <w:rsid w:val="002B1A69"/>
    <w:rsid w:val="002B2418"/>
    <w:rsid w:val="002B24B5"/>
    <w:rsid w:val="002B2709"/>
    <w:rsid w:val="002B2A44"/>
    <w:rsid w:val="002B2BD1"/>
    <w:rsid w:val="002B2C23"/>
    <w:rsid w:val="002B38B5"/>
    <w:rsid w:val="002B38D2"/>
    <w:rsid w:val="002B3C53"/>
    <w:rsid w:val="002B3CAE"/>
    <w:rsid w:val="002B4AFB"/>
    <w:rsid w:val="002B4C62"/>
    <w:rsid w:val="002B4DDE"/>
    <w:rsid w:val="002B5207"/>
    <w:rsid w:val="002B5799"/>
    <w:rsid w:val="002B5E4B"/>
    <w:rsid w:val="002B65E1"/>
    <w:rsid w:val="002B6C14"/>
    <w:rsid w:val="002B6D21"/>
    <w:rsid w:val="002B730B"/>
    <w:rsid w:val="002B7F8F"/>
    <w:rsid w:val="002C02AF"/>
    <w:rsid w:val="002C061A"/>
    <w:rsid w:val="002C1202"/>
    <w:rsid w:val="002C1817"/>
    <w:rsid w:val="002C1931"/>
    <w:rsid w:val="002C251A"/>
    <w:rsid w:val="002C252E"/>
    <w:rsid w:val="002C32D0"/>
    <w:rsid w:val="002C32DD"/>
    <w:rsid w:val="002C3EBD"/>
    <w:rsid w:val="002C41CC"/>
    <w:rsid w:val="002C41D2"/>
    <w:rsid w:val="002C4962"/>
    <w:rsid w:val="002C4C45"/>
    <w:rsid w:val="002C504C"/>
    <w:rsid w:val="002C58C3"/>
    <w:rsid w:val="002C5D38"/>
    <w:rsid w:val="002C69C0"/>
    <w:rsid w:val="002C6F2C"/>
    <w:rsid w:val="002C777F"/>
    <w:rsid w:val="002C7BF0"/>
    <w:rsid w:val="002C7C2E"/>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ADC"/>
    <w:rsid w:val="002D2E45"/>
    <w:rsid w:val="002D32F8"/>
    <w:rsid w:val="002D3318"/>
    <w:rsid w:val="002D348A"/>
    <w:rsid w:val="002D365F"/>
    <w:rsid w:val="002D39BF"/>
    <w:rsid w:val="002D3C04"/>
    <w:rsid w:val="002D4714"/>
    <w:rsid w:val="002D4744"/>
    <w:rsid w:val="002D48A3"/>
    <w:rsid w:val="002D4C6B"/>
    <w:rsid w:val="002D5C89"/>
    <w:rsid w:val="002D611E"/>
    <w:rsid w:val="002D6249"/>
    <w:rsid w:val="002D6324"/>
    <w:rsid w:val="002D699D"/>
    <w:rsid w:val="002D6BE8"/>
    <w:rsid w:val="002D7AF9"/>
    <w:rsid w:val="002D7B1D"/>
    <w:rsid w:val="002D7B6C"/>
    <w:rsid w:val="002E0398"/>
    <w:rsid w:val="002E05F7"/>
    <w:rsid w:val="002E09D7"/>
    <w:rsid w:val="002E0AFF"/>
    <w:rsid w:val="002E19F3"/>
    <w:rsid w:val="002E1A87"/>
    <w:rsid w:val="002E1F03"/>
    <w:rsid w:val="002E3177"/>
    <w:rsid w:val="002E40DB"/>
    <w:rsid w:val="002E410D"/>
    <w:rsid w:val="002E4B7F"/>
    <w:rsid w:val="002E4D42"/>
    <w:rsid w:val="002E5040"/>
    <w:rsid w:val="002E50B7"/>
    <w:rsid w:val="002E55AC"/>
    <w:rsid w:val="002E563D"/>
    <w:rsid w:val="002E5727"/>
    <w:rsid w:val="002E5AB5"/>
    <w:rsid w:val="002E5DDD"/>
    <w:rsid w:val="002E6368"/>
    <w:rsid w:val="002E648B"/>
    <w:rsid w:val="002E64B3"/>
    <w:rsid w:val="002E662C"/>
    <w:rsid w:val="002E678F"/>
    <w:rsid w:val="002E6D96"/>
    <w:rsid w:val="002E709C"/>
    <w:rsid w:val="002E797D"/>
    <w:rsid w:val="002E7C93"/>
    <w:rsid w:val="002E7E57"/>
    <w:rsid w:val="002F04E5"/>
    <w:rsid w:val="002F0823"/>
    <w:rsid w:val="002F0F9D"/>
    <w:rsid w:val="002F11CA"/>
    <w:rsid w:val="002F1DB2"/>
    <w:rsid w:val="002F2190"/>
    <w:rsid w:val="002F2C12"/>
    <w:rsid w:val="002F3356"/>
    <w:rsid w:val="002F3497"/>
    <w:rsid w:val="002F364F"/>
    <w:rsid w:val="002F3D21"/>
    <w:rsid w:val="002F3EF2"/>
    <w:rsid w:val="002F3EFC"/>
    <w:rsid w:val="002F45E3"/>
    <w:rsid w:val="002F51ED"/>
    <w:rsid w:val="002F5237"/>
    <w:rsid w:val="002F5577"/>
    <w:rsid w:val="002F56C6"/>
    <w:rsid w:val="002F56EA"/>
    <w:rsid w:val="002F581F"/>
    <w:rsid w:val="002F5E91"/>
    <w:rsid w:val="002F6797"/>
    <w:rsid w:val="002F6AE2"/>
    <w:rsid w:val="002F6D35"/>
    <w:rsid w:val="002F7249"/>
    <w:rsid w:val="002F72C3"/>
    <w:rsid w:val="002F74B8"/>
    <w:rsid w:val="002F771B"/>
    <w:rsid w:val="002F7A60"/>
    <w:rsid w:val="002F7C9F"/>
    <w:rsid w:val="00300E8F"/>
    <w:rsid w:val="00300EFE"/>
    <w:rsid w:val="00301DE2"/>
    <w:rsid w:val="00301F1F"/>
    <w:rsid w:val="0030331D"/>
    <w:rsid w:val="00303BD6"/>
    <w:rsid w:val="00304374"/>
    <w:rsid w:val="003043BF"/>
    <w:rsid w:val="003043FC"/>
    <w:rsid w:val="0030443A"/>
    <w:rsid w:val="0030496E"/>
    <w:rsid w:val="00304E40"/>
    <w:rsid w:val="003052F8"/>
    <w:rsid w:val="00305747"/>
    <w:rsid w:val="0030579A"/>
    <w:rsid w:val="0030598C"/>
    <w:rsid w:val="00305A97"/>
    <w:rsid w:val="00305D3C"/>
    <w:rsid w:val="00305FA5"/>
    <w:rsid w:val="003062FB"/>
    <w:rsid w:val="0030652A"/>
    <w:rsid w:val="0030674F"/>
    <w:rsid w:val="00306C1A"/>
    <w:rsid w:val="003072A7"/>
    <w:rsid w:val="00307426"/>
    <w:rsid w:val="00307CAE"/>
    <w:rsid w:val="00307FA8"/>
    <w:rsid w:val="003100CE"/>
    <w:rsid w:val="00310416"/>
    <w:rsid w:val="003105E3"/>
    <w:rsid w:val="00310950"/>
    <w:rsid w:val="00310A40"/>
    <w:rsid w:val="00310CA5"/>
    <w:rsid w:val="00311416"/>
    <w:rsid w:val="00311441"/>
    <w:rsid w:val="00312194"/>
    <w:rsid w:val="003125D7"/>
    <w:rsid w:val="00312842"/>
    <w:rsid w:val="0031289B"/>
    <w:rsid w:val="0031331B"/>
    <w:rsid w:val="00313534"/>
    <w:rsid w:val="00313DF7"/>
    <w:rsid w:val="0031406B"/>
    <w:rsid w:val="0031450E"/>
    <w:rsid w:val="003145C5"/>
    <w:rsid w:val="003148D1"/>
    <w:rsid w:val="00315229"/>
    <w:rsid w:val="00315B49"/>
    <w:rsid w:val="00315F18"/>
    <w:rsid w:val="00316878"/>
    <w:rsid w:val="00317017"/>
    <w:rsid w:val="00317070"/>
    <w:rsid w:val="0031757B"/>
    <w:rsid w:val="00320126"/>
    <w:rsid w:val="0032092E"/>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196"/>
    <w:rsid w:val="00325245"/>
    <w:rsid w:val="003252E4"/>
    <w:rsid w:val="003253FB"/>
    <w:rsid w:val="00325540"/>
    <w:rsid w:val="003256AB"/>
    <w:rsid w:val="003256DC"/>
    <w:rsid w:val="00325730"/>
    <w:rsid w:val="00325BBE"/>
    <w:rsid w:val="003265CD"/>
    <w:rsid w:val="00326806"/>
    <w:rsid w:val="003269E9"/>
    <w:rsid w:val="00326A09"/>
    <w:rsid w:val="00326C6F"/>
    <w:rsid w:val="00326CDA"/>
    <w:rsid w:val="00326D27"/>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32C8"/>
    <w:rsid w:val="003338C1"/>
    <w:rsid w:val="00333C54"/>
    <w:rsid w:val="003349B6"/>
    <w:rsid w:val="00334EBF"/>
    <w:rsid w:val="00335339"/>
    <w:rsid w:val="003356F0"/>
    <w:rsid w:val="00335B7A"/>
    <w:rsid w:val="00335D2C"/>
    <w:rsid w:val="00335D3E"/>
    <w:rsid w:val="00335D85"/>
    <w:rsid w:val="00335DCD"/>
    <w:rsid w:val="003366DF"/>
    <w:rsid w:val="00337718"/>
    <w:rsid w:val="00337DF2"/>
    <w:rsid w:val="00337FAA"/>
    <w:rsid w:val="00340157"/>
    <w:rsid w:val="00340EFC"/>
    <w:rsid w:val="00341B19"/>
    <w:rsid w:val="00341DE3"/>
    <w:rsid w:val="00341E94"/>
    <w:rsid w:val="003425D8"/>
    <w:rsid w:val="00342A01"/>
    <w:rsid w:val="00343098"/>
    <w:rsid w:val="0034384C"/>
    <w:rsid w:val="003438B5"/>
    <w:rsid w:val="00343B0D"/>
    <w:rsid w:val="00343B17"/>
    <w:rsid w:val="00343B7E"/>
    <w:rsid w:val="00344FA1"/>
    <w:rsid w:val="0034513D"/>
    <w:rsid w:val="00345481"/>
    <w:rsid w:val="003458E9"/>
    <w:rsid w:val="003459B2"/>
    <w:rsid w:val="00345E3E"/>
    <w:rsid w:val="003460BE"/>
    <w:rsid w:val="003464C2"/>
    <w:rsid w:val="003469CB"/>
    <w:rsid w:val="00346A51"/>
    <w:rsid w:val="00346BA4"/>
    <w:rsid w:val="00346CA2"/>
    <w:rsid w:val="00346E24"/>
    <w:rsid w:val="00347737"/>
    <w:rsid w:val="003477AC"/>
    <w:rsid w:val="003477F6"/>
    <w:rsid w:val="00347895"/>
    <w:rsid w:val="0034796A"/>
    <w:rsid w:val="00347F99"/>
    <w:rsid w:val="00351054"/>
    <w:rsid w:val="00351681"/>
    <w:rsid w:val="003516F2"/>
    <w:rsid w:val="00351AEA"/>
    <w:rsid w:val="00351D3D"/>
    <w:rsid w:val="00352467"/>
    <w:rsid w:val="003525BA"/>
    <w:rsid w:val="00353AAC"/>
    <w:rsid w:val="00353E62"/>
    <w:rsid w:val="00353F91"/>
    <w:rsid w:val="003541B3"/>
    <w:rsid w:val="00354EC5"/>
    <w:rsid w:val="003556CB"/>
    <w:rsid w:val="0035581F"/>
    <w:rsid w:val="0035584A"/>
    <w:rsid w:val="00355EB4"/>
    <w:rsid w:val="00355FC2"/>
    <w:rsid w:val="00356059"/>
    <w:rsid w:val="00356439"/>
    <w:rsid w:val="003565E9"/>
    <w:rsid w:val="00356872"/>
    <w:rsid w:val="0035691A"/>
    <w:rsid w:val="00356B10"/>
    <w:rsid w:val="003570F7"/>
    <w:rsid w:val="00357211"/>
    <w:rsid w:val="00357AE9"/>
    <w:rsid w:val="00357C4A"/>
    <w:rsid w:val="00357F13"/>
    <w:rsid w:val="003601A2"/>
    <w:rsid w:val="00360A7F"/>
    <w:rsid w:val="00360CF1"/>
    <w:rsid w:val="00361347"/>
    <w:rsid w:val="00361530"/>
    <w:rsid w:val="00361DFA"/>
    <w:rsid w:val="00361E67"/>
    <w:rsid w:val="00362406"/>
    <w:rsid w:val="00362564"/>
    <w:rsid w:val="00362597"/>
    <w:rsid w:val="00362938"/>
    <w:rsid w:val="00363029"/>
    <w:rsid w:val="0036304A"/>
    <w:rsid w:val="00363E2B"/>
    <w:rsid w:val="00363FAF"/>
    <w:rsid w:val="003640D9"/>
    <w:rsid w:val="00364BF9"/>
    <w:rsid w:val="00364FA3"/>
    <w:rsid w:val="00365333"/>
    <w:rsid w:val="00365376"/>
    <w:rsid w:val="003655C4"/>
    <w:rsid w:val="0036562F"/>
    <w:rsid w:val="00365DBD"/>
    <w:rsid w:val="00365DC4"/>
    <w:rsid w:val="00366329"/>
    <w:rsid w:val="0036687A"/>
    <w:rsid w:val="00366AB5"/>
    <w:rsid w:val="00366C8A"/>
    <w:rsid w:val="00366C9F"/>
    <w:rsid w:val="00367786"/>
    <w:rsid w:val="00367A4C"/>
    <w:rsid w:val="00367C9F"/>
    <w:rsid w:val="00370114"/>
    <w:rsid w:val="003706FD"/>
    <w:rsid w:val="003708E5"/>
    <w:rsid w:val="003712C0"/>
    <w:rsid w:val="003716A5"/>
    <w:rsid w:val="003717F4"/>
    <w:rsid w:val="0037182F"/>
    <w:rsid w:val="00371B2F"/>
    <w:rsid w:val="0037206A"/>
    <w:rsid w:val="0037212A"/>
    <w:rsid w:val="00372697"/>
    <w:rsid w:val="00372ECF"/>
    <w:rsid w:val="00372F2A"/>
    <w:rsid w:val="00373E6A"/>
    <w:rsid w:val="003741A2"/>
    <w:rsid w:val="003746F0"/>
    <w:rsid w:val="003751D8"/>
    <w:rsid w:val="00375BDD"/>
    <w:rsid w:val="00375D02"/>
    <w:rsid w:val="003768B2"/>
    <w:rsid w:val="00377724"/>
    <w:rsid w:val="00377748"/>
    <w:rsid w:val="00377D6C"/>
    <w:rsid w:val="00377F26"/>
    <w:rsid w:val="00380435"/>
    <w:rsid w:val="0038051C"/>
    <w:rsid w:val="0038062A"/>
    <w:rsid w:val="003806B2"/>
    <w:rsid w:val="00380722"/>
    <w:rsid w:val="003807BA"/>
    <w:rsid w:val="00380877"/>
    <w:rsid w:val="00380BD1"/>
    <w:rsid w:val="00380EB1"/>
    <w:rsid w:val="003815D2"/>
    <w:rsid w:val="00381651"/>
    <w:rsid w:val="00381CEA"/>
    <w:rsid w:val="0038242B"/>
    <w:rsid w:val="00382CE1"/>
    <w:rsid w:val="00382DFA"/>
    <w:rsid w:val="00382F29"/>
    <w:rsid w:val="0038301B"/>
    <w:rsid w:val="00383142"/>
    <w:rsid w:val="0038314C"/>
    <w:rsid w:val="0038345C"/>
    <w:rsid w:val="0038363A"/>
    <w:rsid w:val="00383882"/>
    <w:rsid w:val="00383AC7"/>
    <w:rsid w:val="00383B7F"/>
    <w:rsid w:val="00384AF8"/>
    <w:rsid w:val="003850CE"/>
    <w:rsid w:val="0038543F"/>
    <w:rsid w:val="00385E33"/>
    <w:rsid w:val="00386721"/>
    <w:rsid w:val="0038678D"/>
    <w:rsid w:val="003869B0"/>
    <w:rsid w:val="0038730B"/>
    <w:rsid w:val="00387369"/>
    <w:rsid w:val="003873EA"/>
    <w:rsid w:val="0038792D"/>
    <w:rsid w:val="00390393"/>
    <w:rsid w:val="00390520"/>
    <w:rsid w:val="00390538"/>
    <w:rsid w:val="00390C34"/>
    <w:rsid w:val="00390E49"/>
    <w:rsid w:val="00391037"/>
    <w:rsid w:val="00391C73"/>
    <w:rsid w:val="003929BA"/>
    <w:rsid w:val="00392BA3"/>
    <w:rsid w:val="00392BC1"/>
    <w:rsid w:val="00392BEF"/>
    <w:rsid w:val="00392C56"/>
    <w:rsid w:val="00392DCB"/>
    <w:rsid w:val="0039393E"/>
    <w:rsid w:val="00393DE7"/>
    <w:rsid w:val="00394833"/>
    <w:rsid w:val="00394CC0"/>
    <w:rsid w:val="00394D69"/>
    <w:rsid w:val="00394DBA"/>
    <w:rsid w:val="0039501F"/>
    <w:rsid w:val="00395C23"/>
    <w:rsid w:val="00395FCB"/>
    <w:rsid w:val="00396162"/>
    <w:rsid w:val="00396457"/>
    <w:rsid w:val="00396D0A"/>
    <w:rsid w:val="0039715D"/>
    <w:rsid w:val="00397364"/>
    <w:rsid w:val="00397855"/>
    <w:rsid w:val="00397D25"/>
    <w:rsid w:val="00397F2D"/>
    <w:rsid w:val="003A04FB"/>
    <w:rsid w:val="003A0641"/>
    <w:rsid w:val="003A1268"/>
    <w:rsid w:val="003A1FD3"/>
    <w:rsid w:val="003A241F"/>
    <w:rsid w:val="003A28B8"/>
    <w:rsid w:val="003A2CF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6295"/>
    <w:rsid w:val="003A66A3"/>
    <w:rsid w:val="003A6B23"/>
    <w:rsid w:val="003A737A"/>
    <w:rsid w:val="003B0336"/>
    <w:rsid w:val="003B03E4"/>
    <w:rsid w:val="003B1B0D"/>
    <w:rsid w:val="003B1EB5"/>
    <w:rsid w:val="003B21DC"/>
    <w:rsid w:val="003B2606"/>
    <w:rsid w:val="003B363F"/>
    <w:rsid w:val="003B3788"/>
    <w:rsid w:val="003B391A"/>
    <w:rsid w:val="003B468E"/>
    <w:rsid w:val="003B4A57"/>
    <w:rsid w:val="003B5054"/>
    <w:rsid w:val="003B5945"/>
    <w:rsid w:val="003B5CC8"/>
    <w:rsid w:val="003B6192"/>
    <w:rsid w:val="003B6195"/>
    <w:rsid w:val="003B62CC"/>
    <w:rsid w:val="003B64E9"/>
    <w:rsid w:val="003B6637"/>
    <w:rsid w:val="003B6866"/>
    <w:rsid w:val="003B6966"/>
    <w:rsid w:val="003B6A5B"/>
    <w:rsid w:val="003B6CA4"/>
    <w:rsid w:val="003B73EE"/>
    <w:rsid w:val="003B74C5"/>
    <w:rsid w:val="003B7674"/>
    <w:rsid w:val="003B79FB"/>
    <w:rsid w:val="003B7F29"/>
    <w:rsid w:val="003C1007"/>
    <w:rsid w:val="003C13F0"/>
    <w:rsid w:val="003C14B2"/>
    <w:rsid w:val="003C1C34"/>
    <w:rsid w:val="003C227B"/>
    <w:rsid w:val="003C296B"/>
    <w:rsid w:val="003C29F3"/>
    <w:rsid w:val="003C32D6"/>
    <w:rsid w:val="003C3CA0"/>
    <w:rsid w:val="003C3DDA"/>
    <w:rsid w:val="003C462E"/>
    <w:rsid w:val="003C46B0"/>
    <w:rsid w:val="003C470B"/>
    <w:rsid w:val="003C479E"/>
    <w:rsid w:val="003C4F9E"/>
    <w:rsid w:val="003C5377"/>
    <w:rsid w:val="003C5712"/>
    <w:rsid w:val="003C57B9"/>
    <w:rsid w:val="003C59FD"/>
    <w:rsid w:val="003C5CB6"/>
    <w:rsid w:val="003C6DC0"/>
    <w:rsid w:val="003C7040"/>
    <w:rsid w:val="003C705F"/>
    <w:rsid w:val="003C7404"/>
    <w:rsid w:val="003D0065"/>
    <w:rsid w:val="003D0141"/>
    <w:rsid w:val="003D04AA"/>
    <w:rsid w:val="003D06DC"/>
    <w:rsid w:val="003D0DE5"/>
    <w:rsid w:val="003D18AA"/>
    <w:rsid w:val="003D1E7A"/>
    <w:rsid w:val="003D1F26"/>
    <w:rsid w:val="003D29C1"/>
    <w:rsid w:val="003D2A36"/>
    <w:rsid w:val="003D2ABB"/>
    <w:rsid w:val="003D3021"/>
    <w:rsid w:val="003D3118"/>
    <w:rsid w:val="003D3544"/>
    <w:rsid w:val="003D3552"/>
    <w:rsid w:val="003D3985"/>
    <w:rsid w:val="003D3D37"/>
    <w:rsid w:val="003D3FB8"/>
    <w:rsid w:val="003D4912"/>
    <w:rsid w:val="003D51C0"/>
    <w:rsid w:val="003D583F"/>
    <w:rsid w:val="003D5F68"/>
    <w:rsid w:val="003D6D09"/>
    <w:rsid w:val="003D7461"/>
    <w:rsid w:val="003D7B9E"/>
    <w:rsid w:val="003E0026"/>
    <w:rsid w:val="003E0BD9"/>
    <w:rsid w:val="003E0E7B"/>
    <w:rsid w:val="003E10D3"/>
    <w:rsid w:val="003E1313"/>
    <w:rsid w:val="003E16B6"/>
    <w:rsid w:val="003E1B1C"/>
    <w:rsid w:val="003E1E2F"/>
    <w:rsid w:val="003E20A6"/>
    <w:rsid w:val="003E2966"/>
    <w:rsid w:val="003E316D"/>
    <w:rsid w:val="003E3214"/>
    <w:rsid w:val="003E322E"/>
    <w:rsid w:val="003E37BD"/>
    <w:rsid w:val="003E3FAC"/>
    <w:rsid w:val="003E425A"/>
    <w:rsid w:val="003E48FE"/>
    <w:rsid w:val="003E4CAC"/>
    <w:rsid w:val="003E54CA"/>
    <w:rsid w:val="003E5A44"/>
    <w:rsid w:val="003E5DB7"/>
    <w:rsid w:val="003E6B7F"/>
    <w:rsid w:val="003E7134"/>
    <w:rsid w:val="003E723E"/>
    <w:rsid w:val="003E7674"/>
    <w:rsid w:val="003E7685"/>
    <w:rsid w:val="003E7902"/>
    <w:rsid w:val="003E7AB5"/>
    <w:rsid w:val="003E7B37"/>
    <w:rsid w:val="003F08AC"/>
    <w:rsid w:val="003F08EC"/>
    <w:rsid w:val="003F0F94"/>
    <w:rsid w:val="003F12E1"/>
    <w:rsid w:val="003F135E"/>
    <w:rsid w:val="003F1B20"/>
    <w:rsid w:val="003F1B3F"/>
    <w:rsid w:val="003F1C58"/>
    <w:rsid w:val="003F23B1"/>
    <w:rsid w:val="003F23FD"/>
    <w:rsid w:val="003F2824"/>
    <w:rsid w:val="003F2A65"/>
    <w:rsid w:val="003F2DD2"/>
    <w:rsid w:val="003F2DE4"/>
    <w:rsid w:val="003F2E1F"/>
    <w:rsid w:val="003F31CB"/>
    <w:rsid w:val="003F3635"/>
    <w:rsid w:val="003F40F5"/>
    <w:rsid w:val="003F4118"/>
    <w:rsid w:val="003F44A6"/>
    <w:rsid w:val="003F46F5"/>
    <w:rsid w:val="003F4920"/>
    <w:rsid w:val="003F4A3F"/>
    <w:rsid w:val="003F61B2"/>
    <w:rsid w:val="003F62E7"/>
    <w:rsid w:val="003F63F4"/>
    <w:rsid w:val="003F6926"/>
    <w:rsid w:val="003F6FDF"/>
    <w:rsid w:val="003F730E"/>
    <w:rsid w:val="003F734D"/>
    <w:rsid w:val="003F7852"/>
    <w:rsid w:val="003F79D9"/>
    <w:rsid w:val="003F7EF4"/>
    <w:rsid w:val="004003A8"/>
    <w:rsid w:val="004003D5"/>
    <w:rsid w:val="00400464"/>
    <w:rsid w:val="00400475"/>
    <w:rsid w:val="004021F8"/>
    <w:rsid w:val="00402212"/>
    <w:rsid w:val="00402270"/>
    <w:rsid w:val="0040256B"/>
    <w:rsid w:val="00402917"/>
    <w:rsid w:val="00402F89"/>
    <w:rsid w:val="0040322B"/>
    <w:rsid w:val="0040360A"/>
    <w:rsid w:val="00403AB3"/>
    <w:rsid w:val="00403C92"/>
    <w:rsid w:val="00404241"/>
    <w:rsid w:val="00404653"/>
    <w:rsid w:val="00404AD0"/>
    <w:rsid w:val="00404F14"/>
    <w:rsid w:val="004052DF"/>
    <w:rsid w:val="004054A4"/>
    <w:rsid w:val="004059EA"/>
    <w:rsid w:val="00405A3B"/>
    <w:rsid w:val="00405DED"/>
    <w:rsid w:val="00406075"/>
    <w:rsid w:val="004060F4"/>
    <w:rsid w:val="0040633F"/>
    <w:rsid w:val="00406B3A"/>
    <w:rsid w:val="00407DC7"/>
    <w:rsid w:val="004104E0"/>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5B1F"/>
    <w:rsid w:val="00416045"/>
    <w:rsid w:val="0041657F"/>
    <w:rsid w:val="00417097"/>
    <w:rsid w:val="00417893"/>
    <w:rsid w:val="004178C8"/>
    <w:rsid w:val="004179CD"/>
    <w:rsid w:val="00417EFB"/>
    <w:rsid w:val="00420137"/>
    <w:rsid w:val="00420286"/>
    <w:rsid w:val="00420891"/>
    <w:rsid w:val="00420C54"/>
    <w:rsid w:val="0042141D"/>
    <w:rsid w:val="004216B4"/>
    <w:rsid w:val="00421F2E"/>
    <w:rsid w:val="00422B61"/>
    <w:rsid w:val="004230C2"/>
    <w:rsid w:val="00423178"/>
    <w:rsid w:val="004233FA"/>
    <w:rsid w:val="00423409"/>
    <w:rsid w:val="004234B6"/>
    <w:rsid w:val="00423619"/>
    <w:rsid w:val="00423D2C"/>
    <w:rsid w:val="00423E82"/>
    <w:rsid w:val="00425001"/>
    <w:rsid w:val="00425022"/>
    <w:rsid w:val="00425474"/>
    <w:rsid w:val="0042560A"/>
    <w:rsid w:val="004256C1"/>
    <w:rsid w:val="004259CD"/>
    <w:rsid w:val="00425A30"/>
    <w:rsid w:val="00425BEF"/>
    <w:rsid w:val="00425BF3"/>
    <w:rsid w:val="00425E81"/>
    <w:rsid w:val="004260FA"/>
    <w:rsid w:val="00426BD0"/>
    <w:rsid w:val="00427393"/>
    <w:rsid w:val="00427778"/>
    <w:rsid w:val="00430015"/>
    <w:rsid w:val="00430D53"/>
    <w:rsid w:val="00430DC7"/>
    <w:rsid w:val="00431409"/>
    <w:rsid w:val="00431767"/>
    <w:rsid w:val="00431B8C"/>
    <w:rsid w:val="00431CB4"/>
    <w:rsid w:val="00431F34"/>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4F8"/>
    <w:rsid w:val="00437792"/>
    <w:rsid w:val="00437CB6"/>
    <w:rsid w:val="00437EEB"/>
    <w:rsid w:val="00440AAA"/>
    <w:rsid w:val="00440D18"/>
    <w:rsid w:val="00440FEE"/>
    <w:rsid w:val="0044128F"/>
    <w:rsid w:val="004414F5"/>
    <w:rsid w:val="0044194B"/>
    <w:rsid w:val="004421F5"/>
    <w:rsid w:val="00442726"/>
    <w:rsid w:val="0044295C"/>
    <w:rsid w:val="00442A21"/>
    <w:rsid w:val="00442A60"/>
    <w:rsid w:val="00442BDB"/>
    <w:rsid w:val="00442D64"/>
    <w:rsid w:val="00443FF8"/>
    <w:rsid w:val="00444191"/>
    <w:rsid w:val="00444314"/>
    <w:rsid w:val="00444E9A"/>
    <w:rsid w:val="0044572A"/>
    <w:rsid w:val="0044593B"/>
    <w:rsid w:val="00445FCE"/>
    <w:rsid w:val="00446549"/>
    <w:rsid w:val="00446603"/>
    <w:rsid w:val="00446AD2"/>
    <w:rsid w:val="00446B31"/>
    <w:rsid w:val="00446BCF"/>
    <w:rsid w:val="00447A80"/>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81A"/>
    <w:rsid w:val="004554DB"/>
    <w:rsid w:val="004557FF"/>
    <w:rsid w:val="0045710D"/>
    <w:rsid w:val="00457215"/>
    <w:rsid w:val="0045757F"/>
    <w:rsid w:val="0045779A"/>
    <w:rsid w:val="004577B3"/>
    <w:rsid w:val="00457855"/>
    <w:rsid w:val="00457CFA"/>
    <w:rsid w:val="00457D2D"/>
    <w:rsid w:val="00457EF0"/>
    <w:rsid w:val="00460085"/>
    <w:rsid w:val="00460264"/>
    <w:rsid w:val="004604CE"/>
    <w:rsid w:val="004604FE"/>
    <w:rsid w:val="00461BFD"/>
    <w:rsid w:val="00461CF7"/>
    <w:rsid w:val="00462050"/>
    <w:rsid w:val="00462A50"/>
    <w:rsid w:val="00464614"/>
    <w:rsid w:val="00464A8C"/>
    <w:rsid w:val="00465728"/>
    <w:rsid w:val="00465DFB"/>
    <w:rsid w:val="00466112"/>
    <w:rsid w:val="00466837"/>
    <w:rsid w:val="00466EED"/>
    <w:rsid w:val="00466FB4"/>
    <w:rsid w:val="0046788E"/>
    <w:rsid w:val="00467BC8"/>
    <w:rsid w:val="00467CBD"/>
    <w:rsid w:val="00467F16"/>
    <w:rsid w:val="004701EF"/>
    <w:rsid w:val="00470704"/>
    <w:rsid w:val="0047074E"/>
    <w:rsid w:val="00470AB3"/>
    <w:rsid w:val="00470CE9"/>
    <w:rsid w:val="00470D9C"/>
    <w:rsid w:val="00471348"/>
    <w:rsid w:val="00471DA8"/>
    <w:rsid w:val="00472105"/>
    <w:rsid w:val="00472165"/>
    <w:rsid w:val="004721D0"/>
    <w:rsid w:val="00472352"/>
    <w:rsid w:val="0047244C"/>
    <w:rsid w:val="00472BB1"/>
    <w:rsid w:val="00472C4F"/>
    <w:rsid w:val="00472DE3"/>
    <w:rsid w:val="00472F4E"/>
    <w:rsid w:val="0047353C"/>
    <w:rsid w:val="004736CA"/>
    <w:rsid w:val="00473752"/>
    <w:rsid w:val="00473841"/>
    <w:rsid w:val="00473D20"/>
    <w:rsid w:val="00473DF1"/>
    <w:rsid w:val="00474160"/>
    <w:rsid w:val="0047478C"/>
    <w:rsid w:val="0047560D"/>
    <w:rsid w:val="0047606C"/>
    <w:rsid w:val="0047663A"/>
    <w:rsid w:val="00477900"/>
    <w:rsid w:val="00477C6C"/>
    <w:rsid w:val="00480137"/>
    <w:rsid w:val="004804DC"/>
    <w:rsid w:val="0048081E"/>
    <w:rsid w:val="00480D73"/>
    <w:rsid w:val="00480D9D"/>
    <w:rsid w:val="00481791"/>
    <w:rsid w:val="004818A6"/>
    <w:rsid w:val="00481D45"/>
    <w:rsid w:val="0048271D"/>
    <w:rsid w:val="0048308B"/>
    <w:rsid w:val="00483153"/>
    <w:rsid w:val="004838DE"/>
    <w:rsid w:val="00483A8B"/>
    <w:rsid w:val="00483DC3"/>
    <w:rsid w:val="004840AB"/>
    <w:rsid w:val="004842F0"/>
    <w:rsid w:val="00484308"/>
    <w:rsid w:val="00484F68"/>
    <w:rsid w:val="00485402"/>
    <w:rsid w:val="004859B4"/>
    <w:rsid w:val="00485BE5"/>
    <w:rsid w:val="00485CA4"/>
    <w:rsid w:val="00486899"/>
    <w:rsid w:val="00486C40"/>
    <w:rsid w:val="00486F30"/>
    <w:rsid w:val="00487BEF"/>
    <w:rsid w:val="00487D8E"/>
    <w:rsid w:val="00487F97"/>
    <w:rsid w:val="00487FFC"/>
    <w:rsid w:val="00490024"/>
    <w:rsid w:val="00490126"/>
    <w:rsid w:val="00490662"/>
    <w:rsid w:val="0049091C"/>
    <w:rsid w:val="00490B91"/>
    <w:rsid w:val="00490D0D"/>
    <w:rsid w:val="00491166"/>
    <w:rsid w:val="00491450"/>
    <w:rsid w:val="0049149F"/>
    <w:rsid w:val="00491B42"/>
    <w:rsid w:val="00492F22"/>
    <w:rsid w:val="00492F62"/>
    <w:rsid w:val="004931A4"/>
    <w:rsid w:val="00493498"/>
    <w:rsid w:val="004934EE"/>
    <w:rsid w:val="0049379E"/>
    <w:rsid w:val="004945E4"/>
    <w:rsid w:val="0049465C"/>
    <w:rsid w:val="00494862"/>
    <w:rsid w:val="00494A5A"/>
    <w:rsid w:val="00494BFD"/>
    <w:rsid w:val="00494DB0"/>
    <w:rsid w:val="0049524F"/>
    <w:rsid w:val="004954B8"/>
    <w:rsid w:val="00495815"/>
    <w:rsid w:val="00495A47"/>
    <w:rsid w:val="004964F8"/>
    <w:rsid w:val="00496698"/>
    <w:rsid w:val="00496738"/>
    <w:rsid w:val="00496868"/>
    <w:rsid w:val="00496A15"/>
    <w:rsid w:val="00496BF9"/>
    <w:rsid w:val="00496DF0"/>
    <w:rsid w:val="00497094"/>
    <w:rsid w:val="00497338"/>
    <w:rsid w:val="00497385"/>
    <w:rsid w:val="004A0022"/>
    <w:rsid w:val="004A0648"/>
    <w:rsid w:val="004A0E95"/>
    <w:rsid w:val="004A1534"/>
    <w:rsid w:val="004A23F0"/>
    <w:rsid w:val="004A2DD7"/>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B0129"/>
    <w:rsid w:val="004B0579"/>
    <w:rsid w:val="004B05A3"/>
    <w:rsid w:val="004B06F4"/>
    <w:rsid w:val="004B0742"/>
    <w:rsid w:val="004B0825"/>
    <w:rsid w:val="004B0A48"/>
    <w:rsid w:val="004B0BE0"/>
    <w:rsid w:val="004B16E8"/>
    <w:rsid w:val="004B1881"/>
    <w:rsid w:val="004B1CEA"/>
    <w:rsid w:val="004B1D19"/>
    <w:rsid w:val="004B1DCA"/>
    <w:rsid w:val="004B20EC"/>
    <w:rsid w:val="004B2240"/>
    <w:rsid w:val="004B22E4"/>
    <w:rsid w:val="004B2ACD"/>
    <w:rsid w:val="004B3128"/>
    <w:rsid w:val="004B3B65"/>
    <w:rsid w:val="004B4D93"/>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BF1"/>
    <w:rsid w:val="004C0413"/>
    <w:rsid w:val="004C051A"/>
    <w:rsid w:val="004C07C1"/>
    <w:rsid w:val="004C0C90"/>
    <w:rsid w:val="004C0E6C"/>
    <w:rsid w:val="004C157F"/>
    <w:rsid w:val="004C1809"/>
    <w:rsid w:val="004C1999"/>
    <w:rsid w:val="004C1E4B"/>
    <w:rsid w:val="004C1EE4"/>
    <w:rsid w:val="004C20C0"/>
    <w:rsid w:val="004C2534"/>
    <w:rsid w:val="004C323D"/>
    <w:rsid w:val="004C33AE"/>
    <w:rsid w:val="004C40B0"/>
    <w:rsid w:val="004C453D"/>
    <w:rsid w:val="004C566D"/>
    <w:rsid w:val="004C589D"/>
    <w:rsid w:val="004C5DBB"/>
    <w:rsid w:val="004C6184"/>
    <w:rsid w:val="004C61D9"/>
    <w:rsid w:val="004C63BF"/>
    <w:rsid w:val="004C6495"/>
    <w:rsid w:val="004C6933"/>
    <w:rsid w:val="004C6A00"/>
    <w:rsid w:val="004D02FF"/>
    <w:rsid w:val="004D07A8"/>
    <w:rsid w:val="004D102D"/>
    <w:rsid w:val="004D1103"/>
    <w:rsid w:val="004D1BFB"/>
    <w:rsid w:val="004D267F"/>
    <w:rsid w:val="004D28FC"/>
    <w:rsid w:val="004D2CDD"/>
    <w:rsid w:val="004D2E7A"/>
    <w:rsid w:val="004D414D"/>
    <w:rsid w:val="004D508A"/>
    <w:rsid w:val="004D52F4"/>
    <w:rsid w:val="004D5676"/>
    <w:rsid w:val="004D6A08"/>
    <w:rsid w:val="004D6E39"/>
    <w:rsid w:val="004D6FA5"/>
    <w:rsid w:val="004D7EFC"/>
    <w:rsid w:val="004E01B6"/>
    <w:rsid w:val="004E0244"/>
    <w:rsid w:val="004E03AB"/>
    <w:rsid w:val="004E077D"/>
    <w:rsid w:val="004E07A8"/>
    <w:rsid w:val="004E09EF"/>
    <w:rsid w:val="004E135C"/>
    <w:rsid w:val="004E1437"/>
    <w:rsid w:val="004E1D7E"/>
    <w:rsid w:val="004E2A81"/>
    <w:rsid w:val="004E2B47"/>
    <w:rsid w:val="004E3031"/>
    <w:rsid w:val="004E32DE"/>
    <w:rsid w:val="004E3F17"/>
    <w:rsid w:val="004E402E"/>
    <w:rsid w:val="004E407A"/>
    <w:rsid w:val="004E4AEB"/>
    <w:rsid w:val="004E5A5C"/>
    <w:rsid w:val="004E5E83"/>
    <w:rsid w:val="004E626E"/>
    <w:rsid w:val="004E6415"/>
    <w:rsid w:val="004E6500"/>
    <w:rsid w:val="004E68EF"/>
    <w:rsid w:val="004E6A0F"/>
    <w:rsid w:val="004E6BBD"/>
    <w:rsid w:val="004E73C1"/>
    <w:rsid w:val="004E7669"/>
    <w:rsid w:val="004E78D4"/>
    <w:rsid w:val="004E7BE1"/>
    <w:rsid w:val="004E7DA4"/>
    <w:rsid w:val="004E7EF9"/>
    <w:rsid w:val="004F01C3"/>
    <w:rsid w:val="004F0B1F"/>
    <w:rsid w:val="004F0E03"/>
    <w:rsid w:val="004F0FEC"/>
    <w:rsid w:val="004F11C2"/>
    <w:rsid w:val="004F137B"/>
    <w:rsid w:val="004F13C5"/>
    <w:rsid w:val="004F14A9"/>
    <w:rsid w:val="004F169A"/>
    <w:rsid w:val="004F1F7F"/>
    <w:rsid w:val="004F20CF"/>
    <w:rsid w:val="004F2165"/>
    <w:rsid w:val="004F2242"/>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500310"/>
    <w:rsid w:val="005003E5"/>
    <w:rsid w:val="00500909"/>
    <w:rsid w:val="0050095C"/>
    <w:rsid w:val="00500D1A"/>
    <w:rsid w:val="00500F9D"/>
    <w:rsid w:val="005013E6"/>
    <w:rsid w:val="005018D5"/>
    <w:rsid w:val="00501BA6"/>
    <w:rsid w:val="00501CD6"/>
    <w:rsid w:val="00502196"/>
    <w:rsid w:val="00502564"/>
    <w:rsid w:val="00502760"/>
    <w:rsid w:val="00502A24"/>
    <w:rsid w:val="00502B44"/>
    <w:rsid w:val="00502D5A"/>
    <w:rsid w:val="005031DD"/>
    <w:rsid w:val="00503824"/>
    <w:rsid w:val="00503AAD"/>
    <w:rsid w:val="00503CF4"/>
    <w:rsid w:val="00503DA0"/>
    <w:rsid w:val="005047F1"/>
    <w:rsid w:val="0050490F"/>
    <w:rsid w:val="00505231"/>
    <w:rsid w:val="0050537B"/>
    <w:rsid w:val="00505AD9"/>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105D"/>
    <w:rsid w:val="0051164E"/>
    <w:rsid w:val="00511D8A"/>
    <w:rsid w:val="0051269A"/>
    <w:rsid w:val="005128B9"/>
    <w:rsid w:val="00512E9F"/>
    <w:rsid w:val="0051300A"/>
    <w:rsid w:val="00513827"/>
    <w:rsid w:val="00513BDD"/>
    <w:rsid w:val="00513CB6"/>
    <w:rsid w:val="00513ED2"/>
    <w:rsid w:val="00514157"/>
    <w:rsid w:val="0051465B"/>
    <w:rsid w:val="00514780"/>
    <w:rsid w:val="00514792"/>
    <w:rsid w:val="005157B1"/>
    <w:rsid w:val="00516547"/>
    <w:rsid w:val="0051667C"/>
    <w:rsid w:val="00516D39"/>
    <w:rsid w:val="00516D71"/>
    <w:rsid w:val="00516E60"/>
    <w:rsid w:val="005170D2"/>
    <w:rsid w:val="00517355"/>
    <w:rsid w:val="00517495"/>
    <w:rsid w:val="005178C8"/>
    <w:rsid w:val="00520061"/>
    <w:rsid w:val="00520243"/>
    <w:rsid w:val="00520592"/>
    <w:rsid w:val="005207D3"/>
    <w:rsid w:val="00520BF4"/>
    <w:rsid w:val="00521090"/>
    <w:rsid w:val="005216FA"/>
    <w:rsid w:val="00521AD7"/>
    <w:rsid w:val="00521D10"/>
    <w:rsid w:val="00522605"/>
    <w:rsid w:val="00522674"/>
    <w:rsid w:val="00522A0A"/>
    <w:rsid w:val="00522B26"/>
    <w:rsid w:val="00522E0D"/>
    <w:rsid w:val="005232A7"/>
    <w:rsid w:val="005234C3"/>
    <w:rsid w:val="005234F2"/>
    <w:rsid w:val="005243D6"/>
    <w:rsid w:val="005243DB"/>
    <w:rsid w:val="0052449F"/>
    <w:rsid w:val="00524855"/>
    <w:rsid w:val="00524BE4"/>
    <w:rsid w:val="00525279"/>
    <w:rsid w:val="005256A6"/>
    <w:rsid w:val="00525A3C"/>
    <w:rsid w:val="00525BDD"/>
    <w:rsid w:val="00525C18"/>
    <w:rsid w:val="00525D0C"/>
    <w:rsid w:val="00525DB0"/>
    <w:rsid w:val="00525FC4"/>
    <w:rsid w:val="00526FEA"/>
    <w:rsid w:val="005271CF"/>
    <w:rsid w:val="0052762E"/>
    <w:rsid w:val="005302E8"/>
    <w:rsid w:val="0053078B"/>
    <w:rsid w:val="00530795"/>
    <w:rsid w:val="005308F4"/>
    <w:rsid w:val="005309E4"/>
    <w:rsid w:val="00530ADC"/>
    <w:rsid w:val="00530D74"/>
    <w:rsid w:val="00530E4E"/>
    <w:rsid w:val="0053123E"/>
    <w:rsid w:val="005312D6"/>
    <w:rsid w:val="00531E4B"/>
    <w:rsid w:val="00531E59"/>
    <w:rsid w:val="00531EB6"/>
    <w:rsid w:val="00531ECB"/>
    <w:rsid w:val="00532422"/>
    <w:rsid w:val="005331D5"/>
    <w:rsid w:val="00533556"/>
    <w:rsid w:val="00533A2F"/>
    <w:rsid w:val="00533CE3"/>
    <w:rsid w:val="00534343"/>
    <w:rsid w:val="00534543"/>
    <w:rsid w:val="0053476B"/>
    <w:rsid w:val="0053580F"/>
    <w:rsid w:val="00536BC0"/>
    <w:rsid w:val="00536F97"/>
    <w:rsid w:val="00536FCC"/>
    <w:rsid w:val="005373C3"/>
    <w:rsid w:val="00537C8D"/>
    <w:rsid w:val="00537DE9"/>
    <w:rsid w:val="00537FB8"/>
    <w:rsid w:val="00540191"/>
    <w:rsid w:val="00540430"/>
    <w:rsid w:val="00540718"/>
    <w:rsid w:val="00540AD1"/>
    <w:rsid w:val="00540E2D"/>
    <w:rsid w:val="00541D89"/>
    <w:rsid w:val="005422E9"/>
    <w:rsid w:val="005427D5"/>
    <w:rsid w:val="00542C64"/>
    <w:rsid w:val="00542DF1"/>
    <w:rsid w:val="00542E10"/>
    <w:rsid w:val="0054320F"/>
    <w:rsid w:val="00543C21"/>
    <w:rsid w:val="00543F90"/>
    <w:rsid w:val="005440E7"/>
    <w:rsid w:val="0054411F"/>
    <w:rsid w:val="00544823"/>
    <w:rsid w:val="0054485D"/>
    <w:rsid w:val="00544C53"/>
    <w:rsid w:val="00544C6D"/>
    <w:rsid w:val="00545355"/>
    <w:rsid w:val="0054557C"/>
    <w:rsid w:val="00545CE9"/>
    <w:rsid w:val="0054654F"/>
    <w:rsid w:val="00546616"/>
    <w:rsid w:val="005469CA"/>
    <w:rsid w:val="00547555"/>
    <w:rsid w:val="0055012F"/>
    <w:rsid w:val="005503CE"/>
    <w:rsid w:val="005504E8"/>
    <w:rsid w:val="005504EF"/>
    <w:rsid w:val="00550561"/>
    <w:rsid w:val="00550655"/>
    <w:rsid w:val="0055070A"/>
    <w:rsid w:val="00550C3B"/>
    <w:rsid w:val="005511DD"/>
    <w:rsid w:val="0055175B"/>
    <w:rsid w:val="00551F87"/>
    <w:rsid w:val="00552491"/>
    <w:rsid w:val="00552D65"/>
    <w:rsid w:val="005534FE"/>
    <w:rsid w:val="005534FF"/>
    <w:rsid w:val="0055370D"/>
    <w:rsid w:val="00553887"/>
    <w:rsid w:val="005539F9"/>
    <w:rsid w:val="00553DF3"/>
    <w:rsid w:val="00553F5D"/>
    <w:rsid w:val="0055421A"/>
    <w:rsid w:val="00554748"/>
    <w:rsid w:val="0055480C"/>
    <w:rsid w:val="00554A7F"/>
    <w:rsid w:val="00554AA1"/>
    <w:rsid w:val="00554B3D"/>
    <w:rsid w:val="00554B51"/>
    <w:rsid w:val="00554EB3"/>
    <w:rsid w:val="00554F4D"/>
    <w:rsid w:val="00554F89"/>
    <w:rsid w:val="00555A57"/>
    <w:rsid w:val="00556309"/>
    <w:rsid w:val="0055646E"/>
    <w:rsid w:val="00556B2D"/>
    <w:rsid w:val="00557210"/>
    <w:rsid w:val="0055738A"/>
    <w:rsid w:val="00557590"/>
    <w:rsid w:val="0055769F"/>
    <w:rsid w:val="005577BE"/>
    <w:rsid w:val="005578A4"/>
    <w:rsid w:val="005579FD"/>
    <w:rsid w:val="00557CAA"/>
    <w:rsid w:val="005604F3"/>
    <w:rsid w:val="00561062"/>
    <w:rsid w:val="0056110A"/>
    <w:rsid w:val="00561338"/>
    <w:rsid w:val="00561395"/>
    <w:rsid w:val="005614E9"/>
    <w:rsid w:val="00561D5F"/>
    <w:rsid w:val="005623FF"/>
    <w:rsid w:val="00562528"/>
    <w:rsid w:val="00562AC2"/>
    <w:rsid w:val="00562D16"/>
    <w:rsid w:val="0056339A"/>
    <w:rsid w:val="00563767"/>
    <w:rsid w:val="005638E8"/>
    <w:rsid w:val="0056406C"/>
    <w:rsid w:val="00564A4A"/>
    <w:rsid w:val="00564DC3"/>
    <w:rsid w:val="00565042"/>
    <w:rsid w:val="005651D3"/>
    <w:rsid w:val="00565201"/>
    <w:rsid w:val="00565330"/>
    <w:rsid w:val="005655A8"/>
    <w:rsid w:val="00565680"/>
    <w:rsid w:val="00565AAB"/>
    <w:rsid w:val="005663C7"/>
    <w:rsid w:val="005666B1"/>
    <w:rsid w:val="00566796"/>
    <w:rsid w:val="00566895"/>
    <w:rsid w:val="00566E48"/>
    <w:rsid w:val="00566F4B"/>
    <w:rsid w:val="005670B5"/>
    <w:rsid w:val="0056771E"/>
    <w:rsid w:val="0056782A"/>
    <w:rsid w:val="00567AD6"/>
    <w:rsid w:val="00570715"/>
    <w:rsid w:val="00570851"/>
    <w:rsid w:val="00570D88"/>
    <w:rsid w:val="00570ED9"/>
    <w:rsid w:val="005715C5"/>
    <w:rsid w:val="0057161D"/>
    <w:rsid w:val="00571896"/>
    <w:rsid w:val="00571C57"/>
    <w:rsid w:val="0057234B"/>
    <w:rsid w:val="00572E92"/>
    <w:rsid w:val="00572FCE"/>
    <w:rsid w:val="00573725"/>
    <w:rsid w:val="00573A56"/>
    <w:rsid w:val="00573D4A"/>
    <w:rsid w:val="00574395"/>
    <w:rsid w:val="005749D3"/>
    <w:rsid w:val="005749D9"/>
    <w:rsid w:val="00576022"/>
    <w:rsid w:val="005763BF"/>
    <w:rsid w:val="00576AFC"/>
    <w:rsid w:val="00576EB9"/>
    <w:rsid w:val="00577B2C"/>
    <w:rsid w:val="00580B17"/>
    <w:rsid w:val="00580D09"/>
    <w:rsid w:val="00580E03"/>
    <w:rsid w:val="005814DF"/>
    <w:rsid w:val="00581A15"/>
    <w:rsid w:val="00581DE9"/>
    <w:rsid w:val="0058216A"/>
    <w:rsid w:val="005824D6"/>
    <w:rsid w:val="00582589"/>
    <w:rsid w:val="00582A91"/>
    <w:rsid w:val="00582ED8"/>
    <w:rsid w:val="00583283"/>
    <w:rsid w:val="005835A1"/>
    <w:rsid w:val="0058364B"/>
    <w:rsid w:val="00583BAB"/>
    <w:rsid w:val="00583EE1"/>
    <w:rsid w:val="005848A3"/>
    <w:rsid w:val="0058491C"/>
    <w:rsid w:val="00584A41"/>
    <w:rsid w:val="00584CE5"/>
    <w:rsid w:val="00585316"/>
    <w:rsid w:val="00585685"/>
    <w:rsid w:val="00585732"/>
    <w:rsid w:val="00585780"/>
    <w:rsid w:val="00585B0D"/>
    <w:rsid w:val="00585FDB"/>
    <w:rsid w:val="0058628C"/>
    <w:rsid w:val="00586460"/>
    <w:rsid w:val="00586619"/>
    <w:rsid w:val="00586880"/>
    <w:rsid w:val="00586EC9"/>
    <w:rsid w:val="00587215"/>
    <w:rsid w:val="005874BF"/>
    <w:rsid w:val="00587A41"/>
    <w:rsid w:val="00587AF1"/>
    <w:rsid w:val="00587D9D"/>
    <w:rsid w:val="0059001F"/>
    <w:rsid w:val="00590468"/>
    <w:rsid w:val="005904C1"/>
    <w:rsid w:val="00590756"/>
    <w:rsid w:val="00590803"/>
    <w:rsid w:val="005909B7"/>
    <w:rsid w:val="00590C6A"/>
    <w:rsid w:val="00590F46"/>
    <w:rsid w:val="00591422"/>
    <w:rsid w:val="00591B21"/>
    <w:rsid w:val="00591F44"/>
    <w:rsid w:val="005925D0"/>
    <w:rsid w:val="00592CCB"/>
    <w:rsid w:val="00592D35"/>
    <w:rsid w:val="00593227"/>
    <w:rsid w:val="005934A2"/>
    <w:rsid w:val="00594A7A"/>
    <w:rsid w:val="00594C79"/>
    <w:rsid w:val="00594E0C"/>
    <w:rsid w:val="00595702"/>
    <w:rsid w:val="00595C0E"/>
    <w:rsid w:val="00595D31"/>
    <w:rsid w:val="0059611D"/>
    <w:rsid w:val="00596449"/>
    <w:rsid w:val="0059657C"/>
    <w:rsid w:val="00596843"/>
    <w:rsid w:val="00596AE4"/>
    <w:rsid w:val="0059769A"/>
    <w:rsid w:val="00597A27"/>
    <w:rsid w:val="00597C33"/>
    <w:rsid w:val="005A0212"/>
    <w:rsid w:val="005A046B"/>
    <w:rsid w:val="005A057E"/>
    <w:rsid w:val="005A07D3"/>
    <w:rsid w:val="005A0C47"/>
    <w:rsid w:val="005A0CE0"/>
    <w:rsid w:val="005A0D24"/>
    <w:rsid w:val="005A0FA0"/>
    <w:rsid w:val="005A1B6A"/>
    <w:rsid w:val="005A2727"/>
    <w:rsid w:val="005A2A6B"/>
    <w:rsid w:val="005A2A99"/>
    <w:rsid w:val="005A2E9C"/>
    <w:rsid w:val="005A33FE"/>
    <w:rsid w:val="005A3EDA"/>
    <w:rsid w:val="005A438B"/>
    <w:rsid w:val="005A45DB"/>
    <w:rsid w:val="005A486E"/>
    <w:rsid w:val="005A4D0F"/>
    <w:rsid w:val="005A4E48"/>
    <w:rsid w:val="005A4FDD"/>
    <w:rsid w:val="005A56FB"/>
    <w:rsid w:val="005A5888"/>
    <w:rsid w:val="005A6093"/>
    <w:rsid w:val="005A67D6"/>
    <w:rsid w:val="005A68D5"/>
    <w:rsid w:val="005A6F0D"/>
    <w:rsid w:val="005A6FA8"/>
    <w:rsid w:val="005A706A"/>
    <w:rsid w:val="005A71F0"/>
    <w:rsid w:val="005A72BA"/>
    <w:rsid w:val="005A7426"/>
    <w:rsid w:val="005A78FA"/>
    <w:rsid w:val="005A7F94"/>
    <w:rsid w:val="005B0886"/>
    <w:rsid w:val="005B0ADB"/>
    <w:rsid w:val="005B0C4A"/>
    <w:rsid w:val="005B0CB1"/>
    <w:rsid w:val="005B0E0D"/>
    <w:rsid w:val="005B12C7"/>
    <w:rsid w:val="005B16F7"/>
    <w:rsid w:val="005B17E8"/>
    <w:rsid w:val="005B1886"/>
    <w:rsid w:val="005B1A2F"/>
    <w:rsid w:val="005B1B6B"/>
    <w:rsid w:val="005B2103"/>
    <w:rsid w:val="005B2671"/>
    <w:rsid w:val="005B2CA0"/>
    <w:rsid w:val="005B3728"/>
    <w:rsid w:val="005B3A94"/>
    <w:rsid w:val="005B3D2A"/>
    <w:rsid w:val="005B3D4C"/>
    <w:rsid w:val="005B3DFF"/>
    <w:rsid w:val="005B4BBB"/>
    <w:rsid w:val="005B4C59"/>
    <w:rsid w:val="005B4D3E"/>
    <w:rsid w:val="005B5EA5"/>
    <w:rsid w:val="005B6BF1"/>
    <w:rsid w:val="005B6F4C"/>
    <w:rsid w:val="005B70EE"/>
    <w:rsid w:val="005B7828"/>
    <w:rsid w:val="005B79B9"/>
    <w:rsid w:val="005B7BA1"/>
    <w:rsid w:val="005B7F94"/>
    <w:rsid w:val="005C0240"/>
    <w:rsid w:val="005C066B"/>
    <w:rsid w:val="005C0816"/>
    <w:rsid w:val="005C091C"/>
    <w:rsid w:val="005C0FF9"/>
    <w:rsid w:val="005C136C"/>
    <w:rsid w:val="005C172E"/>
    <w:rsid w:val="005C1A95"/>
    <w:rsid w:val="005C2655"/>
    <w:rsid w:val="005C26AF"/>
    <w:rsid w:val="005C2878"/>
    <w:rsid w:val="005C2BC6"/>
    <w:rsid w:val="005C3B2B"/>
    <w:rsid w:val="005C3EA8"/>
    <w:rsid w:val="005C3F6F"/>
    <w:rsid w:val="005C4874"/>
    <w:rsid w:val="005C521F"/>
    <w:rsid w:val="005C5ABC"/>
    <w:rsid w:val="005C5D12"/>
    <w:rsid w:val="005C6131"/>
    <w:rsid w:val="005C62CD"/>
    <w:rsid w:val="005C6603"/>
    <w:rsid w:val="005C6AC7"/>
    <w:rsid w:val="005C7414"/>
    <w:rsid w:val="005C7546"/>
    <w:rsid w:val="005C7859"/>
    <w:rsid w:val="005C7938"/>
    <w:rsid w:val="005C79B8"/>
    <w:rsid w:val="005C7CDE"/>
    <w:rsid w:val="005C7E5A"/>
    <w:rsid w:val="005D0105"/>
    <w:rsid w:val="005D023F"/>
    <w:rsid w:val="005D0E8B"/>
    <w:rsid w:val="005D1136"/>
    <w:rsid w:val="005D188B"/>
    <w:rsid w:val="005D1E08"/>
    <w:rsid w:val="005D1E4C"/>
    <w:rsid w:val="005D22AD"/>
    <w:rsid w:val="005D25AF"/>
    <w:rsid w:val="005D28C9"/>
    <w:rsid w:val="005D2957"/>
    <w:rsid w:val="005D2AF3"/>
    <w:rsid w:val="005D2CC6"/>
    <w:rsid w:val="005D303A"/>
    <w:rsid w:val="005D31D2"/>
    <w:rsid w:val="005D32CE"/>
    <w:rsid w:val="005D349E"/>
    <w:rsid w:val="005D34BB"/>
    <w:rsid w:val="005D3E1A"/>
    <w:rsid w:val="005D3F16"/>
    <w:rsid w:val="005D413A"/>
    <w:rsid w:val="005D48E9"/>
    <w:rsid w:val="005D4F00"/>
    <w:rsid w:val="005D54B1"/>
    <w:rsid w:val="005D5E64"/>
    <w:rsid w:val="005D5F65"/>
    <w:rsid w:val="005D6244"/>
    <w:rsid w:val="005D6308"/>
    <w:rsid w:val="005D6647"/>
    <w:rsid w:val="005D6B61"/>
    <w:rsid w:val="005D7506"/>
    <w:rsid w:val="005D762E"/>
    <w:rsid w:val="005D7756"/>
    <w:rsid w:val="005D7D64"/>
    <w:rsid w:val="005D7D68"/>
    <w:rsid w:val="005D7D98"/>
    <w:rsid w:val="005E00FA"/>
    <w:rsid w:val="005E0607"/>
    <w:rsid w:val="005E093A"/>
    <w:rsid w:val="005E0945"/>
    <w:rsid w:val="005E1136"/>
    <w:rsid w:val="005E113B"/>
    <w:rsid w:val="005E12FF"/>
    <w:rsid w:val="005E1B63"/>
    <w:rsid w:val="005E2547"/>
    <w:rsid w:val="005E26A5"/>
    <w:rsid w:val="005E29FC"/>
    <w:rsid w:val="005E2B16"/>
    <w:rsid w:val="005E2B33"/>
    <w:rsid w:val="005E2F9C"/>
    <w:rsid w:val="005E30A9"/>
    <w:rsid w:val="005E413D"/>
    <w:rsid w:val="005E424D"/>
    <w:rsid w:val="005E4649"/>
    <w:rsid w:val="005E5227"/>
    <w:rsid w:val="005E522A"/>
    <w:rsid w:val="005E54B8"/>
    <w:rsid w:val="005E5AB0"/>
    <w:rsid w:val="005E6737"/>
    <w:rsid w:val="005E6B1E"/>
    <w:rsid w:val="005E6CAE"/>
    <w:rsid w:val="005E6E80"/>
    <w:rsid w:val="005E7A22"/>
    <w:rsid w:val="005E7BB5"/>
    <w:rsid w:val="005F0077"/>
    <w:rsid w:val="005F0351"/>
    <w:rsid w:val="005F07B3"/>
    <w:rsid w:val="005F1A19"/>
    <w:rsid w:val="005F1B23"/>
    <w:rsid w:val="005F20D2"/>
    <w:rsid w:val="005F2366"/>
    <w:rsid w:val="005F2369"/>
    <w:rsid w:val="005F2802"/>
    <w:rsid w:val="005F2B8F"/>
    <w:rsid w:val="005F2BB5"/>
    <w:rsid w:val="005F353B"/>
    <w:rsid w:val="005F3845"/>
    <w:rsid w:val="005F3F42"/>
    <w:rsid w:val="005F424F"/>
    <w:rsid w:val="005F4339"/>
    <w:rsid w:val="005F437B"/>
    <w:rsid w:val="005F4F0D"/>
    <w:rsid w:val="005F5299"/>
    <w:rsid w:val="005F5344"/>
    <w:rsid w:val="005F5397"/>
    <w:rsid w:val="005F53B3"/>
    <w:rsid w:val="005F5DA5"/>
    <w:rsid w:val="005F5F5D"/>
    <w:rsid w:val="005F60F6"/>
    <w:rsid w:val="005F635E"/>
    <w:rsid w:val="005F7381"/>
    <w:rsid w:val="005F75D0"/>
    <w:rsid w:val="005F7D61"/>
    <w:rsid w:val="005F7F56"/>
    <w:rsid w:val="006005E8"/>
    <w:rsid w:val="00600ECA"/>
    <w:rsid w:val="006016A9"/>
    <w:rsid w:val="0060203B"/>
    <w:rsid w:val="0060257E"/>
    <w:rsid w:val="0060314C"/>
    <w:rsid w:val="006031AC"/>
    <w:rsid w:val="00603501"/>
    <w:rsid w:val="00603669"/>
    <w:rsid w:val="00603868"/>
    <w:rsid w:val="00603B29"/>
    <w:rsid w:val="0060415E"/>
    <w:rsid w:val="00604336"/>
    <w:rsid w:val="00604932"/>
    <w:rsid w:val="00604A6F"/>
    <w:rsid w:val="00604B22"/>
    <w:rsid w:val="00604B30"/>
    <w:rsid w:val="006053C1"/>
    <w:rsid w:val="00605420"/>
    <w:rsid w:val="0060556F"/>
    <w:rsid w:val="00605801"/>
    <w:rsid w:val="006060D3"/>
    <w:rsid w:val="00606383"/>
    <w:rsid w:val="00606BCF"/>
    <w:rsid w:val="00606E9D"/>
    <w:rsid w:val="00607175"/>
    <w:rsid w:val="00607191"/>
    <w:rsid w:val="00607371"/>
    <w:rsid w:val="0060784C"/>
    <w:rsid w:val="00607C8C"/>
    <w:rsid w:val="006102B2"/>
    <w:rsid w:val="00610501"/>
    <w:rsid w:val="00610A02"/>
    <w:rsid w:val="00610F0D"/>
    <w:rsid w:val="00610FBE"/>
    <w:rsid w:val="006112A4"/>
    <w:rsid w:val="00611425"/>
    <w:rsid w:val="006114F2"/>
    <w:rsid w:val="00611815"/>
    <w:rsid w:val="00611B9B"/>
    <w:rsid w:val="00611C02"/>
    <w:rsid w:val="00611C49"/>
    <w:rsid w:val="00612207"/>
    <w:rsid w:val="00612344"/>
    <w:rsid w:val="00612891"/>
    <w:rsid w:val="00612982"/>
    <w:rsid w:val="00612C42"/>
    <w:rsid w:val="00612E20"/>
    <w:rsid w:val="00612E8C"/>
    <w:rsid w:val="00612F50"/>
    <w:rsid w:val="006130DE"/>
    <w:rsid w:val="0061353A"/>
    <w:rsid w:val="006135C0"/>
    <w:rsid w:val="0061380F"/>
    <w:rsid w:val="00613A18"/>
    <w:rsid w:val="0061430E"/>
    <w:rsid w:val="006144BC"/>
    <w:rsid w:val="0061456B"/>
    <w:rsid w:val="0061481E"/>
    <w:rsid w:val="00614B13"/>
    <w:rsid w:val="00616656"/>
    <w:rsid w:val="0061665C"/>
    <w:rsid w:val="00616FE0"/>
    <w:rsid w:val="00617995"/>
    <w:rsid w:val="00617B18"/>
    <w:rsid w:val="00617B92"/>
    <w:rsid w:val="00620C7C"/>
    <w:rsid w:val="00621029"/>
    <w:rsid w:val="00621B0C"/>
    <w:rsid w:val="00622658"/>
    <w:rsid w:val="00622738"/>
    <w:rsid w:val="0062305F"/>
    <w:rsid w:val="006231EA"/>
    <w:rsid w:val="00623216"/>
    <w:rsid w:val="006236D4"/>
    <w:rsid w:val="0062398C"/>
    <w:rsid w:val="00623D16"/>
    <w:rsid w:val="00623E74"/>
    <w:rsid w:val="0062432E"/>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F50"/>
    <w:rsid w:val="006270A5"/>
    <w:rsid w:val="00627448"/>
    <w:rsid w:val="00627655"/>
    <w:rsid w:val="00627D9A"/>
    <w:rsid w:val="00627FD1"/>
    <w:rsid w:val="00630033"/>
    <w:rsid w:val="00630136"/>
    <w:rsid w:val="006301E8"/>
    <w:rsid w:val="006304D1"/>
    <w:rsid w:val="006306F5"/>
    <w:rsid w:val="006307BC"/>
    <w:rsid w:val="00630BE2"/>
    <w:rsid w:val="00630D51"/>
    <w:rsid w:val="00631359"/>
    <w:rsid w:val="006315DA"/>
    <w:rsid w:val="0063174D"/>
    <w:rsid w:val="00631CB5"/>
    <w:rsid w:val="00631D04"/>
    <w:rsid w:val="00631D95"/>
    <w:rsid w:val="006327D8"/>
    <w:rsid w:val="00633193"/>
    <w:rsid w:val="006331B3"/>
    <w:rsid w:val="006331DD"/>
    <w:rsid w:val="006331F1"/>
    <w:rsid w:val="0063334E"/>
    <w:rsid w:val="006337A8"/>
    <w:rsid w:val="00633A7D"/>
    <w:rsid w:val="00633BFE"/>
    <w:rsid w:val="00633CF2"/>
    <w:rsid w:val="00634312"/>
    <w:rsid w:val="00635186"/>
    <w:rsid w:val="006358C8"/>
    <w:rsid w:val="00635FA9"/>
    <w:rsid w:val="006364DC"/>
    <w:rsid w:val="006368ED"/>
    <w:rsid w:val="006369A6"/>
    <w:rsid w:val="00636C88"/>
    <w:rsid w:val="00637784"/>
    <w:rsid w:val="00637814"/>
    <w:rsid w:val="0063796C"/>
    <w:rsid w:val="006379E9"/>
    <w:rsid w:val="006401D7"/>
    <w:rsid w:val="00640914"/>
    <w:rsid w:val="00640B20"/>
    <w:rsid w:val="00640E50"/>
    <w:rsid w:val="00640F29"/>
    <w:rsid w:val="006412B6"/>
    <w:rsid w:val="00642025"/>
    <w:rsid w:val="00642256"/>
    <w:rsid w:val="00642668"/>
    <w:rsid w:val="0064268E"/>
    <w:rsid w:val="006426DE"/>
    <w:rsid w:val="0064273D"/>
    <w:rsid w:val="00642756"/>
    <w:rsid w:val="00642849"/>
    <w:rsid w:val="00642C26"/>
    <w:rsid w:val="00642F08"/>
    <w:rsid w:val="00643219"/>
    <w:rsid w:val="006437D7"/>
    <w:rsid w:val="006438A9"/>
    <w:rsid w:val="00643918"/>
    <w:rsid w:val="00643DEE"/>
    <w:rsid w:val="00643FD4"/>
    <w:rsid w:val="00644E60"/>
    <w:rsid w:val="006450A9"/>
    <w:rsid w:val="00645BA5"/>
    <w:rsid w:val="00646594"/>
    <w:rsid w:val="0064664F"/>
    <w:rsid w:val="006477D4"/>
    <w:rsid w:val="006478DF"/>
    <w:rsid w:val="006478F6"/>
    <w:rsid w:val="00647A9E"/>
    <w:rsid w:val="00647B76"/>
    <w:rsid w:val="00647C46"/>
    <w:rsid w:val="00650893"/>
    <w:rsid w:val="00651095"/>
    <w:rsid w:val="006510B5"/>
    <w:rsid w:val="006510C3"/>
    <w:rsid w:val="006512D6"/>
    <w:rsid w:val="0065180A"/>
    <w:rsid w:val="00651ADC"/>
    <w:rsid w:val="00651E9C"/>
    <w:rsid w:val="00652A67"/>
    <w:rsid w:val="00652DFB"/>
    <w:rsid w:val="00653191"/>
    <w:rsid w:val="0065335C"/>
    <w:rsid w:val="00654101"/>
    <w:rsid w:val="0065451F"/>
    <w:rsid w:val="00655073"/>
    <w:rsid w:val="00655424"/>
    <w:rsid w:val="00655ADB"/>
    <w:rsid w:val="00656233"/>
    <w:rsid w:val="0065656C"/>
    <w:rsid w:val="0065656D"/>
    <w:rsid w:val="006569AA"/>
    <w:rsid w:val="00656B41"/>
    <w:rsid w:val="00656DB2"/>
    <w:rsid w:val="00657291"/>
    <w:rsid w:val="00657630"/>
    <w:rsid w:val="00657981"/>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605"/>
    <w:rsid w:val="00663696"/>
    <w:rsid w:val="006639A3"/>
    <w:rsid w:val="00664520"/>
    <w:rsid w:val="00664541"/>
    <w:rsid w:val="00665D8A"/>
    <w:rsid w:val="0066628E"/>
    <w:rsid w:val="0066678E"/>
    <w:rsid w:val="00666AE4"/>
    <w:rsid w:val="00666B0B"/>
    <w:rsid w:val="006672B7"/>
    <w:rsid w:val="00667926"/>
    <w:rsid w:val="00667B00"/>
    <w:rsid w:val="00670A47"/>
    <w:rsid w:val="0067101B"/>
    <w:rsid w:val="0067103C"/>
    <w:rsid w:val="00671598"/>
    <w:rsid w:val="006717B9"/>
    <w:rsid w:val="00672BB4"/>
    <w:rsid w:val="00672D88"/>
    <w:rsid w:val="00673009"/>
    <w:rsid w:val="006734C4"/>
    <w:rsid w:val="00673E55"/>
    <w:rsid w:val="00673F69"/>
    <w:rsid w:val="0067482B"/>
    <w:rsid w:val="006748C3"/>
    <w:rsid w:val="00674DDB"/>
    <w:rsid w:val="00674F1C"/>
    <w:rsid w:val="00674F32"/>
    <w:rsid w:val="006759DF"/>
    <w:rsid w:val="00675D65"/>
    <w:rsid w:val="006760AD"/>
    <w:rsid w:val="0067616A"/>
    <w:rsid w:val="006767A4"/>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DC8"/>
    <w:rsid w:val="00682E2F"/>
    <w:rsid w:val="00682F2E"/>
    <w:rsid w:val="00683997"/>
    <w:rsid w:val="0068399F"/>
    <w:rsid w:val="00683EA6"/>
    <w:rsid w:val="00683F0C"/>
    <w:rsid w:val="00683F5C"/>
    <w:rsid w:val="006854BA"/>
    <w:rsid w:val="00686644"/>
    <w:rsid w:val="006869CE"/>
    <w:rsid w:val="00686AB2"/>
    <w:rsid w:val="00686B8D"/>
    <w:rsid w:val="00686E35"/>
    <w:rsid w:val="0068733F"/>
    <w:rsid w:val="00687585"/>
    <w:rsid w:val="0068788F"/>
    <w:rsid w:val="006908EF"/>
    <w:rsid w:val="00690AF9"/>
    <w:rsid w:val="00690B6D"/>
    <w:rsid w:val="006910EE"/>
    <w:rsid w:val="006912BA"/>
    <w:rsid w:val="00692149"/>
    <w:rsid w:val="00693366"/>
    <w:rsid w:val="006936A0"/>
    <w:rsid w:val="00693832"/>
    <w:rsid w:val="00693A06"/>
    <w:rsid w:val="00693D73"/>
    <w:rsid w:val="00693E10"/>
    <w:rsid w:val="006945EF"/>
    <w:rsid w:val="00694795"/>
    <w:rsid w:val="006947DA"/>
    <w:rsid w:val="00694890"/>
    <w:rsid w:val="006948A2"/>
    <w:rsid w:val="00694BA6"/>
    <w:rsid w:val="0069558C"/>
    <w:rsid w:val="0069578D"/>
    <w:rsid w:val="00695AE9"/>
    <w:rsid w:val="00695CA6"/>
    <w:rsid w:val="00696565"/>
    <w:rsid w:val="00696949"/>
    <w:rsid w:val="006971E0"/>
    <w:rsid w:val="00697461"/>
    <w:rsid w:val="00697F93"/>
    <w:rsid w:val="00697FD1"/>
    <w:rsid w:val="006A0147"/>
    <w:rsid w:val="006A01F7"/>
    <w:rsid w:val="006A06A8"/>
    <w:rsid w:val="006A0747"/>
    <w:rsid w:val="006A0748"/>
    <w:rsid w:val="006A0755"/>
    <w:rsid w:val="006A09CB"/>
    <w:rsid w:val="006A0DD3"/>
    <w:rsid w:val="006A158A"/>
    <w:rsid w:val="006A1915"/>
    <w:rsid w:val="006A1B12"/>
    <w:rsid w:val="006A1B8C"/>
    <w:rsid w:val="006A1E58"/>
    <w:rsid w:val="006A1F22"/>
    <w:rsid w:val="006A27BD"/>
    <w:rsid w:val="006A2A18"/>
    <w:rsid w:val="006A300B"/>
    <w:rsid w:val="006A3038"/>
    <w:rsid w:val="006A366F"/>
    <w:rsid w:val="006A3849"/>
    <w:rsid w:val="006A3973"/>
    <w:rsid w:val="006A3D9F"/>
    <w:rsid w:val="006A5E03"/>
    <w:rsid w:val="006A644E"/>
    <w:rsid w:val="006A6469"/>
    <w:rsid w:val="006A68C3"/>
    <w:rsid w:val="006A6DC0"/>
    <w:rsid w:val="006A6E27"/>
    <w:rsid w:val="006A7DA1"/>
    <w:rsid w:val="006A7F8A"/>
    <w:rsid w:val="006B03DB"/>
    <w:rsid w:val="006B0D83"/>
    <w:rsid w:val="006B18B8"/>
    <w:rsid w:val="006B1E51"/>
    <w:rsid w:val="006B2144"/>
    <w:rsid w:val="006B2652"/>
    <w:rsid w:val="006B279D"/>
    <w:rsid w:val="006B28A2"/>
    <w:rsid w:val="006B28B6"/>
    <w:rsid w:val="006B29C7"/>
    <w:rsid w:val="006B2D09"/>
    <w:rsid w:val="006B2E55"/>
    <w:rsid w:val="006B34CE"/>
    <w:rsid w:val="006B3545"/>
    <w:rsid w:val="006B3639"/>
    <w:rsid w:val="006B3D6D"/>
    <w:rsid w:val="006B41EF"/>
    <w:rsid w:val="006B46BB"/>
    <w:rsid w:val="006B4A97"/>
    <w:rsid w:val="006B4B2C"/>
    <w:rsid w:val="006B5270"/>
    <w:rsid w:val="006B5A5E"/>
    <w:rsid w:val="006B5DBB"/>
    <w:rsid w:val="006B6023"/>
    <w:rsid w:val="006B6498"/>
    <w:rsid w:val="006B7365"/>
    <w:rsid w:val="006B7376"/>
    <w:rsid w:val="006B775B"/>
    <w:rsid w:val="006C00D3"/>
    <w:rsid w:val="006C074C"/>
    <w:rsid w:val="006C0D20"/>
    <w:rsid w:val="006C10E8"/>
    <w:rsid w:val="006C16B5"/>
    <w:rsid w:val="006C184B"/>
    <w:rsid w:val="006C2F17"/>
    <w:rsid w:val="006C336B"/>
    <w:rsid w:val="006C3A71"/>
    <w:rsid w:val="006C3C02"/>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F6"/>
    <w:rsid w:val="006D10F2"/>
    <w:rsid w:val="006D1626"/>
    <w:rsid w:val="006D1908"/>
    <w:rsid w:val="006D1996"/>
    <w:rsid w:val="006D19F2"/>
    <w:rsid w:val="006D1A80"/>
    <w:rsid w:val="006D224C"/>
    <w:rsid w:val="006D2379"/>
    <w:rsid w:val="006D2603"/>
    <w:rsid w:val="006D2929"/>
    <w:rsid w:val="006D2A93"/>
    <w:rsid w:val="006D2DE8"/>
    <w:rsid w:val="006D2E6E"/>
    <w:rsid w:val="006D303E"/>
    <w:rsid w:val="006D30F8"/>
    <w:rsid w:val="006D3141"/>
    <w:rsid w:val="006D3EAC"/>
    <w:rsid w:val="006D40DD"/>
    <w:rsid w:val="006D4255"/>
    <w:rsid w:val="006D444C"/>
    <w:rsid w:val="006D4589"/>
    <w:rsid w:val="006D49FB"/>
    <w:rsid w:val="006D5220"/>
    <w:rsid w:val="006D5D72"/>
    <w:rsid w:val="006D5EDF"/>
    <w:rsid w:val="006D6333"/>
    <w:rsid w:val="006D6C20"/>
    <w:rsid w:val="006D73BF"/>
    <w:rsid w:val="006D7506"/>
    <w:rsid w:val="006D76C8"/>
    <w:rsid w:val="006D7936"/>
    <w:rsid w:val="006E00DD"/>
    <w:rsid w:val="006E014E"/>
    <w:rsid w:val="006E02F5"/>
    <w:rsid w:val="006E048D"/>
    <w:rsid w:val="006E0A92"/>
    <w:rsid w:val="006E0DF3"/>
    <w:rsid w:val="006E18E9"/>
    <w:rsid w:val="006E1FEE"/>
    <w:rsid w:val="006E209F"/>
    <w:rsid w:val="006E2299"/>
    <w:rsid w:val="006E276F"/>
    <w:rsid w:val="006E27DA"/>
    <w:rsid w:val="006E2EB7"/>
    <w:rsid w:val="006E3081"/>
    <w:rsid w:val="006E37AA"/>
    <w:rsid w:val="006E47B1"/>
    <w:rsid w:val="006E4ACB"/>
    <w:rsid w:val="006E4B17"/>
    <w:rsid w:val="006E508F"/>
    <w:rsid w:val="006E5B63"/>
    <w:rsid w:val="006E66AB"/>
    <w:rsid w:val="006E6D53"/>
    <w:rsid w:val="006E6DE9"/>
    <w:rsid w:val="006E76CB"/>
    <w:rsid w:val="006E787A"/>
    <w:rsid w:val="006E7A6D"/>
    <w:rsid w:val="006E7AF8"/>
    <w:rsid w:val="006F016B"/>
    <w:rsid w:val="006F02A7"/>
    <w:rsid w:val="006F059E"/>
    <w:rsid w:val="006F0D25"/>
    <w:rsid w:val="006F0E07"/>
    <w:rsid w:val="006F1792"/>
    <w:rsid w:val="006F17B3"/>
    <w:rsid w:val="006F1E24"/>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B78"/>
    <w:rsid w:val="006F5C3B"/>
    <w:rsid w:val="006F5FB7"/>
    <w:rsid w:val="006F6276"/>
    <w:rsid w:val="006F6415"/>
    <w:rsid w:val="006F6AD0"/>
    <w:rsid w:val="006F7799"/>
    <w:rsid w:val="006F7B46"/>
    <w:rsid w:val="00700060"/>
    <w:rsid w:val="0070055D"/>
    <w:rsid w:val="0070162B"/>
    <w:rsid w:val="007019F7"/>
    <w:rsid w:val="00701DEC"/>
    <w:rsid w:val="0070233A"/>
    <w:rsid w:val="00702844"/>
    <w:rsid w:val="00702C84"/>
    <w:rsid w:val="00703176"/>
    <w:rsid w:val="00704388"/>
    <w:rsid w:val="00704460"/>
    <w:rsid w:val="00704921"/>
    <w:rsid w:val="00705176"/>
    <w:rsid w:val="00705330"/>
    <w:rsid w:val="0070576B"/>
    <w:rsid w:val="00705785"/>
    <w:rsid w:val="00705B62"/>
    <w:rsid w:val="007060C7"/>
    <w:rsid w:val="00706536"/>
    <w:rsid w:val="0070699F"/>
    <w:rsid w:val="007074E3"/>
    <w:rsid w:val="00707597"/>
    <w:rsid w:val="007077F8"/>
    <w:rsid w:val="00707AEF"/>
    <w:rsid w:val="0071004F"/>
    <w:rsid w:val="007103C7"/>
    <w:rsid w:val="00710409"/>
    <w:rsid w:val="00710D8E"/>
    <w:rsid w:val="00711025"/>
    <w:rsid w:val="0071135A"/>
    <w:rsid w:val="0071171C"/>
    <w:rsid w:val="00711BC8"/>
    <w:rsid w:val="00712505"/>
    <w:rsid w:val="00712552"/>
    <w:rsid w:val="007127C4"/>
    <w:rsid w:val="0071291E"/>
    <w:rsid w:val="00712B67"/>
    <w:rsid w:val="00713DBD"/>
    <w:rsid w:val="00713E1E"/>
    <w:rsid w:val="00713F8C"/>
    <w:rsid w:val="00713FE5"/>
    <w:rsid w:val="007140EE"/>
    <w:rsid w:val="00714188"/>
    <w:rsid w:val="007145E0"/>
    <w:rsid w:val="00714695"/>
    <w:rsid w:val="007147D5"/>
    <w:rsid w:val="00714A3A"/>
    <w:rsid w:val="00715218"/>
    <w:rsid w:val="0071544C"/>
    <w:rsid w:val="00715F47"/>
    <w:rsid w:val="007160C4"/>
    <w:rsid w:val="00716AC5"/>
    <w:rsid w:val="00716B22"/>
    <w:rsid w:val="007209DD"/>
    <w:rsid w:val="00720C2A"/>
    <w:rsid w:val="00720E20"/>
    <w:rsid w:val="00720E3B"/>
    <w:rsid w:val="00721078"/>
    <w:rsid w:val="00721C33"/>
    <w:rsid w:val="00721CBF"/>
    <w:rsid w:val="00721EA8"/>
    <w:rsid w:val="007220E4"/>
    <w:rsid w:val="0072230D"/>
    <w:rsid w:val="00722B85"/>
    <w:rsid w:val="00722D7A"/>
    <w:rsid w:val="00722ED1"/>
    <w:rsid w:val="00723325"/>
    <w:rsid w:val="007234B3"/>
    <w:rsid w:val="00723670"/>
    <w:rsid w:val="0072377A"/>
    <w:rsid w:val="00723822"/>
    <w:rsid w:val="007238E7"/>
    <w:rsid w:val="00723B94"/>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73CC"/>
    <w:rsid w:val="007279BE"/>
    <w:rsid w:val="00727D44"/>
    <w:rsid w:val="00727EE0"/>
    <w:rsid w:val="007300A8"/>
    <w:rsid w:val="00730C09"/>
    <w:rsid w:val="00730D21"/>
    <w:rsid w:val="00731427"/>
    <w:rsid w:val="0073184C"/>
    <w:rsid w:val="00731B6E"/>
    <w:rsid w:val="007326A0"/>
    <w:rsid w:val="0073301B"/>
    <w:rsid w:val="00733778"/>
    <w:rsid w:val="00733CAB"/>
    <w:rsid w:val="00733D6E"/>
    <w:rsid w:val="00734860"/>
    <w:rsid w:val="007348F7"/>
    <w:rsid w:val="00734D4A"/>
    <w:rsid w:val="00734F05"/>
    <w:rsid w:val="00735095"/>
    <w:rsid w:val="00735398"/>
    <w:rsid w:val="00735747"/>
    <w:rsid w:val="00735C16"/>
    <w:rsid w:val="00735F23"/>
    <w:rsid w:val="00736978"/>
    <w:rsid w:val="007369EA"/>
    <w:rsid w:val="00736F0D"/>
    <w:rsid w:val="0073747E"/>
    <w:rsid w:val="007377AA"/>
    <w:rsid w:val="007377B5"/>
    <w:rsid w:val="00737BFB"/>
    <w:rsid w:val="00737D9B"/>
    <w:rsid w:val="007403CC"/>
    <w:rsid w:val="00740746"/>
    <w:rsid w:val="00740794"/>
    <w:rsid w:val="0074095B"/>
    <w:rsid w:val="0074096A"/>
    <w:rsid w:val="00740B8D"/>
    <w:rsid w:val="0074154D"/>
    <w:rsid w:val="00741A5F"/>
    <w:rsid w:val="007425FF"/>
    <w:rsid w:val="007427AA"/>
    <w:rsid w:val="00742D5A"/>
    <w:rsid w:val="0074369F"/>
    <w:rsid w:val="00743AF2"/>
    <w:rsid w:val="007444B0"/>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506FE"/>
    <w:rsid w:val="0075078D"/>
    <w:rsid w:val="00750CDB"/>
    <w:rsid w:val="00750F64"/>
    <w:rsid w:val="007513AD"/>
    <w:rsid w:val="00751CA2"/>
    <w:rsid w:val="00751E8F"/>
    <w:rsid w:val="0075219F"/>
    <w:rsid w:val="00752461"/>
    <w:rsid w:val="007530CF"/>
    <w:rsid w:val="007530F7"/>
    <w:rsid w:val="007534F4"/>
    <w:rsid w:val="00754324"/>
    <w:rsid w:val="00754475"/>
    <w:rsid w:val="00754530"/>
    <w:rsid w:val="00754DC0"/>
    <w:rsid w:val="0075503A"/>
    <w:rsid w:val="007554F3"/>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13B6"/>
    <w:rsid w:val="00761680"/>
    <w:rsid w:val="007619C6"/>
    <w:rsid w:val="00761DC3"/>
    <w:rsid w:val="00761EFC"/>
    <w:rsid w:val="00761F3E"/>
    <w:rsid w:val="00763055"/>
    <w:rsid w:val="007643E5"/>
    <w:rsid w:val="007649AF"/>
    <w:rsid w:val="00764A9F"/>
    <w:rsid w:val="00765177"/>
    <w:rsid w:val="00765419"/>
    <w:rsid w:val="00765556"/>
    <w:rsid w:val="00765DE2"/>
    <w:rsid w:val="00766260"/>
    <w:rsid w:val="00766995"/>
    <w:rsid w:val="00767051"/>
    <w:rsid w:val="0076770B"/>
    <w:rsid w:val="007702AE"/>
    <w:rsid w:val="00770409"/>
    <w:rsid w:val="007704E6"/>
    <w:rsid w:val="007707AC"/>
    <w:rsid w:val="00770DBD"/>
    <w:rsid w:val="00770EB4"/>
    <w:rsid w:val="00771013"/>
    <w:rsid w:val="00772159"/>
    <w:rsid w:val="00772248"/>
    <w:rsid w:val="007725B2"/>
    <w:rsid w:val="00772730"/>
    <w:rsid w:val="0077297E"/>
    <w:rsid w:val="00772B5E"/>
    <w:rsid w:val="00772E09"/>
    <w:rsid w:val="00773035"/>
    <w:rsid w:val="007735AB"/>
    <w:rsid w:val="0077388D"/>
    <w:rsid w:val="00773AB3"/>
    <w:rsid w:val="00773FCC"/>
    <w:rsid w:val="0077424C"/>
    <w:rsid w:val="007742C5"/>
    <w:rsid w:val="00774C87"/>
    <w:rsid w:val="00774F87"/>
    <w:rsid w:val="00775300"/>
    <w:rsid w:val="00775530"/>
    <w:rsid w:val="00775BB8"/>
    <w:rsid w:val="00775FBF"/>
    <w:rsid w:val="0077615F"/>
    <w:rsid w:val="0077618A"/>
    <w:rsid w:val="0077637E"/>
    <w:rsid w:val="00776DCC"/>
    <w:rsid w:val="0077737C"/>
    <w:rsid w:val="00777439"/>
    <w:rsid w:val="00777904"/>
    <w:rsid w:val="00777D93"/>
    <w:rsid w:val="00777FD5"/>
    <w:rsid w:val="00780E6A"/>
    <w:rsid w:val="00780F4C"/>
    <w:rsid w:val="00781131"/>
    <w:rsid w:val="00781552"/>
    <w:rsid w:val="00781D73"/>
    <w:rsid w:val="00781FA0"/>
    <w:rsid w:val="00783209"/>
    <w:rsid w:val="00783699"/>
    <w:rsid w:val="007843BF"/>
    <w:rsid w:val="007848DF"/>
    <w:rsid w:val="00784CB2"/>
    <w:rsid w:val="00784D6F"/>
    <w:rsid w:val="0078504B"/>
    <w:rsid w:val="00785291"/>
    <w:rsid w:val="0078594B"/>
    <w:rsid w:val="00785D9A"/>
    <w:rsid w:val="00786150"/>
    <w:rsid w:val="0078659A"/>
    <w:rsid w:val="00786B0F"/>
    <w:rsid w:val="00786C83"/>
    <w:rsid w:val="007872B7"/>
    <w:rsid w:val="00790174"/>
    <w:rsid w:val="007901B0"/>
    <w:rsid w:val="007902FB"/>
    <w:rsid w:val="00790946"/>
    <w:rsid w:val="00790CF0"/>
    <w:rsid w:val="00790E8E"/>
    <w:rsid w:val="00790F0C"/>
    <w:rsid w:val="00790F29"/>
    <w:rsid w:val="0079120E"/>
    <w:rsid w:val="00791C05"/>
    <w:rsid w:val="007935FD"/>
    <w:rsid w:val="00793670"/>
    <w:rsid w:val="00793D8C"/>
    <w:rsid w:val="00793E16"/>
    <w:rsid w:val="00794043"/>
    <w:rsid w:val="00794100"/>
    <w:rsid w:val="007945F2"/>
    <w:rsid w:val="007947A5"/>
    <w:rsid w:val="00794BF7"/>
    <w:rsid w:val="007954D1"/>
    <w:rsid w:val="00796163"/>
    <w:rsid w:val="00796385"/>
    <w:rsid w:val="00796514"/>
    <w:rsid w:val="007970BD"/>
    <w:rsid w:val="00797EA8"/>
    <w:rsid w:val="007A0276"/>
    <w:rsid w:val="007A02FB"/>
    <w:rsid w:val="007A15BC"/>
    <w:rsid w:val="007A15FF"/>
    <w:rsid w:val="007A19C8"/>
    <w:rsid w:val="007A2480"/>
    <w:rsid w:val="007A2EE1"/>
    <w:rsid w:val="007A31E4"/>
    <w:rsid w:val="007A3B62"/>
    <w:rsid w:val="007A3C44"/>
    <w:rsid w:val="007A4103"/>
    <w:rsid w:val="007A425F"/>
    <w:rsid w:val="007A50BF"/>
    <w:rsid w:val="007A5133"/>
    <w:rsid w:val="007A5180"/>
    <w:rsid w:val="007A5BA4"/>
    <w:rsid w:val="007A61DB"/>
    <w:rsid w:val="007A622F"/>
    <w:rsid w:val="007A67AD"/>
    <w:rsid w:val="007A68BB"/>
    <w:rsid w:val="007A6C01"/>
    <w:rsid w:val="007A75CC"/>
    <w:rsid w:val="007B00E7"/>
    <w:rsid w:val="007B0270"/>
    <w:rsid w:val="007B0734"/>
    <w:rsid w:val="007B09C8"/>
    <w:rsid w:val="007B1DFC"/>
    <w:rsid w:val="007B25E2"/>
    <w:rsid w:val="007B2647"/>
    <w:rsid w:val="007B26D9"/>
    <w:rsid w:val="007B2C9B"/>
    <w:rsid w:val="007B2F0C"/>
    <w:rsid w:val="007B3343"/>
    <w:rsid w:val="007B362E"/>
    <w:rsid w:val="007B39B9"/>
    <w:rsid w:val="007B44EA"/>
    <w:rsid w:val="007B4B57"/>
    <w:rsid w:val="007B4C31"/>
    <w:rsid w:val="007B4CC3"/>
    <w:rsid w:val="007B5217"/>
    <w:rsid w:val="007B5FC7"/>
    <w:rsid w:val="007B6120"/>
    <w:rsid w:val="007B6128"/>
    <w:rsid w:val="007B62B9"/>
    <w:rsid w:val="007B64EB"/>
    <w:rsid w:val="007B6C0D"/>
    <w:rsid w:val="007B6DFF"/>
    <w:rsid w:val="007B6E36"/>
    <w:rsid w:val="007B7249"/>
    <w:rsid w:val="007B7808"/>
    <w:rsid w:val="007B79C1"/>
    <w:rsid w:val="007C07C5"/>
    <w:rsid w:val="007C0BCA"/>
    <w:rsid w:val="007C0C6B"/>
    <w:rsid w:val="007C22FE"/>
    <w:rsid w:val="007C24C8"/>
    <w:rsid w:val="007C2792"/>
    <w:rsid w:val="007C2A0A"/>
    <w:rsid w:val="007C2F64"/>
    <w:rsid w:val="007C2F6F"/>
    <w:rsid w:val="007C3D03"/>
    <w:rsid w:val="007C4028"/>
    <w:rsid w:val="007C42BB"/>
    <w:rsid w:val="007C45E3"/>
    <w:rsid w:val="007C4C9B"/>
    <w:rsid w:val="007C4EA4"/>
    <w:rsid w:val="007C4EFF"/>
    <w:rsid w:val="007C5A13"/>
    <w:rsid w:val="007C5D5C"/>
    <w:rsid w:val="007C6477"/>
    <w:rsid w:val="007C67DF"/>
    <w:rsid w:val="007C6BDD"/>
    <w:rsid w:val="007C6C51"/>
    <w:rsid w:val="007C6DC7"/>
    <w:rsid w:val="007C7532"/>
    <w:rsid w:val="007C7DEE"/>
    <w:rsid w:val="007D0E02"/>
    <w:rsid w:val="007D0F16"/>
    <w:rsid w:val="007D13EC"/>
    <w:rsid w:val="007D1446"/>
    <w:rsid w:val="007D1509"/>
    <w:rsid w:val="007D2648"/>
    <w:rsid w:val="007D29FA"/>
    <w:rsid w:val="007D30B3"/>
    <w:rsid w:val="007D34BB"/>
    <w:rsid w:val="007D3949"/>
    <w:rsid w:val="007D3C7F"/>
    <w:rsid w:val="007D4D8F"/>
    <w:rsid w:val="007D529B"/>
    <w:rsid w:val="007D540C"/>
    <w:rsid w:val="007D5EB3"/>
    <w:rsid w:val="007D61BD"/>
    <w:rsid w:val="007D66D5"/>
    <w:rsid w:val="007D6B22"/>
    <w:rsid w:val="007D70AC"/>
    <w:rsid w:val="007D726D"/>
    <w:rsid w:val="007D7F08"/>
    <w:rsid w:val="007E022E"/>
    <w:rsid w:val="007E0A55"/>
    <w:rsid w:val="007E0BE2"/>
    <w:rsid w:val="007E10D9"/>
    <w:rsid w:val="007E1878"/>
    <w:rsid w:val="007E1D9A"/>
    <w:rsid w:val="007E22A2"/>
    <w:rsid w:val="007E28AE"/>
    <w:rsid w:val="007E2B5C"/>
    <w:rsid w:val="007E3038"/>
    <w:rsid w:val="007E30CA"/>
    <w:rsid w:val="007E332C"/>
    <w:rsid w:val="007E37DF"/>
    <w:rsid w:val="007E394F"/>
    <w:rsid w:val="007E3DA8"/>
    <w:rsid w:val="007E3E00"/>
    <w:rsid w:val="007E3F21"/>
    <w:rsid w:val="007E44E4"/>
    <w:rsid w:val="007E4921"/>
    <w:rsid w:val="007E5584"/>
    <w:rsid w:val="007E574B"/>
    <w:rsid w:val="007E5989"/>
    <w:rsid w:val="007E5A30"/>
    <w:rsid w:val="007E61A9"/>
    <w:rsid w:val="007E62B8"/>
    <w:rsid w:val="007E6DBB"/>
    <w:rsid w:val="007E74E2"/>
    <w:rsid w:val="007F010C"/>
    <w:rsid w:val="007F0D66"/>
    <w:rsid w:val="007F0D6D"/>
    <w:rsid w:val="007F1E37"/>
    <w:rsid w:val="007F1E75"/>
    <w:rsid w:val="007F295A"/>
    <w:rsid w:val="007F2B8A"/>
    <w:rsid w:val="007F353F"/>
    <w:rsid w:val="007F3BFD"/>
    <w:rsid w:val="007F3CE3"/>
    <w:rsid w:val="007F43EE"/>
    <w:rsid w:val="007F54F6"/>
    <w:rsid w:val="007F5611"/>
    <w:rsid w:val="007F5820"/>
    <w:rsid w:val="007F5E07"/>
    <w:rsid w:val="007F63D0"/>
    <w:rsid w:val="007F6556"/>
    <w:rsid w:val="007F68BE"/>
    <w:rsid w:val="007F6AD9"/>
    <w:rsid w:val="007F6C2A"/>
    <w:rsid w:val="007F6F84"/>
    <w:rsid w:val="007F799B"/>
    <w:rsid w:val="007F79E5"/>
    <w:rsid w:val="0080071E"/>
    <w:rsid w:val="0080095E"/>
    <w:rsid w:val="008012AB"/>
    <w:rsid w:val="00801658"/>
    <w:rsid w:val="00802AFE"/>
    <w:rsid w:val="00802C32"/>
    <w:rsid w:val="00803A1B"/>
    <w:rsid w:val="00803BF6"/>
    <w:rsid w:val="008041DE"/>
    <w:rsid w:val="008042C5"/>
    <w:rsid w:val="0080478C"/>
    <w:rsid w:val="00804B8C"/>
    <w:rsid w:val="00804CBD"/>
    <w:rsid w:val="00804D39"/>
    <w:rsid w:val="00804DEE"/>
    <w:rsid w:val="00804E03"/>
    <w:rsid w:val="008050BD"/>
    <w:rsid w:val="00805266"/>
    <w:rsid w:val="008054EC"/>
    <w:rsid w:val="00805CE9"/>
    <w:rsid w:val="00805E59"/>
    <w:rsid w:val="00805E95"/>
    <w:rsid w:val="008061AA"/>
    <w:rsid w:val="0080639C"/>
    <w:rsid w:val="00806DD8"/>
    <w:rsid w:val="00807534"/>
    <w:rsid w:val="0080782D"/>
    <w:rsid w:val="00807973"/>
    <w:rsid w:val="00807D16"/>
    <w:rsid w:val="00807E6B"/>
    <w:rsid w:val="00810B86"/>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E62"/>
    <w:rsid w:val="0081433D"/>
    <w:rsid w:val="00814896"/>
    <w:rsid w:val="00814B34"/>
    <w:rsid w:val="00814BCB"/>
    <w:rsid w:val="008153D6"/>
    <w:rsid w:val="0081556A"/>
    <w:rsid w:val="00815D69"/>
    <w:rsid w:val="00817322"/>
    <w:rsid w:val="00817933"/>
    <w:rsid w:val="008179D7"/>
    <w:rsid w:val="00817A00"/>
    <w:rsid w:val="00817C66"/>
    <w:rsid w:val="008204F0"/>
    <w:rsid w:val="00820B59"/>
    <w:rsid w:val="00821197"/>
    <w:rsid w:val="008215E6"/>
    <w:rsid w:val="00821958"/>
    <w:rsid w:val="008219F0"/>
    <w:rsid w:val="00821BEE"/>
    <w:rsid w:val="00821D46"/>
    <w:rsid w:val="0082250F"/>
    <w:rsid w:val="0082259D"/>
    <w:rsid w:val="0082262B"/>
    <w:rsid w:val="00822937"/>
    <w:rsid w:val="00822F30"/>
    <w:rsid w:val="0082307B"/>
    <w:rsid w:val="0082402C"/>
    <w:rsid w:val="00824035"/>
    <w:rsid w:val="00824564"/>
    <w:rsid w:val="00825A32"/>
    <w:rsid w:val="00825CD1"/>
    <w:rsid w:val="0082628B"/>
    <w:rsid w:val="0082700D"/>
    <w:rsid w:val="0082710C"/>
    <w:rsid w:val="00827565"/>
    <w:rsid w:val="00827E54"/>
    <w:rsid w:val="00827E88"/>
    <w:rsid w:val="00830069"/>
    <w:rsid w:val="0083017E"/>
    <w:rsid w:val="008306B4"/>
    <w:rsid w:val="00831691"/>
    <w:rsid w:val="008317BF"/>
    <w:rsid w:val="008319AD"/>
    <w:rsid w:val="00831C15"/>
    <w:rsid w:val="00831F49"/>
    <w:rsid w:val="00832A94"/>
    <w:rsid w:val="00832B29"/>
    <w:rsid w:val="00832CF2"/>
    <w:rsid w:val="00832FD7"/>
    <w:rsid w:val="00833320"/>
    <w:rsid w:val="008339E1"/>
    <w:rsid w:val="00834065"/>
    <w:rsid w:val="008343DC"/>
    <w:rsid w:val="008346EB"/>
    <w:rsid w:val="00834702"/>
    <w:rsid w:val="00834854"/>
    <w:rsid w:val="00834A64"/>
    <w:rsid w:val="00835937"/>
    <w:rsid w:val="00835A83"/>
    <w:rsid w:val="00836095"/>
    <w:rsid w:val="00836B91"/>
    <w:rsid w:val="0083730C"/>
    <w:rsid w:val="00837490"/>
    <w:rsid w:val="008377CE"/>
    <w:rsid w:val="008379A7"/>
    <w:rsid w:val="00837B5F"/>
    <w:rsid w:val="00837D46"/>
    <w:rsid w:val="00837F3D"/>
    <w:rsid w:val="00837F9D"/>
    <w:rsid w:val="00837FC4"/>
    <w:rsid w:val="0084047A"/>
    <w:rsid w:val="008408F0"/>
    <w:rsid w:val="00841295"/>
    <w:rsid w:val="008414A2"/>
    <w:rsid w:val="0084183D"/>
    <w:rsid w:val="00841CCB"/>
    <w:rsid w:val="0084251A"/>
    <w:rsid w:val="0084258B"/>
    <w:rsid w:val="00842B7C"/>
    <w:rsid w:val="00842CE8"/>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50148"/>
    <w:rsid w:val="008501B6"/>
    <w:rsid w:val="0085051E"/>
    <w:rsid w:val="008506BD"/>
    <w:rsid w:val="00850C56"/>
    <w:rsid w:val="00850E94"/>
    <w:rsid w:val="00850FAC"/>
    <w:rsid w:val="008510A1"/>
    <w:rsid w:val="008510A9"/>
    <w:rsid w:val="008515A3"/>
    <w:rsid w:val="00851CB2"/>
    <w:rsid w:val="00852241"/>
    <w:rsid w:val="008522A1"/>
    <w:rsid w:val="00853204"/>
    <w:rsid w:val="00853503"/>
    <w:rsid w:val="008536C5"/>
    <w:rsid w:val="008540F0"/>
    <w:rsid w:val="00854B0C"/>
    <w:rsid w:val="00854F5A"/>
    <w:rsid w:val="00854FFF"/>
    <w:rsid w:val="00855536"/>
    <w:rsid w:val="00855672"/>
    <w:rsid w:val="00855ADE"/>
    <w:rsid w:val="00855BBE"/>
    <w:rsid w:val="00855E65"/>
    <w:rsid w:val="00855F46"/>
    <w:rsid w:val="00856148"/>
    <w:rsid w:val="00856573"/>
    <w:rsid w:val="00856574"/>
    <w:rsid w:val="0085775E"/>
    <w:rsid w:val="00857C8D"/>
    <w:rsid w:val="00860577"/>
    <w:rsid w:val="00860D87"/>
    <w:rsid w:val="008611C4"/>
    <w:rsid w:val="00861829"/>
    <w:rsid w:val="0086184A"/>
    <w:rsid w:val="00861C2A"/>
    <w:rsid w:val="00862A07"/>
    <w:rsid w:val="00862A4B"/>
    <w:rsid w:val="0086341E"/>
    <w:rsid w:val="00864587"/>
    <w:rsid w:val="008645B1"/>
    <w:rsid w:val="00864614"/>
    <w:rsid w:val="00864AFA"/>
    <w:rsid w:val="0086541A"/>
    <w:rsid w:val="0086544F"/>
    <w:rsid w:val="00865519"/>
    <w:rsid w:val="008656C5"/>
    <w:rsid w:val="00865E2D"/>
    <w:rsid w:val="00865EE3"/>
    <w:rsid w:val="0086613B"/>
    <w:rsid w:val="008662FC"/>
    <w:rsid w:val="00866553"/>
    <w:rsid w:val="008668DF"/>
    <w:rsid w:val="008669D3"/>
    <w:rsid w:val="00866B82"/>
    <w:rsid w:val="00866EBB"/>
    <w:rsid w:val="00866EF9"/>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62B4"/>
    <w:rsid w:val="008762E7"/>
    <w:rsid w:val="00876B7A"/>
    <w:rsid w:val="00876B80"/>
    <w:rsid w:val="00876D9E"/>
    <w:rsid w:val="00876E5C"/>
    <w:rsid w:val="008770E8"/>
    <w:rsid w:val="008772D8"/>
    <w:rsid w:val="00877A05"/>
    <w:rsid w:val="00877A20"/>
    <w:rsid w:val="00877F05"/>
    <w:rsid w:val="00880962"/>
    <w:rsid w:val="008810CF"/>
    <w:rsid w:val="0088143E"/>
    <w:rsid w:val="00881548"/>
    <w:rsid w:val="00882186"/>
    <w:rsid w:val="00882370"/>
    <w:rsid w:val="008824C9"/>
    <w:rsid w:val="00882506"/>
    <w:rsid w:val="0088294D"/>
    <w:rsid w:val="0088302C"/>
    <w:rsid w:val="00883200"/>
    <w:rsid w:val="0088369B"/>
    <w:rsid w:val="0088372A"/>
    <w:rsid w:val="00883762"/>
    <w:rsid w:val="00883A5F"/>
    <w:rsid w:val="00883AE7"/>
    <w:rsid w:val="00883D78"/>
    <w:rsid w:val="008841CE"/>
    <w:rsid w:val="0088484F"/>
    <w:rsid w:val="00884903"/>
    <w:rsid w:val="008857A0"/>
    <w:rsid w:val="00885CBF"/>
    <w:rsid w:val="00885F00"/>
    <w:rsid w:val="00886416"/>
    <w:rsid w:val="00886B74"/>
    <w:rsid w:val="00886BD4"/>
    <w:rsid w:val="00886C8F"/>
    <w:rsid w:val="00886C9A"/>
    <w:rsid w:val="00887CF9"/>
    <w:rsid w:val="008902A1"/>
    <w:rsid w:val="008907F3"/>
    <w:rsid w:val="00891518"/>
    <w:rsid w:val="00891CEF"/>
    <w:rsid w:val="00891DE9"/>
    <w:rsid w:val="00892C4A"/>
    <w:rsid w:val="00892CEF"/>
    <w:rsid w:val="00892E4C"/>
    <w:rsid w:val="0089323C"/>
    <w:rsid w:val="00893241"/>
    <w:rsid w:val="008935EF"/>
    <w:rsid w:val="008936FC"/>
    <w:rsid w:val="008940A9"/>
    <w:rsid w:val="00894898"/>
    <w:rsid w:val="00894B33"/>
    <w:rsid w:val="00894C3F"/>
    <w:rsid w:val="00894D5A"/>
    <w:rsid w:val="00895092"/>
    <w:rsid w:val="0089526D"/>
    <w:rsid w:val="00895B93"/>
    <w:rsid w:val="00896993"/>
    <w:rsid w:val="00896ACF"/>
    <w:rsid w:val="00896C12"/>
    <w:rsid w:val="00897044"/>
    <w:rsid w:val="008978B0"/>
    <w:rsid w:val="00897B99"/>
    <w:rsid w:val="008A06C7"/>
    <w:rsid w:val="008A087E"/>
    <w:rsid w:val="008A08E7"/>
    <w:rsid w:val="008A0CA2"/>
    <w:rsid w:val="008A0F05"/>
    <w:rsid w:val="008A23B3"/>
    <w:rsid w:val="008A2A33"/>
    <w:rsid w:val="008A3361"/>
    <w:rsid w:val="008A3ABD"/>
    <w:rsid w:val="008A3F86"/>
    <w:rsid w:val="008A44E1"/>
    <w:rsid w:val="008A4984"/>
    <w:rsid w:val="008A4EBD"/>
    <w:rsid w:val="008A5B37"/>
    <w:rsid w:val="008A5D43"/>
    <w:rsid w:val="008A607F"/>
    <w:rsid w:val="008A69F2"/>
    <w:rsid w:val="008A726C"/>
    <w:rsid w:val="008A76E0"/>
    <w:rsid w:val="008A7910"/>
    <w:rsid w:val="008A7F70"/>
    <w:rsid w:val="008A7FAF"/>
    <w:rsid w:val="008B0588"/>
    <w:rsid w:val="008B1513"/>
    <w:rsid w:val="008B16E6"/>
    <w:rsid w:val="008B1D08"/>
    <w:rsid w:val="008B2B07"/>
    <w:rsid w:val="008B2C32"/>
    <w:rsid w:val="008B32F5"/>
    <w:rsid w:val="008B3CBC"/>
    <w:rsid w:val="008B3D8F"/>
    <w:rsid w:val="008B464A"/>
    <w:rsid w:val="008B4894"/>
    <w:rsid w:val="008B5028"/>
    <w:rsid w:val="008B5049"/>
    <w:rsid w:val="008B5496"/>
    <w:rsid w:val="008B5552"/>
    <w:rsid w:val="008B5D63"/>
    <w:rsid w:val="008B5F04"/>
    <w:rsid w:val="008B5F82"/>
    <w:rsid w:val="008B6575"/>
    <w:rsid w:val="008B689F"/>
    <w:rsid w:val="008B6B93"/>
    <w:rsid w:val="008B6E9A"/>
    <w:rsid w:val="008B7302"/>
    <w:rsid w:val="008B736A"/>
    <w:rsid w:val="008B7452"/>
    <w:rsid w:val="008B7A09"/>
    <w:rsid w:val="008B7BFF"/>
    <w:rsid w:val="008B7D4A"/>
    <w:rsid w:val="008C0208"/>
    <w:rsid w:val="008C0263"/>
    <w:rsid w:val="008C05FF"/>
    <w:rsid w:val="008C093D"/>
    <w:rsid w:val="008C10F7"/>
    <w:rsid w:val="008C2260"/>
    <w:rsid w:val="008C2AAA"/>
    <w:rsid w:val="008C2BA6"/>
    <w:rsid w:val="008C3CB2"/>
    <w:rsid w:val="008C42CE"/>
    <w:rsid w:val="008C4D0F"/>
    <w:rsid w:val="008C5146"/>
    <w:rsid w:val="008C547F"/>
    <w:rsid w:val="008C5547"/>
    <w:rsid w:val="008C5627"/>
    <w:rsid w:val="008C5FB9"/>
    <w:rsid w:val="008C6386"/>
    <w:rsid w:val="008C648C"/>
    <w:rsid w:val="008C66D1"/>
    <w:rsid w:val="008C7273"/>
    <w:rsid w:val="008C7313"/>
    <w:rsid w:val="008C7603"/>
    <w:rsid w:val="008C7B58"/>
    <w:rsid w:val="008C7CC1"/>
    <w:rsid w:val="008C7CF2"/>
    <w:rsid w:val="008D0216"/>
    <w:rsid w:val="008D0A70"/>
    <w:rsid w:val="008D0E30"/>
    <w:rsid w:val="008D0E9E"/>
    <w:rsid w:val="008D16DD"/>
    <w:rsid w:val="008D1755"/>
    <w:rsid w:val="008D1911"/>
    <w:rsid w:val="008D1E83"/>
    <w:rsid w:val="008D2378"/>
    <w:rsid w:val="008D26F9"/>
    <w:rsid w:val="008D2AB5"/>
    <w:rsid w:val="008D2BB8"/>
    <w:rsid w:val="008D3709"/>
    <w:rsid w:val="008D3935"/>
    <w:rsid w:val="008D408A"/>
    <w:rsid w:val="008D4446"/>
    <w:rsid w:val="008D47BD"/>
    <w:rsid w:val="008D4A65"/>
    <w:rsid w:val="008D4E5E"/>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4DD"/>
    <w:rsid w:val="008E166B"/>
    <w:rsid w:val="008E1801"/>
    <w:rsid w:val="008E1EEA"/>
    <w:rsid w:val="008E21E3"/>
    <w:rsid w:val="008E2229"/>
    <w:rsid w:val="008E23DB"/>
    <w:rsid w:val="008E2661"/>
    <w:rsid w:val="008E2EC3"/>
    <w:rsid w:val="008E2F66"/>
    <w:rsid w:val="008E30D5"/>
    <w:rsid w:val="008E32EA"/>
    <w:rsid w:val="008E3D86"/>
    <w:rsid w:val="008E3EF6"/>
    <w:rsid w:val="008E4F7E"/>
    <w:rsid w:val="008E559D"/>
    <w:rsid w:val="008E5CF3"/>
    <w:rsid w:val="008E65D9"/>
    <w:rsid w:val="008E6864"/>
    <w:rsid w:val="008E6BD0"/>
    <w:rsid w:val="008E6E91"/>
    <w:rsid w:val="008E7AB5"/>
    <w:rsid w:val="008E7FCE"/>
    <w:rsid w:val="008F0447"/>
    <w:rsid w:val="008F088E"/>
    <w:rsid w:val="008F0892"/>
    <w:rsid w:val="008F10F0"/>
    <w:rsid w:val="008F13D7"/>
    <w:rsid w:val="008F1462"/>
    <w:rsid w:val="008F176E"/>
    <w:rsid w:val="008F1874"/>
    <w:rsid w:val="008F1F16"/>
    <w:rsid w:val="008F258D"/>
    <w:rsid w:val="008F3243"/>
    <w:rsid w:val="008F362C"/>
    <w:rsid w:val="008F39DD"/>
    <w:rsid w:val="008F3E38"/>
    <w:rsid w:val="008F41F8"/>
    <w:rsid w:val="008F4297"/>
    <w:rsid w:val="008F43D9"/>
    <w:rsid w:val="008F4730"/>
    <w:rsid w:val="008F47AC"/>
    <w:rsid w:val="008F5014"/>
    <w:rsid w:val="008F5054"/>
    <w:rsid w:val="008F5176"/>
    <w:rsid w:val="008F535D"/>
    <w:rsid w:val="008F5CB9"/>
    <w:rsid w:val="008F5E22"/>
    <w:rsid w:val="008F6173"/>
    <w:rsid w:val="008F66F1"/>
    <w:rsid w:val="00901BBB"/>
    <w:rsid w:val="00901CE3"/>
    <w:rsid w:val="009021FE"/>
    <w:rsid w:val="00902514"/>
    <w:rsid w:val="00902804"/>
    <w:rsid w:val="00902C7D"/>
    <w:rsid w:val="009031CB"/>
    <w:rsid w:val="00903488"/>
    <w:rsid w:val="00903C55"/>
    <w:rsid w:val="00904247"/>
    <w:rsid w:val="00904A40"/>
    <w:rsid w:val="00904F8D"/>
    <w:rsid w:val="0090536C"/>
    <w:rsid w:val="00905966"/>
    <w:rsid w:val="00905A06"/>
    <w:rsid w:val="00905A0A"/>
    <w:rsid w:val="00905A70"/>
    <w:rsid w:val="00905A83"/>
    <w:rsid w:val="00906F50"/>
    <w:rsid w:val="009075B5"/>
    <w:rsid w:val="00907665"/>
    <w:rsid w:val="00907979"/>
    <w:rsid w:val="00907EE0"/>
    <w:rsid w:val="00910163"/>
    <w:rsid w:val="00910737"/>
    <w:rsid w:val="0091125C"/>
    <w:rsid w:val="0091138B"/>
    <w:rsid w:val="00911430"/>
    <w:rsid w:val="00911777"/>
    <w:rsid w:val="0091289A"/>
    <w:rsid w:val="00912B86"/>
    <w:rsid w:val="00913DFC"/>
    <w:rsid w:val="00913F53"/>
    <w:rsid w:val="009144CC"/>
    <w:rsid w:val="00914705"/>
    <w:rsid w:val="009149B9"/>
    <w:rsid w:val="00915013"/>
    <w:rsid w:val="009153FA"/>
    <w:rsid w:val="009156A8"/>
    <w:rsid w:val="00915B36"/>
    <w:rsid w:val="00915BDF"/>
    <w:rsid w:val="009161F5"/>
    <w:rsid w:val="009163B9"/>
    <w:rsid w:val="00916510"/>
    <w:rsid w:val="0091668F"/>
    <w:rsid w:val="0091677C"/>
    <w:rsid w:val="00916812"/>
    <w:rsid w:val="00916AA3"/>
    <w:rsid w:val="00917159"/>
    <w:rsid w:val="00917572"/>
    <w:rsid w:val="00920169"/>
    <w:rsid w:val="009207D6"/>
    <w:rsid w:val="00920892"/>
    <w:rsid w:val="00921303"/>
    <w:rsid w:val="00921375"/>
    <w:rsid w:val="00921740"/>
    <w:rsid w:val="00921EB3"/>
    <w:rsid w:val="00921F29"/>
    <w:rsid w:val="00922407"/>
    <w:rsid w:val="009230A6"/>
    <w:rsid w:val="0092374F"/>
    <w:rsid w:val="00923B13"/>
    <w:rsid w:val="00923C96"/>
    <w:rsid w:val="00923EB1"/>
    <w:rsid w:val="009243FA"/>
    <w:rsid w:val="0092440C"/>
    <w:rsid w:val="00924791"/>
    <w:rsid w:val="00924795"/>
    <w:rsid w:val="00924ADB"/>
    <w:rsid w:val="00924D7F"/>
    <w:rsid w:val="00924E21"/>
    <w:rsid w:val="00924FB7"/>
    <w:rsid w:val="009255CB"/>
    <w:rsid w:val="0092585C"/>
    <w:rsid w:val="00925B34"/>
    <w:rsid w:val="0092625C"/>
    <w:rsid w:val="00926A48"/>
    <w:rsid w:val="00926B88"/>
    <w:rsid w:val="00927416"/>
    <w:rsid w:val="00927CCB"/>
    <w:rsid w:val="00927D19"/>
    <w:rsid w:val="00930111"/>
    <w:rsid w:val="0093049D"/>
    <w:rsid w:val="0093060A"/>
    <w:rsid w:val="00930F9B"/>
    <w:rsid w:val="00931509"/>
    <w:rsid w:val="0093156A"/>
    <w:rsid w:val="009316F1"/>
    <w:rsid w:val="00931A1F"/>
    <w:rsid w:val="00931B7E"/>
    <w:rsid w:val="00932B43"/>
    <w:rsid w:val="00932DB8"/>
    <w:rsid w:val="009330B1"/>
    <w:rsid w:val="00933273"/>
    <w:rsid w:val="00933786"/>
    <w:rsid w:val="009347BC"/>
    <w:rsid w:val="00934D16"/>
    <w:rsid w:val="00934F99"/>
    <w:rsid w:val="00935317"/>
    <w:rsid w:val="00935577"/>
    <w:rsid w:val="00935969"/>
    <w:rsid w:val="00935CAD"/>
    <w:rsid w:val="00935F3D"/>
    <w:rsid w:val="00936354"/>
    <w:rsid w:val="009369E7"/>
    <w:rsid w:val="00936AEA"/>
    <w:rsid w:val="00936B9C"/>
    <w:rsid w:val="00936E7C"/>
    <w:rsid w:val="009373E2"/>
    <w:rsid w:val="00937587"/>
    <w:rsid w:val="00937D51"/>
    <w:rsid w:val="009405E3"/>
    <w:rsid w:val="009407C4"/>
    <w:rsid w:val="009407CA"/>
    <w:rsid w:val="00940F8C"/>
    <w:rsid w:val="0094108E"/>
    <w:rsid w:val="009410B4"/>
    <w:rsid w:val="00942112"/>
    <w:rsid w:val="009425EA"/>
    <w:rsid w:val="00942771"/>
    <w:rsid w:val="00942E61"/>
    <w:rsid w:val="00943078"/>
    <w:rsid w:val="009433CE"/>
    <w:rsid w:val="00943719"/>
    <w:rsid w:val="009443D5"/>
    <w:rsid w:val="00944BA8"/>
    <w:rsid w:val="00944E82"/>
    <w:rsid w:val="00945A54"/>
    <w:rsid w:val="009461B7"/>
    <w:rsid w:val="009464DC"/>
    <w:rsid w:val="00946AED"/>
    <w:rsid w:val="00946DB6"/>
    <w:rsid w:val="00946E86"/>
    <w:rsid w:val="0094781A"/>
    <w:rsid w:val="00947DE3"/>
    <w:rsid w:val="00947FC6"/>
    <w:rsid w:val="00950426"/>
    <w:rsid w:val="0095079A"/>
    <w:rsid w:val="009507B1"/>
    <w:rsid w:val="0095086C"/>
    <w:rsid w:val="00950CF3"/>
    <w:rsid w:val="00950ED0"/>
    <w:rsid w:val="00951428"/>
    <w:rsid w:val="00951856"/>
    <w:rsid w:val="009528DA"/>
    <w:rsid w:val="0095297A"/>
    <w:rsid w:val="009529B3"/>
    <w:rsid w:val="00953373"/>
    <w:rsid w:val="009535BD"/>
    <w:rsid w:val="00953A87"/>
    <w:rsid w:val="00953E39"/>
    <w:rsid w:val="0095420F"/>
    <w:rsid w:val="00954DDC"/>
    <w:rsid w:val="009552F5"/>
    <w:rsid w:val="00955881"/>
    <w:rsid w:val="009559D4"/>
    <w:rsid w:val="00956567"/>
    <w:rsid w:val="00956649"/>
    <w:rsid w:val="009568AC"/>
    <w:rsid w:val="00956F35"/>
    <w:rsid w:val="00956FD9"/>
    <w:rsid w:val="009571EC"/>
    <w:rsid w:val="00957440"/>
    <w:rsid w:val="0095744C"/>
    <w:rsid w:val="009578B5"/>
    <w:rsid w:val="00957C18"/>
    <w:rsid w:val="00957ECD"/>
    <w:rsid w:val="0096031C"/>
    <w:rsid w:val="00960322"/>
    <w:rsid w:val="0096088B"/>
    <w:rsid w:val="00960A46"/>
    <w:rsid w:val="0096150A"/>
    <w:rsid w:val="0096180C"/>
    <w:rsid w:val="00961B88"/>
    <w:rsid w:val="0096269E"/>
    <w:rsid w:val="00962B36"/>
    <w:rsid w:val="00962B7F"/>
    <w:rsid w:val="00962CE3"/>
    <w:rsid w:val="00962DED"/>
    <w:rsid w:val="0096341F"/>
    <w:rsid w:val="00963430"/>
    <w:rsid w:val="00963497"/>
    <w:rsid w:val="00963A70"/>
    <w:rsid w:val="00963E69"/>
    <w:rsid w:val="009642A8"/>
    <w:rsid w:val="00964948"/>
    <w:rsid w:val="009653E3"/>
    <w:rsid w:val="0096555E"/>
    <w:rsid w:val="009656E0"/>
    <w:rsid w:val="009662B4"/>
    <w:rsid w:val="00966823"/>
    <w:rsid w:val="00966FF0"/>
    <w:rsid w:val="00967321"/>
    <w:rsid w:val="0096740C"/>
    <w:rsid w:val="00967A39"/>
    <w:rsid w:val="00967B4A"/>
    <w:rsid w:val="00967DF8"/>
    <w:rsid w:val="0097061A"/>
    <w:rsid w:val="00970944"/>
    <w:rsid w:val="009709D4"/>
    <w:rsid w:val="00970A29"/>
    <w:rsid w:val="00970D41"/>
    <w:rsid w:val="0097106D"/>
    <w:rsid w:val="0097155F"/>
    <w:rsid w:val="00971A0E"/>
    <w:rsid w:val="00972280"/>
    <w:rsid w:val="00972874"/>
    <w:rsid w:val="00973111"/>
    <w:rsid w:val="00973134"/>
    <w:rsid w:val="00973396"/>
    <w:rsid w:val="00973EC2"/>
    <w:rsid w:val="0097436A"/>
    <w:rsid w:val="009746BA"/>
    <w:rsid w:val="009747A9"/>
    <w:rsid w:val="00975D36"/>
    <w:rsid w:val="0097611D"/>
    <w:rsid w:val="00976605"/>
    <w:rsid w:val="00976692"/>
    <w:rsid w:val="00976975"/>
    <w:rsid w:val="00976E19"/>
    <w:rsid w:val="009773D7"/>
    <w:rsid w:val="00977573"/>
    <w:rsid w:val="0097760C"/>
    <w:rsid w:val="00977828"/>
    <w:rsid w:val="00977CDB"/>
    <w:rsid w:val="00980196"/>
    <w:rsid w:val="00981082"/>
    <w:rsid w:val="00981561"/>
    <w:rsid w:val="009815BF"/>
    <w:rsid w:val="009816D1"/>
    <w:rsid w:val="0098221C"/>
    <w:rsid w:val="00982392"/>
    <w:rsid w:val="00982975"/>
    <w:rsid w:val="00982D80"/>
    <w:rsid w:val="0098322D"/>
    <w:rsid w:val="00983481"/>
    <w:rsid w:val="00984B78"/>
    <w:rsid w:val="00984C6C"/>
    <w:rsid w:val="00984D36"/>
    <w:rsid w:val="00984E2A"/>
    <w:rsid w:val="009851F6"/>
    <w:rsid w:val="009852A3"/>
    <w:rsid w:val="009854DC"/>
    <w:rsid w:val="009858B8"/>
    <w:rsid w:val="00985A59"/>
    <w:rsid w:val="00985A6A"/>
    <w:rsid w:val="00985A6B"/>
    <w:rsid w:val="00985ECD"/>
    <w:rsid w:val="0098600E"/>
    <w:rsid w:val="00986EE7"/>
    <w:rsid w:val="009870AA"/>
    <w:rsid w:val="00987746"/>
    <w:rsid w:val="00987DD8"/>
    <w:rsid w:val="00990F04"/>
    <w:rsid w:val="009910F6"/>
    <w:rsid w:val="0099164C"/>
    <w:rsid w:val="00991869"/>
    <w:rsid w:val="00991BB8"/>
    <w:rsid w:val="00991C79"/>
    <w:rsid w:val="00991CE7"/>
    <w:rsid w:val="00991E73"/>
    <w:rsid w:val="00991EEC"/>
    <w:rsid w:val="009924A6"/>
    <w:rsid w:val="009924D2"/>
    <w:rsid w:val="00993000"/>
    <w:rsid w:val="00993A5A"/>
    <w:rsid w:val="00994766"/>
    <w:rsid w:val="00994A73"/>
    <w:rsid w:val="00994B9B"/>
    <w:rsid w:val="00994BE2"/>
    <w:rsid w:val="00994D61"/>
    <w:rsid w:val="0099515C"/>
    <w:rsid w:val="009952CD"/>
    <w:rsid w:val="00995C84"/>
    <w:rsid w:val="009961F3"/>
    <w:rsid w:val="00996CB9"/>
    <w:rsid w:val="00997363"/>
    <w:rsid w:val="0099758C"/>
    <w:rsid w:val="009976BE"/>
    <w:rsid w:val="00997711"/>
    <w:rsid w:val="00997C96"/>
    <w:rsid w:val="009A0073"/>
    <w:rsid w:val="009A07C2"/>
    <w:rsid w:val="009A0830"/>
    <w:rsid w:val="009A0FCE"/>
    <w:rsid w:val="009A1184"/>
    <w:rsid w:val="009A2271"/>
    <w:rsid w:val="009A22E3"/>
    <w:rsid w:val="009A2955"/>
    <w:rsid w:val="009A2C42"/>
    <w:rsid w:val="009A2C7A"/>
    <w:rsid w:val="009A2C9A"/>
    <w:rsid w:val="009A2D89"/>
    <w:rsid w:val="009A311B"/>
    <w:rsid w:val="009A3506"/>
    <w:rsid w:val="009A35BE"/>
    <w:rsid w:val="009A3609"/>
    <w:rsid w:val="009A4DFD"/>
    <w:rsid w:val="009A53FF"/>
    <w:rsid w:val="009A54E8"/>
    <w:rsid w:val="009A5739"/>
    <w:rsid w:val="009A584B"/>
    <w:rsid w:val="009A5931"/>
    <w:rsid w:val="009A5B45"/>
    <w:rsid w:val="009A5B7A"/>
    <w:rsid w:val="009A5DDB"/>
    <w:rsid w:val="009A6BCC"/>
    <w:rsid w:val="009A7408"/>
    <w:rsid w:val="009A7B13"/>
    <w:rsid w:val="009B06DB"/>
    <w:rsid w:val="009B0916"/>
    <w:rsid w:val="009B0DC7"/>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706"/>
    <w:rsid w:val="009B6081"/>
    <w:rsid w:val="009B734C"/>
    <w:rsid w:val="009B734F"/>
    <w:rsid w:val="009B7813"/>
    <w:rsid w:val="009C009F"/>
    <w:rsid w:val="009C0553"/>
    <w:rsid w:val="009C0727"/>
    <w:rsid w:val="009C0873"/>
    <w:rsid w:val="009C08FD"/>
    <w:rsid w:val="009C0C6E"/>
    <w:rsid w:val="009C1B1D"/>
    <w:rsid w:val="009C1D8A"/>
    <w:rsid w:val="009C1FA6"/>
    <w:rsid w:val="009C2169"/>
    <w:rsid w:val="009C21B1"/>
    <w:rsid w:val="009C2A51"/>
    <w:rsid w:val="009C2D21"/>
    <w:rsid w:val="009C3538"/>
    <w:rsid w:val="009C369A"/>
    <w:rsid w:val="009C3C20"/>
    <w:rsid w:val="009C48F7"/>
    <w:rsid w:val="009C4A94"/>
    <w:rsid w:val="009C4ED9"/>
    <w:rsid w:val="009C5266"/>
    <w:rsid w:val="009C5633"/>
    <w:rsid w:val="009C5701"/>
    <w:rsid w:val="009C5C4B"/>
    <w:rsid w:val="009C5E04"/>
    <w:rsid w:val="009C62C3"/>
    <w:rsid w:val="009C65B9"/>
    <w:rsid w:val="009C6A88"/>
    <w:rsid w:val="009C78BC"/>
    <w:rsid w:val="009C7CC2"/>
    <w:rsid w:val="009D0194"/>
    <w:rsid w:val="009D042F"/>
    <w:rsid w:val="009D05DF"/>
    <w:rsid w:val="009D079B"/>
    <w:rsid w:val="009D08C2"/>
    <w:rsid w:val="009D1099"/>
    <w:rsid w:val="009D196D"/>
    <w:rsid w:val="009D24D1"/>
    <w:rsid w:val="009D2D29"/>
    <w:rsid w:val="009D34E4"/>
    <w:rsid w:val="009D3C85"/>
    <w:rsid w:val="009D3CCD"/>
    <w:rsid w:val="009D3EA0"/>
    <w:rsid w:val="009D434C"/>
    <w:rsid w:val="009D440F"/>
    <w:rsid w:val="009D46E0"/>
    <w:rsid w:val="009D54D4"/>
    <w:rsid w:val="009D55E6"/>
    <w:rsid w:val="009D57B1"/>
    <w:rsid w:val="009D614D"/>
    <w:rsid w:val="009D63E1"/>
    <w:rsid w:val="009D6469"/>
    <w:rsid w:val="009D649A"/>
    <w:rsid w:val="009D6937"/>
    <w:rsid w:val="009D6B6E"/>
    <w:rsid w:val="009D7A2D"/>
    <w:rsid w:val="009D7FC9"/>
    <w:rsid w:val="009E06D4"/>
    <w:rsid w:val="009E0BC3"/>
    <w:rsid w:val="009E0BE7"/>
    <w:rsid w:val="009E0DC1"/>
    <w:rsid w:val="009E14C3"/>
    <w:rsid w:val="009E1602"/>
    <w:rsid w:val="009E17D1"/>
    <w:rsid w:val="009E191D"/>
    <w:rsid w:val="009E1CCD"/>
    <w:rsid w:val="009E1E98"/>
    <w:rsid w:val="009E1F73"/>
    <w:rsid w:val="009E2666"/>
    <w:rsid w:val="009E2A4F"/>
    <w:rsid w:val="009E2A79"/>
    <w:rsid w:val="009E2D04"/>
    <w:rsid w:val="009E2F86"/>
    <w:rsid w:val="009E3773"/>
    <w:rsid w:val="009E3A74"/>
    <w:rsid w:val="009E3F40"/>
    <w:rsid w:val="009E454D"/>
    <w:rsid w:val="009E4762"/>
    <w:rsid w:val="009E482C"/>
    <w:rsid w:val="009E514F"/>
    <w:rsid w:val="009E515C"/>
    <w:rsid w:val="009E518A"/>
    <w:rsid w:val="009E5DE7"/>
    <w:rsid w:val="009E71E9"/>
    <w:rsid w:val="009E74DA"/>
    <w:rsid w:val="009E7875"/>
    <w:rsid w:val="009E7B20"/>
    <w:rsid w:val="009E7B39"/>
    <w:rsid w:val="009F03AD"/>
    <w:rsid w:val="009F055F"/>
    <w:rsid w:val="009F0984"/>
    <w:rsid w:val="009F0A17"/>
    <w:rsid w:val="009F0A27"/>
    <w:rsid w:val="009F0B92"/>
    <w:rsid w:val="009F1565"/>
    <w:rsid w:val="009F184E"/>
    <w:rsid w:val="009F19D5"/>
    <w:rsid w:val="009F28C3"/>
    <w:rsid w:val="009F29BD"/>
    <w:rsid w:val="009F3974"/>
    <w:rsid w:val="009F4238"/>
    <w:rsid w:val="009F446E"/>
    <w:rsid w:val="009F4654"/>
    <w:rsid w:val="009F48B7"/>
    <w:rsid w:val="009F4AEC"/>
    <w:rsid w:val="009F505C"/>
    <w:rsid w:val="009F5249"/>
    <w:rsid w:val="009F52CE"/>
    <w:rsid w:val="009F5D43"/>
    <w:rsid w:val="009F608E"/>
    <w:rsid w:val="009F6504"/>
    <w:rsid w:val="009F70D6"/>
    <w:rsid w:val="009F70E1"/>
    <w:rsid w:val="009F783C"/>
    <w:rsid w:val="009F7933"/>
    <w:rsid w:val="009F79C1"/>
    <w:rsid w:val="009F7E29"/>
    <w:rsid w:val="00A0019D"/>
    <w:rsid w:val="00A00474"/>
    <w:rsid w:val="00A00522"/>
    <w:rsid w:val="00A00B66"/>
    <w:rsid w:val="00A012C4"/>
    <w:rsid w:val="00A01490"/>
    <w:rsid w:val="00A014A9"/>
    <w:rsid w:val="00A014C8"/>
    <w:rsid w:val="00A020DD"/>
    <w:rsid w:val="00A027FD"/>
    <w:rsid w:val="00A02BDF"/>
    <w:rsid w:val="00A02F37"/>
    <w:rsid w:val="00A02F4C"/>
    <w:rsid w:val="00A034A7"/>
    <w:rsid w:val="00A03686"/>
    <w:rsid w:val="00A03CE8"/>
    <w:rsid w:val="00A0424A"/>
    <w:rsid w:val="00A04551"/>
    <w:rsid w:val="00A04581"/>
    <w:rsid w:val="00A0463B"/>
    <w:rsid w:val="00A048B6"/>
    <w:rsid w:val="00A04CAD"/>
    <w:rsid w:val="00A054CA"/>
    <w:rsid w:val="00A056EF"/>
    <w:rsid w:val="00A062F2"/>
    <w:rsid w:val="00A064DE"/>
    <w:rsid w:val="00A06711"/>
    <w:rsid w:val="00A06914"/>
    <w:rsid w:val="00A06E2F"/>
    <w:rsid w:val="00A07297"/>
    <w:rsid w:val="00A07432"/>
    <w:rsid w:val="00A076E4"/>
    <w:rsid w:val="00A07859"/>
    <w:rsid w:val="00A07C5F"/>
    <w:rsid w:val="00A07D3B"/>
    <w:rsid w:val="00A07F83"/>
    <w:rsid w:val="00A1055C"/>
    <w:rsid w:val="00A108C9"/>
    <w:rsid w:val="00A10FB7"/>
    <w:rsid w:val="00A1122B"/>
    <w:rsid w:val="00A116D1"/>
    <w:rsid w:val="00A11D44"/>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577C"/>
    <w:rsid w:val="00A1588D"/>
    <w:rsid w:val="00A160A4"/>
    <w:rsid w:val="00A1657B"/>
    <w:rsid w:val="00A169D6"/>
    <w:rsid w:val="00A16C61"/>
    <w:rsid w:val="00A17E8D"/>
    <w:rsid w:val="00A2010D"/>
    <w:rsid w:val="00A20B58"/>
    <w:rsid w:val="00A20E11"/>
    <w:rsid w:val="00A21477"/>
    <w:rsid w:val="00A21763"/>
    <w:rsid w:val="00A22458"/>
    <w:rsid w:val="00A2275E"/>
    <w:rsid w:val="00A22CEA"/>
    <w:rsid w:val="00A22E24"/>
    <w:rsid w:val="00A22EF6"/>
    <w:rsid w:val="00A22F75"/>
    <w:rsid w:val="00A2368B"/>
    <w:rsid w:val="00A23D1F"/>
    <w:rsid w:val="00A23D71"/>
    <w:rsid w:val="00A23ECA"/>
    <w:rsid w:val="00A2459D"/>
    <w:rsid w:val="00A2462E"/>
    <w:rsid w:val="00A24AD1"/>
    <w:rsid w:val="00A24C49"/>
    <w:rsid w:val="00A24C9E"/>
    <w:rsid w:val="00A251BD"/>
    <w:rsid w:val="00A2544F"/>
    <w:rsid w:val="00A258C9"/>
    <w:rsid w:val="00A25A83"/>
    <w:rsid w:val="00A25B02"/>
    <w:rsid w:val="00A25C92"/>
    <w:rsid w:val="00A25E97"/>
    <w:rsid w:val="00A25FE3"/>
    <w:rsid w:val="00A26133"/>
    <w:rsid w:val="00A261D8"/>
    <w:rsid w:val="00A2653E"/>
    <w:rsid w:val="00A26C2C"/>
    <w:rsid w:val="00A27B1E"/>
    <w:rsid w:val="00A30AB4"/>
    <w:rsid w:val="00A30DF9"/>
    <w:rsid w:val="00A30FCE"/>
    <w:rsid w:val="00A31632"/>
    <w:rsid w:val="00A318EA"/>
    <w:rsid w:val="00A31D03"/>
    <w:rsid w:val="00A32C35"/>
    <w:rsid w:val="00A32C86"/>
    <w:rsid w:val="00A32DEB"/>
    <w:rsid w:val="00A332C2"/>
    <w:rsid w:val="00A33E2B"/>
    <w:rsid w:val="00A348C4"/>
    <w:rsid w:val="00A35119"/>
    <w:rsid w:val="00A3531A"/>
    <w:rsid w:val="00A3612B"/>
    <w:rsid w:val="00A36504"/>
    <w:rsid w:val="00A36531"/>
    <w:rsid w:val="00A36585"/>
    <w:rsid w:val="00A37043"/>
    <w:rsid w:val="00A37266"/>
    <w:rsid w:val="00A372F2"/>
    <w:rsid w:val="00A3740F"/>
    <w:rsid w:val="00A37666"/>
    <w:rsid w:val="00A378AF"/>
    <w:rsid w:val="00A37A80"/>
    <w:rsid w:val="00A404CA"/>
    <w:rsid w:val="00A41014"/>
    <w:rsid w:val="00A41A97"/>
    <w:rsid w:val="00A42064"/>
    <w:rsid w:val="00A421BA"/>
    <w:rsid w:val="00A42412"/>
    <w:rsid w:val="00A4246D"/>
    <w:rsid w:val="00A4249E"/>
    <w:rsid w:val="00A4275C"/>
    <w:rsid w:val="00A42962"/>
    <w:rsid w:val="00A42A06"/>
    <w:rsid w:val="00A43033"/>
    <w:rsid w:val="00A43815"/>
    <w:rsid w:val="00A43CAF"/>
    <w:rsid w:val="00A43EE4"/>
    <w:rsid w:val="00A441A6"/>
    <w:rsid w:val="00A444E6"/>
    <w:rsid w:val="00A4456F"/>
    <w:rsid w:val="00A448E6"/>
    <w:rsid w:val="00A44B87"/>
    <w:rsid w:val="00A455DD"/>
    <w:rsid w:val="00A45657"/>
    <w:rsid w:val="00A457BC"/>
    <w:rsid w:val="00A45B0A"/>
    <w:rsid w:val="00A45B84"/>
    <w:rsid w:val="00A46403"/>
    <w:rsid w:val="00A46AD3"/>
    <w:rsid w:val="00A4769E"/>
    <w:rsid w:val="00A47DF9"/>
    <w:rsid w:val="00A47EC0"/>
    <w:rsid w:val="00A47F3C"/>
    <w:rsid w:val="00A50B77"/>
    <w:rsid w:val="00A50DA7"/>
    <w:rsid w:val="00A50E73"/>
    <w:rsid w:val="00A510DC"/>
    <w:rsid w:val="00A51251"/>
    <w:rsid w:val="00A51619"/>
    <w:rsid w:val="00A51A15"/>
    <w:rsid w:val="00A51C69"/>
    <w:rsid w:val="00A51DB4"/>
    <w:rsid w:val="00A5240C"/>
    <w:rsid w:val="00A524D9"/>
    <w:rsid w:val="00A52AA7"/>
    <w:rsid w:val="00A52AE9"/>
    <w:rsid w:val="00A52C29"/>
    <w:rsid w:val="00A530F0"/>
    <w:rsid w:val="00A537E2"/>
    <w:rsid w:val="00A541FC"/>
    <w:rsid w:val="00A543AF"/>
    <w:rsid w:val="00A54698"/>
    <w:rsid w:val="00A54C65"/>
    <w:rsid w:val="00A54CB0"/>
    <w:rsid w:val="00A54EB4"/>
    <w:rsid w:val="00A550C0"/>
    <w:rsid w:val="00A552D8"/>
    <w:rsid w:val="00A55C99"/>
    <w:rsid w:val="00A568A1"/>
    <w:rsid w:val="00A56BE0"/>
    <w:rsid w:val="00A570DA"/>
    <w:rsid w:val="00A5721A"/>
    <w:rsid w:val="00A57550"/>
    <w:rsid w:val="00A57D8B"/>
    <w:rsid w:val="00A57DF8"/>
    <w:rsid w:val="00A57F1A"/>
    <w:rsid w:val="00A600DD"/>
    <w:rsid w:val="00A6026E"/>
    <w:rsid w:val="00A605F4"/>
    <w:rsid w:val="00A60B5B"/>
    <w:rsid w:val="00A61383"/>
    <w:rsid w:val="00A61935"/>
    <w:rsid w:val="00A61CFA"/>
    <w:rsid w:val="00A61EBD"/>
    <w:rsid w:val="00A62AB4"/>
    <w:rsid w:val="00A62C7B"/>
    <w:rsid w:val="00A62D63"/>
    <w:rsid w:val="00A637EC"/>
    <w:rsid w:val="00A645E7"/>
    <w:rsid w:val="00A647A5"/>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7245"/>
    <w:rsid w:val="00A674CF"/>
    <w:rsid w:val="00A675F4"/>
    <w:rsid w:val="00A67EC9"/>
    <w:rsid w:val="00A67FBC"/>
    <w:rsid w:val="00A70584"/>
    <w:rsid w:val="00A70897"/>
    <w:rsid w:val="00A70BCB"/>
    <w:rsid w:val="00A70BFA"/>
    <w:rsid w:val="00A7164B"/>
    <w:rsid w:val="00A7178D"/>
    <w:rsid w:val="00A71C25"/>
    <w:rsid w:val="00A71DA9"/>
    <w:rsid w:val="00A722BE"/>
    <w:rsid w:val="00A72485"/>
    <w:rsid w:val="00A72684"/>
    <w:rsid w:val="00A72B1F"/>
    <w:rsid w:val="00A72B74"/>
    <w:rsid w:val="00A72D37"/>
    <w:rsid w:val="00A7329B"/>
    <w:rsid w:val="00A73A3C"/>
    <w:rsid w:val="00A73EDC"/>
    <w:rsid w:val="00A7426E"/>
    <w:rsid w:val="00A74B76"/>
    <w:rsid w:val="00A74CFE"/>
    <w:rsid w:val="00A75087"/>
    <w:rsid w:val="00A750CC"/>
    <w:rsid w:val="00A75139"/>
    <w:rsid w:val="00A754E2"/>
    <w:rsid w:val="00A75548"/>
    <w:rsid w:val="00A75D81"/>
    <w:rsid w:val="00A761DB"/>
    <w:rsid w:val="00A76ACD"/>
    <w:rsid w:val="00A76B8A"/>
    <w:rsid w:val="00A76BD3"/>
    <w:rsid w:val="00A76CD2"/>
    <w:rsid w:val="00A76CF4"/>
    <w:rsid w:val="00A76FA6"/>
    <w:rsid w:val="00A76FEA"/>
    <w:rsid w:val="00A77247"/>
    <w:rsid w:val="00A77728"/>
    <w:rsid w:val="00A77C30"/>
    <w:rsid w:val="00A80C6A"/>
    <w:rsid w:val="00A80D5E"/>
    <w:rsid w:val="00A811E4"/>
    <w:rsid w:val="00A812C3"/>
    <w:rsid w:val="00A81422"/>
    <w:rsid w:val="00A81A8D"/>
    <w:rsid w:val="00A81C96"/>
    <w:rsid w:val="00A81EAD"/>
    <w:rsid w:val="00A81EEE"/>
    <w:rsid w:val="00A81FB5"/>
    <w:rsid w:val="00A8220F"/>
    <w:rsid w:val="00A828CF"/>
    <w:rsid w:val="00A82C96"/>
    <w:rsid w:val="00A834EB"/>
    <w:rsid w:val="00A83604"/>
    <w:rsid w:val="00A83E18"/>
    <w:rsid w:val="00A83F08"/>
    <w:rsid w:val="00A8405E"/>
    <w:rsid w:val="00A84250"/>
    <w:rsid w:val="00A85446"/>
    <w:rsid w:val="00A8569F"/>
    <w:rsid w:val="00A85FB5"/>
    <w:rsid w:val="00A8615C"/>
    <w:rsid w:val="00A86EBE"/>
    <w:rsid w:val="00A8759A"/>
    <w:rsid w:val="00A8793D"/>
    <w:rsid w:val="00A87C7C"/>
    <w:rsid w:val="00A90602"/>
    <w:rsid w:val="00A9069B"/>
    <w:rsid w:val="00A909BA"/>
    <w:rsid w:val="00A909F9"/>
    <w:rsid w:val="00A90A50"/>
    <w:rsid w:val="00A90D32"/>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5004"/>
    <w:rsid w:val="00A9511F"/>
    <w:rsid w:val="00A9646E"/>
    <w:rsid w:val="00A965A0"/>
    <w:rsid w:val="00A966DD"/>
    <w:rsid w:val="00A96C31"/>
    <w:rsid w:val="00A96DDA"/>
    <w:rsid w:val="00A97522"/>
    <w:rsid w:val="00A97B9D"/>
    <w:rsid w:val="00A97C56"/>
    <w:rsid w:val="00A97C86"/>
    <w:rsid w:val="00AA00DB"/>
    <w:rsid w:val="00AA0389"/>
    <w:rsid w:val="00AA07B1"/>
    <w:rsid w:val="00AA0E71"/>
    <w:rsid w:val="00AA1036"/>
    <w:rsid w:val="00AA1407"/>
    <w:rsid w:val="00AA1601"/>
    <w:rsid w:val="00AA1735"/>
    <w:rsid w:val="00AA1748"/>
    <w:rsid w:val="00AA1770"/>
    <w:rsid w:val="00AA1C4F"/>
    <w:rsid w:val="00AA1CEA"/>
    <w:rsid w:val="00AA217D"/>
    <w:rsid w:val="00AA2462"/>
    <w:rsid w:val="00AA2EB8"/>
    <w:rsid w:val="00AA4351"/>
    <w:rsid w:val="00AA4637"/>
    <w:rsid w:val="00AA4A17"/>
    <w:rsid w:val="00AA51A3"/>
    <w:rsid w:val="00AA5B02"/>
    <w:rsid w:val="00AA61A3"/>
    <w:rsid w:val="00AA6251"/>
    <w:rsid w:val="00AA653F"/>
    <w:rsid w:val="00AA65B9"/>
    <w:rsid w:val="00AA6BE8"/>
    <w:rsid w:val="00AA6FC8"/>
    <w:rsid w:val="00AA74CD"/>
    <w:rsid w:val="00AA7994"/>
    <w:rsid w:val="00AA7D6E"/>
    <w:rsid w:val="00AB0230"/>
    <w:rsid w:val="00AB0841"/>
    <w:rsid w:val="00AB16D3"/>
    <w:rsid w:val="00AB1EFA"/>
    <w:rsid w:val="00AB22F3"/>
    <w:rsid w:val="00AB23FE"/>
    <w:rsid w:val="00AB2457"/>
    <w:rsid w:val="00AB262E"/>
    <w:rsid w:val="00AB2636"/>
    <w:rsid w:val="00AB2883"/>
    <w:rsid w:val="00AB28C6"/>
    <w:rsid w:val="00AB298D"/>
    <w:rsid w:val="00AB29FC"/>
    <w:rsid w:val="00AB2AC2"/>
    <w:rsid w:val="00AB312F"/>
    <w:rsid w:val="00AB3172"/>
    <w:rsid w:val="00AB3226"/>
    <w:rsid w:val="00AB3A48"/>
    <w:rsid w:val="00AB4DF7"/>
    <w:rsid w:val="00AB514D"/>
    <w:rsid w:val="00AB57BB"/>
    <w:rsid w:val="00AB5854"/>
    <w:rsid w:val="00AB5C02"/>
    <w:rsid w:val="00AB6902"/>
    <w:rsid w:val="00AB6ACE"/>
    <w:rsid w:val="00AB76E9"/>
    <w:rsid w:val="00AB77A4"/>
    <w:rsid w:val="00AB7DFD"/>
    <w:rsid w:val="00AC0084"/>
    <w:rsid w:val="00AC045C"/>
    <w:rsid w:val="00AC0C25"/>
    <w:rsid w:val="00AC1362"/>
    <w:rsid w:val="00AC1403"/>
    <w:rsid w:val="00AC16B3"/>
    <w:rsid w:val="00AC1A53"/>
    <w:rsid w:val="00AC246C"/>
    <w:rsid w:val="00AC30F1"/>
    <w:rsid w:val="00AC33DB"/>
    <w:rsid w:val="00AC3442"/>
    <w:rsid w:val="00AC3C84"/>
    <w:rsid w:val="00AC3E90"/>
    <w:rsid w:val="00AC3F37"/>
    <w:rsid w:val="00AC3FE6"/>
    <w:rsid w:val="00AC40B4"/>
    <w:rsid w:val="00AC4159"/>
    <w:rsid w:val="00AC505D"/>
    <w:rsid w:val="00AC53EE"/>
    <w:rsid w:val="00AC5433"/>
    <w:rsid w:val="00AC6348"/>
    <w:rsid w:val="00AC63A2"/>
    <w:rsid w:val="00AC6A9B"/>
    <w:rsid w:val="00AC6D8D"/>
    <w:rsid w:val="00AC6F97"/>
    <w:rsid w:val="00AC701D"/>
    <w:rsid w:val="00AC7266"/>
    <w:rsid w:val="00AC7587"/>
    <w:rsid w:val="00AC7643"/>
    <w:rsid w:val="00AC7ECC"/>
    <w:rsid w:val="00AD02DD"/>
    <w:rsid w:val="00AD088A"/>
    <w:rsid w:val="00AD1240"/>
    <w:rsid w:val="00AD18E9"/>
    <w:rsid w:val="00AD19D0"/>
    <w:rsid w:val="00AD1B63"/>
    <w:rsid w:val="00AD1C42"/>
    <w:rsid w:val="00AD1DB0"/>
    <w:rsid w:val="00AD1F1C"/>
    <w:rsid w:val="00AD2205"/>
    <w:rsid w:val="00AD24FD"/>
    <w:rsid w:val="00AD279B"/>
    <w:rsid w:val="00AD2BCD"/>
    <w:rsid w:val="00AD2DB1"/>
    <w:rsid w:val="00AD2F2B"/>
    <w:rsid w:val="00AD3022"/>
    <w:rsid w:val="00AD302D"/>
    <w:rsid w:val="00AD35CB"/>
    <w:rsid w:val="00AD376D"/>
    <w:rsid w:val="00AD392A"/>
    <w:rsid w:val="00AD3BAD"/>
    <w:rsid w:val="00AD401F"/>
    <w:rsid w:val="00AD40ED"/>
    <w:rsid w:val="00AD4B42"/>
    <w:rsid w:val="00AD5076"/>
    <w:rsid w:val="00AD53EA"/>
    <w:rsid w:val="00AD5AF0"/>
    <w:rsid w:val="00AD6F9E"/>
    <w:rsid w:val="00AD70A6"/>
    <w:rsid w:val="00AE015E"/>
    <w:rsid w:val="00AE02C6"/>
    <w:rsid w:val="00AE17A3"/>
    <w:rsid w:val="00AE17C9"/>
    <w:rsid w:val="00AE1A31"/>
    <w:rsid w:val="00AE1B12"/>
    <w:rsid w:val="00AE1C6D"/>
    <w:rsid w:val="00AE1D35"/>
    <w:rsid w:val="00AE1E19"/>
    <w:rsid w:val="00AE2275"/>
    <w:rsid w:val="00AE22B3"/>
    <w:rsid w:val="00AE2360"/>
    <w:rsid w:val="00AE2493"/>
    <w:rsid w:val="00AE28D2"/>
    <w:rsid w:val="00AE3024"/>
    <w:rsid w:val="00AE337E"/>
    <w:rsid w:val="00AE34FA"/>
    <w:rsid w:val="00AE3B03"/>
    <w:rsid w:val="00AE3C9E"/>
    <w:rsid w:val="00AE42E1"/>
    <w:rsid w:val="00AE4E76"/>
    <w:rsid w:val="00AE56DF"/>
    <w:rsid w:val="00AE57D9"/>
    <w:rsid w:val="00AE6095"/>
    <w:rsid w:val="00AE626B"/>
    <w:rsid w:val="00AE70FF"/>
    <w:rsid w:val="00AE735D"/>
    <w:rsid w:val="00AE78A8"/>
    <w:rsid w:val="00AE7C44"/>
    <w:rsid w:val="00AE7CC4"/>
    <w:rsid w:val="00AF0782"/>
    <w:rsid w:val="00AF0866"/>
    <w:rsid w:val="00AF0B81"/>
    <w:rsid w:val="00AF0C1F"/>
    <w:rsid w:val="00AF0E8D"/>
    <w:rsid w:val="00AF0F66"/>
    <w:rsid w:val="00AF0FCC"/>
    <w:rsid w:val="00AF1E10"/>
    <w:rsid w:val="00AF28E4"/>
    <w:rsid w:val="00AF3677"/>
    <w:rsid w:val="00AF3BF5"/>
    <w:rsid w:val="00AF3E31"/>
    <w:rsid w:val="00AF409B"/>
    <w:rsid w:val="00AF42EC"/>
    <w:rsid w:val="00AF43C6"/>
    <w:rsid w:val="00AF4923"/>
    <w:rsid w:val="00AF5077"/>
    <w:rsid w:val="00AF56E1"/>
    <w:rsid w:val="00AF60A5"/>
    <w:rsid w:val="00AF6251"/>
    <w:rsid w:val="00AF642B"/>
    <w:rsid w:val="00AF6566"/>
    <w:rsid w:val="00AF7077"/>
    <w:rsid w:val="00AF7330"/>
    <w:rsid w:val="00AF7A6E"/>
    <w:rsid w:val="00B0000D"/>
    <w:rsid w:val="00B007A4"/>
    <w:rsid w:val="00B00D1F"/>
    <w:rsid w:val="00B01885"/>
    <w:rsid w:val="00B020A7"/>
    <w:rsid w:val="00B02359"/>
    <w:rsid w:val="00B024E7"/>
    <w:rsid w:val="00B0282A"/>
    <w:rsid w:val="00B02CCE"/>
    <w:rsid w:val="00B02ED8"/>
    <w:rsid w:val="00B02F81"/>
    <w:rsid w:val="00B03410"/>
    <w:rsid w:val="00B036CE"/>
    <w:rsid w:val="00B037D3"/>
    <w:rsid w:val="00B03ADB"/>
    <w:rsid w:val="00B03B24"/>
    <w:rsid w:val="00B03BF2"/>
    <w:rsid w:val="00B041A9"/>
    <w:rsid w:val="00B048A1"/>
    <w:rsid w:val="00B04961"/>
    <w:rsid w:val="00B04972"/>
    <w:rsid w:val="00B04FCD"/>
    <w:rsid w:val="00B057CA"/>
    <w:rsid w:val="00B05AEF"/>
    <w:rsid w:val="00B05E7A"/>
    <w:rsid w:val="00B05E91"/>
    <w:rsid w:val="00B066EF"/>
    <w:rsid w:val="00B07652"/>
    <w:rsid w:val="00B0778B"/>
    <w:rsid w:val="00B079DA"/>
    <w:rsid w:val="00B07A83"/>
    <w:rsid w:val="00B07D04"/>
    <w:rsid w:val="00B07EFB"/>
    <w:rsid w:val="00B100DB"/>
    <w:rsid w:val="00B1029B"/>
    <w:rsid w:val="00B10950"/>
    <w:rsid w:val="00B10A6F"/>
    <w:rsid w:val="00B10D33"/>
    <w:rsid w:val="00B10F4A"/>
    <w:rsid w:val="00B116A3"/>
    <w:rsid w:val="00B11800"/>
    <w:rsid w:val="00B1192F"/>
    <w:rsid w:val="00B11E53"/>
    <w:rsid w:val="00B12B15"/>
    <w:rsid w:val="00B12BE4"/>
    <w:rsid w:val="00B132CD"/>
    <w:rsid w:val="00B13687"/>
    <w:rsid w:val="00B13BFB"/>
    <w:rsid w:val="00B13D32"/>
    <w:rsid w:val="00B146EA"/>
    <w:rsid w:val="00B154F7"/>
    <w:rsid w:val="00B1605D"/>
    <w:rsid w:val="00B160EF"/>
    <w:rsid w:val="00B16579"/>
    <w:rsid w:val="00B17087"/>
    <w:rsid w:val="00B17171"/>
    <w:rsid w:val="00B17286"/>
    <w:rsid w:val="00B1731F"/>
    <w:rsid w:val="00B215BA"/>
    <w:rsid w:val="00B21C70"/>
    <w:rsid w:val="00B21CF7"/>
    <w:rsid w:val="00B221ED"/>
    <w:rsid w:val="00B225EE"/>
    <w:rsid w:val="00B22D6E"/>
    <w:rsid w:val="00B23308"/>
    <w:rsid w:val="00B235B5"/>
    <w:rsid w:val="00B238B5"/>
    <w:rsid w:val="00B23E76"/>
    <w:rsid w:val="00B241F2"/>
    <w:rsid w:val="00B251B4"/>
    <w:rsid w:val="00B2532F"/>
    <w:rsid w:val="00B25663"/>
    <w:rsid w:val="00B259A6"/>
    <w:rsid w:val="00B26110"/>
    <w:rsid w:val="00B261D4"/>
    <w:rsid w:val="00B26A21"/>
    <w:rsid w:val="00B26D2A"/>
    <w:rsid w:val="00B26D65"/>
    <w:rsid w:val="00B272FF"/>
    <w:rsid w:val="00B2747B"/>
    <w:rsid w:val="00B27FB8"/>
    <w:rsid w:val="00B3043A"/>
    <w:rsid w:val="00B307FA"/>
    <w:rsid w:val="00B30B2B"/>
    <w:rsid w:val="00B30D03"/>
    <w:rsid w:val="00B31573"/>
    <w:rsid w:val="00B31F93"/>
    <w:rsid w:val="00B32CB9"/>
    <w:rsid w:val="00B32DF0"/>
    <w:rsid w:val="00B33826"/>
    <w:rsid w:val="00B33B91"/>
    <w:rsid w:val="00B34350"/>
    <w:rsid w:val="00B349FC"/>
    <w:rsid w:val="00B34D56"/>
    <w:rsid w:val="00B35220"/>
    <w:rsid w:val="00B3522B"/>
    <w:rsid w:val="00B35AC3"/>
    <w:rsid w:val="00B36472"/>
    <w:rsid w:val="00B36A5F"/>
    <w:rsid w:val="00B36BEC"/>
    <w:rsid w:val="00B373BA"/>
    <w:rsid w:val="00B37844"/>
    <w:rsid w:val="00B37E4F"/>
    <w:rsid w:val="00B40087"/>
    <w:rsid w:val="00B40277"/>
    <w:rsid w:val="00B4099D"/>
    <w:rsid w:val="00B40B7F"/>
    <w:rsid w:val="00B40D0F"/>
    <w:rsid w:val="00B40D3A"/>
    <w:rsid w:val="00B40D63"/>
    <w:rsid w:val="00B410F8"/>
    <w:rsid w:val="00B41803"/>
    <w:rsid w:val="00B41BC0"/>
    <w:rsid w:val="00B41DB9"/>
    <w:rsid w:val="00B41F24"/>
    <w:rsid w:val="00B42C7B"/>
    <w:rsid w:val="00B42CED"/>
    <w:rsid w:val="00B42D00"/>
    <w:rsid w:val="00B42E3F"/>
    <w:rsid w:val="00B4302B"/>
    <w:rsid w:val="00B430E3"/>
    <w:rsid w:val="00B43121"/>
    <w:rsid w:val="00B432DD"/>
    <w:rsid w:val="00B4381C"/>
    <w:rsid w:val="00B43876"/>
    <w:rsid w:val="00B44195"/>
    <w:rsid w:val="00B44851"/>
    <w:rsid w:val="00B44ACE"/>
    <w:rsid w:val="00B453EE"/>
    <w:rsid w:val="00B45716"/>
    <w:rsid w:val="00B45901"/>
    <w:rsid w:val="00B460DF"/>
    <w:rsid w:val="00B46A50"/>
    <w:rsid w:val="00B46FDF"/>
    <w:rsid w:val="00B47032"/>
    <w:rsid w:val="00B470FF"/>
    <w:rsid w:val="00B47215"/>
    <w:rsid w:val="00B47332"/>
    <w:rsid w:val="00B4745B"/>
    <w:rsid w:val="00B47C7C"/>
    <w:rsid w:val="00B47E94"/>
    <w:rsid w:val="00B47F9C"/>
    <w:rsid w:val="00B502E2"/>
    <w:rsid w:val="00B502FE"/>
    <w:rsid w:val="00B5072E"/>
    <w:rsid w:val="00B5075C"/>
    <w:rsid w:val="00B5095C"/>
    <w:rsid w:val="00B50A3E"/>
    <w:rsid w:val="00B510C4"/>
    <w:rsid w:val="00B5113A"/>
    <w:rsid w:val="00B511C3"/>
    <w:rsid w:val="00B5283A"/>
    <w:rsid w:val="00B528A7"/>
    <w:rsid w:val="00B53486"/>
    <w:rsid w:val="00B538FE"/>
    <w:rsid w:val="00B5391D"/>
    <w:rsid w:val="00B5411B"/>
    <w:rsid w:val="00B54D23"/>
    <w:rsid w:val="00B54E41"/>
    <w:rsid w:val="00B54F81"/>
    <w:rsid w:val="00B55754"/>
    <w:rsid w:val="00B55A54"/>
    <w:rsid w:val="00B55DFB"/>
    <w:rsid w:val="00B567B2"/>
    <w:rsid w:val="00B56824"/>
    <w:rsid w:val="00B569EB"/>
    <w:rsid w:val="00B56A3E"/>
    <w:rsid w:val="00B56BE0"/>
    <w:rsid w:val="00B5745E"/>
    <w:rsid w:val="00B57511"/>
    <w:rsid w:val="00B606E2"/>
    <w:rsid w:val="00B60737"/>
    <w:rsid w:val="00B607AD"/>
    <w:rsid w:val="00B60B42"/>
    <w:rsid w:val="00B60D97"/>
    <w:rsid w:val="00B619E5"/>
    <w:rsid w:val="00B61B90"/>
    <w:rsid w:val="00B61E01"/>
    <w:rsid w:val="00B62517"/>
    <w:rsid w:val="00B62593"/>
    <w:rsid w:val="00B6289C"/>
    <w:rsid w:val="00B62B1F"/>
    <w:rsid w:val="00B62ED8"/>
    <w:rsid w:val="00B63004"/>
    <w:rsid w:val="00B63531"/>
    <w:rsid w:val="00B63623"/>
    <w:rsid w:val="00B63CAD"/>
    <w:rsid w:val="00B64A95"/>
    <w:rsid w:val="00B64D88"/>
    <w:rsid w:val="00B6522D"/>
    <w:rsid w:val="00B65373"/>
    <w:rsid w:val="00B658AB"/>
    <w:rsid w:val="00B659FF"/>
    <w:rsid w:val="00B65C76"/>
    <w:rsid w:val="00B65D25"/>
    <w:rsid w:val="00B662D6"/>
    <w:rsid w:val="00B664E1"/>
    <w:rsid w:val="00B667AC"/>
    <w:rsid w:val="00B667B0"/>
    <w:rsid w:val="00B669E3"/>
    <w:rsid w:val="00B67071"/>
    <w:rsid w:val="00B6763B"/>
    <w:rsid w:val="00B67734"/>
    <w:rsid w:val="00B67750"/>
    <w:rsid w:val="00B67AC8"/>
    <w:rsid w:val="00B70FA2"/>
    <w:rsid w:val="00B7111F"/>
    <w:rsid w:val="00B712AB"/>
    <w:rsid w:val="00B7143F"/>
    <w:rsid w:val="00B71611"/>
    <w:rsid w:val="00B71A2F"/>
    <w:rsid w:val="00B71DA0"/>
    <w:rsid w:val="00B723A9"/>
    <w:rsid w:val="00B72479"/>
    <w:rsid w:val="00B72495"/>
    <w:rsid w:val="00B726AA"/>
    <w:rsid w:val="00B72886"/>
    <w:rsid w:val="00B72FB0"/>
    <w:rsid w:val="00B73DC0"/>
    <w:rsid w:val="00B74819"/>
    <w:rsid w:val="00B749DB"/>
    <w:rsid w:val="00B75119"/>
    <w:rsid w:val="00B75604"/>
    <w:rsid w:val="00B7562E"/>
    <w:rsid w:val="00B75D4A"/>
    <w:rsid w:val="00B77326"/>
    <w:rsid w:val="00B7762D"/>
    <w:rsid w:val="00B777D0"/>
    <w:rsid w:val="00B77F04"/>
    <w:rsid w:val="00B77F9B"/>
    <w:rsid w:val="00B77FBC"/>
    <w:rsid w:val="00B803E7"/>
    <w:rsid w:val="00B8075F"/>
    <w:rsid w:val="00B8085F"/>
    <w:rsid w:val="00B80BAB"/>
    <w:rsid w:val="00B80F82"/>
    <w:rsid w:val="00B8117A"/>
    <w:rsid w:val="00B81531"/>
    <w:rsid w:val="00B815EC"/>
    <w:rsid w:val="00B821F1"/>
    <w:rsid w:val="00B82292"/>
    <w:rsid w:val="00B82491"/>
    <w:rsid w:val="00B825E9"/>
    <w:rsid w:val="00B828E8"/>
    <w:rsid w:val="00B82C3F"/>
    <w:rsid w:val="00B82CA4"/>
    <w:rsid w:val="00B82EB1"/>
    <w:rsid w:val="00B82F61"/>
    <w:rsid w:val="00B83A7D"/>
    <w:rsid w:val="00B83D05"/>
    <w:rsid w:val="00B83ECE"/>
    <w:rsid w:val="00B84115"/>
    <w:rsid w:val="00B84614"/>
    <w:rsid w:val="00B85452"/>
    <w:rsid w:val="00B85842"/>
    <w:rsid w:val="00B85C6A"/>
    <w:rsid w:val="00B85FAB"/>
    <w:rsid w:val="00B86C24"/>
    <w:rsid w:val="00B871D7"/>
    <w:rsid w:val="00B872A4"/>
    <w:rsid w:val="00B873F7"/>
    <w:rsid w:val="00B87513"/>
    <w:rsid w:val="00B87693"/>
    <w:rsid w:val="00B878FA"/>
    <w:rsid w:val="00B87A74"/>
    <w:rsid w:val="00B87B5A"/>
    <w:rsid w:val="00B90676"/>
    <w:rsid w:val="00B9091B"/>
    <w:rsid w:val="00B91234"/>
    <w:rsid w:val="00B917BF"/>
    <w:rsid w:val="00B91D99"/>
    <w:rsid w:val="00B9205B"/>
    <w:rsid w:val="00B921C1"/>
    <w:rsid w:val="00B923AF"/>
    <w:rsid w:val="00B92531"/>
    <w:rsid w:val="00B925AA"/>
    <w:rsid w:val="00B92621"/>
    <w:rsid w:val="00B92739"/>
    <w:rsid w:val="00B9293E"/>
    <w:rsid w:val="00B929D2"/>
    <w:rsid w:val="00B93417"/>
    <w:rsid w:val="00B93DA0"/>
    <w:rsid w:val="00B93DBE"/>
    <w:rsid w:val="00B93E7D"/>
    <w:rsid w:val="00B93FEE"/>
    <w:rsid w:val="00B94329"/>
    <w:rsid w:val="00B943B8"/>
    <w:rsid w:val="00B9516A"/>
    <w:rsid w:val="00B95258"/>
    <w:rsid w:val="00B959B9"/>
    <w:rsid w:val="00B962D4"/>
    <w:rsid w:val="00B9633E"/>
    <w:rsid w:val="00B96F3B"/>
    <w:rsid w:val="00B9775D"/>
    <w:rsid w:val="00B9776A"/>
    <w:rsid w:val="00B97AE8"/>
    <w:rsid w:val="00B97E56"/>
    <w:rsid w:val="00B97E9E"/>
    <w:rsid w:val="00B97F34"/>
    <w:rsid w:val="00BA004A"/>
    <w:rsid w:val="00BA0744"/>
    <w:rsid w:val="00BA0A16"/>
    <w:rsid w:val="00BA0A22"/>
    <w:rsid w:val="00BA0C99"/>
    <w:rsid w:val="00BA1198"/>
    <w:rsid w:val="00BA141F"/>
    <w:rsid w:val="00BA17DC"/>
    <w:rsid w:val="00BA1AC6"/>
    <w:rsid w:val="00BA1B77"/>
    <w:rsid w:val="00BA1B98"/>
    <w:rsid w:val="00BA263C"/>
    <w:rsid w:val="00BA2808"/>
    <w:rsid w:val="00BA2B17"/>
    <w:rsid w:val="00BA2C58"/>
    <w:rsid w:val="00BA2F92"/>
    <w:rsid w:val="00BA3067"/>
    <w:rsid w:val="00BA37C4"/>
    <w:rsid w:val="00BA3D04"/>
    <w:rsid w:val="00BA3D42"/>
    <w:rsid w:val="00BA4398"/>
    <w:rsid w:val="00BA4591"/>
    <w:rsid w:val="00BA4860"/>
    <w:rsid w:val="00BA515E"/>
    <w:rsid w:val="00BA535F"/>
    <w:rsid w:val="00BA55ED"/>
    <w:rsid w:val="00BA574F"/>
    <w:rsid w:val="00BA6520"/>
    <w:rsid w:val="00BA689D"/>
    <w:rsid w:val="00BA6B20"/>
    <w:rsid w:val="00BA70B2"/>
    <w:rsid w:val="00BA762C"/>
    <w:rsid w:val="00BA7C19"/>
    <w:rsid w:val="00BA7FC7"/>
    <w:rsid w:val="00BB03BE"/>
    <w:rsid w:val="00BB0A1F"/>
    <w:rsid w:val="00BB0CD0"/>
    <w:rsid w:val="00BB0D36"/>
    <w:rsid w:val="00BB1130"/>
    <w:rsid w:val="00BB17B8"/>
    <w:rsid w:val="00BB1972"/>
    <w:rsid w:val="00BB1B89"/>
    <w:rsid w:val="00BB22CA"/>
    <w:rsid w:val="00BB2397"/>
    <w:rsid w:val="00BB2CEF"/>
    <w:rsid w:val="00BB3285"/>
    <w:rsid w:val="00BB352A"/>
    <w:rsid w:val="00BB3799"/>
    <w:rsid w:val="00BB39DF"/>
    <w:rsid w:val="00BB3CF2"/>
    <w:rsid w:val="00BB463A"/>
    <w:rsid w:val="00BB46BA"/>
    <w:rsid w:val="00BB4B41"/>
    <w:rsid w:val="00BB4DC6"/>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C8D"/>
    <w:rsid w:val="00BC043D"/>
    <w:rsid w:val="00BC06BB"/>
    <w:rsid w:val="00BC1B5F"/>
    <w:rsid w:val="00BC24A8"/>
    <w:rsid w:val="00BC27CD"/>
    <w:rsid w:val="00BC2859"/>
    <w:rsid w:val="00BC2B20"/>
    <w:rsid w:val="00BC2CBA"/>
    <w:rsid w:val="00BC3476"/>
    <w:rsid w:val="00BC3526"/>
    <w:rsid w:val="00BC388C"/>
    <w:rsid w:val="00BC3F46"/>
    <w:rsid w:val="00BC4E01"/>
    <w:rsid w:val="00BC5742"/>
    <w:rsid w:val="00BC6406"/>
    <w:rsid w:val="00BC6D5B"/>
    <w:rsid w:val="00BC6EFE"/>
    <w:rsid w:val="00BC71BC"/>
    <w:rsid w:val="00BC74E3"/>
    <w:rsid w:val="00BC782A"/>
    <w:rsid w:val="00BC7980"/>
    <w:rsid w:val="00BC7EFF"/>
    <w:rsid w:val="00BD00C5"/>
    <w:rsid w:val="00BD02F9"/>
    <w:rsid w:val="00BD0726"/>
    <w:rsid w:val="00BD1532"/>
    <w:rsid w:val="00BD1680"/>
    <w:rsid w:val="00BD17D6"/>
    <w:rsid w:val="00BD1DEF"/>
    <w:rsid w:val="00BD1F34"/>
    <w:rsid w:val="00BD236E"/>
    <w:rsid w:val="00BD2771"/>
    <w:rsid w:val="00BD2D36"/>
    <w:rsid w:val="00BD2FB4"/>
    <w:rsid w:val="00BD318B"/>
    <w:rsid w:val="00BD332A"/>
    <w:rsid w:val="00BD358F"/>
    <w:rsid w:val="00BD3881"/>
    <w:rsid w:val="00BD3FE4"/>
    <w:rsid w:val="00BD413D"/>
    <w:rsid w:val="00BD4D96"/>
    <w:rsid w:val="00BD51CC"/>
    <w:rsid w:val="00BD5200"/>
    <w:rsid w:val="00BD56C9"/>
    <w:rsid w:val="00BD575E"/>
    <w:rsid w:val="00BD57D0"/>
    <w:rsid w:val="00BD5986"/>
    <w:rsid w:val="00BD59BF"/>
    <w:rsid w:val="00BD5B51"/>
    <w:rsid w:val="00BD5C84"/>
    <w:rsid w:val="00BD5E4D"/>
    <w:rsid w:val="00BD683D"/>
    <w:rsid w:val="00BD6C7B"/>
    <w:rsid w:val="00BD6DB4"/>
    <w:rsid w:val="00BD7173"/>
    <w:rsid w:val="00BD736B"/>
    <w:rsid w:val="00BD7439"/>
    <w:rsid w:val="00BD75E0"/>
    <w:rsid w:val="00BD7C6B"/>
    <w:rsid w:val="00BD7D8B"/>
    <w:rsid w:val="00BE06B4"/>
    <w:rsid w:val="00BE1061"/>
    <w:rsid w:val="00BE1D43"/>
    <w:rsid w:val="00BE2097"/>
    <w:rsid w:val="00BE2844"/>
    <w:rsid w:val="00BE2EDD"/>
    <w:rsid w:val="00BE36F4"/>
    <w:rsid w:val="00BE37AB"/>
    <w:rsid w:val="00BE3ACC"/>
    <w:rsid w:val="00BE3C51"/>
    <w:rsid w:val="00BE4092"/>
    <w:rsid w:val="00BE4213"/>
    <w:rsid w:val="00BE45DD"/>
    <w:rsid w:val="00BE52F6"/>
    <w:rsid w:val="00BE550A"/>
    <w:rsid w:val="00BE56A8"/>
    <w:rsid w:val="00BE60DC"/>
    <w:rsid w:val="00BE622D"/>
    <w:rsid w:val="00BE62B7"/>
    <w:rsid w:val="00BE6309"/>
    <w:rsid w:val="00BE6687"/>
    <w:rsid w:val="00BE69E6"/>
    <w:rsid w:val="00BE6C91"/>
    <w:rsid w:val="00BE711C"/>
    <w:rsid w:val="00BE739D"/>
    <w:rsid w:val="00BE75CE"/>
    <w:rsid w:val="00BF0265"/>
    <w:rsid w:val="00BF06DC"/>
    <w:rsid w:val="00BF06E6"/>
    <w:rsid w:val="00BF0761"/>
    <w:rsid w:val="00BF09BF"/>
    <w:rsid w:val="00BF1059"/>
    <w:rsid w:val="00BF1665"/>
    <w:rsid w:val="00BF1B2D"/>
    <w:rsid w:val="00BF1DCE"/>
    <w:rsid w:val="00BF22D3"/>
    <w:rsid w:val="00BF2541"/>
    <w:rsid w:val="00BF2C0F"/>
    <w:rsid w:val="00BF2C45"/>
    <w:rsid w:val="00BF3CCC"/>
    <w:rsid w:val="00BF3D49"/>
    <w:rsid w:val="00BF3D7B"/>
    <w:rsid w:val="00BF3DCD"/>
    <w:rsid w:val="00BF3F20"/>
    <w:rsid w:val="00BF48FF"/>
    <w:rsid w:val="00BF55C7"/>
    <w:rsid w:val="00BF58E9"/>
    <w:rsid w:val="00BF5AF6"/>
    <w:rsid w:val="00BF6121"/>
    <w:rsid w:val="00BF6A4F"/>
    <w:rsid w:val="00BF6DCF"/>
    <w:rsid w:val="00BF7553"/>
    <w:rsid w:val="00BF75FB"/>
    <w:rsid w:val="00BF79DA"/>
    <w:rsid w:val="00C0040B"/>
    <w:rsid w:val="00C00F87"/>
    <w:rsid w:val="00C01081"/>
    <w:rsid w:val="00C011B9"/>
    <w:rsid w:val="00C0132D"/>
    <w:rsid w:val="00C02272"/>
    <w:rsid w:val="00C02C36"/>
    <w:rsid w:val="00C03482"/>
    <w:rsid w:val="00C034CA"/>
    <w:rsid w:val="00C041FB"/>
    <w:rsid w:val="00C0442B"/>
    <w:rsid w:val="00C04D0C"/>
    <w:rsid w:val="00C04FB0"/>
    <w:rsid w:val="00C04FC6"/>
    <w:rsid w:val="00C05992"/>
    <w:rsid w:val="00C05D9B"/>
    <w:rsid w:val="00C060C5"/>
    <w:rsid w:val="00C0650F"/>
    <w:rsid w:val="00C0713D"/>
    <w:rsid w:val="00C07AF7"/>
    <w:rsid w:val="00C07DBC"/>
    <w:rsid w:val="00C10821"/>
    <w:rsid w:val="00C10E71"/>
    <w:rsid w:val="00C10FEB"/>
    <w:rsid w:val="00C11105"/>
    <w:rsid w:val="00C114B3"/>
    <w:rsid w:val="00C118F8"/>
    <w:rsid w:val="00C11F46"/>
    <w:rsid w:val="00C12003"/>
    <w:rsid w:val="00C12434"/>
    <w:rsid w:val="00C124AB"/>
    <w:rsid w:val="00C12948"/>
    <w:rsid w:val="00C12E44"/>
    <w:rsid w:val="00C13439"/>
    <w:rsid w:val="00C136AF"/>
    <w:rsid w:val="00C1393A"/>
    <w:rsid w:val="00C13DF2"/>
    <w:rsid w:val="00C14088"/>
    <w:rsid w:val="00C14109"/>
    <w:rsid w:val="00C14ED6"/>
    <w:rsid w:val="00C14F11"/>
    <w:rsid w:val="00C14F57"/>
    <w:rsid w:val="00C153F5"/>
    <w:rsid w:val="00C1579E"/>
    <w:rsid w:val="00C158CF"/>
    <w:rsid w:val="00C15D78"/>
    <w:rsid w:val="00C15EF9"/>
    <w:rsid w:val="00C15F84"/>
    <w:rsid w:val="00C16F3E"/>
    <w:rsid w:val="00C172FE"/>
    <w:rsid w:val="00C17BAE"/>
    <w:rsid w:val="00C204C3"/>
    <w:rsid w:val="00C20818"/>
    <w:rsid w:val="00C20AE6"/>
    <w:rsid w:val="00C22682"/>
    <w:rsid w:val="00C226F6"/>
    <w:rsid w:val="00C237B7"/>
    <w:rsid w:val="00C24EBA"/>
    <w:rsid w:val="00C25EF8"/>
    <w:rsid w:val="00C26420"/>
    <w:rsid w:val="00C26D27"/>
    <w:rsid w:val="00C26E94"/>
    <w:rsid w:val="00C27020"/>
    <w:rsid w:val="00C27039"/>
    <w:rsid w:val="00C27749"/>
    <w:rsid w:val="00C27851"/>
    <w:rsid w:val="00C278BF"/>
    <w:rsid w:val="00C27C4A"/>
    <w:rsid w:val="00C27CB8"/>
    <w:rsid w:val="00C3000E"/>
    <w:rsid w:val="00C30571"/>
    <w:rsid w:val="00C305AB"/>
    <w:rsid w:val="00C31E22"/>
    <w:rsid w:val="00C3233D"/>
    <w:rsid w:val="00C32CF1"/>
    <w:rsid w:val="00C337A8"/>
    <w:rsid w:val="00C33AAE"/>
    <w:rsid w:val="00C346B7"/>
    <w:rsid w:val="00C353F5"/>
    <w:rsid w:val="00C354A0"/>
    <w:rsid w:val="00C35C58"/>
    <w:rsid w:val="00C35E60"/>
    <w:rsid w:val="00C35FB9"/>
    <w:rsid w:val="00C3602D"/>
    <w:rsid w:val="00C36243"/>
    <w:rsid w:val="00C3651D"/>
    <w:rsid w:val="00C36621"/>
    <w:rsid w:val="00C36677"/>
    <w:rsid w:val="00C36B42"/>
    <w:rsid w:val="00C36FD3"/>
    <w:rsid w:val="00C373D8"/>
    <w:rsid w:val="00C373E0"/>
    <w:rsid w:val="00C37458"/>
    <w:rsid w:val="00C3780D"/>
    <w:rsid w:val="00C40100"/>
    <w:rsid w:val="00C405E7"/>
    <w:rsid w:val="00C40BB1"/>
    <w:rsid w:val="00C4145B"/>
    <w:rsid w:val="00C414F4"/>
    <w:rsid w:val="00C415F6"/>
    <w:rsid w:val="00C41616"/>
    <w:rsid w:val="00C41ADF"/>
    <w:rsid w:val="00C41CFB"/>
    <w:rsid w:val="00C421EE"/>
    <w:rsid w:val="00C4250C"/>
    <w:rsid w:val="00C42516"/>
    <w:rsid w:val="00C42855"/>
    <w:rsid w:val="00C43739"/>
    <w:rsid w:val="00C44541"/>
    <w:rsid w:val="00C445EC"/>
    <w:rsid w:val="00C44CDF"/>
    <w:rsid w:val="00C45625"/>
    <w:rsid w:val="00C45779"/>
    <w:rsid w:val="00C46963"/>
    <w:rsid w:val="00C46A6B"/>
    <w:rsid w:val="00C4772B"/>
    <w:rsid w:val="00C47A3E"/>
    <w:rsid w:val="00C47FF9"/>
    <w:rsid w:val="00C50736"/>
    <w:rsid w:val="00C50AB3"/>
    <w:rsid w:val="00C511D6"/>
    <w:rsid w:val="00C5163C"/>
    <w:rsid w:val="00C5192B"/>
    <w:rsid w:val="00C51AD5"/>
    <w:rsid w:val="00C51D1F"/>
    <w:rsid w:val="00C51F1F"/>
    <w:rsid w:val="00C521CB"/>
    <w:rsid w:val="00C5281C"/>
    <w:rsid w:val="00C52E27"/>
    <w:rsid w:val="00C52F22"/>
    <w:rsid w:val="00C5364C"/>
    <w:rsid w:val="00C53AE6"/>
    <w:rsid w:val="00C53D3A"/>
    <w:rsid w:val="00C5415E"/>
    <w:rsid w:val="00C545DA"/>
    <w:rsid w:val="00C54970"/>
    <w:rsid w:val="00C551D1"/>
    <w:rsid w:val="00C557E0"/>
    <w:rsid w:val="00C5588C"/>
    <w:rsid w:val="00C56182"/>
    <w:rsid w:val="00C561DB"/>
    <w:rsid w:val="00C56E21"/>
    <w:rsid w:val="00C56E71"/>
    <w:rsid w:val="00C579A5"/>
    <w:rsid w:val="00C579BD"/>
    <w:rsid w:val="00C6059C"/>
    <w:rsid w:val="00C60675"/>
    <w:rsid w:val="00C60699"/>
    <w:rsid w:val="00C6085D"/>
    <w:rsid w:val="00C6091D"/>
    <w:rsid w:val="00C61065"/>
    <w:rsid w:val="00C61151"/>
    <w:rsid w:val="00C61155"/>
    <w:rsid w:val="00C61491"/>
    <w:rsid w:val="00C6156F"/>
    <w:rsid w:val="00C61668"/>
    <w:rsid w:val="00C61AC3"/>
    <w:rsid w:val="00C620E0"/>
    <w:rsid w:val="00C623EE"/>
    <w:rsid w:val="00C6292E"/>
    <w:rsid w:val="00C62E65"/>
    <w:rsid w:val="00C63563"/>
    <w:rsid w:val="00C63588"/>
    <w:rsid w:val="00C63AC4"/>
    <w:rsid w:val="00C63E4F"/>
    <w:rsid w:val="00C63EB7"/>
    <w:rsid w:val="00C6402E"/>
    <w:rsid w:val="00C64A3A"/>
    <w:rsid w:val="00C64B41"/>
    <w:rsid w:val="00C64B55"/>
    <w:rsid w:val="00C64D79"/>
    <w:rsid w:val="00C64FE9"/>
    <w:rsid w:val="00C6546E"/>
    <w:rsid w:val="00C65579"/>
    <w:rsid w:val="00C65C30"/>
    <w:rsid w:val="00C6604C"/>
    <w:rsid w:val="00C661FC"/>
    <w:rsid w:val="00C6640B"/>
    <w:rsid w:val="00C664E8"/>
    <w:rsid w:val="00C66B92"/>
    <w:rsid w:val="00C66E97"/>
    <w:rsid w:val="00C671DE"/>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5F"/>
    <w:rsid w:val="00C73EEC"/>
    <w:rsid w:val="00C7417F"/>
    <w:rsid w:val="00C741DC"/>
    <w:rsid w:val="00C74427"/>
    <w:rsid w:val="00C746F9"/>
    <w:rsid w:val="00C74DA0"/>
    <w:rsid w:val="00C74E9A"/>
    <w:rsid w:val="00C74EB0"/>
    <w:rsid w:val="00C755FE"/>
    <w:rsid w:val="00C76A23"/>
    <w:rsid w:val="00C76A28"/>
    <w:rsid w:val="00C76E8C"/>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5339"/>
    <w:rsid w:val="00C8561D"/>
    <w:rsid w:val="00C863DE"/>
    <w:rsid w:val="00C86F8E"/>
    <w:rsid w:val="00C874E8"/>
    <w:rsid w:val="00C87590"/>
    <w:rsid w:val="00C87DDE"/>
    <w:rsid w:val="00C9020E"/>
    <w:rsid w:val="00C90B03"/>
    <w:rsid w:val="00C90D19"/>
    <w:rsid w:val="00C90D9B"/>
    <w:rsid w:val="00C9190B"/>
    <w:rsid w:val="00C922E3"/>
    <w:rsid w:val="00C925CE"/>
    <w:rsid w:val="00C92650"/>
    <w:rsid w:val="00C928E0"/>
    <w:rsid w:val="00C929AA"/>
    <w:rsid w:val="00C92C05"/>
    <w:rsid w:val="00C92CA0"/>
    <w:rsid w:val="00C92EB4"/>
    <w:rsid w:val="00C930FD"/>
    <w:rsid w:val="00C939B5"/>
    <w:rsid w:val="00C93A68"/>
    <w:rsid w:val="00C93EEC"/>
    <w:rsid w:val="00C94CD1"/>
    <w:rsid w:val="00C95133"/>
    <w:rsid w:val="00C9517D"/>
    <w:rsid w:val="00C952EF"/>
    <w:rsid w:val="00C9558E"/>
    <w:rsid w:val="00C962AA"/>
    <w:rsid w:val="00C962C3"/>
    <w:rsid w:val="00C96707"/>
    <w:rsid w:val="00C968B2"/>
    <w:rsid w:val="00C969E3"/>
    <w:rsid w:val="00C96BC4"/>
    <w:rsid w:val="00C96FDA"/>
    <w:rsid w:val="00C97192"/>
    <w:rsid w:val="00C972D0"/>
    <w:rsid w:val="00C97656"/>
    <w:rsid w:val="00C97E31"/>
    <w:rsid w:val="00C97EEB"/>
    <w:rsid w:val="00CA03CF"/>
    <w:rsid w:val="00CA03F6"/>
    <w:rsid w:val="00CA0B76"/>
    <w:rsid w:val="00CA0D25"/>
    <w:rsid w:val="00CA0EC4"/>
    <w:rsid w:val="00CA11A9"/>
    <w:rsid w:val="00CA1873"/>
    <w:rsid w:val="00CA187D"/>
    <w:rsid w:val="00CA1C84"/>
    <w:rsid w:val="00CA1CA6"/>
    <w:rsid w:val="00CA1CFF"/>
    <w:rsid w:val="00CA1D70"/>
    <w:rsid w:val="00CA25C7"/>
    <w:rsid w:val="00CA2BA7"/>
    <w:rsid w:val="00CA34A0"/>
    <w:rsid w:val="00CA3681"/>
    <w:rsid w:val="00CA36C8"/>
    <w:rsid w:val="00CA384D"/>
    <w:rsid w:val="00CA396E"/>
    <w:rsid w:val="00CA3F3D"/>
    <w:rsid w:val="00CA3F79"/>
    <w:rsid w:val="00CA4602"/>
    <w:rsid w:val="00CA474A"/>
    <w:rsid w:val="00CA4B7C"/>
    <w:rsid w:val="00CA545E"/>
    <w:rsid w:val="00CA5ADF"/>
    <w:rsid w:val="00CA6444"/>
    <w:rsid w:val="00CA6944"/>
    <w:rsid w:val="00CA69BD"/>
    <w:rsid w:val="00CA6A39"/>
    <w:rsid w:val="00CA6C7B"/>
    <w:rsid w:val="00CA71BA"/>
    <w:rsid w:val="00CA7681"/>
    <w:rsid w:val="00CA78C2"/>
    <w:rsid w:val="00CA7A07"/>
    <w:rsid w:val="00CA7A7C"/>
    <w:rsid w:val="00CB049D"/>
    <w:rsid w:val="00CB0880"/>
    <w:rsid w:val="00CB0D61"/>
    <w:rsid w:val="00CB0EB8"/>
    <w:rsid w:val="00CB0F0C"/>
    <w:rsid w:val="00CB18B6"/>
    <w:rsid w:val="00CB1F70"/>
    <w:rsid w:val="00CB2656"/>
    <w:rsid w:val="00CB2ED0"/>
    <w:rsid w:val="00CB3081"/>
    <w:rsid w:val="00CB3214"/>
    <w:rsid w:val="00CB432B"/>
    <w:rsid w:val="00CB4765"/>
    <w:rsid w:val="00CB4CD1"/>
    <w:rsid w:val="00CB5760"/>
    <w:rsid w:val="00CB66FD"/>
    <w:rsid w:val="00CB6B38"/>
    <w:rsid w:val="00CB6B58"/>
    <w:rsid w:val="00CB6DC3"/>
    <w:rsid w:val="00CB6E58"/>
    <w:rsid w:val="00CC0782"/>
    <w:rsid w:val="00CC0AB1"/>
    <w:rsid w:val="00CC0AD5"/>
    <w:rsid w:val="00CC0BDC"/>
    <w:rsid w:val="00CC0C40"/>
    <w:rsid w:val="00CC0CF3"/>
    <w:rsid w:val="00CC0F5A"/>
    <w:rsid w:val="00CC217A"/>
    <w:rsid w:val="00CC2349"/>
    <w:rsid w:val="00CC244C"/>
    <w:rsid w:val="00CC3261"/>
    <w:rsid w:val="00CC3317"/>
    <w:rsid w:val="00CC3335"/>
    <w:rsid w:val="00CC3629"/>
    <w:rsid w:val="00CC370C"/>
    <w:rsid w:val="00CC3ABC"/>
    <w:rsid w:val="00CC4814"/>
    <w:rsid w:val="00CC486A"/>
    <w:rsid w:val="00CC4FCA"/>
    <w:rsid w:val="00CC51A7"/>
    <w:rsid w:val="00CC55F4"/>
    <w:rsid w:val="00CC5DD3"/>
    <w:rsid w:val="00CC65C4"/>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3E"/>
    <w:rsid w:val="00CD3AD7"/>
    <w:rsid w:val="00CD3C08"/>
    <w:rsid w:val="00CD3D60"/>
    <w:rsid w:val="00CD3E1A"/>
    <w:rsid w:val="00CD4B92"/>
    <w:rsid w:val="00CD4D70"/>
    <w:rsid w:val="00CD575F"/>
    <w:rsid w:val="00CD5A45"/>
    <w:rsid w:val="00CD6461"/>
    <w:rsid w:val="00CD6C71"/>
    <w:rsid w:val="00CD74AE"/>
    <w:rsid w:val="00CE0099"/>
    <w:rsid w:val="00CE064A"/>
    <w:rsid w:val="00CE0899"/>
    <w:rsid w:val="00CE09F3"/>
    <w:rsid w:val="00CE1044"/>
    <w:rsid w:val="00CE295D"/>
    <w:rsid w:val="00CE29BB"/>
    <w:rsid w:val="00CE2BB2"/>
    <w:rsid w:val="00CE2C08"/>
    <w:rsid w:val="00CE2C3E"/>
    <w:rsid w:val="00CE2D5B"/>
    <w:rsid w:val="00CE307E"/>
    <w:rsid w:val="00CE35DA"/>
    <w:rsid w:val="00CE4047"/>
    <w:rsid w:val="00CE4164"/>
    <w:rsid w:val="00CE43A4"/>
    <w:rsid w:val="00CE4518"/>
    <w:rsid w:val="00CE4C64"/>
    <w:rsid w:val="00CE4F41"/>
    <w:rsid w:val="00CE5501"/>
    <w:rsid w:val="00CE5547"/>
    <w:rsid w:val="00CE5CAE"/>
    <w:rsid w:val="00CE61DE"/>
    <w:rsid w:val="00CE65CE"/>
    <w:rsid w:val="00CE7118"/>
    <w:rsid w:val="00CE7DBE"/>
    <w:rsid w:val="00CE7F0F"/>
    <w:rsid w:val="00CF02E1"/>
    <w:rsid w:val="00CF0586"/>
    <w:rsid w:val="00CF0A9D"/>
    <w:rsid w:val="00CF0D14"/>
    <w:rsid w:val="00CF0D78"/>
    <w:rsid w:val="00CF14EB"/>
    <w:rsid w:val="00CF1A0E"/>
    <w:rsid w:val="00CF1B42"/>
    <w:rsid w:val="00CF1CB2"/>
    <w:rsid w:val="00CF1DA5"/>
    <w:rsid w:val="00CF2585"/>
    <w:rsid w:val="00CF29FF"/>
    <w:rsid w:val="00CF2C68"/>
    <w:rsid w:val="00CF2E52"/>
    <w:rsid w:val="00CF2F2A"/>
    <w:rsid w:val="00CF3943"/>
    <w:rsid w:val="00CF3C5C"/>
    <w:rsid w:val="00CF3E81"/>
    <w:rsid w:val="00CF3F1C"/>
    <w:rsid w:val="00CF4120"/>
    <w:rsid w:val="00CF4525"/>
    <w:rsid w:val="00CF52CB"/>
    <w:rsid w:val="00CF5302"/>
    <w:rsid w:val="00CF573C"/>
    <w:rsid w:val="00CF5C87"/>
    <w:rsid w:val="00CF5CDB"/>
    <w:rsid w:val="00CF644A"/>
    <w:rsid w:val="00CF6BB6"/>
    <w:rsid w:val="00CF701C"/>
    <w:rsid w:val="00D00061"/>
    <w:rsid w:val="00D0033F"/>
    <w:rsid w:val="00D003CC"/>
    <w:rsid w:val="00D00BD0"/>
    <w:rsid w:val="00D0133A"/>
    <w:rsid w:val="00D01686"/>
    <w:rsid w:val="00D01CBF"/>
    <w:rsid w:val="00D027F8"/>
    <w:rsid w:val="00D02953"/>
    <w:rsid w:val="00D02D40"/>
    <w:rsid w:val="00D02DC0"/>
    <w:rsid w:val="00D035FE"/>
    <w:rsid w:val="00D03665"/>
    <w:rsid w:val="00D0399E"/>
    <w:rsid w:val="00D03A31"/>
    <w:rsid w:val="00D03C80"/>
    <w:rsid w:val="00D0428B"/>
    <w:rsid w:val="00D04297"/>
    <w:rsid w:val="00D046FF"/>
    <w:rsid w:val="00D0483F"/>
    <w:rsid w:val="00D04AC8"/>
    <w:rsid w:val="00D04F05"/>
    <w:rsid w:val="00D05848"/>
    <w:rsid w:val="00D05B2E"/>
    <w:rsid w:val="00D06597"/>
    <w:rsid w:val="00D0783C"/>
    <w:rsid w:val="00D07900"/>
    <w:rsid w:val="00D07C33"/>
    <w:rsid w:val="00D07FDD"/>
    <w:rsid w:val="00D103F6"/>
    <w:rsid w:val="00D10ADF"/>
    <w:rsid w:val="00D10CBA"/>
    <w:rsid w:val="00D110CF"/>
    <w:rsid w:val="00D111E1"/>
    <w:rsid w:val="00D11317"/>
    <w:rsid w:val="00D11748"/>
    <w:rsid w:val="00D122CF"/>
    <w:rsid w:val="00D12943"/>
    <w:rsid w:val="00D1296D"/>
    <w:rsid w:val="00D12BEC"/>
    <w:rsid w:val="00D13EA5"/>
    <w:rsid w:val="00D14197"/>
    <w:rsid w:val="00D146B6"/>
    <w:rsid w:val="00D14CC8"/>
    <w:rsid w:val="00D15927"/>
    <w:rsid w:val="00D15EEA"/>
    <w:rsid w:val="00D1602E"/>
    <w:rsid w:val="00D16155"/>
    <w:rsid w:val="00D168E9"/>
    <w:rsid w:val="00D16ADC"/>
    <w:rsid w:val="00D16B3E"/>
    <w:rsid w:val="00D171CC"/>
    <w:rsid w:val="00D17769"/>
    <w:rsid w:val="00D17EF8"/>
    <w:rsid w:val="00D2101C"/>
    <w:rsid w:val="00D21AC0"/>
    <w:rsid w:val="00D2206A"/>
    <w:rsid w:val="00D22EFE"/>
    <w:rsid w:val="00D23556"/>
    <w:rsid w:val="00D236EB"/>
    <w:rsid w:val="00D2372E"/>
    <w:rsid w:val="00D23F30"/>
    <w:rsid w:val="00D2404A"/>
    <w:rsid w:val="00D2464F"/>
    <w:rsid w:val="00D24A7F"/>
    <w:rsid w:val="00D24AAA"/>
    <w:rsid w:val="00D251FE"/>
    <w:rsid w:val="00D25920"/>
    <w:rsid w:val="00D25CCD"/>
    <w:rsid w:val="00D25D73"/>
    <w:rsid w:val="00D268EC"/>
    <w:rsid w:val="00D272F3"/>
    <w:rsid w:val="00D27719"/>
    <w:rsid w:val="00D27D85"/>
    <w:rsid w:val="00D303B6"/>
    <w:rsid w:val="00D30548"/>
    <w:rsid w:val="00D30776"/>
    <w:rsid w:val="00D312D4"/>
    <w:rsid w:val="00D314EF"/>
    <w:rsid w:val="00D31841"/>
    <w:rsid w:val="00D32257"/>
    <w:rsid w:val="00D324AE"/>
    <w:rsid w:val="00D32B20"/>
    <w:rsid w:val="00D32D07"/>
    <w:rsid w:val="00D33321"/>
    <w:rsid w:val="00D33526"/>
    <w:rsid w:val="00D33AC4"/>
    <w:rsid w:val="00D33CAB"/>
    <w:rsid w:val="00D33D43"/>
    <w:rsid w:val="00D34567"/>
    <w:rsid w:val="00D346D4"/>
    <w:rsid w:val="00D34733"/>
    <w:rsid w:val="00D348FE"/>
    <w:rsid w:val="00D34934"/>
    <w:rsid w:val="00D34F5B"/>
    <w:rsid w:val="00D3554C"/>
    <w:rsid w:val="00D36258"/>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1757"/>
    <w:rsid w:val="00D41912"/>
    <w:rsid w:val="00D41C2A"/>
    <w:rsid w:val="00D42B91"/>
    <w:rsid w:val="00D43194"/>
    <w:rsid w:val="00D43301"/>
    <w:rsid w:val="00D4353E"/>
    <w:rsid w:val="00D43612"/>
    <w:rsid w:val="00D43BE3"/>
    <w:rsid w:val="00D43C81"/>
    <w:rsid w:val="00D43D5F"/>
    <w:rsid w:val="00D43DC0"/>
    <w:rsid w:val="00D43FA3"/>
    <w:rsid w:val="00D440FE"/>
    <w:rsid w:val="00D44265"/>
    <w:rsid w:val="00D44A05"/>
    <w:rsid w:val="00D44B11"/>
    <w:rsid w:val="00D44F20"/>
    <w:rsid w:val="00D457A6"/>
    <w:rsid w:val="00D45806"/>
    <w:rsid w:val="00D4645F"/>
    <w:rsid w:val="00D467AE"/>
    <w:rsid w:val="00D467FD"/>
    <w:rsid w:val="00D468C9"/>
    <w:rsid w:val="00D469AD"/>
    <w:rsid w:val="00D46C3E"/>
    <w:rsid w:val="00D4707B"/>
    <w:rsid w:val="00D47254"/>
    <w:rsid w:val="00D47409"/>
    <w:rsid w:val="00D47D0C"/>
    <w:rsid w:val="00D506B9"/>
    <w:rsid w:val="00D5083F"/>
    <w:rsid w:val="00D50EF4"/>
    <w:rsid w:val="00D50F16"/>
    <w:rsid w:val="00D51233"/>
    <w:rsid w:val="00D52375"/>
    <w:rsid w:val="00D528E9"/>
    <w:rsid w:val="00D536AD"/>
    <w:rsid w:val="00D53B5C"/>
    <w:rsid w:val="00D54735"/>
    <w:rsid w:val="00D54C0B"/>
    <w:rsid w:val="00D54DC6"/>
    <w:rsid w:val="00D553FB"/>
    <w:rsid w:val="00D55905"/>
    <w:rsid w:val="00D566A3"/>
    <w:rsid w:val="00D56A75"/>
    <w:rsid w:val="00D57592"/>
    <w:rsid w:val="00D60CBA"/>
    <w:rsid w:val="00D613EA"/>
    <w:rsid w:val="00D61DCD"/>
    <w:rsid w:val="00D6226C"/>
    <w:rsid w:val="00D62454"/>
    <w:rsid w:val="00D6249C"/>
    <w:rsid w:val="00D6299D"/>
    <w:rsid w:val="00D62A26"/>
    <w:rsid w:val="00D62C3A"/>
    <w:rsid w:val="00D63CCB"/>
    <w:rsid w:val="00D6453B"/>
    <w:rsid w:val="00D64608"/>
    <w:rsid w:val="00D666B2"/>
    <w:rsid w:val="00D66BBB"/>
    <w:rsid w:val="00D67CFC"/>
    <w:rsid w:val="00D67D03"/>
    <w:rsid w:val="00D70264"/>
    <w:rsid w:val="00D70CA2"/>
    <w:rsid w:val="00D70E93"/>
    <w:rsid w:val="00D71272"/>
    <w:rsid w:val="00D71CF2"/>
    <w:rsid w:val="00D71CFE"/>
    <w:rsid w:val="00D71EE2"/>
    <w:rsid w:val="00D72637"/>
    <w:rsid w:val="00D728AD"/>
    <w:rsid w:val="00D72CB6"/>
    <w:rsid w:val="00D72DAA"/>
    <w:rsid w:val="00D72F1F"/>
    <w:rsid w:val="00D73078"/>
    <w:rsid w:val="00D733A1"/>
    <w:rsid w:val="00D7354D"/>
    <w:rsid w:val="00D736F9"/>
    <w:rsid w:val="00D736FD"/>
    <w:rsid w:val="00D73CD6"/>
    <w:rsid w:val="00D73EA0"/>
    <w:rsid w:val="00D7498A"/>
    <w:rsid w:val="00D74EB3"/>
    <w:rsid w:val="00D74ED3"/>
    <w:rsid w:val="00D7584D"/>
    <w:rsid w:val="00D75B32"/>
    <w:rsid w:val="00D75C66"/>
    <w:rsid w:val="00D75E3B"/>
    <w:rsid w:val="00D761EA"/>
    <w:rsid w:val="00D76421"/>
    <w:rsid w:val="00D772D0"/>
    <w:rsid w:val="00D7737B"/>
    <w:rsid w:val="00D7754F"/>
    <w:rsid w:val="00D77639"/>
    <w:rsid w:val="00D77BBE"/>
    <w:rsid w:val="00D77C63"/>
    <w:rsid w:val="00D80618"/>
    <w:rsid w:val="00D80782"/>
    <w:rsid w:val="00D80EC3"/>
    <w:rsid w:val="00D8144F"/>
    <w:rsid w:val="00D815D6"/>
    <w:rsid w:val="00D81EF1"/>
    <w:rsid w:val="00D82403"/>
    <w:rsid w:val="00D82B81"/>
    <w:rsid w:val="00D82C82"/>
    <w:rsid w:val="00D82D8A"/>
    <w:rsid w:val="00D82EC8"/>
    <w:rsid w:val="00D82EE6"/>
    <w:rsid w:val="00D82F33"/>
    <w:rsid w:val="00D83550"/>
    <w:rsid w:val="00D83717"/>
    <w:rsid w:val="00D849D7"/>
    <w:rsid w:val="00D84D10"/>
    <w:rsid w:val="00D85089"/>
    <w:rsid w:val="00D85F9B"/>
    <w:rsid w:val="00D8652F"/>
    <w:rsid w:val="00D866A6"/>
    <w:rsid w:val="00D86777"/>
    <w:rsid w:val="00D86CFE"/>
    <w:rsid w:val="00D879BC"/>
    <w:rsid w:val="00D87AA6"/>
    <w:rsid w:val="00D90851"/>
    <w:rsid w:val="00D90D32"/>
    <w:rsid w:val="00D90E19"/>
    <w:rsid w:val="00D913F3"/>
    <w:rsid w:val="00D917F0"/>
    <w:rsid w:val="00D91B21"/>
    <w:rsid w:val="00D91D01"/>
    <w:rsid w:val="00D92152"/>
    <w:rsid w:val="00D92B5A"/>
    <w:rsid w:val="00D92FE8"/>
    <w:rsid w:val="00D933B3"/>
    <w:rsid w:val="00D93594"/>
    <w:rsid w:val="00D93601"/>
    <w:rsid w:val="00D936A5"/>
    <w:rsid w:val="00D937B4"/>
    <w:rsid w:val="00D9399E"/>
    <w:rsid w:val="00D93D3E"/>
    <w:rsid w:val="00D94183"/>
    <w:rsid w:val="00D945B1"/>
    <w:rsid w:val="00D94847"/>
    <w:rsid w:val="00D94EDF"/>
    <w:rsid w:val="00D9505B"/>
    <w:rsid w:val="00D957B3"/>
    <w:rsid w:val="00D9623F"/>
    <w:rsid w:val="00D962DC"/>
    <w:rsid w:val="00D96E13"/>
    <w:rsid w:val="00D9785E"/>
    <w:rsid w:val="00D9786C"/>
    <w:rsid w:val="00D97C4E"/>
    <w:rsid w:val="00D97C57"/>
    <w:rsid w:val="00D97D8B"/>
    <w:rsid w:val="00DA05A0"/>
    <w:rsid w:val="00DA0705"/>
    <w:rsid w:val="00DA0C6E"/>
    <w:rsid w:val="00DA0EBA"/>
    <w:rsid w:val="00DA1052"/>
    <w:rsid w:val="00DA14BC"/>
    <w:rsid w:val="00DA152C"/>
    <w:rsid w:val="00DA18B3"/>
    <w:rsid w:val="00DA1E57"/>
    <w:rsid w:val="00DA25E8"/>
    <w:rsid w:val="00DA2C75"/>
    <w:rsid w:val="00DA2E89"/>
    <w:rsid w:val="00DA3C83"/>
    <w:rsid w:val="00DA3F77"/>
    <w:rsid w:val="00DA42E9"/>
    <w:rsid w:val="00DA4424"/>
    <w:rsid w:val="00DA4450"/>
    <w:rsid w:val="00DA5279"/>
    <w:rsid w:val="00DA56EC"/>
    <w:rsid w:val="00DA5B58"/>
    <w:rsid w:val="00DA5EF3"/>
    <w:rsid w:val="00DA72CB"/>
    <w:rsid w:val="00DA7AD4"/>
    <w:rsid w:val="00DB0097"/>
    <w:rsid w:val="00DB0611"/>
    <w:rsid w:val="00DB0716"/>
    <w:rsid w:val="00DB0E22"/>
    <w:rsid w:val="00DB1AC1"/>
    <w:rsid w:val="00DB20E3"/>
    <w:rsid w:val="00DB25E3"/>
    <w:rsid w:val="00DB2716"/>
    <w:rsid w:val="00DB2B1C"/>
    <w:rsid w:val="00DB2B72"/>
    <w:rsid w:val="00DB2D14"/>
    <w:rsid w:val="00DB31C8"/>
    <w:rsid w:val="00DB32BE"/>
    <w:rsid w:val="00DB35D9"/>
    <w:rsid w:val="00DB3E03"/>
    <w:rsid w:val="00DB3FB9"/>
    <w:rsid w:val="00DB45BE"/>
    <w:rsid w:val="00DB4B9C"/>
    <w:rsid w:val="00DB4FE3"/>
    <w:rsid w:val="00DB5226"/>
    <w:rsid w:val="00DB6315"/>
    <w:rsid w:val="00DB7040"/>
    <w:rsid w:val="00DB73C9"/>
    <w:rsid w:val="00DB74E4"/>
    <w:rsid w:val="00DB7551"/>
    <w:rsid w:val="00DB78EB"/>
    <w:rsid w:val="00DC004A"/>
    <w:rsid w:val="00DC0BEA"/>
    <w:rsid w:val="00DC0CC4"/>
    <w:rsid w:val="00DC0F42"/>
    <w:rsid w:val="00DC1348"/>
    <w:rsid w:val="00DC1356"/>
    <w:rsid w:val="00DC1359"/>
    <w:rsid w:val="00DC2EB7"/>
    <w:rsid w:val="00DC2EC5"/>
    <w:rsid w:val="00DC2F77"/>
    <w:rsid w:val="00DC33C7"/>
    <w:rsid w:val="00DC3A4A"/>
    <w:rsid w:val="00DC4C3C"/>
    <w:rsid w:val="00DC574B"/>
    <w:rsid w:val="00DC5AD0"/>
    <w:rsid w:val="00DC5CED"/>
    <w:rsid w:val="00DC5F00"/>
    <w:rsid w:val="00DC624E"/>
    <w:rsid w:val="00DC694C"/>
    <w:rsid w:val="00DC69B9"/>
    <w:rsid w:val="00DC6EE1"/>
    <w:rsid w:val="00DC70FC"/>
    <w:rsid w:val="00DC7116"/>
    <w:rsid w:val="00DC712C"/>
    <w:rsid w:val="00DC7B82"/>
    <w:rsid w:val="00DC7CCC"/>
    <w:rsid w:val="00DD00B1"/>
    <w:rsid w:val="00DD0159"/>
    <w:rsid w:val="00DD0808"/>
    <w:rsid w:val="00DD0EF7"/>
    <w:rsid w:val="00DD1012"/>
    <w:rsid w:val="00DD1259"/>
    <w:rsid w:val="00DD1D4B"/>
    <w:rsid w:val="00DD1E7E"/>
    <w:rsid w:val="00DD203C"/>
    <w:rsid w:val="00DD2D5E"/>
    <w:rsid w:val="00DD323D"/>
    <w:rsid w:val="00DD32E9"/>
    <w:rsid w:val="00DD3B0A"/>
    <w:rsid w:val="00DD3B34"/>
    <w:rsid w:val="00DD3E23"/>
    <w:rsid w:val="00DD41F0"/>
    <w:rsid w:val="00DD4609"/>
    <w:rsid w:val="00DD4DDE"/>
    <w:rsid w:val="00DD5E6F"/>
    <w:rsid w:val="00DD609D"/>
    <w:rsid w:val="00DD6CC8"/>
    <w:rsid w:val="00DD6E3D"/>
    <w:rsid w:val="00DD6FF7"/>
    <w:rsid w:val="00DD7503"/>
    <w:rsid w:val="00DD762A"/>
    <w:rsid w:val="00DD7B1F"/>
    <w:rsid w:val="00DD7DB1"/>
    <w:rsid w:val="00DE0524"/>
    <w:rsid w:val="00DE0F38"/>
    <w:rsid w:val="00DE1188"/>
    <w:rsid w:val="00DE1395"/>
    <w:rsid w:val="00DE1B36"/>
    <w:rsid w:val="00DE261D"/>
    <w:rsid w:val="00DE31B6"/>
    <w:rsid w:val="00DE35C8"/>
    <w:rsid w:val="00DE3925"/>
    <w:rsid w:val="00DE3BD1"/>
    <w:rsid w:val="00DE3C3E"/>
    <w:rsid w:val="00DE3DC8"/>
    <w:rsid w:val="00DE4A7B"/>
    <w:rsid w:val="00DE4C9D"/>
    <w:rsid w:val="00DE53AA"/>
    <w:rsid w:val="00DE557E"/>
    <w:rsid w:val="00DE5942"/>
    <w:rsid w:val="00DE5D4F"/>
    <w:rsid w:val="00DE6449"/>
    <w:rsid w:val="00DE653A"/>
    <w:rsid w:val="00DE70DE"/>
    <w:rsid w:val="00DE7538"/>
    <w:rsid w:val="00DE7936"/>
    <w:rsid w:val="00DE7A29"/>
    <w:rsid w:val="00DE7DB8"/>
    <w:rsid w:val="00DE7FAD"/>
    <w:rsid w:val="00DF0710"/>
    <w:rsid w:val="00DF08B0"/>
    <w:rsid w:val="00DF0D88"/>
    <w:rsid w:val="00DF1339"/>
    <w:rsid w:val="00DF26D9"/>
    <w:rsid w:val="00DF326B"/>
    <w:rsid w:val="00DF39CD"/>
    <w:rsid w:val="00DF408B"/>
    <w:rsid w:val="00DF4524"/>
    <w:rsid w:val="00DF49E4"/>
    <w:rsid w:val="00DF4FE4"/>
    <w:rsid w:val="00DF57E5"/>
    <w:rsid w:val="00DF5B91"/>
    <w:rsid w:val="00DF5E77"/>
    <w:rsid w:val="00DF5F20"/>
    <w:rsid w:val="00DF6114"/>
    <w:rsid w:val="00DF64D2"/>
    <w:rsid w:val="00DF6A10"/>
    <w:rsid w:val="00DF6F85"/>
    <w:rsid w:val="00DF70BE"/>
    <w:rsid w:val="00DF713F"/>
    <w:rsid w:val="00DF73FF"/>
    <w:rsid w:val="00DF74EB"/>
    <w:rsid w:val="00DF78A9"/>
    <w:rsid w:val="00E0044B"/>
    <w:rsid w:val="00E0082C"/>
    <w:rsid w:val="00E00859"/>
    <w:rsid w:val="00E01047"/>
    <w:rsid w:val="00E011F9"/>
    <w:rsid w:val="00E019C5"/>
    <w:rsid w:val="00E01EF0"/>
    <w:rsid w:val="00E02100"/>
    <w:rsid w:val="00E021D6"/>
    <w:rsid w:val="00E0265D"/>
    <w:rsid w:val="00E0292E"/>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CF9"/>
    <w:rsid w:val="00E06DF8"/>
    <w:rsid w:val="00E07282"/>
    <w:rsid w:val="00E07AAD"/>
    <w:rsid w:val="00E07B58"/>
    <w:rsid w:val="00E07E84"/>
    <w:rsid w:val="00E07EDE"/>
    <w:rsid w:val="00E102B0"/>
    <w:rsid w:val="00E10A31"/>
    <w:rsid w:val="00E111DA"/>
    <w:rsid w:val="00E1132D"/>
    <w:rsid w:val="00E118B3"/>
    <w:rsid w:val="00E11C4C"/>
    <w:rsid w:val="00E11E0E"/>
    <w:rsid w:val="00E120EB"/>
    <w:rsid w:val="00E12CB3"/>
    <w:rsid w:val="00E12F02"/>
    <w:rsid w:val="00E1322A"/>
    <w:rsid w:val="00E132BA"/>
    <w:rsid w:val="00E136B2"/>
    <w:rsid w:val="00E1381C"/>
    <w:rsid w:val="00E13A8E"/>
    <w:rsid w:val="00E13EED"/>
    <w:rsid w:val="00E140EA"/>
    <w:rsid w:val="00E14758"/>
    <w:rsid w:val="00E14D42"/>
    <w:rsid w:val="00E150D0"/>
    <w:rsid w:val="00E151AE"/>
    <w:rsid w:val="00E15E79"/>
    <w:rsid w:val="00E164FC"/>
    <w:rsid w:val="00E17CE3"/>
    <w:rsid w:val="00E17D42"/>
    <w:rsid w:val="00E17DC5"/>
    <w:rsid w:val="00E20289"/>
    <w:rsid w:val="00E202EC"/>
    <w:rsid w:val="00E20581"/>
    <w:rsid w:val="00E207D2"/>
    <w:rsid w:val="00E20B49"/>
    <w:rsid w:val="00E2132F"/>
    <w:rsid w:val="00E2135D"/>
    <w:rsid w:val="00E216CC"/>
    <w:rsid w:val="00E2173C"/>
    <w:rsid w:val="00E22B53"/>
    <w:rsid w:val="00E23946"/>
    <w:rsid w:val="00E24AED"/>
    <w:rsid w:val="00E24E76"/>
    <w:rsid w:val="00E255A4"/>
    <w:rsid w:val="00E258D9"/>
    <w:rsid w:val="00E2592D"/>
    <w:rsid w:val="00E25D97"/>
    <w:rsid w:val="00E26882"/>
    <w:rsid w:val="00E26945"/>
    <w:rsid w:val="00E26A89"/>
    <w:rsid w:val="00E27475"/>
    <w:rsid w:val="00E27686"/>
    <w:rsid w:val="00E27A45"/>
    <w:rsid w:val="00E27CEE"/>
    <w:rsid w:val="00E3010F"/>
    <w:rsid w:val="00E308A0"/>
    <w:rsid w:val="00E30A40"/>
    <w:rsid w:val="00E3120B"/>
    <w:rsid w:val="00E315B5"/>
    <w:rsid w:val="00E31D67"/>
    <w:rsid w:val="00E33054"/>
    <w:rsid w:val="00E3316C"/>
    <w:rsid w:val="00E33584"/>
    <w:rsid w:val="00E33B4D"/>
    <w:rsid w:val="00E33EE8"/>
    <w:rsid w:val="00E33F4B"/>
    <w:rsid w:val="00E349E2"/>
    <w:rsid w:val="00E34C93"/>
    <w:rsid w:val="00E35AC8"/>
    <w:rsid w:val="00E35D0E"/>
    <w:rsid w:val="00E3600D"/>
    <w:rsid w:val="00E3617A"/>
    <w:rsid w:val="00E366D9"/>
    <w:rsid w:val="00E36CD6"/>
    <w:rsid w:val="00E3710F"/>
    <w:rsid w:val="00E37159"/>
    <w:rsid w:val="00E378B6"/>
    <w:rsid w:val="00E378FB"/>
    <w:rsid w:val="00E40495"/>
    <w:rsid w:val="00E4081F"/>
    <w:rsid w:val="00E410C5"/>
    <w:rsid w:val="00E411BD"/>
    <w:rsid w:val="00E417A8"/>
    <w:rsid w:val="00E41D2F"/>
    <w:rsid w:val="00E4208A"/>
    <w:rsid w:val="00E42F28"/>
    <w:rsid w:val="00E4325D"/>
    <w:rsid w:val="00E434C4"/>
    <w:rsid w:val="00E43A0E"/>
    <w:rsid w:val="00E43A9E"/>
    <w:rsid w:val="00E43CE4"/>
    <w:rsid w:val="00E44394"/>
    <w:rsid w:val="00E444BA"/>
    <w:rsid w:val="00E44B85"/>
    <w:rsid w:val="00E44BBF"/>
    <w:rsid w:val="00E451CE"/>
    <w:rsid w:val="00E455D4"/>
    <w:rsid w:val="00E455E8"/>
    <w:rsid w:val="00E45C6A"/>
    <w:rsid w:val="00E467B1"/>
    <w:rsid w:val="00E46A5C"/>
    <w:rsid w:val="00E46D35"/>
    <w:rsid w:val="00E47577"/>
    <w:rsid w:val="00E47C05"/>
    <w:rsid w:val="00E47E6C"/>
    <w:rsid w:val="00E50A86"/>
    <w:rsid w:val="00E50E62"/>
    <w:rsid w:val="00E51432"/>
    <w:rsid w:val="00E51A29"/>
    <w:rsid w:val="00E51AB0"/>
    <w:rsid w:val="00E51D23"/>
    <w:rsid w:val="00E51E74"/>
    <w:rsid w:val="00E5244D"/>
    <w:rsid w:val="00E525DE"/>
    <w:rsid w:val="00E52616"/>
    <w:rsid w:val="00E52855"/>
    <w:rsid w:val="00E53896"/>
    <w:rsid w:val="00E549A2"/>
    <w:rsid w:val="00E54A75"/>
    <w:rsid w:val="00E54D90"/>
    <w:rsid w:val="00E54DD3"/>
    <w:rsid w:val="00E552D0"/>
    <w:rsid w:val="00E5535A"/>
    <w:rsid w:val="00E56026"/>
    <w:rsid w:val="00E56BA5"/>
    <w:rsid w:val="00E571D6"/>
    <w:rsid w:val="00E5794C"/>
    <w:rsid w:val="00E57A5A"/>
    <w:rsid w:val="00E57BD1"/>
    <w:rsid w:val="00E60836"/>
    <w:rsid w:val="00E61719"/>
    <w:rsid w:val="00E61A11"/>
    <w:rsid w:val="00E61A67"/>
    <w:rsid w:val="00E61BD0"/>
    <w:rsid w:val="00E629C7"/>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C2A"/>
    <w:rsid w:val="00E664E2"/>
    <w:rsid w:val="00E66B9D"/>
    <w:rsid w:val="00E67473"/>
    <w:rsid w:val="00E6770C"/>
    <w:rsid w:val="00E67BE7"/>
    <w:rsid w:val="00E67CF6"/>
    <w:rsid w:val="00E70273"/>
    <w:rsid w:val="00E70327"/>
    <w:rsid w:val="00E70570"/>
    <w:rsid w:val="00E71209"/>
    <w:rsid w:val="00E7147F"/>
    <w:rsid w:val="00E71909"/>
    <w:rsid w:val="00E71CB5"/>
    <w:rsid w:val="00E72489"/>
    <w:rsid w:val="00E7256F"/>
    <w:rsid w:val="00E7267D"/>
    <w:rsid w:val="00E72C7C"/>
    <w:rsid w:val="00E72E8B"/>
    <w:rsid w:val="00E7308D"/>
    <w:rsid w:val="00E73196"/>
    <w:rsid w:val="00E73468"/>
    <w:rsid w:val="00E73643"/>
    <w:rsid w:val="00E745A6"/>
    <w:rsid w:val="00E74D3F"/>
    <w:rsid w:val="00E74FE6"/>
    <w:rsid w:val="00E75495"/>
    <w:rsid w:val="00E756BB"/>
    <w:rsid w:val="00E7592E"/>
    <w:rsid w:val="00E76840"/>
    <w:rsid w:val="00E76C92"/>
    <w:rsid w:val="00E77847"/>
    <w:rsid w:val="00E77B20"/>
    <w:rsid w:val="00E77D08"/>
    <w:rsid w:val="00E77DEA"/>
    <w:rsid w:val="00E804B2"/>
    <w:rsid w:val="00E81164"/>
    <w:rsid w:val="00E8150E"/>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5231"/>
    <w:rsid w:val="00E85812"/>
    <w:rsid w:val="00E85897"/>
    <w:rsid w:val="00E85B88"/>
    <w:rsid w:val="00E861B5"/>
    <w:rsid w:val="00E86D44"/>
    <w:rsid w:val="00E86FBF"/>
    <w:rsid w:val="00E877DC"/>
    <w:rsid w:val="00E87A24"/>
    <w:rsid w:val="00E87F11"/>
    <w:rsid w:val="00E906B0"/>
    <w:rsid w:val="00E912C1"/>
    <w:rsid w:val="00E915A8"/>
    <w:rsid w:val="00E91D5E"/>
    <w:rsid w:val="00E91FFD"/>
    <w:rsid w:val="00E92119"/>
    <w:rsid w:val="00E92640"/>
    <w:rsid w:val="00E926DE"/>
    <w:rsid w:val="00E92859"/>
    <w:rsid w:val="00E929EE"/>
    <w:rsid w:val="00E92BAC"/>
    <w:rsid w:val="00E92C00"/>
    <w:rsid w:val="00E92CFF"/>
    <w:rsid w:val="00E94411"/>
    <w:rsid w:val="00E94A30"/>
    <w:rsid w:val="00E94D6F"/>
    <w:rsid w:val="00E94EAD"/>
    <w:rsid w:val="00E94FDD"/>
    <w:rsid w:val="00E95085"/>
    <w:rsid w:val="00E95E85"/>
    <w:rsid w:val="00E95E94"/>
    <w:rsid w:val="00E96314"/>
    <w:rsid w:val="00E968FD"/>
    <w:rsid w:val="00E96E5B"/>
    <w:rsid w:val="00E971FC"/>
    <w:rsid w:val="00E9739F"/>
    <w:rsid w:val="00E973EE"/>
    <w:rsid w:val="00E9795B"/>
    <w:rsid w:val="00E97D08"/>
    <w:rsid w:val="00EA0BFF"/>
    <w:rsid w:val="00EA0E6B"/>
    <w:rsid w:val="00EA185E"/>
    <w:rsid w:val="00EA18A1"/>
    <w:rsid w:val="00EA19F1"/>
    <w:rsid w:val="00EA1DEA"/>
    <w:rsid w:val="00EA2149"/>
    <w:rsid w:val="00EA224B"/>
    <w:rsid w:val="00EA2388"/>
    <w:rsid w:val="00EA2B04"/>
    <w:rsid w:val="00EA2CCD"/>
    <w:rsid w:val="00EA2D4A"/>
    <w:rsid w:val="00EA2D61"/>
    <w:rsid w:val="00EA2E18"/>
    <w:rsid w:val="00EA3004"/>
    <w:rsid w:val="00EA3327"/>
    <w:rsid w:val="00EA33EB"/>
    <w:rsid w:val="00EA35CA"/>
    <w:rsid w:val="00EA3753"/>
    <w:rsid w:val="00EA41CD"/>
    <w:rsid w:val="00EA4435"/>
    <w:rsid w:val="00EA557C"/>
    <w:rsid w:val="00EA5BB6"/>
    <w:rsid w:val="00EA5E99"/>
    <w:rsid w:val="00EA636E"/>
    <w:rsid w:val="00EA6430"/>
    <w:rsid w:val="00EA6D40"/>
    <w:rsid w:val="00EA6FA3"/>
    <w:rsid w:val="00EA71C7"/>
    <w:rsid w:val="00EA7B4B"/>
    <w:rsid w:val="00EA7D89"/>
    <w:rsid w:val="00EB0023"/>
    <w:rsid w:val="00EB023D"/>
    <w:rsid w:val="00EB0458"/>
    <w:rsid w:val="00EB0594"/>
    <w:rsid w:val="00EB05AA"/>
    <w:rsid w:val="00EB05B9"/>
    <w:rsid w:val="00EB116D"/>
    <w:rsid w:val="00EB2D7A"/>
    <w:rsid w:val="00EB3348"/>
    <w:rsid w:val="00EB3756"/>
    <w:rsid w:val="00EB3803"/>
    <w:rsid w:val="00EB3B0E"/>
    <w:rsid w:val="00EB428F"/>
    <w:rsid w:val="00EB43E8"/>
    <w:rsid w:val="00EB46A9"/>
    <w:rsid w:val="00EB480A"/>
    <w:rsid w:val="00EB485A"/>
    <w:rsid w:val="00EB4A1D"/>
    <w:rsid w:val="00EB4C48"/>
    <w:rsid w:val="00EB4EEF"/>
    <w:rsid w:val="00EB538F"/>
    <w:rsid w:val="00EB5B54"/>
    <w:rsid w:val="00EB6266"/>
    <w:rsid w:val="00EB6497"/>
    <w:rsid w:val="00EB6F85"/>
    <w:rsid w:val="00EB75E4"/>
    <w:rsid w:val="00EB7604"/>
    <w:rsid w:val="00EB778D"/>
    <w:rsid w:val="00EC0128"/>
    <w:rsid w:val="00EC05AF"/>
    <w:rsid w:val="00EC069E"/>
    <w:rsid w:val="00EC0A9C"/>
    <w:rsid w:val="00EC12A0"/>
    <w:rsid w:val="00EC1418"/>
    <w:rsid w:val="00EC16BE"/>
    <w:rsid w:val="00EC1807"/>
    <w:rsid w:val="00EC204A"/>
    <w:rsid w:val="00EC2488"/>
    <w:rsid w:val="00EC28A9"/>
    <w:rsid w:val="00EC2C4E"/>
    <w:rsid w:val="00EC3106"/>
    <w:rsid w:val="00EC3BD3"/>
    <w:rsid w:val="00EC3F53"/>
    <w:rsid w:val="00EC48B8"/>
    <w:rsid w:val="00EC4A94"/>
    <w:rsid w:val="00EC4F1C"/>
    <w:rsid w:val="00EC51D2"/>
    <w:rsid w:val="00EC51DB"/>
    <w:rsid w:val="00EC572F"/>
    <w:rsid w:val="00EC5771"/>
    <w:rsid w:val="00EC59B9"/>
    <w:rsid w:val="00EC5F6F"/>
    <w:rsid w:val="00EC688D"/>
    <w:rsid w:val="00EC6956"/>
    <w:rsid w:val="00EC6A58"/>
    <w:rsid w:val="00EC7173"/>
    <w:rsid w:val="00EC7260"/>
    <w:rsid w:val="00EC7C2A"/>
    <w:rsid w:val="00EC7D16"/>
    <w:rsid w:val="00EC7DB0"/>
    <w:rsid w:val="00EC7F1A"/>
    <w:rsid w:val="00ED0211"/>
    <w:rsid w:val="00ED047E"/>
    <w:rsid w:val="00ED0754"/>
    <w:rsid w:val="00ED07A2"/>
    <w:rsid w:val="00ED1518"/>
    <w:rsid w:val="00ED198B"/>
    <w:rsid w:val="00ED19E4"/>
    <w:rsid w:val="00ED288D"/>
    <w:rsid w:val="00ED2C2F"/>
    <w:rsid w:val="00ED2D23"/>
    <w:rsid w:val="00ED351B"/>
    <w:rsid w:val="00ED3841"/>
    <w:rsid w:val="00ED3A72"/>
    <w:rsid w:val="00ED3E43"/>
    <w:rsid w:val="00ED4058"/>
    <w:rsid w:val="00ED5020"/>
    <w:rsid w:val="00ED543D"/>
    <w:rsid w:val="00ED5D02"/>
    <w:rsid w:val="00ED68D4"/>
    <w:rsid w:val="00ED6F22"/>
    <w:rsid w:val="00ED70F8"/>
    <w:rsid w:val="00ED79B0"/>
    <w:rsid w:val="00ED7BC5"/>
    <w:rsid w:val="00EE037B"/>
    <w:rsid w:val="00EE03CB"/>
    <w:rsid w:val="00EE06A5"/>
    <w:rsid w:val="00EE140C"/>
    <w:rsid w:val="00EE192D"/>
    <w:rsid w:val="00EE1BC3"/>
    <w:rsid w:val="00EE1E1D"/>
    <w:rsid w:val="00EE28CC"/>
    <w:rsid w:val="00EE2DF2"/>
    <w:rsid w:val="00EE2E7D"/>
    <w:rsid w:val="00EE2ECE"/>
    <w:rsid w:val="00EE3176"/>
    <w:rsid w:val="00EE36F2"/>
    <w:rsid w:val="00EE3EA9"/>
    <w:rsid w:val="00EE3FFC"/>
    <w:rsid w:val="00EE4372"/>
    <w:rsid w:val="00EE43EB"/>
    <w:rsid w:val="00EE44DA"/>
    <w:rsid w:val="00EE454A"/>
    <w:rsid w:val="00EE45D3"/>
    <w:rsid w:val="00EE49EF"/>
    <w:rsid w:val="00EE4CE1"/>
    <w:rsid w:val="00EE4FE9"/>
    <w:rsid w:val="00EE5AAB"/>
    <w:rsid w:val="00EE5C2C"/>
    <w:rsid w:val="00EE6945"/>
    <w:rsid w:val="00EE696A"/>
    <w:rsid w:val="00EE6E7F"/>
    <w:rsid w:val="00EE70E2"/>
    <w:rsid w:val="00EE71CA"/>
    <w:rsid w:val="00EE73DE"/>
    <w:rsid w:val="00EE78FA"/>
    <w:rsid w:val="00EE797F"/>
    <w:rsid w:val="00EF0610"/>
    <w:rsid w:val="00EF0FF2"/>
    <w:rsid w:val="00EF117C"/>
    <w:rsid w:val="00EF1648"/>
    <w:rsid w:val="00EF18CA"/>
    <w:rsid w:val="00EF2337"/>
    <w:rsid w:val="00EF25AF"/>
    <w:rsid w:val="00EF3096"/>
    <w:rsid w:val="00EF4496"/>
    <w:rsid w:val="00EF47E5"/>
    <w:rsid w:val="00EF47F3"/>
    <w:rsid w:val="00EF49FF"/>
    <w:rsid w:val="00EF4A17"/>
    <w:rsid w:val="00EF50E8"/>
    <w:rsid w:val="00EF5132"/>
    <w:rsid w:val="00EF62CE"/>
    <w:rsid w:val="00EF6DF0"/>
    <w:rsid w:val="00EF7B72"/>
    <w:rsid w:val="00EF7EEA"/>
    <w:rsid w:val="00F0011E"/>
    <w:rsid w:val="00F0018C"/>
    <w:rsid w:val="00F006A0"/>
    <w:rsid w:val="00F0082B"/>
    <w:rsid w:val="00F00877"/>
    <w:rsid w:val="00F00D1D"/>
    <w:rsid w:val="00F00F2E"/>
    <w:rsid w:val="00F00F88"/>
    <w:rsid w:val="00F01E68"/>
    <w:rsid w:val="00F023FA"/>
    <w:rsid w:val="00F025ED"/>
    <w:rsid w:val="00F02755"/>
    <w:rsid w:val="00F0293B"/>
    <w:rsid w:val="00F02AEF"/>
    <w:rsid w:val="00F02CA2"/>
    <w:rsid w:val="00F02EFA"/>
    <w:rsid w:val="00F033F9"/>
    <w:rsid w:val="00F03702"/>
    <w:rsid w:val="00F0370D"/>
    <w:rsid w:val="00F03B0D"/>
    <w:rsid w:val="00F03C06"/>
    <w:rsid w:val="00F03C6B"/>
    <w:rsid w:val="00F0458A"/>
    <w:rsid w:val="00F0485F"/>
    <w:rsid w:val="00F04CC7"/>
    <w:rsid w:val="00F04DC7"/>
    <w:rsid w:val="00F04FD6"/>
    <w:rsid w:val="00F050BC"/>
    <w:rsid w:val="00F05A11"/>
    <w:rsid w:val="00F05F20"/>
    <w:rsid w:val="00F060E9"/>
    <w:rsid w:val="00F066C7"/>
    <w:rsid w:val="00F06911"/>
    <w:rsid w:val="00F06AE0"/>
    <w:rsid w:val="00F06E59"/>
    <w:rsid w:val="00F07951"/>
    <w:rsid w:val="00F07BEA"/>
    <w:rsid w:val="00F07D93"/>
    <w:rsid w:val="00F10273"/>
    <w:rsid w:val="00F10F1B"/>
    <w:rsid w:val="00F11202"/>
    <w:rsid w:val="00F114A5"/>
    <w:rsid w:val="00F11BCE"/>
    <w:rsid w:val="00F12DD1"/>
    <w:rsid w:val="00F12F1F"/>
    <w:rsid w:val="00F131DF"/>
    <w:rsid w:val="00F134ED"/>
    <w:rsid w:val="00F135E5"/>
    <w:rsid w:val="00F13AFA"/>
    <w:rsid w:val="00F13C53"/>
    <w:rsid w:val="00F14BC1"/>
    <w:rsid w:val="00F14C67"/>
    <w:rsid w:val="00F14DE1"/>
    <w:rsid w:val="00F14FBF"/>
    <w:rsid w:val="00F14FE9"/>
    <w:rsid w:val="00F1532A"/>
    <w:rsid w:val="00F15951"/>
    <w:rsid w:val="00F16B9E"/>
    <w:rsid w:val="00F16ED6"/>
    <w:rsid w:val="00F16FA1"/>
    <w:rsid w:val="00F17850"/>
    <w:rsid w:val="00F17CCE"/>
    <w:rsid w:val="00F20458"/>
    <w:rsid w:val="00F20F59"/>
    <w:rsid w:val="00F2160D"/>
    <w:rsid w:val="00F22C87"/>
    <w:rsid w:val="00F232A1"/>
    <w:rsid w:val="00F234EF"/>
    <w:rsid w:val="00F23742"/>
    <w:rsid w:val="00F237D2"/>
    <w:rsid w:val="00F24072"/>
    <w:rsid w:val="00F241D2"/>
    <w:rsid w:val="00F244AB"/>
    <w:rsid w:val="00F24540"/>
    <w:rsid w:val="00F247A8"/>
    <w:rsid w:val="00F24F60"/>
    <w:rsid w:val="00F25193"/>
    <w:rsid w:val="00F25842"/>
    <w:rsid w:val="00F25AFA"/>
    <w:rsid w:val="00F25AFF"/>
    <w:rsid w:val="00F25B3C"/>
    <w:rsid w:val="00F25BC2"/>
    <w:rsid w:val="00F25C7B"/>
    <w:rsid w:val="00F26069"/>
    <w:rsid w:val="00F2610D"/>
    <w:rsid w:val="00F2635A"/>
    <w:rsid w:val="00F26AA7"/>
    <w:rsid w:val="00F26B17"/>
    <w:rsid w:val="00F26D01"/>
    <w:rsid w:val="00F27F6D"/>
    <w:rsid w:val="00F30E08"/>
    <w:rsid w:val="00F31053"/>
    <w:rsid w:val="00F31A95"/>
    <w:rsid w:val="00F323E4"/>
    <w:rsid w:val="00F327F6"/>
    <w:rsid w:val="00F32C23"/>
    <w:rsid w:val="00F3387C"/>
    <w:rsid w:val="00F33AF3"/>
    <w:rsid w:val="00F33FB2"/>
    <w:rsid w:val="00F34131"/>
    <w:rsid w:val="00F34314"/>
    <w:rsid w:val="00F34AE1"/>
    <w:rsid w:val="00F35009"/>
    <w:rsid w:val="00F350C0"/>
    <w:rsid w:val="00F35313"/>
    <w:rsid w:val="00F356F8"/>
    <w:rsid w:val="00F35799"/>
    <w:rsid w:val="00F36D01"/>
    <w:rsid w:val="00F36DF7"/>
    <w:rsid w:val="00F37074"/>
    <w:rsid w:val="00F37597"/>
    <w:rsid w:val="00F37C74"/>
    <w:rsid w:val="00F4021C"/>
    <w:rsid w:val="00F4058E"/>
    <w:rsid w:val="00F40F64"/>
    <w:rsid w:val="00F416B1"/>
    <w:rsid w:val="00F41718"/>
    <w:rsid w:val="00F41DA2"/>
    <w:rsid w:val="00F425B0"/>
    <w:rsid w:val="00F425D1"/>
    <w:rsid w:val="00F42859"/>
    <w:rsid w:val="00F42EEF"/>
    <w:rsid w:val="00F43524"/>
    <w:rsid w:val="00F43DDE"/>
    <w:rsid w:val="00F44B40"/>
    <w:rsid w:val="00F44BBC"/>
    <w:rsid w:val="00F4501C"/>
    <w:rsid w:val="00F4558C"/>
    <w:rsid w:val="00F458F8"/>
    <w:rsid w:val="00F45C76"/>
    <w:rsid w:val="00F45F49"/>
    <w:rsid w:val="00F460A7"/>
    <w:rsid w:val="00F4635C"/>
    <w:rsid w:val="00F4652F"/>
    <w:rsid w:val="00F46A78"/>
    <w:rsid w:val="00F46F65"/>
    <w:rsid w:val="00F47BD0"/>
    <w:rsid w:val="00F501D9"/>
    <w:rsid w:val="00F501EF"/>
    <w:rsid w:val="00F50F39"/>
    <w:rsid w:val="00F50FBB"/>
    <w:rsid w:val="00F51079"/>
    <w:rsid w:val="00F5152D"/>
    <w:rsid w:val="00F515B3"/>
    <w:rsid w:val="00F52B32"/>
    <w:rsid w:val="00F52E0B"/>
    <w:rsid w:val="00F5302D"/>
    <w:rsid w:val="00F53305"/>
    <w:rsid w:val="00F53C8F"/>
    <w:rsid w:val="00F53F96"/>
    <w:rsid w:val="00F53F9C"/>
    <w:rsid w:val="00F54B01"/>
    <w:rsid w:val="00F553EA"/>
    <w:rsid w:val="00F559BE"/>
    <w:rsid w:val="00F55D9E"/>
    <w:rsid w:val="00F567A6"/>
    <w:rsid w:val="00F570FB"/>
    <w:rsid w:val="00F57157"/>
    <w:rsid w:val="00F57E69"/>
    <w:rsid w:val="00F60412"/>
    <w:rsid w:val="00F604F7"/>
    <w:rsid w:val="00F60C13"/>
    <w:rsid w:val="00F61127"/>
    <w:rsid w:val="00F613B3"/>
    <w:rsid w:val="00F61457"/>
    <w:rsid w:val="00F614CC"/>
    <w:rsid w:val="00F6156C"/>
    <w:rsid w:val="00F61B21"/>
    <w:rsid w:val="00F630DF"/>
    <w:rsid w:val="00F6322B"/>
    <w:rsid w:val="00F63D30"/>
    <w:rsid w:val="00F63DE7"/>
    <w:rsid w:val="00F63DFB"/>
    <w:rsid w:val="00F64516"/>
    <w:rsid w:val="00F646E4"/>
    <w:rsid w:val="00F64871"/>
    <w:rsid w:val="00F64DD6"/>
    <w:rsid w:val="00F65142"/>
    <w:rsid w:val="00F653A5"/>
    <w:rsid w:val="00F65659"/>
    <w:rsid w:val="00F65FF6"/>
    <w:rsid w:val="00F66343"/>
    <w:rsid w:val="00F66490"/>
    <w:rsid w:val="00F665FD"/>
    <w:rsid w:val="00F6676F"/>
    <w:rsid w:val="00F667A0"/>
    <w:rsid w:val="00F66BBD"/>
    <w:rsid w:val="00F677D2"/>
    <w:rsid w:val="00F67826"/>
    <w:rsid w:val="00F67A50"/>
    <w:rsid w:val="00F67AC7"/>
    <w:rsid w:val="00F7025F"/>
    <w:rsid w:val="00F703D2"/>
    <w:rsid w:val="00F70747"/>
    <w:rsid w:val="00F7092A"/>
    <w:rsid w:val="00F70F13"/>
    <w:rsid w:val="00F7102D"/>
    <w:rsid w:val="00F71C74"/>
    <w:rsid w:val="00F722C8"/>
    <w:rsid w:val="00F72371"/>
    <w:rsid w:val="00F72BAE"/>
    <w:rsid w:val="00F72E99"/>
    <w:rsid w:val="00F735CD"/>
    <w:rsid w:val="00F73A36"/>
    <w:rsid w:val="00F73D68"/>
    <w:rsid w:val="00F73F12"/>
    <w:rsid w:val="00F743DC"/>
    <w:rsid w:val="00F74645"/>
    <w:rsid w:val="00F74B50"/>
    <w:rsid w:val="00F75079"/>
    <w:rsid w:val="00F75505"/>
    <w:rsid w:val="00F75551"/>
    <w:rsid w:val="00F759A2"/>
    <w:rsid w:val="00F75B24"/>
    <w:rsid w:val="00F75D45"/>
    <w:rsid w:val="00F76C94"/>
    <w:rsid w:val="00F7737B"/>
    <w:rsid w:val="00F7757D"/>
    <w:rsid w:val="00F808DB"/>
    <w:rsid w:val="00F816C2"/>
    <w:rsid w:val="00F81C13"/>
    <w:rsid w:val="00F81F3F"/>
    <w:rsid w:val="00F81F94"/>
    <w:rsid w:val="00F821D9"/>
    <w:rsid w:val="00F8220E"/>
    <w:rsid w:val="00F82420"/>
    <w:rsid w:val="00F82558"/>
    <w:rsid w:val="00F82921"/>
    <w:rsid w:val="00F82E75"/>
    <w:rsid w:val="00F8328A"/>
    <w:rsid w:val="00F835D1"/>
    <w:rsid w:val="00F83660"/>
    <w:rsid w:val="00F83B57"/>
    <w:rsid w:val="00F83BF6"/>
    <w:rsid w:val="00F8499C"/>
    <w:rsid w:val="00F85AD5"/>
    <w:rsid w:val="00F85E64"/>
    <w:rsid w:val="00F87030"/>
    <w:rsid w:val="00F87174"/>
    <w:rsid w:val="00F876EA"/>
    <w:rsid w:val="00F8779F"/>
    <w:rsid w:val="00F90105"/>
    <w:rsid w:val="00F905D5"/>
    <w:rsid w:val="00F906C7"/>
    <w:rsid w:val="00F91D40"/>
    <w:rsid w:val="00F91D78"/>
    <w:rsid w:val="00F92D36"/>
    <w:rsid w:val="00F92DD0"/>
    <w:rsid w:val="00F931FE"/>
    <w:rsid w:val="00F937D4"/>
    <w:rsid w:val="00F93C80"/>
    <w:rsid w:val="00F93D88"/>
    <w:rsid w:val="00F93DDF"/>
    <w:rsid w:val="00F9408D"/>
    <w:rsid w:val="00F940FF"/>
    <w:rsid w:val="00F9439F"/>
    <w:rsid w:val="00F945EC"/>
    <w:rsid w:val="00F94698"/>
    <w:rsid w:val="00F94DB3"/>
    <w:rsid w:val="00F94DCF"/>
    <w:rsid w:val="00F951F2"/>
    <w:rsid w:val="00F95FBF"/>
    <w:rsid w:val="00F9691C"/>
    <w:rsid w:val="00F96EFD"/>
    <w:rsid w:val="00F97235"/>
    <w:rsid w:val="00F976AD"/>
    <w:rsid w:val="00F97C5F"/>
    <w:rsid w:val="00F97D70"/>
    <w:rsid w:val="00FA0CB1"/>
    <w:rsid w:val="00FA10BC"/>
    <w:rsid w:val="00FA19D3"/>
    <w:rsid w:val="00FA2576"/>
    <w:rsid w:val="00FA275C"/>
    <w:rsid w:val="00FA27F4"/>
    <w:rsid w:val="00FA2B34"/>
    <w:rsid w:val="00FA2D45"/>
    <w:rsid w:val="00FA3118"/>
    <w:rsid w:val="00FA31E4"/>
    <w:rsid w:val="00FA362B"/>
    <w:rsid w:val="00FA3EF0"/>
    <w:rsid w:val="00FA3EFC"/>
    <w:rsid w:val="00FA40C7"/>
    <w:rsid w:val="00FA43B5"/>
    <w:rsid w:val="00FA46F0"/>
    <w:rsid w:val="00FA4D35"/>
    <w:rsid w:val="00FA53E0"/>
    <w:rsid w:val="00FA56E1"/>
    <w:rsid w:val="00FA5B0D"/>
    <w:rsid w:val="00FA62E9"/>
    <w:rsid w:val="00FA6F8F"/>
    <w:rsid w:val="00FA6FB6"/>
    <w:rsid w:val="00FB008B"/>
    <w:rsid w:val="00FB00B4"/>
    <w:rsid w:val="00FB00D9"/>
    <w:rsid w:val="00FB097F"/>
    <w:rsid w:val="00FB0AD7"/>
    <w:rsid w:val="00FB1086"/>
    <w:rsid w:val="00FB1BD5"/>
    <w:rsid w:val="00FB1E1E"/>
    <w:rsid w:val="00FB2090"/>
    <w:rsid w:val="00FB2222"/>
    <w:rsid w:val="00FB247B"/>
    <w:rsid w:val="00FB2595"/>
    <w:rsid w:val="00FB259A"/>
    <w:rsid w:val="00FB353F"/>
    <w:rsid w:val="00FB35EB"/>
    <w:rsid w:val="00FB375C"/>
    <w:rsid w:val="00FB3BD7"/>
    <w:rsid w:val="00FB3D92"/>
    <w:rsid w:val="00FB3F38"/>
    <w:rsid w:val="00FB4280"/>
    <w:rsid w:val="00FB4993"/>
    <w:rsid w:val="00FB4B40"/>
    <w:rsid w:val="00FB4D7D"/>
    <w:rsid w:val="00FB5107"/>
    <w:rsid w:val="00FB5116"/>
    <w:rsid w:val="00FB5636"/>
    <w:rsid w:val="00FB5CC8"/>
    <w:rsid w:val="00FB6045"/>
    <w:rsid w:val="00FB6989"/>
    <w:rsid w:val="00FB69C0"/>
    <w:rsid w:val="00FB6B90"/>
    <w:rsid w:val="00FB6C9B"/>
    <w:rsid w:val="00FB6E4B"/>
    <w:rsid w:val="00FB6FA6"/>
    <w:rsid w:val="00FB78AD"/>
    <w:rsid w:val="00FB7A0A"/>
    <w:rsid w:val="00FC0137"/>
    <w:rsid w:val="00FC073E"/>
    <w:rsid w:val="00FC0A2D"/>
    <w:rsid w:val="00FC1075"/>
    <w:rsid w:val="00FC1328"/>
    <w:rsid w:val="00FC1426"/>
    <w:rsid w:val="00FC19BF"/>
    <w:rsid w:val="00FC1B4F"/>
    <w:rsid w:val="00FC247E"/>
    <w:rsid w:val="00FC2C95"/>
    <w:rsid w:val="00FC2F66"/>
    <w:rsid w:val="00FC382C"/>
    <w:rsid w:val="00FC4010"/>
    <w:rsid w:val="00FC41E7"/>
    <w:rsid w:val="00FC420B"/>
    <w:rsid w:val="00FC4F00"/>
    <w:rsid w:val="00FC5148"/>
    <w:rsid w:val="00FC5F49"/>
    <w:rsid w:val="00FC60E1"/>
    <w:rsid w:val="00FC6103"/>
    <w:rsid w:val="00FC627B"/>
    <w:rsid w:val="00FC6295"/>
    <w:rsid w:val="00FC6567"/>
    <w:rsid w:val="00FC65D5"/>
    <w:rsid w:val="00FC727C"/>
    <w:rsid w:val="00FC72C4"/>
    <w:rsid w:val="00FC74C8"/>
    <w:rsid w:val="00FC7833"/>
    <w:rsid w:val="00FC783C"/>
    <w:rsid w:val="00FC79DA"/>
    <w:rsid w:val="00FC7A38"/>
    <w:rsid w:val="00FC7A3D"/>
    <w:rsid w:val="00FC7E92"/>
    <w:rsid w:val="00FC7FF3"/>
    <w:rsid w:val="00FD005D"/>
    <w:rsid w:val="00FD0106"/>
    <w:rsid w:val="00FD02D1"/>
    <w:rsid w:val="00FD0985"/>
    <w:rsid w:val="00FD0A98"/>
    <w:rsid w:val="00FD1578"/>
    <w:rsid w:val="00FD15C9"/>
    <w:rsid w:val="00FD1613"/>
    <w:rsid w:val="00FD16F9"/>
    <w:rsid w:val="00FD174A"/>
    <w:rsid w:val="00FD1B71"/>
    <w:rsid w:val="00FD1C32"/>
    <w:rsid w:val="00FD1C76"/>
    <w:rsid w:val="00FD1E8F"/>
    <w:rsid w:val="00FD252D"/>
    <w:rsid w:val="00FD283F"/>
    <w:rsid w:val="00FD2D3C"/>
    <w:rsid w:val="00FD2DA8"/>
    <w:rsid w:val="00FD2E59"/>
    <w:rsid w:val="00FD359B"/>
    <w:rsid w:val="00FD35F4"/>
    <w:rsid w:val="00FD3731"/>
    <w:rsid w:val="00FD3C3F"/>
    <w:rsid w:val="00FD3CA6"/>
    <w:rsid w:val="00FD3DE7"/>
    <w:rsid w:val="00FD3F23"/>
    <w:rsid w:val="00FD3F55"/>
    <w:rsid w:val="00FD4BF4"/>
    <w:rsid w:val="00FD4FCB"/>
    <w:rsid w:val="00FD55C6"/>
    <w:rsid w:val="00FD6180"/>
    <w:rsid w:val="00FD66A8"/>
    <w:rsid w:val="00FD6978"/>
    <w:rsid w:val="00FD7612"/>
    <w:rsid w:val="00FD7D16"/>
    <w:rsid w:val="00FE0207"/>
    <w:rsid w:val="00FE045C"/>
    <w:rsid w:val="00FE04B1"/>
    <w:rsid w:val="00FE06D4"/>
    <w:rsid w:val="00FE0CF2"/>
    <w:rsid w:val="00FE12D8"/>
    <w:rsid w:val="00FE1630"/>
    <w:rsid w:val="00FE242A"/>
    <w:rsid w:val="00FE29C2"/>
    <w:rsid w:val="00FE2B09"/>
    <w:rsid w:val="00FE2C0F"/>
    <w:rsid w:val="00FE2D27"/>
    <w:rsid w:val="00FE2D2F"/>
    <w:rsid w:val="00FE3B90"/>
    <w:rsid w:val="00FE3FAC"/>
    <w:rsid w:val="00FE539D"/>
    <w:rsid w:val="00FE5630"/>
    <w:rsid w:val="00FE566C"/>
    <w:rsid w:val="00FE5936"/>
    <w:rsid w:val="00FE5AE9"/>
    <w:rsid w:val="00FE60A2"/>
    <w:rsid w:val="00FE6212"/>
    <w:rsid w:val="00FE67DC"/>
    <w:rsid w:val="00FE68D2"/>
    <w:rsid w:val="00FE6D97"/>
    <w:rsid w:val="00FE71EA"/>
    <w:rsid w:val="00FE722C"/>
    <w:rsid w:val="00FE76B0"/>
    <w:rsid w:val="00FE7785"/>
    <w:rsid w:val="00FE7C1E"/>
    <w:rsid w:val="00FE7D64"/>
    <w:rsid w:val="00FF01C8"/>
    <w:rsid w:val="00FF0789"/>
    <w:rsid w:val="00FF0EC0"/>
    <w:rsid w:val="00FF17D8"/>
    <w:rsid w:val="00FF1891"/>
    <w:rsid w:val="00FF2852"/>
    <w:rsid w:val="00FF28C5"/>
    <w:rsid w:val="00FF31A9"/>
    <w:rsid w:val="00FF474A"/>
    <w:rsid w:val="00FF5609"/>
    <w:rsid w:val="00FF5A19"/>
    <w:rsid w:val="00FF67C9"/>
    <w:rsid w:val="00FF68B2"/>
    <w:rsid w:val="00FF6950"/>
    <w:rsid w:val="00FF6E25"/>
    <w:rsid w:val="00FF6E50"/>
    <w:rsid w:val="00FF7083"/>
    <w:rsid w:val="00FF7B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74D"/>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74D"/>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www.safetyandquality.gov.au/our-work/recognition-and-response-to-clinical-deterioration/training-and-competencies/" TargetMode="External"/><Relationship Id="rId26" Type="http://schemas.openxmlformats.org/officeDocument/2006/relationships/hyperlink" Target="http://qualitysafety.bmj.com/content/early/recent" TargetMode="External"/><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safetyandquality.gov.au/" TargetMode="External"/><Relationship Id="rId17" Type="http://schemas.openxmlformats.org/officeDocument/2006/relationships/hyperlink" Target="http://www.safetyandquality.gov.au/our-work/clinical-care-standards/consultation/" TargetMode="External"/><Relationship Id="rId25" Type="http://schemas.openxmlformats.org/officeDocument/2006/relationships/hyperlink" Target="http://qualitysafety.bmj.com/content/23/5"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niall.johnson@safetyandquality.gov.au" TargetMode="External"/><Relationship Id="rId20" Type="http://schemas.openxmlformats.org/officeDocument/2006/relationships/hyperlink" Target="http://bhi.nsw.gov.au/publications/annual_performance_report_series/healthcare_in_focus_201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publications-resources/on-the-radar/" TargetMode="External"/><Relationship Id="rId24" Type="http://schemas.openxmlformats.org/officeDocument/2006/relationships/hyperlink" Target="http://dx.doi.org/10.1089/jpm.2013.0111"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safetyandquality.gov.au" TargetMode="External"/><Relationship Id="rId23" Type="http://schemas.openxmlformats.org/officeDocument/2006/relationships/hyperlink" Target="http://dx.doi.org/10.1097/HMR.0000000000000006" TargetMode="External"/><Relationship Id="rId28" Type="http://schemas.openxmlformats.org/officeDocument/2006/relationships/hyperlink" Target="http://www.evidentlycochrane.net/"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mailto:rrconsultation@safetyandquality.gov.au"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ail@safetyandquality.gov.au" TargetMode="External"/><Relationship Id="rId22" Type="http://schemas.openxmlformats.org/officeDocument/2006/relationships/hyperlink" Target="https://www.gov.uk/government/publications/plans-to-improve-primary-care" TargetMode="External"/><Relationship Id="rId27" Type="http://schemas.openxmlformats.org/officeDocument/2006/relationships/hyperlink" Target="http://intqhc.oxfordjournals.org/content/early/recent?papetoc"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7F9F3-A643-46F5-8B2C-BAC1FC297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7</Pages>
  <Words>2624</Words>
  <Characters>14961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17550</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22</cp:revision>
  <cp:lastPrinted>2013-06-06T03:47:00Z</cp:lastPrinted>
  <dcterms:created xsi:type="dcterms:W3CDTF">2014-04-13T21:03:00Z</dcterms:created>
  <dcterms:modified xsi:type="dcterms:W3CDTF">2014-04-25T07:15:00Z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