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95520C" w:rsidRDefault="00824B99" w:rsidP="00A420BD">
      <w:pPr>
        <w:pStyle w:val="Heading1"/>
        <w:ind w:left="720" w:hanging="720"/>
        <w:jc w:val="both"/>
        <w:rPr>
          <w:rFonts w:ascii="Bookman Old Style" w:hAnsi="Bookman Old Style"/>
          <w:sz w:val="48"/>
          <w:szCs w:val="48"/>
          <w:lang w:val="en-AU"/>
        </w:rPr>
      </w:pPr>
      <w:bookmarkStart w:id="0" w:name="_GoBack"/>
      <w:bookmarkEnd w:id="0"/>
      <w:r w:rsidRPr="0095520C">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75DB683" wp14:editId="012F7A0A">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95520C">
        <w:rPr>
          <w:rFonts w:ascii="Bookman Old Style" w:hAnsi="Bookman Old Style"/>
          <w:sz w:val="48"/>
          <w:szCs w:val="48"/>
          <w:lang w:val="en-AU"/>
        </w:rPr>
        <w:t>On the Radar</w:t>
      </w:r>
    </w:p>
    <w:p w:rsidR="00B160EF" w:rsidRPr="0095520C" w:rsidRDefault="00715F47" w:rsidP="00B160EF">
      <w:pPr>
        <w:rPr>
          <w:color w:val="000000"/>
          <w:lang w:val="en-AU"/>
        </w:rPr>
      </w:pPr>
      <w:r w:rsidRPr="0095520C">
        <w:rPr>
          <w:color w:val="000000"/>
          <w:lang w:val="en-AU"/>
        </w:rPr>
        <w:t xml:space="preserve">Issue </w:t>
      </w:r>
      <w:r w:rsidR="00ED198B" w:rsidRPr="0095520C">
        <w:rPr>
          <w:color w:val="000000"/>
          <w:lang w:val="en-AU"/>
        </w:rPr>
        <w:t>1</w:t>
      </w:r>
      <w:r w:rsidR="00243193" w:rsidRPr="0095520C">
        <w:rPr>
          <w:color w:val="000000"/>
          <w:lang w:val="en-AU"/>
        </w:rPr>
        <w:t>9</w:t>
      </w:r>
      <w:r w:rsidR="00CF2331">
        <w:rPr>
          <w:color w:val="000000"/>
          <w:lang w:val="en-AU"/>
        </w:rPr>
        <w:t>3</w:t>
      </w:r>
    </w:p>
    <w:p w:rsidR="000F7901" w:rsidRPr="0095520C" w:rsidRDefault="00EE6B99" w:rsidP="00B160EF">
      <w:pPr>
        <w:rPr>
          <w:lang w:val="en-AU"/>
        </w:rPr>
      </w:pPr>
      <w:r>
        <w:rPr>
          <w:lang w:val="en-AU"/>
        </w:rPr>
        <w:t>2</w:t>
      </w:r>
      <w:r w:rsidR="00CF2331">
        <w:rPr>
          <w:lang w:val="en-AU"/>
        </w:rPr>
        <w:t>9</w:t>
      </w:r>
      <w:r w:rsidR="00243193" w:rsidRPr="0095520C">
        <w:rPr>
          <w:lang w:val="en-AU"/>
        </w:rPr>
        <w:t xml:space="preserve"> September</w:t>
      </w:r>
      <w:r w:rsidR="008A25FD" w:rsidRPr="0095520C">
        <w:rPr>
          <w:lang w:val="en-AU"/>
        </w:rPr>
        <w:t xml:space="preserve"> </w:t>
      </w:r>
      <w:r w:rsidR="000F7901" w:rsidRPr="0095520C">
        <w:rPr>
          <w:lang w:val="en-AU"/>
        </w:rPr>
        <w:t>2014</w:t>
      </w:r>
    </w:p>
    <w:p w:rsidR="00566895" w:rsidRPr="0095520C" w:rsidRDefault="00566895" w:rsidP="00B160EF">
      <w:pPr>
        <w:rPr>
          <w:lang w:val="en-AU"/>
        </w:rPr>
      </w:pPr>
    </w:p>
    <w:p w:rsidR="00B160EF" w:rsidRPr="0095520C" w:rsidRDefault="00B160EF" w:rsidP="00B160EF">
      <w:pPr>
        <w:rPr>
          <w:lang w:val="en-AU"/>
        </w:rPr>
      </w:pPr>
      <w:r w:rsidRPr="0095520C">
        <w:rPr>
          <w:i/>
          <w:lang w:val="en-AU"/>
        </w:rPr>
        <w:t>On the Radar</w:t>
      </w:r>
      <w:r w:rsidRPr="0095520C">
        <w:rPr>
          <w:lang w:val="en-AU"/>
        </w:rPr>
        <w:t xml:space="preserve"> is a summary of some of the recent publications in the areas of safety and quality in health care. Inclusion in this document is not an endorsement or recommendation of any publication or provider.</w:t>
      </w:r>
    </w:p>
    <w:p w:rsidR="00B160EF" w:rsidRPr="0095520C" w:rsidRDefault="00B160EF" w:rsidP="00B160EF">
      <w:pPr>
        <w:rPr>
          <w:lang w:val="en-AU"/>
        </w:rPr>
      </w:pPr>
    </w:p>
    <w:p w:rsidR="00B160EF" w:rsidRPr="0095520C" w:rsidRDefault="00B160EF" w:rsidP="00B160EF">
      <w:pPr>
        <w:rPr>
          <w:b/>
          <w:lang w:val="en-AU"/>
        </w:rPr>
      </w:pPr>
      <w:r w:rsidRPr="0095520C">
        <w:rPr>
          <w:lang w:val="en-AU"/>
        </w:rPr>
        <w:t>Access to particular documents may depend on whether they are Open Access or not, and/or your individual or institutional access to subscription sites/services.</w:t>
      </w:r>
      <w:r w:rsidR="00F460A7" w:rsidRPr="0095520C">
        <w:rPr>
          <w:lang w:val="en-AU"/>
        </w:rPr>
        <w:t xml:space="preserve"> Material that may require subscription is included as it is considered relevant.</w:t>
      </w:r>
    </w:p>
    <w:p w:rsidR="00B160EF" w:rsidRPr="0095520C" w:rsidRDefault="00B160EF" w:rsidP="00B160EF">
      <w:pPr>
        <w:rPr>
          <w:lang w:val="en-AU"/>
        </w:rPr>
      </w:pPr>
    </w:p>
    <w:p w:rsidR="00230D83" w:rsidRPr="0095520C" w:rsidRDefault="00B160EF" w:rsidP="0045757F">
      <w:pPr>
        <w:autoSpaceDE w:val="0"/>
        <w:rPr>
          <w:lang w:val="en-AU"/>
        </w:rPr>
      </w:pPr>
      <w:r w:rsidRPr="0095520C">
        <w:rPr>
          <w:i/>
          <w:lang w:val="en-AU"/>
        </w:rPr>
        <w:t>On the Radar</w:t>
      </w:r>
      <w:r w:rsidRPr="0095520C">
        <w:rPr>
          <w:lang w:val="en-AU"/>
        </w:rPr>
        <w:t xml:space="preserve"> is available </w:t>
      </w:r>
      <w:r w:rsidR="003D1E7A" w:rsidRPr="0095520C">
        <w:rPr>
          <w:lang w:val="en-AU"/>
        </w:rPr>
        <w:t xml:space="preserve">online, </w:t>
      </w:r>
      <w:r w:rsidRPr="0095520C">
        <w:rPr>
          <w:lang w:val="en-AU"/>
        </w:rPr>
        <w:t xml:space="preserve">via email or as a PDF document from </w:t>
      </w:r>
      <w:hyperlink r:id="rId10" w:history="1">
        <w:r w:rsidR="00230D83" w:rsidRPr="0095520C">
          <w:rPr>
            <w:rStyle w:val="Hyperlink"/>
            <w:lang w:val="en-AU"/>
          </w:rPr>
          <w:t>http://www.safetyandquality.gov.au/publications-resources/on-the-radar/</w:t>
        </w:r>
      </w:hyperlink>
    </w:p>
    <w:p w:rsidR="0090536C" w:rsidRPr="0095520C" w:rsidRDefault="0090536C" w:rsidP="0045757F">
      <w:pPr>
        <w:autoSpaceDE w:val="0"/>
        <w:rPr>
          <w:lang w:val="en-AU"/>
        </w:rPr>
      </w:pPr>
    </w:p>
    <w:p w:rsidR="00B160EF" w:rsidRPr="0095520C" w:rsidRDefault="00B160EF" w:rsidP="0045757F">
      <w:pPr>
        <w:autoSpaceDE w:val="0"/>
        <w:rPr>
          <w:lang w:val="en-AU"/>
        </w:rPr>
      </w:pPr>
      <w:r w:rsidRPr="0095520C">
        <w:rPr>
          <w:lang w:val="en-AU"/>
        </w:rPr>
        <w:t xml:space="preserve">If you would like to receive </w:t>
      </w:r>
      <w:r w:rsidRPr="0095520C">
        <w:rPr>
          <w:i/>
          <w:lang w:val="en-AU"/>
        </w:rPr>
        <w:t>On the Radar</w:t>
      </w:r>
      <w:r w:rsidRPr="0095520C">
        <w:rPr>
          <w:lang w:val="en-AU"/>
        </w:rPr>
        <w:t xml:space="preserve"> via email</w:t>
      </w:r>
      <w:r w:rsidR="003D7B9E" w:rsidRPr="0095520C">
        <w:rPr>
          <w:lang w:val="en-AU"/>
        </w:rPr>
        <w:t>, you can</w:t>
      </w:r>
      <w:r w:rsidR="00F24F60" w:rsidRPr="0095520C">
        <w:rPr>
          <w:lang w:val="en-AU"/>
        </w:rPr>
        <w:t xml:space="preserve"> subscribe on our website </w:t>
      </w:r>
      <w:hyperlink r:id="rId11" w:history="1">
        <w:r w:rsidR="00F24F60" w:rsidRPr="0095520C">
          <w:rPr>
            <w:rStyle w:val="Hyperlink"/>
            <w:lang w:val="en-AU"/>
          </w:rPr>
          <w:t>http://www.safetyandquality.gov.au/</w:t>
        </w:r>
      </w:hyperlink>
      <w:r w:rsidR="003D7B9E" w:rsidRPr="0095520C">
        <w:rPr>
          <w:lang w:val="en-AU"/>
        </w:rPr>
        <w:t xml:space="preserve"> or by emailing us at </w:t>
      </w:r>
      <w:r w:rsidR="003D7B9E" w:rsidRPr="0095520C">
        <w:rPr>
          <w:rFonts w:ascii="ZWAdobeF" w:hAnsi="ZWAdobeF" w:cs="ZWAdobeF"/>
          <w:sz w:val="2"/>
          <w:szCs w:val="2"/>
          <w:lang w:val="en-AU"/>
        </w:rPr>
        <w:t>H</w:t>
      </w:r>
      <w:hyperlink r:id="rId12" w:history="1">
        <w:r w:rsidR="003D7B9E" w:rsidRPr="0095520C">
          <w:rPr>
            <w:rFonts w:ascii="ZWAdobeF" w:hAnsi="ZWAdobeF" w:cs="ZWAdobeF"/>
            <w:sz w:val="2"/>
            <w:szCs w:val="2"/>
            <w:lang w:val="en-AU"/>
          </w:rPr>
          <w:t>U</w:t>
        </w:r>
        <w:r w:rsidR="003D7B9E" w:rsidRPr="0095520C">
          <w:rPr>
            <w:rStyle w:val="Hyperlink"/>
            <w:lang w:val="en-AU"/>
          </w:rPr>
          <w:t>mail@safetyandquality.gov.au</w:t>
        </w:r>
        <w:r w:rsidR="003D7B9E" w:rsidRPr="0095520C">
          <w:rPr>
            <w:rStyle w:val="Hyperlink"/>
            <w:rFonts w:ascii="ZWAdobeF" w:hAnsi="ZWAdobeF" w:cs="ZWAdobeF"/>
            <w:color w:val="auto"/>
            <w:sz w:val="2"/>
            <w:szCs w:val="2"/>
            <w:u w:val="none"/>
            <w:lang w:val="en-AU"/>
          </w:rPr>
          <w:t>U</w:t>
        </w:r>
      </w:hyperlink>
      <w:r w:rsidR="003D7B9E" w:rsidRPr="0095520C">
        <w:rPr>
          <w:lang w:val="en-AU"/>
        </w:rPr>
        <w:t xml:space="preserve">. </w:t>
      </w:r>
      <w:r w:rsidR="00E51D23" w:rsidRPr="0095520C">
        <w:rPr>
          <w:lang w:val="en-AU"/>
        </w:rPr>
        <w:br/>
      </w:r>
      <w:r w:rsidR="003D7B9E" w:rsidRPr="0095520C">
        <w:rPr>
          <w:lang w:val="en-AU"/>
        </w:rPr>
        <w:t xml:space="preserve">You can also send feedback and comments to </w:t>
      </w:r>
      <w:r w:rsidR="003D7B9E" w:rsidRPr="0095520C">
        <w:rPr>
          <w:rFonts w:ascii="ZWAdobeF" w:hAnsi="ZWAdobeF" w:cs="ZWAdobeF"/>
          <w:sz w:val="2"/>
          <w:szCs w:val="2"/>
          <w:lang w:val="en-AU"/>
        </w:rPr>
        <w:t>H</w:t>
      </w:r>
      <w:hyperlink r:id="rId13" w:history="1">
        <w:r w:rsidR="003D7B9E" w:rsidRPr="0095520C">
          <w:rPr>
            <w:rFonts w:ascii="ZWAdobeF" w:hAnsi="ZWAdobeF" w:cs="ZWAdobeF"/>
            <w:sz w:val="2"/>
            <w:szCs w:val="2"/>
            <w:lang w:val="en-AU"/>
          </w:rPr>
          <w:t>U</w:t>
        </w:r>
        <w:r w:rsidR="003D7B9E" w:rsidRPr="0095520C">
          <w:rPr>
            <w:rStyle w:val="Hyperlink"/>
            <w:lang w:val="en-AU"/>
          </w:rPr>
          <w:t>mail@safetyandquality.gov.au</w:t>
        </w:r>
        <w:r w:rsidR="003D7B9E" w:rsidRPr="0095520C">
          <w:rPr>
            <w:rStyle w:val="Hyperlink"/>
            <w:rFonts w:ascii="ZWAdobeF" w:hAnsi="ZWAdobeF" w:cs="ZWAdobeF"/>
            <w:color w:val="auto"/>
            <w:sz w:val="2"/>
            <w:szCs w:val="2"/>
            <w:u w:val="none"/>
            <w:lang w:val="en-AU"/>
          </w:rPr>
          <w:t>U</w:t>
        </w:r>
      </w:hyperlink>
      <w:r w:rsidR="003D7B9E" w:rsidRPr="0095520C">
        <w:rPr>
          <w:lang w:val="en-AU"/>
        </w:rPr>
        <w:t>.</w:t>
      </w:r>
    </w:p>
    <w:p w:rsidR="00B160EF" w:rsidRPr="0095520C" w:rsidRDefault="00B160EF" w:rsidP="00837FC4">
      <w:pPr>
        <w:tabs>
          <w:tab w:val="left" w:pos="7773"/>
        </w:tabs>
        <w:rPr>
          <w:lang w:val="en-AU"/>
        </w:rPr>
      </w:pPr>
    </w:p>
    <w:p w:rsidR="00837FC4" w:rsidRPr="0095520C" w:rsidRDefault="00B160EF" w:rsidP="004554DB">
      <w:pPr>
        <w:autoSpaceDE w:val="0"/>
        <w:rPr>
          <w:lang w:val="en-AU"/>
        </w:rPr>
      </w:pPr>
      <w:bookmarkStart w:id="1" w:name="OLE_LINK1"/>
      <w:r w:rsidRPr="0095520C">
        <w:rPr>
          <w:lang w:val="en-AU"/>
        </w:rPr>
        <w:t xml:space="preserve">For information about the Commission and its programs and publications, please visit </w:t>
      </w:r>
      <w:hyperlink r:id="rId14" w:history="1">
        <w:r w:rsidR="00837FC4" w:rsidRPr="0095520C">
          <w:rPr>
            <w:rStyle w:val="Hyperlink"/>
            <w:lang w:val="en-AU"/>
          </w:rPr>
          <w:t>http://www.safetyandquality.gov.au</w:t>
        </w:r>
      </w:hyperlink>
    </w:p>
    <w:p w:rsidR="00210235" w:rsidRPr="0095520C" w:rsidRDefault="004554DB" w:rsidP="004554DB">
      <w:pPr>
        <w:autoSpaceDE w:val="0"/>
        <w:rPr>
          <w:lang w:val="en-AU"/>
        </w:rPr>
      </w:pPr>
      <w:r w:rsidRPr="0095520C">
        <w:rPr>
          <w:lang w:val="en-AU"/>
        </w:rPr>
        <w:t>You can also follow us on Twitter @ACSQHC.</w:t>
      </w:r>
    </w:p>
    <w:p w:rsidR="00DD32E9" w:rsidRPr="0095520C" w:rsidRDefault="00DD32E9" w:rsidP="004554DB">
      <w:pPr>
        <w:autoSpaceDE w:val="0"/>
        <w:rPr>
          <w:lang w:val="en-AU"/>
        </w:rPr>
      </w:pPr>
    </w:p>
    <w:p w:rsidR="00210235" w:rsidRPr="0095520C" w:rsidRDefault="00210235" w:rsidP="00210235">
      <w:pPr>
        <w:keepNext/>
        <w:pBdr>
          <w:top w:val="single" w:sz="4" w:space="1" w:color="auto"/>
        </w:pBdr>
        <w:rPr>
          <w:b/>
          <w:lang w:val="en-AU"/>
        </w:rPr>
      </w:pPr>
      <w:r w:rsidRPr="0095520C">
        <w:rPr>
          <w:b/>
          <w:lang w:val="en-AU"/>
        </w:rPr>
        <w:t>On the Radar</w:t>
      </w:r>
    </w:p>
    <w:p w:rsidR="00340157" w:rsidRPr="0095520C" w:rsidRDefault="00340157" w:rsidP="00210235">
      <w:pPr>
        <w:keepNext/>
        <w:pBdr>
          <w:top w:val="single" w:sz="4" w:space="1" w:color="auto"/>
        </w:pBdr>
        <w:rPr>
          <w:bCs/>
          <w:lang w:val="en-AU"/>
        </w:rPr>
      </w:pPr>
      <w:r w:rsidRPr="0095520C">
        <w:rPr>
          <w:bCs/>
          <w:lang w:val="en-AU"/>
        </w:rPr>
        <w:t xml:space="preserve">Editor: </w:t>
      </w:r>
      <w:r w:rsidR="00C8085B" w:rsidRPr="0095520C">
        <w:rPr>
          <w:bCs/>
          <w:lang w:val="en-AU"/>
        </w:rPr>
        <w:t xml:space="preserve">Dr </w:t>
      </w:r>
      <w:r w:rsidRPr="0095520C">
        <w:rPr>
          <w:bCs/>
          <w:lang w:val="en-AU"/>
        </w:rPr>
        <w:t xml:space="preserve">Niall Johnson </w:t>
      </w:r>
      <w:hyperlink r:id="rId15" w:history="1">
        <w:r w:rsidRPr="0095520C">
          <w:rPr>
            <w:rStyle w:val="Hyperlink"/>
            <w:bCs/>
            <w:lang w:val="en-AU"/>
          </w:rPr>
          <w:t>niall.johnson@safetyandquality.gov.au</w:t>
        </w:r>
      </w:hyperlink>
    </w:p>
    <w:p w:rsidR="009A35BE" w:rsidRPr="0095520C" w:rsidRDefault="00210235" w:rsidP="00A8296D">
      <w:pPr>
        <w:keepNext/>
        <w:pBdr>
          <w:top w:val="single" w:sz="4" w:space="1" w:color="auto"/>
        </w:pBdr>
        <w:rPr>
          <w:shd w:val="clear" w:color="auto" w:fill="FFFFFF"/>
          <w:lang w:val="en-AU"/>
        </w:rPr>
      </w:pPr>
      <w:r w:rsidRPr="0095520C">
        <w:rPr>
          <w:bCs/>
          <w:lang w:val="en-AU"/>
        </w:rPr>
        <w:t xml:space="preserve">Contributors: </w:t>
      </w:r>
      <w:r w:rsidR="0056339A" w:rsidRPr="0095520C">
        <w:rPr>
          <w:bCs/>
          <w:lang w:val="en-AU"/>
        </w:rPr>
        <w:t>Niall Johnson</w:t>
      </w:r>
      <w:bookmarkEnd w:id="1"/>
    </w:p>
    <w:p w:rsidR="00F34D09" w:rsidRPr="00005FE8" w:rsidRDefault="00F34D09" w:rsidP="00F34D09">
      <w:pPr>
        <w:rPr>
          <w:shd w:val="clear" w:color="auto" w:fill="FFFFFF"/>
          <w:lang w:val="en-AU"/>
        </w:rPr>
      </w:pPr>
    </w:p>
    <w:p w:rsidR="00C411B7" w:rsidRPr="00005FE8" w:rsidRDefault="00C411B7" w:rsidP="00C411B7">
      <w:pPr>
        <w:pStyle w:val="NoSpacing"/>
        <w:rPr>
          <w:b/>
          <w:i/>
          <w:sz w:val="22"/>
          <w:szCs w:val="22"/>
        </w:rPr>
      </w:pPr>
      <w:r w:rsidRPr="00005FE8">
        <w:rPr>
          <w:b/>
          <w:i/>
          <w:sz w:val="22"/>
          <w:szCs w:val="22"/>
        </w:rPr>
        <w:t xml:space="preserve">Shared Decision Making Symposium:  Developing tools and skills for clinical practice </w:t>
      </w:r>
    </w:p>
    <w:p w:rsidR="00C411B7" w:rsidRPr="00005FE8" w:rsidRDefault="00C411B7" w:rsidP="00C411B7">
      <w:pPr>
        <w:pStyle w:val="NoSpacing"/>
        <w:rPr>
          <w:bCs/>
          <w:sz w:val="22"/>
          <w:szCs w:val="22"/>
        </w:rPr>
      </w:pPr>
      <w:r w:rsidRPr="00005FE8">
        <w:rPr>
          <w:sz w:val="22"/>
          <w:szCs w:val="22"/>
        </w:rPr>
        <w:t>Free live webcast on Thursday, 16 October 2014 (9.00</w:t>
      </w:r>
      <w:r w:rsidR="00005FE8">
        <w:rPr>
          <w:sz w:val="22"/>
          <w:szCs w:val="22"/>
        </w:rPr>
        <w:t>am–</w:t>
      </w:r>
      <w:r w:rsidRPr="00005FE8">
        <w:rPr>
          <w:sz w:val="22"/>
          <w:szCs w:val="22"/>
        </w:rPr>
        <w:t>1pm</w:t>
      </w:r>
      <w:r w:rsidR="00005FE8">
        <w:rPr>
          <w:sz w:val="22"/>
          <w:szCs w:val="22"/>
        </w:rPr>
        <w:t xml:space="preserve"> AEDT</w:t>
      </w:r>
      <w:r w:rsidRPr="00005FE8">
        <w:rPr>
          <w:sz w:val="22"/>
          <w:szCs w:val="22"/>
        </w:rPr>
        <w:t>)</w:t>
      </w:r>
    </w:p>
    <w:p w:rsidR="00C411B7" w:rsidRPr="00005FE8" w:rsidRDefault="00C411B7" w:rsidP="00C411B7">
      <w:pPr>
        <w:spacing w:line="300" w:lineRule="atLeast"/>
        <w:outlineLvl w:val="2"/>
        <w:rPr>
          <w:b/>
          <w:bCs/>
          <w:sz w:val="22"/>
          <w:szCs w:val="22"/>
        </w:rPr>
      </w:pPr>
    </w:p>
    <w:p w:rsidR="006B35FC" w:rsidRPr="00005FE8" w:rsidRDefault="00C411B7" w:rsidP="006B35FC">
      <w:pPr>
        <w:spacing w:line="255" w:lineRule="atLeast"/>
        <w:rPr>
          <w:sz w:val="22"/>
          <w:szCs w:val="22"/>
        </w:rPr>
      </w:pPr>
      <w:r w:rsidRPr="00005FE8">
        <w:rPr>
          <w:sz w:val="22"/>
          <w:szCs w:val="22"/>
        </w:rPr>
        <w:t>Co-hosted by the Australian Commission on Safety and Quality in Health Care and the University of Sydney’s Centre for Medical Psychology and Evidence-Based Decision Making (</w:t>
      </w:r>
      <w:proofErr w:type="spellStart"/>
      <w:r w:rsidRPr="00005FE8">
        <w:rPr>
          <w:sz w:val="22"/>
          <w:szCs w:val="22"/>
        </w:rPr>
        <w:t>CeMPED</w:t>
      </w:r>
      <w:proofErr w:type="spellEnd"/>
      <w:r w:rsidRPr="00005FE8">
        <w:rPr>
          <w:sz w:val="22"/>
          <w:szCs w:val="22"/>
        </w:rPr>
        <w:t>) the symposium will include:</w:t>
      </w:r>
    </w:p>
    <w:p w:rsidR="006B35FC" w:rsidRPr="00005FE8" w:rsidRDefault="00C411B7" w:rsidP="006B35FC">
      <w:pPr>
        <w:pStyle w:val="ListParagraph"/>
        <w:numPr>
          <w:ilvl w:val="0"/>
          <w:numId w:val="22"/>
        </w:numPr>
        <w:spacing w:line="255" w:lineRule="atLeast"/>
        <w:rPr>
          <w:sz w:val="22"/>
          <w:szCs w:val="22"/>
        </w:rPr>
      </w:pPr>
      <w:r w:rsidRPr="00005FE8">
        <w:rPr>
          <w:sz w:val="22"/>
          <w:szCs w:val="22"/>
        </w:rPr>
        <w:t>Tools and skills for effective shared decision makin</w:t>
      </w:r>
      <w:r w:rsidR="006B35FC" w:rsidRPr="00005FE8">
        <w:rPr>
          <w:sz w:val="22"/>
          <w:szCs w:val="22"/>
        </w:rPr>
        <w:t>g</w:t>
      </w:r>
      <w:r w:rsidRPr="00005FE8">
        <w:rPr>
          <w:sz w:val="22"/>
          <w:szCs w:val="22"/>
        </w:rPr>
        <w:t xml:space="preserve"> </w:t>
      </w:r>
    </w:p>
    <w:p w:rsidR="00C411B7" w:rsidRPr="00005FE8" w:rsidRDefault="00C411B7" w:rsidP="00C411B7">
      <w:pPr>
        <w:pStyle w:val="ListParagraph"/>
        <w:numPr>
          <w:ilvl w:val="0"/>
          <w:numId w:val="20"/>
        </w:numPr>
        <w:spacing w:before="100" w:beforeAutospacing="1" w:after="100" w:afterAutospacing="1" w:line="255" w:lineRule="atLeast"/>
        <w:rPr>
          <w:sz w:val="22"/>
          <w:szCs w:val="22"/>
        </w:rPr>
      </w:pPr>
      <w:r w:rsidRPr="00005FE8">
        <w:rPr>
          <w:sz w:val="22"/>
          <w:szCs w:val="22"/>
        </w:rPr>
        <w:t xml:space="preserve">Current implementation issues for clinical practice </w:t>
      </w:r>
    </w:p>
    <w:p w:rsidR="00C411B7" w:rsidRPr="00005FE8" w:rsidRDefault="00C411B7" w:rsidP="00545C51">
      <w:pPr>
        <w:numPr>
          <w:ilvl w:val="0"/>
          <w:numId w:val="20"/>
        </w:numPr>
        <w:spacing w:before="100" w:beforeAutospacing="1" w:after="100" w:afterAutospacing="1" w:line="255" w:lineRule="atLeast"/>
        <w:rPr>
          <w:b/>
          <w:sz w:val="22"/>
          <w:szCs w:val="22"/>
        </w:rPr>
      </w:pPr>
      <w:r w:rsidRPr="00005FE8">
        <w:rPr>
          <w:sz w:val="22"/>
          <w:szCs w:val="22"/>
        </w:rPr>
        <w:t xml:space="preserve">Presentations by International </w:t>
      </w:r>
      <w:r w:rsidR="00BA3885" w:rsidRPr="00005FE8">
        <w:rPr>
          <w:sz w:val="22"/>
          <w:szCs w:val="22"/>
        </w:rPr>
        <w:t>e</w:t>
      </w:r>
      <w:r w:rsidRPr="00005FE8">
        <w:rPr>
          <w:sz w:val="22"/>
          <w:szCs w:val="22"/>
        </w:rPr>
        <w:t>xperts</w:t>
      </w:r>
      <w:r w:rsidR="00545C51" w:rsidRPr="00005FE8">
        <w:rPr>
          <w:sz w:val="22"/>
          <w:szCs w:val="22"/>
        </w:rPr>
        <w:t xml:space="preserve">, </w:t>
      </w:r>
      <w:r w:rsidRPr="00005FE8">
        <w:rPr>
          <w:sz w:val="22"/>
          <w:szCs w:val="22"/>
        </w:rPr>
        <w:t xml:space="preserve">Australian experts &amp; panel discussion. </w:t>
      </w:r>
    </w:p>
    <w:p w:rsidR="00C411B7" w:rsidRPr="00005FE8" w:rsidRDefault="00C411B7" w:rsidP="00005FE8">
      <w:pPr>
        <w:spacing w:line="255" w:lineRule="atLeast"/>
        <w:rPr>
          <w:sz w:val="22"/>
          <w:szCs w:val="22"/>
        </w:rPr>
      </w:pPr>
      <w:r w:rsidRPr="00005FE8">
        <w:rPr>
          <w:sz w:val="22"/>
          <w:szCs w:val="22"/>
        </w:rPr>
        <w:t>Time:</w:t>
      </w:r>
      <w:r w:rsidR="00005FE8">
        <w:rPr>
          <w:sz w:val="22"/>
          <w:szCs w:val="22"/>
        </w:rPr>
        <w:tab/>
      </w:r>
      <w:r w:rsidR="00005FE8">
        <w:rPr>
          <w:sz w:val="22"/>
          <w:szCs w:val="22"/>
        </w:rPr>
        <w:tab/>
      </w:r>
      <w:r w:rsidRPr="00005FE8">
        <w:rPr>
          <w:sz w:val="22"/>
          <w:szCs w:val="22"/>
        </w:rPr>
        <w:t>9.00</w:t>
      </w:r>
      <w:r w:rsidR="00005FE8">
        <w:rPr>
          <w:sz w:val="22"/>
          <w:szCs w:val="22"/>
        </w:rPr>
        <w:t>am–</w:t>
      </w:r>
      <w:r w:rsidRPr="00005FE8">
        <w:rPr>
          <w:sz w:val="22"/>
          <w:szCs w:val="22"/>
        </w:rPr>
        <w:t>1.00pm</w:t>
      </w:r>
      <w:r w:rsidR="00005FE8">
        <w:rPr>
          <w:sz w:val="22"/>
          <w:szCs w:val="22"/>
        </w:rPr>
        <w:t xml:space="preserve"> AEDT</w:t>
      </w:r>
      <w:r w:rsidRPr="00005FE8">
        <w:rPr>
          <w:sz w:val="22"/>
          <w:szCs w:val="22"/>
        </w:rPr>
        <w:br/>
        <w:t>Date:</w:t>
      </w:r>
      <w:r w:rsidR="00005FE8">
        <w:rPr>
          <w:sz w:val="22"/>
          <w:szCs w:val="22"/>
        </w:rPr>
        <w:tab/>
      </w:r>
      <w:r w:rsidR="00005FE8">
        <w:rPr>
          <w:sz w:val="22"/>
          <w:szCs w:val="22"/>
        </w:rPr>
        <w:tab/>
      </w:r>
      <w:r w:rsidRPr="00005FE8">
        <w:rPr>
          <w:sz w:val="22"/>
          <w:szCs w:val="22"/>
        </w:rPr>
        <w:t>Thursday, 16 October 2014.</w:t>
      </w:r>
      <w:r w:rsidRPr="00005FE8">
        <w:rPr>
          <w:sz w:val="22"/>
          <w:szCs w:val="22"/>
        </w:rPr>
        <w:br/>
        <w:t>Webcast:</w:t>
      </w:r>
      <w:r w:rsidR="00005FE8">
        <w:rPr>
          <w:sz w:val="22"/>
          <w:szCs w:val="22"/>
        </w:rPr>
        <w:tab/>
      </w:r>
      <w:r w:rsidRPr="00005FE8">
        <w:rPr>
          <w:sz w:val="22"/>
          <w:szCs w:val="22"/>
        </w:rPr>
        <w:t>The link for the webcast will be posted at</w:t>
      </w:r>
      <w:r w:rsidR="00005FE8">
        <w:rPr>
          <w:sz w:val="22"/>
          <w:szCs w:val="22"/>
        </w:rPr>
        <w:tab/>
      </w:r>
      <w:r w:rsidR="00005FE8">
        <w:rPr>
          <w:sz w:val="22"/>
          <w:szCs w:val="22"/>
        </w:rPr>
        <w:tab/>
      </w:r>
      <w:r w:rsidR="00005FE8">
        <w:rPr>
          <w:sz w:val="22"/>
          <w:szCs w:val="22"/>
        </w:rPr>
        <w:tab/>
      </w:r>
      <w:r w:rsidR="00005FE8">
        <w:rPr>
          <w:sz w:val="22"/>
          <w:szCs w:val="22"/>
        </w:rPr>
        <w:tab/>
      </w:r>
      <w:r w:rsidR="00005FE8">
        <w:rPr>
          <w:sz w:val="22"/>
          <w:szCs w:val="22"/>
        </w:rPr>
        <w:tab/>
      </w:r>
      <w:r w:rsidR="00005FE8">
        <w:rPr>
          <w:sz w:val="22"/>
          <w:szCs w:val="22"/>
        </w:rPr>
        <w:tab/>
      </w:r>
      <w:r w:rsidR="00005FE8">
        <w:rPr>
          <w:sz w:val="22"/>
          <w:szCs w:val="22"/>
        </w:rPr>
        <w:tab/>
      </w:r>
      <w:r w:rsidR="00005FE8">
        <w:rPr>
          <w:sz w:val="22"/>
          <w:szCs w:val="22"/>
        </w:rPr>
        <w:tab/>
      </w:r>
      <w:hyperlink r:id="rId16" w:history="1">
        <w:r w:rsidRPr="00005FE8">
          <w:rPr>
            <w:rStyle w:val="Hyperlink"/>
            <w:sz w:val="22"/>
            <w:szCs w:val="22"/>
          </w:rPr>
          <w:t>http://www.safetyandquality.gov.au/our-work/shared-decision-making/</w:t>
        </w:r>
      </w:hyperlink>
      <w:r w:rsidRPr="00005FE8">
        <w:rPr>
          <w:sz w:val="22"/>
          <w:szCs w:val="22"/>
        </w:rPr>
        <w:t xml:space="preserve"> </w:t>
      </w:r>
    </w:p>
    <w:p w:rsidR="00C411B7" w:rsidRPr="00005FE8" w:rsidRDefault="00BA3885" w:rsidP="00005FE8">
      <w:pPr>
        <w:spacing w:line="255" w:lineRule="atLeast"/>
        <w:ind w:left="720" w:firstLine="720"/>
        <w:rPr>
          <w:sz w:val="22"/>
          <w:szCs w:val="22"/>
        </w:rPr>
      </w:pPr>
      <w:r w:rsidRPr="00005FE8">
        <w:rPr>
          <w:sz w:val="22"/>
          <w:szCs w:val="22"/>
        </w:rPr>
        <w:t>No registration is required, just click on the link.</w:t>
      </w:r>
    </w:p>
    <w:p w:rsidR="00C411B7" w:rsidRPr="00005FE8" w:rsidRDefault="00C411B7" w:rsidP="00C411B7">
      <w:pPr>
        <w:spacing w:line="255" w:lineRule="atLeast"/>
        <w:rPr>
          <w:sz w:val="22"/>
          <w:szCs w:val="22"/>
        </w:rPr>
      </w:pPr>
      <w:r w:rsidRPr="00005FE8">
        <w:rPr>
          <w:sz w:val="22"/>
          <w:szCs w:val="22"/>
        </w:rPr>
        <w:t>Video:</w:t>
      </w:r>
      <w:r w:rsidR="00005FE8">
        <w:rPr>
          <w:sz w:val="22"/>
          <w:szCs w:val="22"/>
        </w:rPr>
        <w:tab/>
      </w:r>
      <w:r w:rsidR="00005FE8">
        <w:rPr>
          <w:sz w:val="22"/>
          <w:szCs w:val="22"/>
        </w:rPr>
        <w:tab/>
      </w:r>
      <w:r w:rsidRPr="00005FE8">
        <w:rPr>
          <w:sz w:val="22"/>
          <w:szCs w:val="22"/>
        </w:rPr>
        <w:t xml:space="preserve">Missed out on the live webcast?  Watch the video of the webcast </w:t>
      </w:r>
      <w:r w:rsidR="00BA3885" w:rsidRPr="00005FE8">
        <w:rPr>
          <w:sz w:val="22"/>
          <w:szCs w:val="22"/>
        </w:rPr>
        <w:t>at</w:t>
      </w:r>
      <w:r w:rsidRPr="00005FE8">
        <w:rPr>
          <w:sz w:val="22"/>
          <w:szCs w:val="22"/>
        </w:rPr>
        <w:t xml:space="preserve"> </w:t>
      </w:r>
      <w:r w:rsidR="00005FE8">
        <w:rPr>
          <w:sz w:val="22"/>
          <w:szCs w:val="22"/>
        </w:rPr>
        <w:tab/>
      </w:r>
      <w:r w:rsidR="00005FE8">
        <w:rPr>
          <w:sz w:val="22"/>
          <w:szCs w:val="22"/>
        </w:rPr>
        <w:tab/>
      </w:r>
      <w:r w:rsidR="00005FE8">
        <w:rPr>
          <w:sz w:val="22"/>
          <w:szCs w:val="22"/>
        </w:rPr>
        <w:tab/>
      </w:r>
      <w:r w:rsidR="00005FE8">
        <w:rPr>
          <w:sz w:val="22"/>
          <w:szCs w:val="22"/>
        </w:rPr>
        <w:tab/>
      </w:r>
      <w:r w:rsidR="00005FE8">
        <w:rPr>
          <w:sz w:val="22"/>
          <w:szCs w:val="22"/>
        </w:rPr>
        <w:tab/>
      </w:r>
      <w:hyperlink r:id="rId17" w:history="1">
        <w:r w:rsidR="00BA3885" w:rsidRPr="00005FE8">
          <w:rPr>
            <w:rStyle w:val="Hyperlink"/>
            <w:sz w:val="22"/>
            <w:szCs w:val="22"/>
          </w:rPr>
          <w:t>http://www.safetyandquality.gov.au/our-work/shared-decision-making/</w:t>
        </w:r>
      </w:hyperlink>
    </w:p>
    <w:p w:rsidR="00C411B7" w:rsidRPr="00005FE8" w:rsidRDefault="00C411B7" w:rsidP="00C411B7">
      <w:pPr>
        <w:spacing w:line="255" w:lineRule="atLeast"/>
        <w:rPr>
          <w:sz w:val="22"/>
          <w:szCs w:val="22"/>
        </w:rPr>
      </w:pPr>
    </w:p>
    <w:p w:rsidR="00C411B7" w:rsidRPr="00005FE8" w:rsidRDefault="00C411B7" w:rsidP="00C411B7">
      <w:pPr>
        <w:spacing w:line="255" w:lineRule="atLeast"/>
        <w:rPr>
          <w:rStyle w:val="Hyperlink"/>
          <w:sz w:val="22"/>
          <w:szCs w:val="22"/>
        </w:rPr>
      </w:pPr>
      <w:r w:rsidRPr="00005FE8">
        <w:rPr>
          <w:sz w:val="22"/>
          <w:szCs w:val="22"/>
        </w:rPr>
        <w:t xml:space="preserve">For further information, please contact </w:t>
      </w:r>
      <w:hyperlink r:id="rId18" w:history="1">
        <w:r w:rsidRPr="00005FE8">
          <w:rPr>
            <w:rStyle w:val="Hyperlink"/>
            <w:sz w:val="22"/>
            <w:szCs w:val="22"/>
          </w:rPr>
          <w:t>shannon.mckinn@sydney.edu.au</w:t>
        </w:r>
      </w:hyperlink>
      <w:r w:rsidRPr="00005FE8">
        <w:rPr>
          <w:rStyle w:val="Hyperlink"/>
          <w:sz w:val="22"/>
          <w:szCs w:val="22"/>
        </w:rPr>
        <w:t xml:space="preserve"> </w:t>
      </w:r>
    </w:p>
    <w:p w:rsidR="00C372BE" w:rsidRPr="0095520C" w:rsidRDefault="00C372BE" w:rsidP="00F87778">
      <w:pPr>
        <w:keepNext/>
        <w:rPr>
          <w:b/>
          <w:lang w:val="en-AU"/>
        </w:rPr>
      </w:pPr>
      <w:r w:rsidRPr="0095520C">
        <w:rPr>
          <w:b/>
          <w:lang w:val="en-AU"/>
        </w:rPr>
        <w:lastRenderedPageBreak/>
        <w:t>Reports</w:t>
      </w:r>
    </w:p>
    <w:p w:rsidR="00AF36C9" w:rsidRPr="0095520C" w:rsidRDefault="00AF36C9" w:rsidP="00385E41">
      <w:pPr>
        <w:keepNext/>
        <w:keepLines/>
        <w:autoSpaceDE w:val="0"/>
        <w:autoSpaceDN w:val="0"/>
        <w:adjustRightInd w:val="0"/>
        <w:rPr>
          <w:i/>
          <w:lang w:val="en-AU"/>
        </w:rPr>
      </w:pPr>
    </w:p>
    <w:p w:rsidR="00A54180" w:rsidRPr="00A54180" w:rsidRDefault="00A54180" w:rsidP="00A54180">
      <w:pPr>
        <w:keepNext/>
        <w:keepLines/>
        <w:autoSpaceDE w:val="0"/>
        <w:autoSpaceDN w:val="0"/>
        <w:adjustRightInd w:val="0"/>
        <w:rPr>
          <w:i/>
          <w:lang w:val="en-AU"/>
        </w:rPr>
      </w:pPr>
      <w:r w:rsidRPr="00A54180">
        <w:rPr>
          <w:i/>
          <w:lang w:val="en-AU"/>
        </w:rPr>
        <w:t xml:space="preserve">Dying in America: Improving Quality and Honoring Individual Preferences </w:t>
      </w:r>
      <w:proofErr w:type="gramStart"/>
      <w:r w:rsidRPr="00A54180">
        <w:rPr>
          <w:i/>
          <w:lang w:val="en-AU"/>
        </w:rPr>
        <w:t>Near</w:t>
      </w:r>
      <w:proofErr w:type="gramEnd"/>
      <w:r w:rsidRPr="00A54180">
        <w:rPr>
          <w:i/>
          <w:lang w:val="en-AU"/>
        </w:rPr>
        <w:t xml:space="preserve"> the End of Life</w:t>
      </w:r>
    </w:p>
    <w:p w:rsidR="00A54180" w:rsidRDefault="00A54180" w:rsidP="00611F89">
      <w:pPr>
        <w:keepNext/>
        <w:keepLines/>
        <w:autoSpaceDE w:val="0"/>
        <w:autoSpaceDN w:val="0"/>
        <w:adjustRightInd w:val="0"/>
        <w:rPr>
          <w:lang w:val="en-AU"/>
        </w:rPr>
      </w:pPr>
      <w:r w:rsidRPr="00A54180">
        <w:rPr>
          <w:lang w:val="en-AU"/>
        </w:rPr>
        <w:t>IOM (Institute of Medicine)</w:t>
      </w:r>
    </w:p>
    <w:p w:rsidR="00EB683A" w:rsidRPr="00611F89" w:rsidRDefault="00A54180" w:rsidP="00611F89">
      <w:pPr>
        <w:keepNext/>
        <w:keepLines/>
        <w:autoSpaceDE w:val="0"/>
        <w:autoSpaceDN w:val="0"/>
        <w:adjustRightInd w:val="0"/>
        <w:rPr>
          <w:lang w:val="en-AU"/>
        </w:rPr>
      </w:pPr>
      <w:r w:rsidRPr="00A54180">
        <w:rPr>
          <w:lang w:val="en-AU"/>
        </w:rPr>
        <w:t xml:space="preserve">Washington D.C.: The National Academies Press; 2014. </w:t>
      </w:r>
      <w:proofErr w:type="gramStart"/>
      <w:r w:rsidRPr="00A54180">
        <w:rPr>
          <w:lang w:val="en-AU"/>
        </w:rPr>
        <w:t>630 p.</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604FA7" w:rsidRPr="0095520C" w:rsidTr="00D05F24">
        <w:tc>
          <w:tcPr>
            <w:tcW w:w="1080" w:type="dxa"/>
            <w:tcBorders>
              <w:top w:val="single" w:sz="4" w:space="0" w:color="auto"/>
              <w:left w:val="single" w:sz="4" w:space="0" w:color="auto"/>
              <w:bottom w:val="single" w:sz="4" w:space="0" w:color="auto"/>
              <w:right w:val="single" w:sz="4" w:space="0" w:color="auto"/>
            </w:tcBorders>
            <w:vAlign w:val="center"/>
          </w:tcPr>
          <w:p w:rsidR="00604FA7" w:rsidRPr="0095520C" w:rsidRDefault="00604FA7" w:rsidP="00D05F24">
            <w:pPr>
              <w:rPr>
                <w:lang w:val="en-AU"/>
              </w:rPr>
            </w:pPr>
            <w:r w:rsidRPr="0095520C">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604FA7" w:rsidRPr="0095520C" w:rsidRDefault="00112C43" w:rsidP="00D05F24">
            <w:pPr>
              <w:rPr>
                <w:lang w:val="en-AU"/>
              </w:rPr>
            </w:pPr>
            <w:hyperlink r:id="rId19" w:history="1">
              <w:r w:rsidR="00A54180" w:rsidRPr="00DC4189">
                <w:rPr>
                  <w:rStyle w:val="Hyperlink"/>
                  <w:lang w:val="en-AU"/>
                </w:rPr>
                <w:t>http://www.iom.edu/Reports/2014/Dying-In-America-Improving-Quality-and-Honoring-Individual-Preferences-Near-the-End-of-Life.aspx</w:t>
              </w:r>
            </w:hyperlink>
            <w:r w:rsidR="00A54180">
              <w:rPr>
                <w:lang w:val="en-AU"/>
              </w:rPr>
              <w:t xml:space="preserve"> </w:t>
            </w:r>
          </w:p>
        </w:tc>
      </w:tr>
      <w:tr w:rsidR="00604FA7" w:rsidRPr="0095520C" w:rsidTr="00D05F24">
        <w:tc>
          <w:tcPr>
            <w:tcW w:w="1080" w:type="dxa"/>
            <w:tcBorders>
              <w:top w:val="single" w:sz="4" w:space="0" w:color="auto"/>
              <w:left w:val="single" w:sz="4" w:space="0" w:color="auto"/>
              <w:bottom w:val="single" w:sz="4" w:space="0" w:color="auto"/>
              <w:right w:val="single" w:sz="4" w:space="0" w:color="auto"/>
            </w:tcBorders>
            <w:vAlign w:val="center"/>
          </w:tcPr>
          <w:p w:rsidR="00604FA7" w:rsidRPr="0095520C" w:rsidRDefault="00604FA7" w:rsidP="00D05F24">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04FA7" w:rsidRPr="0095520C" w:rsidRDefault="00A54180" w:rsidP="00A54180">
            <w:pPr>
              <w:rPr>
                <w:lang w:val="en-AU" w:eastAsia="en-AU"/>
              </w:rPr>
            </w:pPr>
            <w:r>
              <w:rPr>
                <w:lang w:val="en-AU" w:eastAsia="en-AU"/>
              </w:rPr>
              <w:t xml:space="preserve">The (US) Institute of Medicine has published this consensus report on end of life care. The report reflects the views of its </w:t>
            </w:r>
            <w:r w:rsidRPr="00A54180">
              <w:rPr>
                <w:lang w:val="en-AU" w:eastAsia="en-AU"/>
              </w:rPr>
              <w:t xml:space="preserve">committee of experts </w:t>
            </w:r>
            <w:r>
              <w:rPr>
                <w:lang w:val="en-AU" w:eastAsia="en-AU"/>
              </w:rPr>
              <w:t xml:space="preserve">in arguing that </w:t>
            </w:r>
            <w:r w:rsidRPr="00A54180">
              <w:rPr>
                <w:lang w:val="en-AU" w:eastAsia="en-AU"/>
              </w:rPr>
              <w:t xml:space="preserve">improving the quality and availability of medical and social services for patients and their families </w:t>
            </w:r>
            <w:r>
              <w:rPr>
                <w:lang w:val="en-AU" w:eastAsia="en-AU"/>
              </w:rPr>
              <w:t xml:space="preserve">can </w:t>
            </w:r>
            <w:r w:rsidRPr="00A54180">
              <w:rPr>
                <w:lang w:val="en-AU" w:eastAsia="en-AU"/>
              </w:rPr>
              <w:t>not only enhance quality of life through the end of life, but may also contribute to a more sustainable care system</w:t>
            </w:r>
            <w:r>
              <w:rPr>
                <w:lang w:val="en-AU" w:eastAsia="en-AU"/>
              </w:rPr>
              <w:t>. One of the risks of using such language is that some may try to claim that decisions about care are being made for economic reasons or that this is a form of rationing of care.</w:t>
            </w:r>
          </w:p>
        </w:tc>
      </w:tr>
      <w:tr w:rsidR="004B21EE" w:rsidRPr="0095520C" w:rsidTr="00D05F24">
        <w:tc>
          <w:tcPr>
            <w:tcW w:w="1080" w:type="dxa"/>
            <w:tcBorders>
              <w:top w:val="single" w:sz="4" w:space="0" w:color="auto"/>
              <w:left w:val="single" w:sz="4" w:space="0" w:color="auto"/>
              <w:bottom w:val="single" w:sz="4" w:space="0" w:color="auto"/>
              <w:right w:val="single" w:sz="4" w:space="0" w:color="auto"/>
            </w:tcBorders>
            <w:vAlign w:val="center"/>
          </w:tcPr>
          <w:p w:rsidR="004B21EE" w:rsidRPr="0095520C" w:rsidRDefault="004B21EE" w:rsidP="00D05F24">
            <w:pPr>
              <w:rPr>
                <w:lang w:val="en-AU"/>
              </w:rPr>
            </w:pPr>
            <w:r>
              <w:rPr>
                <w:lang w:val="en-AU"/>
              </w:rPr>
              <w:t>TRIM</w:t>
            </w:r>
          </w:p>
        </w:tc>
        <w:tc>
          <w:tcPr>
            <w:tcW w:w="8280" w:type="dxa"/>
            <w:tcBorders>
              <w:top w:val="single" w:sz="4" w:space="0" w:color="auto"/>
              <w:left w:val="single" w:sz="4" w:space="0" w:color="auto"/>
              <w:bottom w:val="single" w:sz="4" w:space="0" w:color="auto"/>
              <w:right w:val="single" w:sz="4" w:space="0" w:color="auto"/>
            </w:tcBorders>
            <w:vAlign w:val="center"/>
          </w:tcPr>
          <w:p w:rsidR="004B21EE" w:rsidRDefault="004B21EE" w:rsidP="00A54180">
            <w:pPr>
              <w:rPr>
                <w:lang w:val="en-AU" w:eastAsia="en-AU"/>
              </w:rPr>
            </w:pPr>
            <w:r w:rsidRPr="004B21EE">
              <w:rPr>
                <w:lang w:val="en-AU" w:eastAsia="en-AU"/>
              </w:rPr>
              <w:t>D14-32700</w:t>
            </w:r>
          </w:p>
        </w:tc>
      </w:tr>
    </w:tbl>
    <w:p w:rsidR="00604FA7" w:rsidRPr="00EE6B99" w:rsidRDefault="00604FA7" w:rsidP="00CB0A21">
      <w:pPr>
        <w:keepNext/>
        <w:keepLines/>
        <w:autoSpaceDE w:val="0"/>
        <w:autoSpaceDN w:val="0"/>
        <w:adjustRightInd w:val="0"/>
        <w:rPr>
          <w:i/>
          <w:lang w:val="en-AU"/>
        </w:rPr>
      </w:pPr>
    </w:p>
    <w:p w:rsidR="002B694F" w:rsidRDefault="002B694F" w:rsidP="00771468">
      <w:pPr>
        <w:keepNext/>
        <w:rPr>
          <w:lang w:val="en-AU"/>
        </w:rPr>
      </w:pPr>
    </w:p>
    <w:p w:rsidR="00A30DF9" w:rsidRPr="0095520C" w:rsidRDefault="00254636" w:rsidP="00771468">
      <w:pPr>
        <w:keepNext/>
        <w:rPr>
          <w:b/>
          <w:lang w:val="en-AU"/>
        </w:rPr>
      </w:pPr>
      <w:r w:rsidRPr="0095520C">
        <w:rPr>
          <w:b/>
          <w:lang w:val="en-AU"/>
        </w:rPr>
        <w:t>Journal articles</w:t>
      </w:r>
    </w:p>
    <w:p w:rsidR="004B37A8" w:rsidRDefault="004B37A8" w:rsidP="00047DE3">
      <w:pPr>
        <w:keepNext/>
        <w:keepLines/>
        <w:autoSpaceDE w:val="0"/>
        <w:autoSpaceDN w:val="0"/>
        <w:adjustRightInd w:val="0"/>
        <w:rPr>
          <w:i/>
          <w:lang w:val="en-AU"/>
        </w:rPr>
      </w:pPr>
    </w:p>
    <w:p w:rsidR="00076F63" w:rsidRPr="000322BA" w:rsidRDefault="00076F63" w:rsidP="00076F63">
      <w:pPr>
        <w:keepNext/>
        <w:keepLines/>
        <w:autoSpaceDE w:val="0"/>
        <w:autoSpaceDN w:val="0"/>
        <w:adjustRightInd w:val="0"/>
        <w:rPr>
          <w:i/>
          <w:lang w:val="en-AU"/>
        </w:rPr>
      </w:pPr>
      <w:r w:rsidRPr="000322BA">
        <w:rPr>
          <w:i/>
          <w:lang w:val="en-AU"/>
        </w:rPr>
        <w:t>Medication Errors: An Overview for Clinicians</w:t>
      </w:r>
    </w:p>
    <w:p w:rsidR="00076F63" w:rsidRDefault="00076F63" w:rsidP="00076F63">
      <w:pPr>
        <w:keepNext/>
        <w:keepLines/>
        <w:autoSpaceDE w:val="0"/>
        <w:autoSpaceDN w:val="0"/>
        <w:adjustRightInd w:val="0"/>
        <w:rPr>
          <w:lang w:val="en-AU"/>
        </w:rPr>
      </w:pPr>
      <w:proofErr w:type="spellStart"/>
      <w:r w:rsidRPr="000322BA">
        <w:rPr>
          <w:lang w:val="en-AU"/>
        </w:rPr>
        <w:t>Wittich</w:t>
      </w:r>
      <w:proofErr w:type="spellEnd"/>
      <w:r w:rsidRPr="000322BA">
        <w:rPr>
          <w:lang w:val="en-AU"/>
        </w:rPr>
        <w:t xml:space="preserve"> CM, </w:t>
      </w:r>
      <w:proofErr w:type="spellStart"/>
      <w:r w:rsidRPr="000322BA">
        <w:rPr>
          <w:lang w:val="en-AU"/>
        </w:rPr>
        <w:t>Burkle</w:t>
      </w:r>
      <w:proofErr w:type="spellEnd"/>
      <w:r w:rsidRPr="000322BA">
        <w:rPr>
          <w:lang w:val="en-AU"/>
        </w:rPr>
        <w:t xml:space="preserve"> CM, Lanier WL</w:t>
      </w:r>
    </w:p>
    <w:p w:rsidR="00076F63" w:rsidRPr="0095520C" w:rsidRDefault="00076F63" w:rsidP="00076F63">
      <w:pPr>
        <w:keepNext/>
        <w:keepLines/>
        <w:autoSpaceDE w:val="0"/>
        <w:autoSpaceDN w:val="0"/>
        <w:adjustRightInd w:val="0"/>
        <w:rPr>
          <w:lang w:val="en-AU"/>
        </w:rPr>
      </w:pPr>
      <w:r w:rsidRPr="000322BA">
        <w:rPr>
          <w:lang w:val="en-AU"/>
        </w:rPr>
        <w:t xml:space="preserve">Mayo Clinic </w:t>
      </w:r>
      <w:proofErr w:type="gramStart"/>
      <w:r w:rsidRPr="000322BA">
        <w:rPr>
          <w:lang w:val="en-AU"/>
        </w:rPr>
        <w:t>proceedings.89(</w:t>
      </w:r>
      <w:proofErr w:type="gramEnd"/>
      <w:r w:rsidRPr="000322BA">
        <w:rPr>
          <w:lang w:val="en-AU"/>
        </w:rPr>
        <w:t>8):1116-25.</w:t>
      </w:r>
    </w:p>
    <w:tbl>
      <w:tblPr>
        <w:tblStyle w:val="TableGrid"/>
        <w:tblW w:w="0" w:type="auto"/>
        <w:tblInd w:w="288" w:type="dxa"/>
        <w:tblLayout w:type="fixed"/>
        <w:tblLook w:val="01E0" w:firstRow="1" w:lastRow="1" w:firstColumn="1" w:lastColumn="1" w:noHBand="0" w:noVBand="0"/>
      </w:tblPr>
      <w:tblGrid>
        <w:gridCol w:w="1080"/>
        <w:gridCol w:w="8280"/>
      </w:tblGrid>
      <w:tr w:rsidR="00076F63" w:rsidRPr="0095520C" w:rsidTr="0024412C">
        <w:tc>
          <w:tcPr>
            <w:tcW w:w="1080" w:type="dxa"/>
            <w:tcBorders>
              <w:top w:val="single" w:sz="4" w:space="0" w:color="auto"/>
              <w:left w:val="single" w:sz="4" w:space="0" w:color="auto"/>
              <w:bottom w:val="single" w:sz="4" w:space="0" w:color="auto"/>
              <w:right w:val="single" w:sz="4" w:space="0" w:color="auto"/>
            </w:tcBorders>
            <w:vAlign w:val="center"/>
          </w:tcPr>
          <w:p w:rsidR="00076F63" w:rsidRPr="0095520C" w:rsidRDefault="00076F63" w:rsidP="0024412C">
            <w:pPr>
              <w:rPr>
                <w:lang w:val="en-AU"/>
              </w:rPr>
            </w:pPr>
            <w:r w:rsidRPr="0095520C">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076F63" w:rsidRPr="0095520C" w:rsidRDefault="00076F63" w:rsidP="0024412C">
            <w:pPr>
              <w:rPr>
                <w:lang w:val="en-AU"/>
              </w:rPr>
            </w:pPr>
            <w:hyperlink r:id="rId20" w:history="1">
              <w:r w:rsidRPr="00DC4189">
                <w:rPr>
                  <w:rStyle w:val="Hyperlink"/>
                  <w:lang w:val="en-AU"/>
                </w:rPr>
                <w:t>http://dx.doi.org/10.1016/j.mayocp.2014.05.007</w:t>
              </w:r>
            </w:hyperlink>
          </w:p>
        </w:tc>
      </w:tr>
      <w:tr w:rsidR="00076F63" w:rsidRPr="0095520C" w:rsidTr="0024412C">
        <w:tc>
          <w:tcPr>
            <w:tcW w:w="1080" w:type="dxa"/>
            <w:tcBorders>
              <w:top w:val="single" w:sz="4" w:space="0" w:color="auto"/>
              <w:left w:val="single" w:sz="4" w:space="0" w:color="auto"/>
              <w:bottom w:val="single" w:sz="4" w:space="0" w:color="auto"/>
              <w:right w:val="single" w:sz="4" w:space="0" w:color="auto"/>
            </w:tcBorders>
            <w:vAlign w:val="center"/>
          </w:tcPr>
          <w:p w:rsidR="00076F63" w:rsidRPr="0095520C" w:rsidRDefault="00076F63" w:rsidP="0024412C">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76F63" w:rsidRDefault="00076F63" w:rsidP="0024412C">
            <w:pPr>
              <w:rPr>
                <w:lang w:val="en-AU" w:eastAsia="en-AU"/>
              </w:rPr>
            </w:pPr>
            <w:r>
              <w:rPr>
                <w:lang w:val="en-AU" w:eastAsia="en-AU"/>
              </w:rPr>
              <w:t>This review or summary article aims to provide clinicians with an overview of medication error. Areas covered in the article include:</w:t>
            </w:r>
          </w:p>
          <w:p w:rsidR="00076F63" w:rsidRPr="00574453" w:rsidRDefault="00076F63" w:rsidP="0024412C">
            <w:pPr>
              <w:pStyle w:val="ListParagraph"/>
              <w:numPr>
                <w:ilvl w:val="0"/>
                <w:numId w:val="19"/>
              </w:numPr>
              <w:rPr>
                <w:lang w:val="en-AU" w:eastAsia="en-AU"/>
              </w:rPr>
            </w:pPr>
            <w:r w:rsidRPr="00574453">
              <w:rPr>
                <w:lang w:val="en-AU" w:eastAsia="en-AU"/>
              </w:rPr>
              <w:t>terminology and definitions</w:t>
            </w:r>
          </w:p>
          <w:p w:rsidR="00076F63" w:rsidRPr="00574453" w:rsidRDefault="00076F63" w:rsidP="0024412C">
            <w:pPr>
              <w:pStyle w:val="ListParagraph"/>
              <w:numPr>
                <w:ilvl w:val="0"/>
                <w:numId w:val="19"/>
              </w:numPr>
              <w:rPr>
                <w:lang w:val="en-AU" w:eastAsia="en-AU"/>
              </w:rPr>
            </w:pPr>
            <w:r w:rsidRPr="00574453">
              <w:rPr>
                <w:lang w:val="en-AU" w:eastAsia="en-AU"/>
              </w:rPr>
              <w:t>incidence</w:t>
            </w:r>
          </w:p>
          <w:p w:rsidR="00076F63" w:rsidRPr="00574453" w:rsidRDefault="00076F63" w:rsidP="0024412C">
            <w:pPr>
              <w:pStyle w:val="ListParagraph"/>
              <w:numPr>
                <w:ilvl w:val="0"/>
                <w:numId w:val="19"/>
              </w:numPr>
              <w:rPr>
                <w:lang w:val="en-AU" w:eastAsia="en-AU"/>
              </w:rPr>
            </w:pPr>
            <w:r w:rsidRPr="00574453">
              <w:rPr>
                <w:lang w:val="en-AU" w:eastAsia="en-AU"/>
              </w:rPr>
              <w:t>risk factors</w:t>
            </w:r>
          </w:p>
          <w:p w:rsidR="00076F63" w:rsidRPr="00574453" w:rsidRDefault="00076F63" w:rsidP="0024412C">
            <w:pPr>
              <w:pStyle w:val="ListParagraph"/>
              <w:numPr>
                <w:ilvl w:val="0"/>
                <w:numId w:val="19"/>
              </w:numPr>
              <w:rPr>
                <w:lang w:val="en-AU" w:eastAsia="en-AU"/>
              </w:rPr>
            </w:pPr>
            <w:r w:rsidRPr="00574453">
              <w:rPr>
                <w:lang w:val="en-AU" w:eastAsia="en-AU"/>
              </w:rPr>
              <w:t>avoidance strategies</w:t>
            </w:r>
            <w:r>
              <w:rPr>
                <w:lang w:val="en-AU" w:eastAsia="en-AU"/>
              </w:rPr>
              <w:t xml:space="preserve"> (labelling and medication reconciliation)</w:t>
            </w:r>
            <w:r w:rsidRPr="00574453">
              <w:rPr>
                <w:lang w:val="en-AU" w:eastAsia="en-AU"/>
              </w:rPr>
              <w:t xml:space="preserve">, and </w:t>
            </w:r>
          </w:p>
          <w:p w:rsidR="00076F63" w:rsidRPr="0095520C" w:rsidRDefault="00076F63" w:rsidP="0024412C">
            <w:pPr>
              <w:pStyle w:val="ListParagraph"/>
              <w:numPr>
                <w:ilvl w:val="0"/>
                <w:numId w:val="19"/>
              </w:numPr>
              <w:rPr>
                <w:lang w:val="en-AU" w:eastAsia="en-AU"/>
              </w:rPr>
            </w:pPr>
            <w:proofErr w:type="gramStart"/>
            <w:r w:rsidRPr="00574453">
              <w:rPr>
                <w:lang w:val="en-AU" w:eastAsia="en-AU"/>
              </w:rPr>
              <w:t>disclosure</w:t>
            </w:r>
            <w:proofErr w:type="gramEnd"/>
            <w:r w:rsidRPr="00574453">
              <w:rPr>
                <w:lang w:val="en-AU" w:eastAsia="en-AU"/>
              </w:rPr>
              <w:t xml:space="preserve"> and legal consequences (for the US context primarily).</w:t>
            </w:r>
          </w:p>
        </w:tc>
      </w:tr>
    </w:tbl>
    <w:p w:rsidR="00076F63" w:rsidRDefault="00076F63" w:rsidP="00076F63">
      <w:pPr>
        <w:rPr>
          <w:lang w:val="en-AU"/>
        </w:rPr>
      </w:pPr>
    </w:p>
    <w:p w:rsidR="00076F63" w:rsidRPr="0095520C" w:rsidRDefault="00076F63" w:rsidP="00076F63">
      <w:pPr>
        <w:rPr>
          <w:lang w:val="en-AU"/>
        </w:rPr>
      </w:pPr>
      <w:r w:rsidRPr="0095520C">
        <w:rPr>
          <w:lang w:val="en-AU"/>
        </w:rPr>
        <w:t xml:space="preserve">For information on the Commission’s work on medication safety, see </w:t>
      </w:r>
      <w:hyperlink r:id="rId21" w:history="1">
        <w:r w:rsidRPr="0095520C">
          <w:rPr>
            <w:rStyle w:val="Hyperlink"/>
            <w:lang w:val="en-AU"/>
          </w:rPr>
          <w:t>www.safetyandquality.gov.au/our-work/medication-safety/</w:t>
        </w:r>
      </w:hyperlink>
    </w:p>
    <w:p w:rsidR="00076F63" w:rsidRPr="0095520C" w:rsidRDefault="00076F63" w:rsidP="00076F63">
      <w:pPr>
        <w:keepNext/>
        <w:keepLines/>
        <w:autoSpaceDE w:val="0"/>
        <w:autoSpaceDN w:val="0"/>
        <w:adjustRightInd w:val="0"/>
        <w:rPr>
          <w:lang w:val="en-AU"/>
        </w:rPr>
      </w:pPr>
    </w:p>
    <w:p w:rsidR="00076F63" w:rsidRPr="00C0621A" w:rsidRDefault="00076F63" w:rsidP="00076F63">
      <w:pPr>
        <w:keepNext/>
        <w:keepLines/>
        <w:autoSpaceDE w:val="0"/>
        <w:autoSpaceDN w:val="0"/>
        <w:adjustRightInd w:val="0"/>
        <w:rPr>
          <w:i/>
          <w:lang w:val="en-AU"/>
        </w:rPr>
      </w:pPr>
      <w:r w:rsidRPr="00C0621A">
        <w:rPr>
          <w:i/>
          <w:lang w:val="en-AU"/>
        </w:rPr>
        <w:t>Multiple medication use in older patients in post-acute transitional care: a prospective cohort study</w:t>
      </w:r>
    </w:p>
    <w:p w:rsidR="00076F63" w:rsidRDefault="00076F63" w:rsidP="00076F63">
      <w:pPr>
        <w:keepNext/>
        <w:keepLines/>
        <w:autoSpaceDE w:val="0"/>
        <w:autoSpaceDN w:val="0"/>
        <w:adjustRightInd w:val="0"/>
        <w:rPr>
          <w:lang w:val="en-AU"/>
        </w:rPr>
      </w:pPr>
      <w:proofErr w:type="spellStart"/>
      <w:r w:rsidRPr="00C0621A">
        <w:rPr>
          <w:lang w:val="en-AU"/>
        </w:rPr>
        <w:t>Runganga</w:t>
      </w:r>
      <w:proofErr w:type="spellEnd"/>
      <w:r w:rsidRPr="00C0621A">
        <w:rPr>
          <w:lang w:val="en-AU"/>
        </w:rPr>
        <w:t xml:space="preserve"> M, Peel NM, Hubbard RE</w:t>
      </w:r>
    </w:p>
    <w:p w:rsidR="00076F63" w:rsidRPr="0095520C" w:rsidRDefault="00076F63" w:rsidP="00076F63">
      <w:pPr>
        <w:keepNext/>
        <w:keepLines/>
        <w:autoSpaceDE w:val="0"/>
        <w:autoSpaceDN w:val="0"/>
        <w:adjustRightInd w:val="0"/>
        <w:rPr>
          <w:lang w:val="en-AU"/>
        </w:rPr>
      </w:pPr>
      <w:r w:rsidRPr="00C0621A">
        <w:rPr>
          <w:lang w:val="en-AU"/>
        </w:rPr>
        <w:t>Clinical Interventions in Aging, 9, 1453-1462. 2014</w:t>
      </w:r>
      <w:proofErr w:type="gramStart"/>
      <w:r w:rsidRPr="00C0621A">
        <w:rPr>
          <w:lang w:val="en-AU"/>
        </w:rPr>
        <w:t>;9:1453</w:t>
      </w:r>
      <w:proofErr w:type="gramEnd"/>
      <w:r w:rsidRPr="00C0621A">
        <w:rPr>
          <w:lang w:val="en-AU"/>
        </w:rPr>
        <w:t>-62.</w:t>
      </w:r>
    </w:p>
    <w:tbl>
      <w:tblPr>
        <w:tblStyle w:val="TableGrid"/>
        <w:tblW w:w="0" w:type="auto"/>
        <w:tblInd w:w="288" w:type="dxa"/>
        <w:tblLayout w:type="fixed"/>
        <w:tblLook w:val="01E0" w:firstRow="1" w:lastRow="1" w:firstColumn="1" w:lastColumn="1" w:noHBand="0" w:noVBand="0"/>
      </w:tblPr>
      <w:tblGrid>
        <w:gridCol w:w="1080"/>
        <w:gridCol w:w="8280"/>
      </w:tblGrid>
      <w:tr w:rsidR="00076F63" w:rsidRPr="0095520C" w:rsidTr="0024412C">
        <w:tc>
          <w:tcPr>
            <w:tcW w:w="1080" w:type="dxa"/>
            <w:tcBorders>
              <w:top w:val="single" w:sz="4" w:space="0" w:color="auto"/>
              <w:left w:val="single" w:sz="4" w:space="0" w:color="auto"/>
              <w:bottom w:val="single" w:sz="4" w:space="0" w:color="auto"/>
              <w:right w:val="single" w:sz="4" w:space="0" w:color="auto"/>
            </w:tcBorders>
            <w:vAlign w:val="center"/>
          </w:tcPr>
          <w:p w:rsidR="00076F63" w:rsidRPr="0095520C" w:rsidRDefault="00076F63" w:rsidP="0024412C">
            <w:pPr>
              <w:rPr>
                <w:lang w:val="en-AU"/>
              </w:rPr>
            </w:pPr>
            <w:r w:rsidRPr="0095520C">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076F63" w:rsidRPr="0095520C" w:rsidRDefault="00076F63" w:rsidP="0024412C">
            <w:pPr>
              <w:rPr>
                <w:lang w:val="en-AU"/>
              </w:rPr>
            </w:pPr>
            <w:hyperlink r:id="rId22" w:history="1">
              <w:r w:rsidRPr="00DC4189">
                <w:rPr>
                  <w:rStyle w:val="Hyperlink"/>
                  <w:lang w:val="en-AU"/>
                </w:rPr>
                <w:t>http://dx.doi.org/10.2147/CIA.S64105</w:t>
              </w:r>
            </w:hyperlink>
          </w:p>
        </w:tc>
      </w:tr>
      <w:tr w:rsidR="00076F63" w:rsidRPr="0095520C" w:rsidTr="0024412C">
        <w:tc>
          <w:tcPr>
            <w:tcW w:w="1080" w:type="dxa"/>
            <w:tcBorders>
              <w:top w:val="single" w:sz="4" w:space="0" w:color="auto"/>
              <w:left w:val="single" w:sz="4" w:space="0" w:color="auto"/>
              <w:bottom w:val="single" w:sz="4" w:space="0" w:color="auto"/>
              <w:right w:val="single" w:sz="4" w:space="0" w:color="auto"/>
            </w:tcBorders>
            <w:vAlign w:val="center"/>
          </w:tcPr>
          <w:p w:rsidR="00076F63" w:rsidRPr="0095520C" w:rsidRDefault="00076F63" w:rsidP="0024412C">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76F63" w:rsidRPr="0095520C" w:rsidRDefault="00076F63" w:rsidP="0024412C">
            <w:pPr>
              <w:rPr>
                <w:lang w:val="en-AU" w:eastAsia="en-AU"/>
              </w:rPr>
            </w:pPr>
            <w:r>
              <w:rPr>
                <w:lang w:val="en-AU" w:eastAsia="en-AU"/>
              </w:rPr>
              <w:t>Paper reporting a study investigating</w:t>
            </w:r>
            <w:r w:rsidRPr="00C0621A">
              <w:rPr>
                <w:lang w:val="en-AU" w:eastAsia="en-AU"/>
              </w:rPr>
              <w:t xml:space="preserve"> the extent of </w:t>
            </w:r>
            <w:proofErr w:type="spellStart"/>
            <w:r w:rsidRPr="00C0621A">
              <w:rPr>
                <w:lang w:val="en-AU" w:eastAsia="en-AU"/>
              </w:rPr>
              <w:t>polypharmacy</w:t>
            </w:r>
            <w:proofErr w:type="spellEnd"/>
            <w:r w:rsidRPr="00C0621A">
              <w:rPr>
                <w:lang w:val="en-AU" w:eastAsia="en-AU"/>
              </w:rPr>
              <w:t xml:space="preserve"> and potentially inappropriate medications in patients receiving post-discharge transitional home care</w:t>
            </w:r>
            <w:r>
              <w:rPr>
                <w:lang w:val="en-AU" w:eastAsia="en-AU"/>
              </w:rPr>
              <w:t>. The study was a</w:t>
            </w:r>
            <w:r w:rsidRPr="00C0621A">
              <w:rPr>
                <w:lang w:val="en-AU" w:eastAsia="en-AU"/>
              </w:rPr>
              <w:t xml:space="preserve"> prospective observational study of 351 patients discharged home from hospital with support from six Transition Care Program (TCP) sites in two </w:t>
            </w:r>
            <w:r>
              <w:rPr>
                <w:lang w:val="en-AU" w:eastAsia="en-AU"/>
              </w:rPr>
              <w:t xml:space="preserve">Australian </w:t>
            </w:r>
            <w:r w:rsidRPr="00C0621A">
              <w:rPr>
                <w:lang w:val="en-AU" w:eastAsia="en-AU"/>
              </w:rPr>
              <w:t>states</w:t>
            </w:r>
            <w:r>
              <w:rPr>
                <w:lang w:val="en-AU" w:eastAsia="en-AU"/>
              </w:rPr>
              <w:t xml:space="preserve">. </w:t>
            </w:r>
            <w:proofErr w:type="spellStart"/>
            <w:r w:rsidRPr="00C0621A">
              <w:rPr>
                <w:b/>
                <w:lang w:val="en-AU" w:eastAsia="en-AU"/>
              </w:rPr>
              <w:t>Polypharmacy</w:t>
            </w:r>
            <w:proofErr w:type="spellEnd"/>
            <w:r w:rsidRPr="00C0621A">
              <w:rPr>
                <w:b/>
                <w:lang w:val="en-AU" w:eastAsia="en-AU"/>
              </w:rPr>
              <w:t xml:space="preserve"> (5–9 drugs)</w:t>
            </w:r>
            <w:r w:rsidRPr="00C0621A">
              <w:rPr>
                <w:lang w:val="en-AU" w:eastAsia="en-AU"/>
              </w:rPr>
              <w:t xml:space="preserve"> was observed in </w:t>
            </w:r>
            <w:r w:rsidRPr="00C0621A">
              <w:rPr>
                <w:b/>
                <w:lang w:val="en-AU" w:eastAsia="en-AU"/>
              </w:rPr>
              <w:t>46.7%</w:t>
            </w:r>
            <w:r w:rsidRPr="00C0621A">
              <w:rPr>
                <w:lang w:val="en-AU" w:eastAsia="en-AU"/>
              </w:rPr>
              <w:t xml:space="preserve"> and </w:t>
            </w:r>
            <w:proofErr w:type="spellStart"/>
            <w:r w:rsidRPr="00C0621A">
              <w:rPr>
                <w:b/>
                <w:lang w:val="en-AU" w:eastAsia="en-AU"/>
              </w:rPr>
              <w:t>hyperpolypharmacy</w:t>
            </w:r>
            <w:proofErr w:type="spellEnd"/>
            <w:r w:rsidRPr="00C0621A">
              <w:rPr>
                <w:b/>
                <w:lang w:val="en-AU" w:eastAsia="en-AU"/>
              </w:rPr>
              <w:t xml:space="preserve"> (≥10 drugs) in 39.2% of patients</w:t>
            </w:r>
            <w:r w:rsidRPr="00C0621A">
              <w:rPr>
                <w:lang w:val="en-AU" w:eastAsia="en-AU"/>
              </w:rPr>
              <w:t>.</w:t>
            </w:r>
            <w:r>
              <w:rPr>
                <w:lang w:val="en-AU" w:eastAsia="en-AU"/>
              </w:rPr>
              <w:t xml:space="preserve"> The authors observe that </w:t>
            </w:r>
            <w:proofErr w:type="gramStart"/>
            <w:r>
              <w:rPr>
                <w:lang w:val="en-AU" w:eastAsia="en-AU"/>
              </w:rPr>
              <w:t>“</w:t>
            </w:r>
            <w:r w:rsidRPr="00C0621A">
              <w:rPr>
                <w:lang w:val="en-AU" w:eastAsia="en-AU"/>
              </w:rPr>
              <w:t xml:space="preserve"> Efforts</w:t>
            </w:r>
            <w:proofErr w:type="gramEnd"/>
            <w:r w:rsidRPr="00C0621A">
              <w:rPr>
                <w:lang w:val="en-AU" w:eastAsia="en-AU"/>
              </w:rPr>
              <w:t xml:space="preserve"> should be made to encourage regular medication reviews and rationalization of medications as part of discharge planning.</w:t>
            </w:r>
            <w:r>
              <w:rPr>
                <w:lang w:val="en-AU" w:eastAsia="en-AU"/>
              </w:rPr>
              <w:t>” Such efforts may aid in addressing medication errors and/or adverse drug events in these patients.</w:t>
            </w:r>
          </w:p>
        </w:tc>
      </w:tr>
    </w:tbl>
    <w:p w:rsidR="00141BDF" w:rsidRPr="00141BDF" w:rsidRDefault="00141BDF" w:rsidP="00141BDF">
      <w:pPr>
        <w:keepNext/>
        <w:keepLines/>
        <w:autoSpaceDE w:val="0"/>
        <w:autoSpaceDN w:val="0"/>
        <w:adjustRightInd w:val="0"/>
        <w:rPr>
          <w:i/>
          <w:lang w:val="en-AU"/>
        </w:rPr>
      </w:pPr>
      <w:r w:rsidRPr="00141BDF">
        <w:rPr>
          <w:i/>
          <w:lang w:val="en-AU"/>
        </w:rPr>
        <w:lastRenderedPageBreak/>
        <w:t>The role of hospital managers in quality and patient safety: a systematic review</w:t>
      </w:r>
    </w:p>
    <w:p w:rsidR="00141BDF" w:rsidRDefault="00141BDF" w:rsidP="00EE6B99">
      <w:pPr>
        <w:keepNext/>
        <w:keepLines/>
        <w:autoSpaceDE w:val="0"/>
        <w:autoSpaceDN w:val="0"/>
        <w:adjustRightInd w:val="0"/>
        <w:rPr>
          <w:lang w:val="en-AU"/>
        </w:rPr>
      </w:pPr>
      <w:r w:rsidRPr="00141BDF">
        <w:rPr>
          <w:lang w:val="en-AU"/>
        </w:rPr>
        <w:t>Parand A, Dopson S, Renz A, Vincent C.</w:t>
      </w:r>
    </w:p>
    <w:p w:rsidR="00EE6B99" w:rsidRPr="0095520C" w:rsidRDefault="00141BDF" w:rsidP="00EE6B99">
      <w:pPr>
        <w:keepNext/>
        <w:keepLines/>
        <w:autoSpaceDE w:val="0"/>
        <w:autoSpaceDN w:val="0"/>
        <w:adjustRightInd w:val="0"/>
        <w:rPr>
          <w:lang w:val="en-AU"/>
        </w:rPr>
      </w:pPr>
      <w:proofErr w:type="gramStart"/>
      <w:r w:rsidRPr="00141BDF">
        <w:rPr>
          <w:lang w:val="en-AU"/>
        </w:rPr>
        <w:t>BMJ Open.</w:t>
      </w:r>
      <w:proofErr w:type="gramEnd"/>
      <w:r w:rsidRPr="00141BDF">
        <w:rPr>
          <w:lang w:val="en-AU"/>
        </w:rPr>
        <w:t xml:space="preserve"> 2014 September 1, 2014</w:t>
      </w:r>
      <w:proofErr w:type="gramStart"/>
      <w:r w:rsidRPr="00141BDF">
        <w:rPr>
          <w:lang w:val="en-AU"/>
        </w:rPr>
        <w:t>;4</w:t>
      </w:r>
      <w:proofErr w:type="gramEnd"/>
      <w:r w:rsidRPr="00141BDF">
        <w:rPr>
          <w:lang w:val="en-AU"/>
        </w:rPr>
        <w:t>(9).</w:t>
      </w:r>
    </w:p>
    <w:tbl>
      <w:tblPr>
        <w:tblStyle w:val="TableGrid"/>
        <w:tblW w:w="0" w:type="auto"/>
        <w:tblInd w:w="288" w:type="dxa"/>
        <w:tblLayout w:type="fixed"/>
        <w:tblLook w:val="01E0" w:firstRow="1" w:lastRow="1" w:firstColumn="1" w:lastColumn="1" w:noHBand="0" w:noVBand="0"/>
      </w:tblPr>
      <w:tblGrid>
        <w:gridCol w:w="1080"/>
        <w:gridCol w:w="8280"/>
      </w:tblGrid>
      <w:tr w:rsidR="00EE6B99" w:rsidRPr="0095520C" w:rsidTr="00234513">
        <w:tc>
          <w:tcPr>
            <w:tcW w:w="1080" w:type="dxa"/>
            <w:tcBorders>
              <w:top w:val="single" w:sz="4" w:space="0" w:color="auto"/>
              <w:left w:val="single" w:sz="4" w:space="0" w:color="auto"/>
              <w:bottom w:val="single" w:sz="4" w:space="0" w:color="auto"/>
              <w:right w:val="single" w:sz="4" w:space="0" w:color="auto"/>
            </w:tcBorders>
            <w:vAlign w:val="center"/>
          </w:tcPr>
          <w:p w:rsidR="00EE6B99" w:rsidRPr="0095520C" w:rsidRDefault="00EE6B99" w:rsidP="00234513">
            <w:pPr>
              <w:rPr>
                <w:lang w:val="en-AU"/>
              </w:rPr>
            </w:pPr>
            <w:r w:rsidRPr="0095520C">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EE6B99" w:rsidRPr="0095520C" w:rsidRDefault="00112C43" w:rsidP="00141BDF">
            <w:pPr>
              <w:rPr>
                <w:lang w:val="en-AU"/>
              </w:rPr>
            </w:pPr>
            <w:hyperlink r:id="rId23" w:history="1">
              <w:r w:rsidR="00141BDF" w:rsidRPr="00DC4189">
                <w:rPr>
                  <w:rStyle w:val="Hyperlink"/>
                  <w:lang w:val="en-AU"/>
                </w:rPr>
                <w:t>http://dx.doi.org/10.1136/bmjopen-2014-005055</w:t>
              </w:r>
            </w:hyperlink>
          </w:p>
        </w:tc>
      </w:tr>
      <w:tr w:rsidR="00EE6B99" w:rsidRPr="0095520C" w:rsidTr="00234513">
        <w:tc>
          <w:tcPr>
            <w:tcW w:w="1080" w:type="dxa"/>
            <w:tcBorders>
              <w:top w:val="single" w:sz="4" w:space="0" w:color="auto"/>
              <w:left w:val="single" w:sz="4" w:space="0" w:color="auto"/>
              <w:bottom w:val="single" w:sz="4" w:space="0" w:color="auto"/>
              <w:right w:val="single" w:sz="4" w:space="0" w:color="auto"/>
            </w:tcBorders>
            <w:vAlign w:val="center"/>
          </w:tcPr>
          <w:p w:rsidR="00EE6B99" w:rsidRPr="0095520C" w:rsidRDefault="00EE6B99" w:rsidP="00234513">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108BF" w:rsidRDefault="00141BDF" w:rsidP="00C108BF">
            <w:pPr>
              <w:rPr>
                <w:lang w:val="en-AU" w:eastAsia="en-AU"/>
              </w:rPr>
            </w:pPr>
            <w:r>
              <w:rPr>
                <w:lang w:val="en-AU" w:eastAsia="en-AU"/>
              </w:rPr>
              <w:t>It is not uncommon to hear the refrain that patient safety (and quality) is everyone’s job or responsibility. However, for some roles it features prominently. This paper presents a systematic review on the role of hospital managers in relation to quality and safety</w:t>
            </w:r>
            <w:r w:rsidR="00C108BF">
              <w:rPr>
                <w:lang w:val="en-AU" w:eastAsia="en-AU"/>
              </w:rPr>
              <w:t xml:space="preserve">. The literature is not extensive: from an initial scan of </w:t>
            </w:r>
            <w:r w:rsidR="00C108BF" w:rsidRPr="00C108BF">
              <w:rPr>
                <w:lang w:val="en-AU" w:eastAsia="en-AU"/>
              </w:rPr>
              <w:t xml:space="preserve">d 15 447 titles/abstracts </w:t>
            </w:r>
            <w:r w:rsidR="00C108BF">
              <w:rPr>
                <w:lang w:val="en-AU" w:eastAsia="en-AU"/>
              </w:rPr>
              <w:t xml:space="preserve">the study focussed on just </w:t>
            </w:r>
            <w:r w:rsidR="00C108BF" w:rsidRPr="00C108BF">
              <w:rPr>
                <w:lang w:val="en-AU" w:eastAsia="en-AU"/>
              </w:rPr>
              <w:t>19 articles.</w:t>
            </w:r>
            <w:r w:rsidR="00C108BF">
              <w:rPr>
                <w:lang w:val="en-AU" w:eastAsia="en-AU"/>
              </w:rPr>
              <w:t xml:space="preserve"> </w:t>
            </w:r>
          </w:p>
          <w:p w:rsidR="00EE6B99" w:rsidRDefault="00C108BF" w:rsidP="00C108BF">
            <w:pPr>
              <w:rPr>
                <w:lang w:val="en-AU" w:eastAsia="en-AU"/>
              </w:rPr>
            </w:pPr>
            <w:r>
              <w:rPr>
                <w:lang w:val="en-AU" w:eastAsia="en-AU"/>
              </w:rPr>
              <w:t>The key messages from the review include:</w:t>
            </w:r>
          </w:p>
          <w:p w:rsidR="00C108BF" w:rsidRPr="00C108BF" w:rsidRDefault="00C108BF" w:rsidP="00877EBC">
            <w:pPr>
              <w:pStyle w:val="ListParagraph"/>
              <w:numPr>
                <w:ilvl w:val="0"/>
                <w:numId w:val="18"/>
              </w:numPr>
              <w:rPr>
                <w:lang w:val="en-AU" w:eastAsia="en-AU"/>
              </w:rPr>
            </w:pPr>
            <w:r w:rsidRPr="00C108BF">
              <w:rPr>
                <w:lang w:val="en-AU" w:eastAsia="en-AU"/>
              </w:rPr>
              <w:t>A dearth of empirical evidence on hospital managerial work and its influence on quality of care.</w:t>
            </w:r>
          </w:p>
          <w:p w:rsidR="00C108BF" w:rsidRPr="00C108BF" w:rsidRDefault="00C108BF" w:rsidP="00877EBC">
            <w:pPr>
              <w:pStyle w:val="ListParagraph"/>
              <w:numPr>
                <w:ilvl w:val="0"/>
                <w:numId w:val="18"/>
              </w:numPr>
              <w:rPr>
                <w:lang w:val="en-AU" w:eastAsia="en-AU"/>
              </w:rPr>
            </w:pPr>
            <w:r w:rsidRPr="00C108BF">
              <w:rPr>
                <w:lang w:val="en-AU" w:eastAsia="en-AU"/>
              </w:rPr>
              <w:t>S</w:t>
            </w:r>
            <w:r>
              <w:rPr>
                <w:lang w:val="en-AU" w:eastAsia="en-AU"/>
              </w:rPr>
              <w:t>o</w:t>
            </w:r>
            <w:r w:rsidRPr="00C108BF">
              <w:rPr>
                <w:lang w:val="en-AU" w:eastAsia="en-AU"/>
              </w:rPr>
              <w:t xml:space="preserve">me evidence that </w:t>
            </w:r>
            <w:r w:rsidRPr="00C108BF">
              <w:rPr>
                <w:b/>
                <w:lang w:val="en-AU" w:eastAsia="en-AU"/>
              </w:rPr>
              <w:t>Boards’/managers’ time spent, engagement and work can influence quality and safety clinical outcomes, processes and performance</w:t>
            </w:r>
            <w:r w:rsidRPr="00C108BF">
              <w:rPr>
                <w:lang w:val="en-AU" w:eastAsia="en-AU"/>
              </w:rPr>
              <w:t>.</w:t>
            </w:r>
          </w:p>
          <w:p w:rsidR="00C108BF" w:rsidRPr="00C108BF" w:rsidRDefault="00C108BF" w:rsidP="00877EBC">
            <w:pPr>
              <w:pStyle w:val="ListParagraph"/>
              <w:numPr>
                <w:ilvl w:val="0"/>
                <w:numId w:val="18"/>
              </w:numPr>
              <w:rPr>
                <w:lang w:val="en-AU" w:eastAsia="en-AU"/>
              </w:rPr>
            </w:pPr>
            <w:r w:rsidRPr="00C108BF">
              <w:rPr>
                <w:lang w:val="en-AU" w:eastAsia="en-AU"/>
              </w:rPr>
              <w:t>Some variables associated with good quality performance were lacking in study hospitals.</w:t>
            </w:r>
          </w:p>
          <w:p w:rsidR="00C108BF" w:rsidRPr="00C108BF" w:rsidRDefault="00C108BF" w:rsidP="00877EBC">
            <w:pPr>
              <w:pStyle w:val="ListParagraph"/>
              <w:numPr>
                <w:ilvl w:val="0"/>
                <w:numId w:val="18"/>
              </w:numPr>
              <w:rPr>
                <w:lang w:val="en-AU" w:eastAsia="en-AU"/>
              </w:rPr>
            </w:pPr>
            <w:r w:rsidRPr="00C108BF">
              <w:rPr>
                <w:lang w:val="en-AU" w:eastAsia="en-AU"/>
              </w:rPr>
              <w:t xml:space="preserve">Many Board managers </w:t>
            </w:r>
            <w:r w:rsidRPr="00C108BF">
              <w:rPr>
                <w:b/>
                <w:lang w:val="en-AU" w:eastAsia="en-AU"/>
              </w:rPr>
              <w:t>do not spend sufficient time on quality and safety</w:t>
            </w:r>
            <w:r w:rsidRPr="00C108BF">
              <w:rPr>
                <w:lang w:val="en-AU" w:eastAsia="en-AU"/>
              </w:rPr>
              <w:t>.</w:t>
            </w:r>
          </w:p>
          <w:p w:rsidR="00C108BF" w:rsidRPr="00C108BF" w:rsidRDefault="00C108BF" w:rsidP="00877EBC">
            <w:pPr>
              <w:pStyle w:val="ListParagraph"/>
              <w:numPr>
                <w:ilvl w:val="0"/>
                <w:numId w:val="18"/>
              </w:numPr>
              <w:rPr>
                <w:lang w:val="en-AU" w:eastAsia="en-AU"/>
              </w:rPr>
            </w:pPr>
            <w:r w:rsidRPr="00C108BF">
              <w:rPr>
                <w:lang w:val="en-AU" w:eastAsia="en-AU"/>
              </w:rPr>
              <w:t>Greater focus on the contextual issues surrounding managers’ roles than on examining managerial activities.</w:t>
            </w:r>
          </w:p>
          <w:p w:rsidR="00C108BF" w:rsidRPr="00C108BF" w:rsidRDefault="00C108BF" w:rsidP="00877EBC">
            <w:pPr>
              <w:pStyle w:val="ListParagraph"/>
              <w:numPr>
                <w:ilvl w:val="0"/>
                <w:numId w:val="18"/>
              </w:numPr>
              <w:rPr>
                <w:lang w:val="en-AU" w:eastAsia="en-AU"/>
              </w:rPr>
            </w:pPr>
            <w:r w:rsidRPr="00C108BF">
              <w:rPr>
                <w:lang w:val="en-AU" w:eastAsia="en-AU"/>
              </w:rPr>
              <w:t>Research is required to examine middle and frontline managers, to take into consideration non-managers’ perceptions, and to assess senior managers’ time and tasks outside of the Boardroom. More robust methodologies with objective outcome measures would strengthen the evidence.</w:t>
            </w:r>
          </w:p>
          <w:p w:rsidR="00C108BF" w:rsidRDefault="00C108BF" w:rsidP="00C108BF">
            <w:pPr>
              <w:rPr>
                <w:lang w:val="en-AU" w:eastAsia="en-AU"/>
              </w:rPr>
            </w:pPr>
            <w:r>
              <w:rPr>
                <w:lang w:val="en-AU" w:eastAsia="en-AU"/>
              </w:rPr>
              <w:t xml:space="preserve">The authors also offer a model </w:t>
            </w:r>
            <w:r w:rsidRPr="00C108BF">
              <w:rPr>
                <w:lang w:val="en-AU" w:eastAsia="en-AU"/>
              </w:rPr>
              <w:t>to summarise the evidence-based promotion of conditions and activities for managers to best affect quality performance</w:t>
            </w:r>
            <w:r>
              <w:rPr>
                <w:lang w:val="en-AU" w:eastAsia="en-AU"/>
              </w:rPr>
              <w:t>:</w:t>
            </w:r>
          </w:p>
          <w:p w:rsidR="00C108BF" w:rsidRPr="0095520C" w:rsidRDefault="00C108BF" w:rsidP="00C108BF">
            <w:pPr>
              <w:rPr>
                <w:lang w:val="en-AU" w:eastAsia="en-AU"/>
              </w:rPr>
            </w:pPr>
            <w:r>
              <w:rPr>
                <w:noProof/>
                <w:lang w:val="en-AU" w:eastAsia="en-AU"/>
              </w:rPr>
              <w:drawing>
                <wp:inline distT="0" distB="0" distL="0" distR="0">
                  <wp:extent cx="5084956" cy="3070473"/>
                  <wp:effectExtent l="0" t="0" r="1905" b="0"/>
                  <wp:docPr id="1" name="Picture 1" descr="http://bmjopen.bmj.com/content/4/9/e005055/F2.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mjopen.bmj.com/content/4/9/e005055/F2.large.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093910" cy="3075879"/>
                          </a:xfrm>
                          <a:prstGeom prst="rect">
                            <a:avLst/>
                          </a:prstGeom>
                          <a:noFill/>
                          <a:ln>
                            <a:noFill/>
                          </a:ln>
                        </pic:spPr>
                      </pic:pic>
                    </a:graphicData>
                  </a:graphic>
                </wp:inline>
              </w:drawing>
            </w:r>
          </w:p>
        </w:tc>
      </w:tr>
    </w:tbl>
    <w:p w:rsidR="00EE6B99" w:rsidRPr="0095520C" w:rsidRDefault="00EE6B99" w:rsidP="00EE6B99">
      <w:pPr>
        <w:keepNext/>
        <w:keepLines/>
        <w:autoSpaceDE w:val="0"/>
        <w:autoSpaceDN w:val="0"/>
        <w:adjustRightInd w:val="0"/>
        <w:rPr>
          <w:lang w:val="en-AU"/>
        </w:rPr>
      </w:pPr>
    </w:p>
    <w:p w:rsidR="00076F63" w:rsidRDefault="00076F63">
      <w:pPr>
        <w:rPr>
          <w:i/>
          <w:lang w:val="en-AU"/>
        </w:rPr>
      </w:pPr>
      <w:r>
        <w:rPr>
          <w:i/>
          <w:lang w:val="en-AU"/>
        </w:rPr>
        <w:br w:type="page"/>
      </w:r>
    </w:p>
    <w:p w:rsidR="00AD5EBB" w:rsidRPr="00805E38" w:rsidRDefault="00AD5EBB" w:rsidP="00AD5EBB">
      <w:pPr>
        <w:keepNext/>
        <w:keepLines/>
        <w:autoSpaceDE w:val="0"/>
        <w:autoSpaceDN w:val="0"/>
        <w:adjustRightInd w:val="0"/>
        <w:rPr>
          <w:i/>
          <w:lang w:val="en-AU"/>
        </w:rPr>
      </w:pPr>
      <w:r w:rsidRPr="00805E38">
        <w:rPr>
          <w:i/>
          <w:lang w:val="en-AU"/>
        </w:rPr>
        <w:lastRenderedPageBreak/>
        <w:t>The preventive surgical site infection bundle in colorectal surgery: An effective approach to surgical site infection reduction and health care cost savings</w:t>
      </w:r>
    </w:p>
    <w:p w:rsidR="00AD5EBB" w:rsidRDefault="00AD5EBB" w:rsidP="00AD5EBB">
      <w:pPr>
        <w:keepNext/>
        <w:keepLines/>
        <w:autoSpaceDE w:val="0"/>
        <w:autoSpaceDN w:val="0"/>
        <w:adjustRightInd w:val="0"/>
        <w:rPr>
          <w:lang w:val="en-AU"/>
        </w:rPr>
      </w:pPr>
      <w:r w:rsidRPr="00805E38">
        <w:rPr>
          <w:lang w:val="en-AU"/>
        </w:rPr>
        <w:t>Keenan JE, Speicher PJ, Thacker JM, Walter M, Kuchibhatla M, Mantyh CR</w:t>
      </w:r>
    </w:p>
    <w:p w:rsidR="00AD5EBB" w:rsidRPr="0095520C" w:rsidRDefault="00AD5EBB" w:rsidP="00AD5EBB">
      <w:pPr>
        <w:keepNext/>
        <w:keepLines/>
        <w:autoSpaceDE w:val="0"/>
        <w:autoSpaceDN w:val="0"/>
        <w:adjustRightInd w:val="0"/>
        <w:rPr>
          <w:lang w:val="en-AU"/>
        </w:rPr>
      </w:pPr>
      <w:proofErr w:type="gramStart"/>
      <w:r w:rsidRPr="00805E38">
        <w:rPr>
          <w:lang w:val="en-AU"/>
        </w:rPr>
        <w:t>JAMA Surgery.</w:t>
      </w:r>
      <w:proofErr w:type="gramEnd"/>
      <w:r w:rsidRPr="00805E38">
        <w:rPr>
          <w:lang w:val="en-AU"/>
        </w:rPr>
        <w:t xml:space="preserve"> 2014.</w:t>
      </w:r>
    </w:p>
    <w:tbl>
      <w:tblPr>
        <w:tblStyle w:val="TableGrid"/>
        <w:tblW w:w="0" w:type="auto"/>
        <w:tblInd w:w="288" w:type="dxa"/>
        <w:tblLayout w:type="fixed"/>
        <w:tblLook w:val="01E0" w:firstRow="1" w:lastRow="1" w:firstColumn="1" w:lastColumn="1" w:noHBand="0" w:noVBand="0"/>
      </w:tblPr>
      <w:tblGrid>
        <w:gridCol w:w="1080"/>
        <w:gridCol w:w="8280"/>
      </w:tblGrid>
      <w:tr w:rsidR="00AD5EBB" w:rsidRPr="0095520C" w:rsidTr="009C063D">
        <w:tc>
          <w:tcPr>
            <w:tcW w:w="1080" w:type="dxa"/>
            <w:tcBorders>
              <w:top w:val="single" w:sz="4" w:space="0" w:color="auto"/>
              <w:left w:val="single" w:sz="4" w:space="0" w:color="auto"/>
              <w:bottom w:val="single" w:sz="4" w:space="0" w:color="auto"/>
              <w:right w:val="single" w:sz="4" w:space="0" w:color="auto"/>
            </w:tcBorders>
            <w:vAlign w:val="center"/>
          </w:tcPr>
          <w:p w:rsidR="00AD5EBB" w:rsidRPr="0095520C" w:rsidRDefault="00AD5EBB" w:rsidP="009C063D">
            <w:pPr>
              <w:rPr>
                <w:lang w:val="en-AU"/>
              </w:rPr>
            </w:pPr>
            <w:r w:rsidRPr="0095520C">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AD5EBB" w:rsidRPr="0095520C" w:rsidRDefault="00112C43" w:rsidP="009C063D">
            <w:pPr>
              <w:rPr>
                <w:lang w:val="en-AU"/>
              </w:rPr>
            </w:pPr>
            <w:hyperlink r:id="rId25" w:history="1">
              <w:r w:rsidR="00AD5EBB" w:rsidRPr="00DC4189">
                <w:rPr>
                  <w:rStyle w:val="Hyperlink"/>
                  <w:lang w:val="en-AU"/>
                </w:rPr>
                <w:t>http://dx.doi.org/10.1001/jamasurg.2014.346</w:t>
              </w:r>
            </w:hyperlink>
            <w:r w:rsidR="00AD5EBB">
              <w:rPr>
                <w:lang w:val="en-AU"/>
              </w:rPr>
              <w:t xml:space="preserve"> </w:t>
            </w:r>
          </w:p>
        </w:tc>
      </w:tr>
      <w:tr w:rsidR="00AD5EBB" w:rsidRPr="0095520C" w:rsidTr="009C063D">
        <w:tc>
          <w:tcPr>
            <w:tcW w:w="1080" w:type="dxa"/>
            <w:tcBorders>
              <w:top w:val="single" w:sz="4" w:space="0" w:color="auto"/>
              <w:left w:val="single" w:sz="4" w:space="0" w:color="auto"/>
              <w:bottom w:val="single" w:sz="4" w:space="0" w:color="auto"/>
              <w:right w:val="single" w:sz="4" w:space="0" w:color="auto"/>
            </w:tcBorders>
            <w:vAlign w:val="center"/>
          </w:tcPr>
          <w:p w:rsidR="00AD5EBB" w:rsidRPr="0095520C" w:rsidRDefault="00AD5EBB" w:rsidP="009C063D">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D5EBB" w:rsidRDefault="00AD5EBB" w:rsidP="009C063D">
            <w:pPr>
              <w:rPr>
                <w:lang w:val="en-AU" w:eastAsia="en-AU"/>
              </w:rPr>
            </w:pPr>
            <w:r>
              <w:rPr>
                <w:lang w:val="en-AU" w:eastAsia="en-AU"/>
              </w:rPr>
              <w:t>Paper describing the impact of a bundle of interventions aimed at preventing surgical site infections (an SSI bundle) in colorectal surgery. This r</w:t>
            </w:r>
            <w:r w:rsidRPr="00805E38">
              <w:rPr>
                <w:lang w:val="en-AU" w:eastAsia="en-AU"/>
              </w:rPr>
              <w:t xml:space="preserve">etrospective study </w:t>
            </w:r>
            <w:r>
              <w:rPr>
                <w:lang w:val="en-AU" w:eastAsia="en-AU"/>
              </w:rPr>
              <w:t xml:space="preserve">was conducted in a US academic tertiary referral centre covering the period 1 January 2008 to 31 December 2012 with the bundle implemented from 1 July 2011 and examined the impacts on </w:t>
            </w:r>
            <w:r w:rsidRPr="00805E38">
              <w:rPr>
                <w:lang w:val="en-AU" w:eastAsia="en-AU"/>
              </w:rPr>
              <w:t>559 patients who underwent major elective colorectal surgery</w:t>
            </w:r>
            <w:r>
              <w:rPr>
                <w:lang w:val="en-AU" w:eastAsia="en-AU"/>
              </w:rPr>
              <w:t xml:space="preserve"> (</w:t>
            </w:r>
            <w:r w:rsidRPr="00805E38">
              <w:rPr>
                <w:lang w:val="en-AU" w:eastAsia="en-AU"/>
              </w:rPr>
              <w:t>346 (61.9%) and 213 (38.1%</w:t>
            </w:r>
            <w:r>
              <w:rPr>
                <w:lang w:val="en-AU" w:eastAsia="en-AU"/>
              </w:rPr>
              <w:t>) before and after implementation)</w:t>
            </w:r>
            <w:r w:rsidRPr="00805E38">
              <w:rPr>
                <w:lang w:val="en-AU" w:eastAsia="en-AU"/>
              </w:rPr>
              <w:t>.</w:t>
            </w:r>
          </w:p>
          <w:p w:rsidR="00AD5EBB" w:rsidRDefault="00AD5EBB" w:rsidP="009C063D">
            <w:pPr>
              <w:rPr>
                <w:lang w:val="en-AU" w:eastAsia="en-AU"/>
              </w:rPr>
            </w:pPr>
            <w:r>
              <w:rPr>
                <w:lang w:val="en-AU" w:eastAsia="en-AU"/>
              </w:rPr>
              <w:t xml:space="preserve">The authors report that </w:t>
            </w:r>
            <w:r w:rsidRPr="00805E38">
              <w:rPr>
                <w:lang w:val="en-AU" w:eastAsia="en-AU"/>
              </w:rPr>
              <w:t xml:space="preserve">implementation of the bundle was associated with </w:t>
            </w:r>
            <w:r w:rsidRPr="00805E38">
              <w:rPr>
                <w:b/>
                <w:lang w:val="en-AU" w:eastAsia="en-AU"/>
              </w:rPr>
              <w:t>reduced superficial SSIs</w:t>
            </w:r>
            <w:r w:rsidRPr="00805E38">
              <w:rPr>
                <w:lang w:val="en-AU" w:eastAsia="en-AU"/>
              </w:rPr>
              <w:t xml:space="preserve"> (19.3% vs 5.7%) </w:t>
            </w:r>
            <w:r w:rsidRPr="00805E38">
              <w:rPr>
                <w:b/>
                <w:lang w:val="en-AU" w:eastAsia="en-AU"/>
              </w:rPr>
              <w:t>and postoperative sepsis</w:t>
            </w:r>
            <w:r w:rsidRPr="00805E38">
              <w:rPr>
                <w:lang w:val="en-AU" w:eastAsia="en-AU"/>
              </w:rPr>
              <w:t xml:space="preserve"> (8.5% vs 2.4%)</w:t>
            </w:r>
            <w:r>
              <w:rPr>
                <w:lang w:val="en-AU" w:eastAsia="en-AU"/>
              </w:rPr>
              <w:t>, but that n</w:t>
            </w:r>
            <w:r w:rsidRPr="00805E38">
              <w:rPr>
                <w:lang w:val="en-AU" w:eastAsia="en-AU"/>
              </w:rPr>
              <w:t xml:space="preserve">o significant difference was observed in deep SSIs, organ-space SSIs, wound disruption, length of stay, </w:t>
            </w:r>
            <w:r>
              <w:rPr>
                <w:lang w:val="en-AU" w:eastAsia="en-AU"/>
              </w:rPr>
              <w:t xml:space="preserve">or </w:t>
            </w:r>
            <w:r w:rsidRPr="00805E38">
              <w:rPr>
                <w:lang w:val="en-AU" w:eastAsia="en-AU"/>
              </w:rPr>
              <w:t>30-day readmission</w:t>
            </w:r>
            <w:r>
              <w:rPr>
                <w:lang w:val="en-AU" w:eastAsia="en-AU"/>
              </w:rPr>
              <w:t>.</w:t>
            </w:r>
          </w:p>
          <w:p w:rsidR="00AD5EBB" w:rsidRPr="0095520C" w:rsidRDefault="00AD5EBB" w:rsidP="009C063D">
            <w:pPr>
              <w:rPr>
                <w:lang w:val="en-AU" w:eastAsia="en-AU"/>
              </w:rPr>
            </w:pPr>
            <w:r>
              <w:rPr>
                <w:lang w:val="en-AU" w:eastAsia="en-AU"/>
              </w:rPr>
              <w:t>The authors conclude “</w:t>
            </w:r>
            <w:r w:rsidRPr="00805E38">
              <w:rPr>
                <w:lang w:val="en-AU" w:eastAsia="en-AU"/>
              </w:rPr>
              <w:t xml:space="preserve">The </w:t>
            </w:r>
            <w:r w:rsidRPr="00805E38">
              <w:rPr>
                <w:b/>
                <w:lang w:val="en-AU" w:eastAsia="en-AU"/>
              </w:rPr>
              <w:t>preventive SSI bundle</w:t>
            </w:r>
            <w:r w:rsidRPr="00805E38">
              <w:rPr>
                <w:lang w:val="en-AU" w:eastAsia="en-AU"/>
              </w:rPr>
              <w:t xml:space="preserve"> was associated with a </w:t>
            </w:r>
            <w:r w:rsidRPr="00805E38">
              <w:rPr>
                <w:b/>
                <w:lang w:val="en-AU" w:eastAsia="en-AU"/>
              </w:rPr>
              <w:t>substantial reduction in SSIs</w:t>
            </w:r>
            <w:r w:rsidRPr="00805E38">
              <w:rPr>
                <w:lang w:val="en-AU" w:eastAsia="en-AU"/>
              </w:rPr>
              <w:t xml:space="preserve"> after colorectal surgery. The increased costs associated with SSIs support that the bundle represents </w:t>
            </w:r>
            <w:r w:rsidRPr="00805E38">
              <w:rPr>
                <w:b/>
                <w:lang w:val="en-AU" w:eastAsia="en-AU"/>
              </w:rPr>
              <w:t>an effective approach to reduce health care costs</w:t>
            </w:r>
            <w:r w:rsidRPr="00805E38">
              <w:rPr>
                <w:lang w:val="en-AU" w:eastAsia="en-AU"/>
              </w:rPr>
              <w:t>.</w:t>
            </w:r>
            <w:r>
              <w:rPr>
                <w:lang w:val="en-AU" w:eastAsia="en-AU"/>
              </w:rPr>
              <w:t>”</w:t>
            </w:r>
          </w:p>
        </w:tc>
      </w:tr>
    </w:tbl>
    <w:p w:rsidR="00AD5EBB" w:rsidRPr="0095520C" w:rsidRDefault="00AD5EBB" w:rsidP="00AD5EBB">
      <w:pPr>
        <w:keepNext/>
        <w:keepLines/>
        <w:autoSpaceDE w:val="0"/>
        <w:autoSpaceDN w:val="0"/>
        <w:adjustRightInd w:val="0"/>
        <w:rPr>
          <w:lang w:val="en-AU"/>
        </w:rPr>
      </w:pPr>
    </w:p>
    <w:p w:rsidR="00AD5EBB" w:rsidRDefault="00AD5EBB" w:rsidP="00AD5EBB">
      <w:pPr>
        <w:rPr>
          <w:lang w:val="en-AU"/>
        </w:rPr>
      </w:pPr>
      <w:r w:rsidRPr="0095520C">
        <w:rPr>
          <w:lang w:val="en-AU"/>
        </w:rPr>
        <w:t xml:space="preserve">For information on the Commission’s work on healthcare associated infection, see </w:t>
      </w:r>
      <w:hyperlink r:id="rId26" w:history="1">
        <w:r w:rsidRPr="0095520C">
          <w:rPr>
            <w:rStyle w:val="Hyperlink"/>
            <w:lang w:val="en-AU"/>
          </w:rPr>
          <w:t>www.safetyandquality.gov.au/our-work/healthcare-associated-infection/</w:t>
        </w:r>
      </w:hyperlink>
    </w:p>
    <w:p w:rsidR="00AD5EBB" w:rsidRPr="0095520C" w:rsidRDefault="00AD5EBB" w:rsidP="00AD5EBB">
      <w:pPr>
        <w:rPr>
          <w:lang w:val="en-AU"/>
        </w:rPr>
      </w:pPr>
    </w:p>
    <w:p w:rsidR="00676BEF" w:rsidRPr="00676BEF" w:rsidRDefault="00676BEF" w:rsidP="00676BEF">
      <w:pPr>
        <w:keepNext/>
        <w:keepLines/>
        <w:autoSpaceDE w:val="0"/>
        <w:autoSpaceDN w:val="0"/>
        <w:adjustRightInd w:val="0"/>
        <w:rPr>
          <w:i/>
          <w:lang w:val="en-AU"/>
        </w:rPr>
      </w:pPr>
      <w:r w:rsidRPr="00676BEF">
        <w:rPr>
          <w:i/>
          <w:lang w:val="en-AU"/>
        </w:rPr>
        <w:t xml:space="preserve">Transitional Care Interventions Prevent Hospital Readmissions </w:t>
      </w:r>
      <w:proofErr w:type="gramStart"/>
      <w:r w:rsidRPr="00676BEF">
        <w:rPr>
          <w:i/>
          <w:lang w:val="en-AU"/>
        </w:rPr>
        <w:t>For</w:t>
      </w:r>
      <w:proofErr w:type="gramEnd"/>
      <w:r w:rsidRPr="00676BEF">
        <w:rPr>
          <w:i/>
          <w:lang w:val="en-AU"/>
        </w:rPr>
        <w:t xml:space="preserve"> Adults With Chronic Illnesses</w:t>
      </w:r>
    </w:p>
    <w:p w:rsidR="00676BEF" w:rsidRDefault="00676BEF" w:rsidP="00676BEF">
      <w:pPr>
        <w:keepNext/>
        <w:keepLines/>
        <w:autoSpaceDE w:val="0"/>
        <w:autoSpaceDN w:val="0"/>
        <w:adjustRightInd w:val="0"/>
        <w:rPr>
          <w:lang w:val="en-AU"/>
        </w:rPr>
      </w:pPr>
      <w:r w:rsidRPr="00676BEF">
        <w:rPr>
          <w:lang w:val="en-AU"/>
        </w:rPr>
        <w:t>Verhaegh KJ, MacNeil-Vroomen JL, Eslami S, Geerlings SE, de Rooij SE, Buurman BM</w:t>
      </w:r>
    </w:p>
    <w:p w:rsidR="00676BEF" w:rsidRPr="0095520C" w:rsidRDefault="00676BEF" w:rsidP="00676BEF">
      <w:pPr>
        <w:keepNext/>
        <w:keepLines/>
        <w:autoSpaceDE w:val="0"/>
        <w:autoSpaceDN w:val="0"/>
        <w:adjustRightInd w:val="0"/>
        <w:rPr>
          <w:lang w:val="en-AU"/>
        </w:rPr>
      </w:pPr>
      <w:proofErr w:type="gramStart"/>
      <w:r w:rsidRPr="00676BEF">
        <w:rPr>
          <w:lang w:val="en-AU"/>
        </w:rPr>
        <w:t>Health Affairs.</w:t>
      </w:r>
      <w:proofErr w:type="gramEnd"/>
      <w:r w:rsidRPr="00676BEF">
        <w:rPr>
          <w:lang w:val="en-AU"/>
        </w:rPr>
        <w:t xml:space="preserve"> 2014 September 1, 2014</w:t>
      </w:r>
      <w:proofErr w:type="gramStart"/>
      <w:r w:rsidRPr="00676BEF">
        <w:rPr>
          <w:lang w:val="en-AU"/>
        </w:rPr>
        <w:t>;33</w:t>
      </w:r>
      <w:proofErr w:type="gramEnd"/>
      <w:r w:rsidRPr="00676BEF">
        <w:rPr>
          <w:lang w:val="en-AU"/>
        </w:rPr>
        <w:t>(9):1531-9.</w:t>
      </w:r>
    </w:p>
    <w:tbl>
      <w:tblPr>
        <w:tblStyle w:val="TableGrid"/>
        <w:tblW w:w="0" w:type="auto"/>
        <w:tblInd w:w="288" w:type="dxa"/>
        <w:tblLayout w:type="fixed"/>
        <w:tblLook w:val="01E0" w:firstRow="1" w:lastRow="1" w:firstColumn="1" w:lastColumn="1" w:noHBand="0" w:noVBand="0"/>
      </w:tblPr>
      <w:tblGrid>
        <w:gridCol w:w="1080"/>
        <w:gridCol w:w="8280"/>
      </w:tblGrid>
      <w:tr w:rsidR="00676BEF" w:rsidRPr="0095520C" w:rsidTr="009C063D">
        <w:tc>
          <w:tcPr>
            <w:tcW w:w="1080" w:type="dxa"/>
            <w:tcBorders>
              <w:top w:val="single" w:sz="4" w:space="0" w:color="auto"/>
              <w:left w:val="single" w:sz="4" w:space="0" w:color="auto"/>
              <w:bottom w:val="single" w:sz="4" w:space="0" w:color="auto"/>
              <w:right w:val="single" w:sz="4" w:space="0" w:color="auto"/>
            </w:tcBorders>
            <w:vAlign w:val="center"/>
          </w:tcPr>
          <w:p w:rsidR="00676BEF" w:rsidRPr="0095520C" w:rsidRDefault="00676BEF" w:rsidP="009C063D">
            <w:pPr>
              <w:rPr>
                <w:lang w:val="en-AU"/>
              </w:rPr>
            </w:pPr>
            <w:r w:rsidRPr="0095520C">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676BEF" w:rsidRPr="0095520C" w:rsidRDefault="00112C43" w:rsidP="009C063D">
            <w:pPr>
              <w:rPr>
                <w:lang w:val="en-AU"/>
              </w:rPr>
            </w:pPr>
            <w:hyperlink r:id="rId27" w:history="1">
              <w:r w:rsidR="00676BEF" w:rsidRPr="00DC4189">
                <w:rPr>
                  <w:rStyle w:val="Hyperlink"/>
                  <w:lang w:val="en-AU"/>
                </w:rPr>
                <w:t>http://dx.doi.org/10.1377/hlthaff.2014.0160</w:t>
              </w:r>
            </w:hyperlink>
          </w:p>
        </w:tc>
      </w:tr>
      <w:tr w:rsidR="00676BEF" w:rsidRPr="0095520C" w:rsidTr="009C063D">
        <w:tc>
          <w:tcPr>
            <w:tcW w:w="1080" w:type="dxa"/>
            <w:tcBorders>
              <w:top w:val="single" w:sz="4" w:space="0" w:color="auto"/>
              <w:left w:val="single" w:sz="4" w:space="0" w:color="auto"/>
              <w:bottom w:val="single" w:sz="4" w:space="0" w:color="auto"/>
              <w:right w:val="single" w:sz="4" w:space="0" w:color="auto"/>
            </w:tcBorders>
            <w:vAlign w:val="center"/>
          </w:tcPr>
          <w:p w:rsidR="00676BEF" w:rsidRPr="0095520C" w:rsidRDefault="00676BEF" w:rsidP="009C063D">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76BEF" w:rsidRPr="0095520C" w:rsidRDefault="00676BEF" w:rsidP="009C063D">
            <w:pPr>
              <w:rPr>
                <w:lang w:val="en-AU" w:eastAsia="en-AU"/>
              </w:rPr>
            </w:pPr>
            <w:r>
              <w:rPr>
                <w:lang w:val="en-AU" w:eastAsia="en-AU"/>
              </w:rPr>
              <w:t xml:space="preserve">Transitions between </w:t>
            </w:r>
            <w:proofErr w:type="gramStart"/>
            <w:r>
              <w:rPr>
                <w:lang w:val="en-AU" w:eastAsia="en-AU"/>
              </w:rPr>
              <w:t>care</w:t>
            </w:r>
            <w:proofErr w:type="gramEnd"/>
            <w:r>
              <w:rPr>
                <w:lang w:val="en-AU" w:eastAsia="en-AU"/>
              </w:rPr>
              <w:t xml:space="preserve"> are potentially risky times for patients. This paper reports on a systematic review of interventions focusing on transitions in the care of people with chronic conditions. The study sought to examine whether these interventions reduced or prevented readmissions. The review found that transitional care can be </w:t>
            </w:r>
            <w:r w:rsidRPr="00676BEF">
              <w:rPr>
                <w:b/>
                <w:lang w:val="en-AU" w:eastAsia="en-AU"/>
              </w:rPr>
              <w:t>effective in reducing all-cause intermediate-term and long-term readmissions</w:t>
            </w:r>
            <w:r>
              <w:rPr>
                <w:lang w:val="en-AU" w:eastAsia="en-AU"/>
              </w:rPr>
              <w:t>, but it was only high-intensity transitional care that had an impact on short-term readmissions. To reduce these short-term readmissions, the authors found, “</w:t>
            </w:r>
            <w:r w:rsidRPr="00676BEF">
              <w:rPr>
                <w:b/>
                <w:lang w:val="en-AU" w:eastAsia="en-AU"/>
              </w:rPr>
              <w:t>transitional care</w:t>
            </w:r>
            <w:r w:rsidRPr="00676BEF">
              <w:rPr>
                <w:lang w:val="en-AU" w:eastAsia="en-AU"/>
              </w:rPr>
              <w:t xml:space="preserve"> should consist of </w:t>
            </w:r>
            <w:r w:rsidRPr="00676BEF">
              <w:rPr>
                <w:b/>
                <w:lang w:val="en-AU" w:eastAsia="en-AU"/>
              </w:rPr>
              <w:t>high-intensity interventions</w:t>
            </w:r>
            <w:r w:rsidRPr="00676BEF">
              <w:rPr>
                <w:lang w:val="en-AU" w:eastAsia="en-AU"/>
              </w:rPr>
              <w:t xml:space="preserve"> that </w:t>
            </w:r>
            <w:r w:rsidRPr="00676BEF">
              <w:rPr>
                <w:b/>
                <w:lang w:val="en-AU" w:eastAsia="en-AU"/>
              </w:rPr>
              <w:t>include care coordination</w:t>
            </w:r>
            <w:r w:rsidRPr="00676BEF">
              <w:rPr>
                <w:lang w:val="en-AU" w:eastAsia="en-AU"/>
              </w:rPr>
              <w:t xml:space="preserve"> by a nurse, </w:t>
            </w:r>
            <w:r w:rsidRPr="00676BEF">
              <w:rPr>
                <w:b/>
                <w:lang w:val="en-AU" w:eastAsia="en-AU"/>
              </w:rPr>
              <w:t>communication</w:t>
            </w:r>
            <w:r w:rsidRPr="00676BEF">
              <w:rPr>
                <w:lang w:val="en-AU" w:eastAsia="en-AU"/>
              </w:rPr>
              <w:t xml:space="preserve"> between the primary care provider and the hospital, and a </w:t>
            </w:r>
            <w:r w:rsidRPr="00676BEF">
              <w:rPr>
                <w:b/>
                <w:lang w:val="en-AU" w:eastAsia="en-AU"/>
              </w:rPr>
              <w:t>home visit</w:t>
            </w:r>
            <w:r w:rsidRPr="00676BEF">
              <w:rPr>
                <w:lang w:val="en-AU" w:eastAsia="en-AU"/>
              </w:rPr>
              <w:t xml:space="preserve"> within three days after discharge.</w:t>
            </w:r>
            <w:r>
              <w:rPr>
                <w:lang w:val="en-AU" w:eastAsia="en-AU"/>
              </w:rPr>
              <w:t>”</w:t>
            </w:r>
          </w:p>
        </w:tc>
      </w:tr>
    </w:tbl>
    <w:p w:rsidR="00676BEF" w:rsidRPr="0095520C" w:rsidRDefault="00676BEF" w:rsidP="00676BEF">
      <w:pPr>
        <w:keepNext/>
        <w:keepLines/>
        <w:autoSpaceDE w:val="0"/>
        <w:autoSpaceDN w:val="0"/>
        <w:adjustRightInd w:val="0"/>
        <w:rPr>
          <w:lang w:val="en-AU"/>
        </w:rPr>
      </w:pPr>
    </w:p>
    <w:p w:rsidR="0059375F" w:rsidRPr="0059375F" w:rsidRDefault="0059375F" w:rsidP="0059375F">
      <w:pPr>
        <w:keepNext/>
        <w:keepLines/>
        <w:autoSpaceDE w:val="0"/>
        <w:autoSpaceDN w:val="0"/>
        <w:adjustRightInd w:val="0"/>
        <w:rPr>
          <w:i/>
          <w:lang w:val="en-AU"/>
        </w:rPr>
      </w:pPr>
      <w:r w:rsidRPr="0059375F">
        <w:rPr>
          <w:i/>
          <w:lang w:val="en-AU"/>
        </w:rPr>
        <w:t>Re-finding the ‘human side’ of human factors in nursing: Helping student nurses to combine person-centred care with the rigours of patient safety</w:t>
      </w:r>
    </w:p>
    <w:p w:rsidR="0059375F" w:rsidRDefault="0059375F" w:rsidP="00EE6B99">
      <w:pPr>
        <w:keepNext/>
        <w:keepLines/>
        <w:autoSpaceDE w:val="0"/>
        <w:autoSpaceDN w:val="0"/>
        <w:adjustRightInd w:val="0"/>
        <w:rPr>
          <w:lang w:val="en-AU"/>
        </w:rPr>
      </w:pPr>
      <w:r w:rsidRPr="0059375F">
        <w:rPr>
          <w:lang w:val="en-AU"/>
        </w:rPr>
        <w:t>Fawcett TN, Rhynas SJ</w:t>
      </w:r>
    </w:p>
    <w:p w:rsidR="00EE6B99" w:rsidRPr="0095520C" w:rsidRDefault="0059375F" w:rsidP="00EE6B99">
      <w:pPr>
        <w:keepNext/>
        <w:keepLines/>
        <w:autoSpaceDE w:val="0"/>
        <w:autoSpaceDN w:val="0"/>
        <w:adjustRightInd w:val="0"/>
        <w:rPr>
          <w:lang w:val="en-AU"/>
        </w:rPr>
      </w:pPr>
      <w:r w:rsidRPr="0059375F">
        <w:rPr>
          <w:lang w:val="en-AU"/>
        </w:rPr>
        <w:t>Nurse Education Today. 2014</w:t>
      </w:r>
      <w:proofErr w:type="gramStart"/>
      <w:r w:rsidRPr="0059375F">
        <w:rPr>
          <w:lang w:val="en-AU"/>
        </w:rPr>
        <w:t>;34</w:t>
      </w:r>
      <w:proofErr w:type="gramEnd"/>
      <w:r w:rsidRPr="0059375F">
        <w:rPr>
          <w:lang w:val="en-AU"/>
        </w:rPr>
        <w:t>(9):1238-41.</w:t>
      </w:r>
    </w:p>
    <w:tbl>
      <w:tblPr>
        <w:tblStyle w:val="TableGrid"/>
        <w:tblW w:w="0" w:type="auto"/>
        <w:tblInd w:w="288" w:type="dxa"/>
        <w:tblLayout w:type="fixed"/>
        <w:tblLook w:val="01E0" w:firstRow="1" w:lastRow="1" w:firstColumn="1" w:lastColumn="1" w:noHBand="0" w:noVBand="0"/>
      </w:tblPr>
      <w:tblGrid>
        <w:gridCol w:w="1080"/>
        <w:gridCol w:w="8280"/>
      </w:tblGrid>
      <w:tr w:rsidR="00EE6B99" w:rsidRPr="0095520C" w:rsidTr="00234513">
        <w:tc>
          <w:tcPr>
            <w:tcW w:w="1080" w:type="dxa"/>
            <w:tcBorders>
              <w:top w:val="single" w:sz="4" w:space="0" w:color="auto"/>
              <w:left w:val="single" w:sz="4" w:space="0" w:color="auto"/>
              <w:bottom w:val="single" w:sz="4" w:space="0" w:color="auto"/>
              <w:right w:val="single" w:sz="4" w:space="0" w:color="auto"/>
            </w:tcBorders>
            <w:vAlign w:val="center"/>
          </w:tcPr>
          <w:p w:rsidR="00EE6B99" w:rsidRPr="0095520C" w:rsidRDefault="00EE6B99" w:rsidP="00234513">
            <w:pPr>
              <w:rPr>
                <w:lang w:val="en-AU"/>
              </w:rPr>
            </w:pPr>
            <w:r w:rsidRPr="0095520C">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EE6B99" w:rsidRPr="0095520C" w:rsidRDefault="00112C43" w:rsidP="00234513">
            <w:pPr>
              <w:rPr>
                <w:lang w:val="en-AU"/>
              </w:rPr>
            </w:pPr>
            <w:hyperlink r:id="rId28" w:history="1">
              <w:r w:rsidR="0059375F" w:rsidRPr="00DC4189">
                <w:rPr>
                  <w:rStyle w:val="Hyperlink"/>
                  <w:lang w:val="en-AU"/>
                </w:rPr>
                <w:t>http://dx.doi.org/10.1016/j.nedt.2014.01.008</w:t>
              </w:r>
            </w:hyperlink>
            <w:r w:rsidR="0059375F">
              <w:rPr>
                <w:lang w:val="en-AU"/>
              </w:rPr>
              <w:t xml:space="preserve"> </w:t>
            </w:r>
          </w:p>
        </w:tc>
      </w:tr>
      <w:tr w:rsidR="00EE6B99" w:rsidRPr="0095520C" w:rsidTr="00234513">
        <w:tc>
          <w:tcPr>
            <w:tcW w:w="1080" w:type="dxa"/>
            <w:tcBorders>
              <w:top w:val="single" w:sz="4" w:space="0" w:color="auto"/>
              <w:left w:val="single" w:sz="4" w:space="0" w:color="auto"/>
              <w:bottom w:val="single" w:sz="4" w:space="0" w:color="auto"/>
              <w:right w:val="single" w:sz="4" w:space="0" w:color="auto"/>
            </w:tcBorders>
            <w:vAlign w:val="center"/>
          </w:tcPr>
          <w:p w:rsidR="00EE6B99" w:rsidRPr="0095520C" w:rsidRDefault="00EE6B99" w:rsidP="00234513">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E6B99" w:rsidRPr="0095520C" w:rsidRDefault="0059375F" w:rsidP="00805E38">
            <w:pPr>
              <w:rPr>
                <w:lang w:val="en-AU" w:eastAsia="en-AU"/>
              </w:rPr>
            </w:pPr>
            <w:r>
              <w:rPr>
                <w:lang w:val="en-AU" w:eastAsia="en-AU"/>
              </w:rPr>
              <w:t>This paper reflects on the “</w:t>
            </w:r>
            <w:r w:rsidRPr="0059375F">
              <w:rPr>
                <w:lang w:val="en-AU" w:eastAsia="en-AU"/>
              </w:rPr>
              <w:t xml:space="preserve">the </w:t>
            </w:r>
            <w:r w:rsidRPr="0059375F">
              <w:rPr>
                <w:b/>
                <w:lang w:val="en-AU" w:eastAsia="en-AU"/>
              </w:rPr>
              <w:t>centrality of</w:t>
            </w:r>
            <w:r w:rsidRPr="0059375F">
              <w:rPr>
                <w:lang w:val="en-AU" w:eastAsia="en-AU"/>
              </w:rPr>
              <w:t xml:space="preserve"> both </w:t>
            </w:r>
            <w:r w:rsidRPr="0059375F">
              <w:rPr>
                <w:b/>
                <w:lang w:val="en-AU" w:eastAsia="en-AU"/>
              </w:rPr>
              <w:t>patient safety</w:t>
            </w:r>
            <w:r w:rsidRPr="0059375F">
              <w:rPr>
                <w:lang w:val="en-AU" w:eastAsia="en-AU"/>
              </w:rPr>
              <w:t xml:space="preserve"> and </w:t>
            </w:r>
            <w:r w:rsidRPr="0059375F">
              <w:rPr>
                <w:b/>
                <w:lang w:val="en-AU" w:eastAsia="en-AU"/>
              </w:rPr>
              <w:t>person-centred care</w:t>
            </w:r>
            <w:r w:rsidRPr="0059375F">
              <w:rPr>
                <w:lang w:val="en-AU" w:eastAsia="en-AU"/>
              </w:rPr>
              <w:t xml:space="preserve"> when preparing student nurses for their role.</w:t>
            </w:r>
            <w:r>
              <w:rPr>
                <w:lang w:val="en-AU" w:eastAsia="en-AU"/>
              </w:rPr>
              <w:t xml:space="preserve">” Taking a human factors approach, the authors explore how nursing can be a matter of balancing best practice, </w:t>
            </w:r>
            <w:r w:rsidR="00805E38">
              <w:rPr>
                <w:lang w:val="en-AU" w:eastAsia="en-AU"/>
              </w:rPr>
              <w:t>risk identification management, autonomy and control.</w:t>
            </w:r>
          </w:p>
        </w:tc>
      </w:tr>
    </w:tbl>
    <w:p w:rsidR="0059375F" w:rsidRPr="0059375F" w:rsidRDefault="0059375F" w:rsidP="0059375F">
      <w:pPr>
        <w:keepNext/>
        <w:keepLines/>
        <w:autoSpaceDE w:val="0"/>
        <w:autoSpaceDN w:val="0"/>
        <w:adjustRightInd w:val="0"/>
        <w:rPr>
          <w:i/>
          <w:lang w:val="en-AU"/>
        </w:rPr>
      </w:pPr>
      <w:r w:rsidRPr="0059375F">
        <w:rPr>
          <w:i/>
          <w:lang w:val="en-AU"/>
        </w:rPr>
        <w:lastRenderedPageBreak/>
        <w:t>The relationship between hospital systems load and patient harm</w:t>
      </w:r>
    </w:p>
    <w:p w:rsidR="0059375F" w:rsidRDefault="0059375F" w:rsidP="00EE6B99">
      <w:pPr>
        <w:keepNext/>
        <w:keepLines/>
        <w:autoSpaceDE w:val="0"/>
        <w:autoSpaceDN w:val="0"/>
        <w:adjustRightInd w:val="0"/>
        <w:rPr>
          <w:lang w:val="en-AU"/>
        </w:rPr>
      </w:pPr>
      <w:r w:rsidRPr="0059375F">
        <w:rPr>
          <w:lang w:val="en-AU"/>
        </w:rPr>
        <w:t>Pedroja AT, Blegen MA, Abravanel R, Stromberg AJ, Spurlock B</w:t>
      </w:r>
    </w:p>
    <w:p w:rsidR="00EE6B99" w:rsidRPr="0095520C" w:rsidRDefault="0059375F" w:rsidP="00EE6B99">
      <w:pPr>
        <w:keepNext/>
        <w:keepLines/>
        <w:autoSpaceDE w:val="0"/>
        <w:autoSpaceDN w:val="0"/>
        <w:adjustRightInd w:val="0"/>
        <w:rPr>
          <w:lang w:val="en-AU"/>
        </w:rPr>
      </w:pPr>
      <w:proofErr w:type="gramStart"/>
      <w:r w:rsidRPr="0059375F">
        <w:rPr>
          <w:lang w:val="en-AU"/>
        </w:rPr>
        <w:t>Journal of Patient Safety.</w:t>
      </w:r>
      <w:proofErr w:type="gramEnd"/>
      <w:r w:rsidRPr="0059375F">
        <w:rPr>
          <w:lang w:val="en-AU"/>
        </w:rPr>
        <w:t xml:space="preserve"> 2014 Sep</w:t>
      </w:r>
      <w:proofErr w:type="gramStart"/>
      <w:r w:rsidRPr="0059375F">
        <w:rPr>
          <w:lang w:val="en-AU"/>
        </w:rPr>
        <w:t>;10</w:t>
      </w:r>
      <w:proofErr w:type="gramEnd"/>
      <w:r w:rsidRPr="0059375F">
        <w:rPr>
          <w:lang w:val="en-AU"/>
        </w:rPr>
        <w:t>(3):168-75.</w:t>
      </w:r>
    </w:p>
    <w:tbl>
      <w:tblPr>
        <w:tblStyle w:val="TableGrid"/>
        <w:tblW w:w="0" w:type="auto"/>
        <w:tblInd w:w="288" w:type="dxa"/>
        <w:tblLayout w:type="fixed"/>
        <w:tblLook w:val="01E0" w:firstRow="1" w:lastRow="1" w:firstColumn="1" w:lastColumn="1" w:noHBand="0" w:noVBand="0"/>
      </w:tblPr>
      <w:tblGrid>
        <w:gridCol w:w="1080"/>
        <w:gridCol w:w="8280"/>
      </w:tblGrid>
      <w:tr w:rsidR="00EE6B99" w:rsidRPr="0095520C" w:rsidTr="00234513">
        <w:tc>
          <w:tcPr>
            <w:tcW w:w="1080" w:type="dxa"/>
            <w:tcBorders>
              <w:top w:val="single" w:sz="4" w:space="0" w:color="auto"/>
              <w:left w:val="single" w:sz="4" w:space="0" w:color="auto"/>
              <w:bottom w:val="single" w:sz="4" w:space="0" w:color="auto"/>
              <w:right w:val="single" w:sz="4" w:space="0" w:color="auto"/>
            </w:tcBorders>
            <w:vAlign w:val="center"/>
          </w:tcPr>
          <w:p w:rsidR="00EE6B99" w:rsidRPr="0095520C" w:rsidRDefault="00EE6B99" w:rsidP="00234513">
            <w:pPr>
              <w:rPr>
                <w:lang w:val="en-AU"/>
              </w:rPr>
            </w:pPr>
            <w:r w:rsidRPr="0095520C">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EE6B99" w:rsidRPr="0095520C" w:rsidRDefault="00112C43" w:rsidP="00234513">
            <w:pPr>
              <w:rPr>
                <w:lang w:val="en-AU"/>
              </w:rPr>
            </w:pPr>
            <w:hyperlink r:id="rId29" w:history="1">
              <w:r w:rsidR="0059375F" w:rsidRPr="00DC4189">
                <w:rPr>
                  <w:rStyle w:val="Hyperlink"/>
                  <w:lang w:val="en-AU"/>
                </w:rPr>
                <w:t>http://dx.doi.org/10.1097/PTS.0b013e31829e4f82</w:t>
              </w:r>
            </w:hyperlink>
            <w:r w:rsidR="0059375F">
              <w:rPr>
                <w:lang w:val="en-AU"/>
              </w:rPr>
              <w:t xml:space="preserve"> </w:t>
            </w:r>
          </w:p>
        </w:tc>
      </w:tr>
      <w:tr w:rsidR="00EE6B99" w:rsidRPr="0095520C" w:rsidTr="00234513">
        <w:tc>
          <w:tcPr>
            <w:tcW w:w="1080" w:type="dxa"/>
            <w:tcBorders>
              <w:top w:val="single" w:sz="4" w:space="0" w:color="auto"/>
              <w:left w:val="single" w:sz="4" w:space="0" w:color="auto"/>
              <w:bottom w:val="single" w:sz="4" w:space="0" w:color="auto"/>
              <w:right w:val="single" w:sz="4" w:space="0" w:color="auto"/>
            </w:tcBorders>
            <w:vAlign w:val="center"/>
          </w:tcPr>
          <w:p w:rsidR="00EE6B99" w:rsidRPr="0095520C" w:rsidRDefault="00EE6B99" w:rsidP="00234513">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E6B99" w:rsidRPr="0095520C" w:rsidRDefault="0059375F" w:rsidP="0059375F">
            <w:pPr>
              <w:rPr>
                <w:lang w:val="en-AU" w:eastAsia="en-AU"/>
              </w:rPr>
            </w:pPr>
            <w:r>
              <w:rPr>
                <w:lang w:val="en-AU" w:eastAsia="en-AU"/>
              </w:rPr>
              <w:t xml:space="preserve">Paper reporting on an </w:t>
            </w:r>
            <w:r w:rsidRPr="0059375F">
              <w:rPr>
                <w:lang w:val="en-AU" w:eastAsia="en-AU"/>
              </w:rPr>
              <w:t xml:space="preserve">observational study </w:t>
            </w:r>
            <w:r>
              <w:rPr>
                <w:lang w:val="en-AU" w:eastAsia="en-AU"/>
              </w:rPr>
              <w:t xml:space="preserve">that </w:t>
            </w:r>
            <w:r w:rsidRPr="0059375F">
              <w:rPr>
                <w:lang w:val="en-AU" w:eastAsia="en-AU"/>
              </w:rPr>
              <w:t xml:space="preserve">sought to develop a metric of </w:t>
            </w:r>
            <w:r>
              <w:rPr>
                <w:lang w:val="en-AU" w:eastAsia="en-AU"/>
              </w:rPr>
              <w:t>H</w:t>
            </w:r>
            <w:r w:rsidRPr="0059375F">
              <w:rPr>
                <w:lang w:val="en-AU" w:eastAsia="en-AU"/>
              </w:rPr>
              <w:t xml:space="preserve">ospital </w:t>
            </w:r>
            <w:r>
              <w:rPr>
                <w:lang w:val="en-AU" w:eastAsia="en-AU"/>
              </w:rPr>
              <w:t>S</w:t>
            </w:r>
            <w:r w:rsidRPr="0059375F">
              <w:rPr>
                <w:lang w:val="en-AU" w:eastAsia="en-AU"/>
              </w:rPr>
              <w:t>ystem</w:t>
            </w:r>
            <w:r>
              <w:rPr>
                <w:lang w:val="en-AU" w:eastAsia="en-AU"/>
              </w:rPr>
              <w:t>s</w:t>
            </w:r>
            <w:r w:rsidRPr="0059375F">
              <w:rPr>
                <w:lang w:val="en-AU" w:eastAsia="en-AU"/>
              </w:rPr>
              <w:t xml:space="preserve"> </w:t>
            </w:r>
            <w:r>
              <w:rPr>
                <w:lang w:val="en-AU" w:eastAsia="en-AU"/>
              </w:rPr>
              <w:t>L</w:t>
            </w:r>
            <w:r w:rsidRPr="0059375F">
              <w:rPr>
                <w:lang w:val="en-AU" w:eastAsia="en-AU"/>
              </w:rPr>
              <w:t>oad</w:t>
            </w:r>
            <w:r>
              <w:rPr>
                <w:lang w:val="en-AU" w:eastAsia="en-AU"/>
              </w:rPr>
              <w:t xml:space="preserve"> (</w:t>
            </w:r>
            <w:r w:rsidRPr="0059375F">
              <w:rPr>
                <w:lang w:val="en-AU" w:eastAsia="en-AU"/>
              </w:rPr>
              <w:t>a multi</w:t>
            </w:r>
            <w:r>
              <w:rPr>
                <w:lang w:val="en-AU" w:eastAsia="en-AU"/>
              </w:rPr>
              <w:t>-</w:t>
            </w:r>
            <w:r w:rsidRPr="0059375F">
              <w:rPr>
                <w:lang w:val="en-AU" w:eastAsia="en-AU"/>
              </w:rPr>
              <w:t>dimensional measure of overall hospital workload</w:t>
            </w:r>
            <w:r>
              <w:rPr>
                <w:lang w:val="en-AU" w:eastAsia="en-AU"/>
              </w:rPr>
              <w:t xml:space="preserve">) and then to </w:t>
            </w:r>
            <w:r w:rsidRPr="0059375F">
              <w:rPr>
                <w:lang w:val="en-AU" w:eastAsia="en-AU"/>
              </w:rPr>
              <w:t>investigate the relationship between system load and adverse events. The final system load metric included measures of census, length of stay, and turnover for the emergency department, inpatient units, and operating rooms. In exploratory analyses</w:t>
            </w:r>
            <w:r>
              <w:rPr>
                <w:lang w:val="en-AU" w:eastAsia="en-AU"/>
              </w:rPr>
              <w:t>—based on a single year’s data from 2 Californian hospitals—</w:t>
            </w:r>
            <w:r w:rsidRPr="0059375F">
              <w:rPr>
                <w:lang w:val="en-AU" w:eastAsia="en-AU"/>
              </w:rPr>
              <w:t>this was correlated with several types of adverse events.</w:t>
            </w:r>
          </w:p>
        </w:tc>
      </w:tr>
    </w:tbl>
    <w:p w:rsidR="00EE6B99" w:rsidRPr="0095520C" w:rsidRDefault="00EE6B99" w:rsidP="00EE6B99">
      <w:pPr>
        <w:keepNext/>
        <w:keepLines/>
        <w:autoSpaceDE w:val="0"/>
        <w:autoSpaceDN w:val="0"/>
        <w:adjustRightInd w:val="0"/>
        <w:rPr>
          <w:lang w:val="en-AU"/>
        </w:rPr>
      </w:pPr>
    </w:p>
    <w:p w:rsidR="00676BEF" w:rsidRPr="00676BEF" w:rsidRDefault="00676BEF" w:rsidP="00676BEF">
      <w:pPr>
        <w:keepNext/>
        <w:keepLines/>
        <w:autoSpaceDE w:val="0"/>
        <w:autoSpaceDN w:val="0"/>
        <w:adjustRightInd w:val="0"/>
        <w:rPr>
          <w:i/>
          <w:lang w:val="en-AU"/>
        </w:rPr>
      </w:pPr>
      <w:r w:rsidRPr="00676BEF">
        <w:rPr>
          <w:i/>
          <w:lang w:val="en-AU"/>
        </w:rPr>
        <w:t xml:space="preserve">Chronic Care Model Strategies </w:t>
      </w:r>
      <w:proofErr w:type="gramStart"/>
      <w:r w:rsidRPr="00676BEF">
        <w:rPr>
          <w:i/>
          <w:lang w:val="en-AU"/>
        </w:rPr>
        <w:t>In</w:t>
      </w:r>
      <w:proofErr w:type="gramEnd"/>
      <w:r w:rsidRPr="00676BEF">
        <w:rPr>
          <w:i/>
          <w:lang w:val="en-AU"/>
        </w:rPr>
        <w:t xml:space="preserve"> The United States And Germany Deliver Patient-Centered, High-Quality Diabetes Care</w:t>
      </w:r>
    </w:p>
    <w:p w:rsidR="00676BEF" w:rsidRDefault="00676BEF" w:rsidP="00EE6B99">
      <w:pPr>
        <w:keepNext/>
        <w:keepLines/>
        <w:autoSpaceDE w:val="0"/>
        <w:autoSpaceDN w:val="0"/>
        <w:adjustRightInd w:val="0"/>
        <w:rPr>
          <w:lang w:val="en-AU"/>
        </w:rPr>
      </w:pPr>
      <w:r w:rsidRPr="00676BEF">
        <w:rPr>
          <w:lang w:val="en-AU"/>
        </w:rPr>
        <w:t xml:space="preserve">Stock S, Pitcavage JM, Simic D, Altin S, Graf C, Feng W, et al. </w:t>
      </w:r>
    </w:p>
    <w:p w:rsidR="00EE6B99" w:rsidRPr="0095520C" w:rsidRDefault="00676BEF" w:rsidP="00EE6B99">
      <w:pPr>
        <w:keepNext/>
        <w:keepLines/>
        <w:autoSpaceDE w:val="0"/>
        <w:autoSpaceDN w:val="0"/>
        <w:adjustRightInd w:val="0"/>
        <w:rPr>
          <w:lang w:val="en-AU"/>
        </w:rPr>
      </w:pPr>
      <w:proofErr w:type="gramStart"/>
      <w:r w:rsidRPr="00676BEF">
        <w:rPr>
          <w:lang w:val="en-AU"/>
        </w:rPr>
        <w:t>Health Affairs.</w:t>
      </w:r>
      <w:proofErr w:type="gramEnd"/>
      <w:r w:rsidRPr="00676BEF">
        <w:rPr>
          <w:lang w:val="en-AU"/>
        </w:rPr>
        <w:t xml:space="preserve"> 2014 September 1, 2014</w:t>
      </w:r>
      <w:proofErr w:type="gramStart"/>
      <w:r w:rsidRPr="00676BEF">
        <w:rPr>
          <w:lang w:val="en-AU"/>
        </w:rPr>
        <w:t>;33</w:t>
      </w:r>
      <w:proofErr w:type="gramEnd"/>
      <w:r w:rsidRPr="00676BEF">
        <w:rPr>
          <w:lang w:val="en-AU"/>
        </w:rPr>
        <w:t>(9):1540-8.</w:t>
      </w:r>
    </w:p>
    <w:tbl>
      <w:tblPr>
        <w:tblStyle w:val="TableGrid"/>
        <w:tblW w:w="0" w:type="auto"/>
        <w:tblInd w:w="288" w:type="dxa"/>
        <w:tblLayout w:type="fixed"/>
        <w:tblLook w:val="01E0" w:firstRow="1" w:lastRow="1" w:firstColumn="1" w:lastColumn="1" w:noHBand="0" w:noVBand="0"/>
      </w:tblPr>
      <w:tblGrid>
        <w:gridCol w:w="1080"/>
        <w:gridCol w:w="8280"/>
      </w:tblGrid>
      <w:tr w:rsidR="00EE6B99" w:rsidRPr="0095520C" w:rsidTr="00234513">
        <w:tc>
          <w:tcPr>
            <w:tcW w:w="1080" w:type="dxa"/>
            <w:tcBorders>
              <w:top w:val="single" w:sz="4" w:space="0" w:color="auto"/>
              <w:left w:val="single" w:sz="4" w:space="0" w:color="auto"/>
              <w:bottom w:val="single" w:sz="4" w:space="0" w:color="auto"/>
              <w:right w:val="single" w:sz="4" w:space="0" w:color="auto"/>
            </w:tcBorders>
            <w:vAlign w:val="center"/>
          </w:tcPr>
          <w:p w:rsidR="00EE6B99" w:rsidRPr="0095520C" w:rsidRDefault="00EE6B99" w:rsidP="00234513">
            <w:pPr>
              <w:rPr>
                <w:lang w:val="en-AU"/>
              </w:rPr>
            </w:pPr>
            <w:r w:rsidRPr="0095520C">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EE6B99" w:rsidRPr="0095520C" w:rsidRDefault="00112C43" w:rsidP="00234513">
            <w:pPr>
              <w:rPr>
                <w:lang w:val="en-AU"/>
              </w:rPr>
            </w:pPr>
            <w:hyperlink r:id="rId30" w:history="1">
              <w:r w:rsidR="00676BEF" w:rsidRPr="00DC4189">
                <w:rPr>
                  <w:rStyle w:val="Hyperlink"/>
                  <w:lang w:val="en-AU"/>
                </w:rPr>
                <w:t>http://dx.doi.org/10.1377/hlthaff.2014.0428</w:t>
              </w:r>
            </w:hyperlink>
          </w:p>
        </w:tc>
      </w:tr>
      <w:tr w:rsidR="00EE6B99" w:rsidRPr="0095520C" w:rsidTr="00234513">
        <w:tc>
          <w:tcPr>
            <w:tcW w:w="1080" w:type="dxa"/>
            <w:tcBorders>
              <w:top w:val="single" w:sz="4" w:space="0" w:color="auto"/>
              <w:left w:val="single" w:sz="4" w:space="0" w:color="auto"/>
              <w:bottom w:val="single" w:sz="4" w:space="0" w:color="auto"/>
              <w:right w:val="single" w:sz="4" w:space="0" w:color="auto"/>
            </w:tcBorders>
            <w:vAlign w:val="center"/>
          </w:tcPr>
          <w:p w:rsidR="00EE6B99" w:rsidRPr="0095520C" w:rsidRDefault="00EE6B99" w:rsidP="00234513">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E6B99" w:rsidRPr="0095520C" w:rsidRDefault="00676BEF" w:rsidP="00D215F1">
            <w:pPr>
              <w:rPr>
                <w:lang w:val="en-AU" w:eastAsia="en-AU"/>
              </w:rPr>
            </w:pPr>
            <w:r>
              <w:rPr>
                <w:lang w:val="en-AU" w:eastAsia="en-AU"/>
              </w:rPr>
              <w:t xml:space="preserve">This paper reports on the results of surveys of patients engaged in two </w:t>
            </w:r>
            <w:r w:rsidRPr="00676BEF">
              <w:rPr>
                <w:lang w:val="en-AU" w:eastAsia="en-AU"/>
              </w:rPr>
              <w:t>d</w:t>
            </w:r>
            <w:r>
              <w:rPr>
                <w:lang w:val="en-AU" w:eastAsia="en-AU"/>
              </w:rPr>
              <w:t>ifferent models of patient-cent</w:t>
            </w:r>
            <w:r w:rsidRPr="00676BEF">
              <w:rPr>
                <w:lang w:val="en-AU" w:eastAsia="en-AU"/>
              </w:rPr>
              <w:t>red diabetes care</w:t>
            </w:r>
            <w:r>
              <w:rPr>
                <w:lang w:val="en-AU" w:eastAsia="en-AU"/>
              </w:rPr>
              <w:t xml:space="preserve"> (as</w:t>
            </w:r>
            <w:r w:rsidRPr="00676BEF">
              <w:rPr>
                <w:lang w:val="en-AU" w:eastAsia="en-AU"/>
              </w:rPr>
              <w:t xml:space="preserve"> compared to the experiences of patients who received routine diabetes care in the same systems</w:t>
            </w:r>
            <w:r>
              <w:rPr>
                <w:lang w:val="en-AU" w:eastAsia="en-AU"/>
              </w:rPr>
              <w:t xml:space="preserve"> – the US and Germany). The authors report that those </w:t>
            </w:r>
            <w:r w:rsidRPr="00676BEF">
              <w:rPr>
                <w:lang w:val="en-AU" w:eastAsia="en-AU"/>
              </w:rPr>
              <w:t xml:space="preserve">enrolled in the </w:t>
            </w:r>
            <w:r w:rsidRPr="00D215F1">
              <w:rPr>
                <w:b/>
                <w:lang w:val="en-AU" w:eastAsia="en-AU"/>
              </w:rPr>
              <w:t>care models</w:t>
            </w:r>
            <w:r w:rsidRPr="00676BEF">
              <w:rPr>
                <w:lang w:val="en-AU" w:eastAsia="en-AU"/>
              </w:rPr>
              <w:t xml:space="preserve"> </w:t>
            </w:r>
            <w:r>
              <w:rPr>
                <w:lang w:val="en-AU" w:eastAsia="en-AU"/>
              </w:rPr>
              <w:t>(</w:t>
            </w:r>
            <w:r w:rsidRPr="00676BEF">
              <w:rPr>
                <w:lang w:val="en-AU" w:eastAsia="en-AU"/>
              </w:rPr>
              <w:t xml:space="preserve">that </w:t>
            </w:r>
            <w:r>
              <w:rPr>
                <w:lang w:val="en-AU" w:eastAsia="en-AU"/>
              </w:rPr>
              <w:t xml:space="preserve">demonstrated </w:t>
            </w:r>
            <w:r w:rsidRPr="00676BEF">
              <w:rPr>
                <w:lang w:val="en-AU" w:eastAsia="en-AU"/>
              </w:rPr>
              <w:t>C</w:t>
            </w:r>
            <w:r w:rsidR="00D215F1">
              <w:rPr>
                <w:lang w:val="en-AU" w:eastAsia="en-AU"/>
              </w:rPr>
              <w:t xml:space="preserve">hronic </w:t>
            </w:r>
            <w:r w:rsidRPr="00676BEF">
              <w:rPr>
                <w:lang w:val="en-AU" w:eastAsia="en-AU"/>
              </w:rPr>
              <w:t>C</w:t>
            </w:r>
            <w:r w:rsidR="00D215F1">
              <w:rPr>
                <w:lang w:val="en-AU" w:eastAsia="en-AU"/>
              </w:rPr>
              <w:t xml:space="preserve">are </w:t>
            </w:r>
            <w:r w:rsidRPr="00676BEF">
              <w:rPr>
                <w:lang w:val="en-AU" w:eastAsia="en-AU"/>
              </w:rPr>
              <w:t>M</w:t>
            </w:r>
            <w:r w:rsidR="00D215F1">
              <w:rPr>
                <w:lang w:val="en-AU" w:eastAsia="en-AU"/>
              </w:rPr>
              <w:t>odel features)</w:t>
            </w:r>
            <w:r w:rsidRPr="00676BEF">
              <w:rPr>
                <w:lang w:val="en-AU" w:eastAsia="en-AU"/>
              </w:rPr>
              <w:t xml:space="preserve"> were more likely to </w:t>
            </w:r>
            <w:r w:rsidRPr="00D215F1">
              <w:rPr>
                <w:b/>
                <w:lang w:val="en-AU" w:eastAsia="en-AU"/>
              </w:rPr>
              <w:t>rec</w:t>
            </w:r>
            <w:r w:rsidR="00D215F1" w:rsidRPr="00D215F1">
              <w:rPr>
                <w:b/>
                <w:lang w:val="en-AU" w:eastAsia="en-AU"/>
              </w:rPr>
              <w:t>eive care</w:t>
            </w:r>
            <w:r w:rsidR="00D215F1">
              <w:rPr>
                <w:lang w:val="en-AU" w:eastAsia="en-AU"/>
              </w:rPr>
              <w:t xml:space="preserve"> that was </w:t>
            </w:r>
            <w:r w:rsidR="00D215F1" w:rsidRPr="00D215F1">
              <w:rPr>
                <w:b/>
                <w:lang w:val="en-AU" w:eastAsia="en-AU"/>
              </w:rPr>
              <w:t>patient-cent</w:t>
            </w:r>
            <w:r w:rsidRPr="00D215F1">
              <w:rPr>
                <w:b/>
                <w:lang w:val="en-AU" w:eastAsia="en-AU"/>
              </w:rPr>
              <w:t>red</w:t>
            </w:r>
            <w:r w:rsidRPr="00676BEF">
              <w:rPr>
                <w:lang w:val="en-AU" w:eastAsia="en-AU"/>
              </w:rPr>
              <w:t xml:space="preserve">, high </w:t>
            </w:r>
            <w:r w:rsidRPr="00D215F1">
              <w:rPr>
                <w:b/>
                <w:lang w:val="en-AU" w:eastAsia="en-AU"/>
              </w:rPr>
              <w:t>quality</w:t>
            </w:r>
            <w:r w:rsidRPr="00676BEF">
              <w:rPr>
                <w:lang w:val="en-AU" w:eastAsia="en-AU"/>
              </w:rPr>
              <w:t xml:space="preserve">, and </w:t>
            </w:r>
            <w:r w:rsidRPr="00D215F1">
              <w:rPr>
                <w:b/>
                <w:lang w:val="en-AU" w:eastAsia="en-AU"/>
              </w:rPr>
              <w:t>collaborative</w:t>
            </w:r>
            <w:r w:rsidRPr="00676BEF">
              <w:rPr>
                <w:lang w:val="en-AU" w:eastAsia="en-AU"/>
              </w:rPr>
              <w:t>. Th</w:t>
            </w:r>
            <w:r w:rsidR="00D215F1">
              <w:rPr>
                <w:lang w:val="en-AU" w:eastAsia="en-AU"/>
              </w:rPr>
              <w:t xml:space="preserve">e authors consider that these indicate </w:t>
            </w:r>
            <w:r w:rsidRPr="00676BEF">
              <w:rPr>
                <w:lang w:val="en-AU" w:eastAsia="en-AU"/>
              </w:rPr>
              <w:t>that the application of the Chronic Care Model</w:t>
            </w:r>
            <w:r w:rsidR="00D215F1">
              <w:rPr>
                <w:lang w:val="en-AU" w:eastAsia="en-AU"/>
              </w:rPr>
              <w:t xml:space="preserve"> can deliver quality improvement</w:t>
            </w:r>
            <w:r w:rsidRPr="00676BEF">
              <w:rPr>
                <w:lang w:val="en-AU" w:eastAsia="en-AU"/>
              </w:rPr>
              <w:t xml:space="preserve">, </w:t>
            </w:r>
            <w:r w:rsidR="00D215F1">
              <w:rPr>
                <w:lang w:val="en-AU" w:eastAsia="en-AU"/>
              </w:rPr>
              <w:t>“</w:t>
            </w:r>
            <w:r w:rsidRPr="00676BEF">
              <w:rPr>
                <w:lang w:val="en-AU" w:eastAsia="en-AU"/>
              </w:rPr>
              <w:t>regardless of the setting or distinct characteristics of the program</w:t>
            </w:r>
            <w:r w:rsidR="00D215F1">
              <w:rPr>
                <w:lang w:val="en-AU" w:eastAsia="en-AU"/>
              </w:rPr>
              <w:t>”</w:t>
            </w:r>
            <w:r w:rsidRPr="00676BEF">
              <w:rPr>
                <w:lang w:val="en-AU" w:eastAsia="en-AU"/>
              </w:rPr>
              <w:t>.</w:t>
            </w:r>
          </w:p>
        </w:tc>
      </w:tr>
    </w:tbl>
    <w:p w:rsidR="00EE6B99" w:rsidRPr="0095520C" w:rsidRDefault="00EE6B99" w:rsidP="00EE6B99">
      <w:pPr>
        <w:keepNext/>
        <w:keepLines/>
        <w:autoSpaceDE w:val="0"/>
        <w:autoSpaceDN w:val="0"/>
        <w:adjustRightInd w:val="0"/>
        <w:rPr>
          <w:lang w:val="en-AU"/>
        </w:rPr>
      </w:pPr>
    </w:p>
    <w:p w:rsidR="00DB5A06" w:rsidRPr="0095520C" w:rsidRDefault="00DB5A06" w:rsidP="00DB5A06">
      <w:pPr>
        <w:keepNext/>
        <w:rPr>
          <w:lang w:val="en-AU"/>
        </w:rPr>
      </w:pPr>
      <w:r w:rsidRPr="0095520C">
        <w:rPr>
          <w:i/>
          <w:lang w:val="en-AU"/>
        </w:rPr>
        <w:t xml:space="preserve">BMJ Quality and Safety </w:t>
      </w:r>
      <w:r w:rsidRPr="0095520C">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DB5A06" w:rsidRPr="0095520C" w:rsidTr="00E90086">
        <w:tc>
          <w:tcPr>
            <w:tcW w:w="1080" w:type="dxa"/>
            <w:tcBorders>
              <w:top w:val="single" w:sz="4" w:space="0" w:color="auto"/>
              <w:left w:val="single" w:sz="4" w:space="0" w:color="auto"/>
              <w:bottom w:val="single" w:sz="4" w:space="0" w:color="auto"/>
              <w:right w:val="single" w:sz="4" w:space="0" w:color="auto"/>
            </w:tcBorders>
            <w:vAlign w:val="center"/>
          </w:tcPr>
          <w:p w:rsidR="00DB5A06" w:rsidRPr="0095520C" w:rsidRDefault="00DB5A06" w:rsidP="00E90086">
            <w:pPr>
              <w:rPr>
                <w:lang w:val="en-AU"/>
              </w:rPr>
            </w:pPr>
            <w:r w:rsidRPr="0095520C">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DB5A06" w:rsidRPr="0095520C" w:rsidRDefault="00112C43" w:rsidP="00E90086">
            <w:pPr>
              <w:rPr>
                <w:lang w:val="en-AU"/>
              </w:rPr>
            </w:pPr>
            <w:hyperlink r:id="rId31" w:history="1">
              <w:r w:rsidR="00DB5A06" w:rsidRPr="0095520C">
                <w:rPr>
                  <w:rStyle w:val="Hyperlink"/>
                  <w:lang w:val="en-AU"/>
                </w:rPr>
                <w:t>http://qualitysafety.bmj.com/content/early/recent</w:t>
              </w:r>
            </w:hyperlink>
          </w:p>
        </w:tc>
      </w:tr>
      <w:tr w:rsidR="00DB5A06" w:rsidRPr="0095520C" w:rsidTr="00E90086">
        <w:tc>
          <w:tcPr>
            <w:tcW w:w="1080" w:type="dxa"/>
            <w:tcBorders>
              <w:top w:val="single" w:sz="4" w:space="0" w:color="auto"/>
              <w:left w:val="single" w:sz="4" w:space="0" w:color="auto"/>
              <w:bottom w:val="single" w:sz="4" w:space="0" w:color="auto"/>
              <w:right w:val="single" w:sz="4" w:space="0" w:color="auto"/>
            </w:tcBorders>
            <w:vAlign w:val="center"/>
          </w:tcPr>
          <w:p w:rsidR="00DB5A06" w:rsidRPr="0095520C" w:rsidRDefault="00DB5A06" w:rsidP="00E90086">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B5A06" w:rsidRPr="0095520C" w:rsidRDefault="00DB5A06" w:rsidP="00E90086">
            <w:pPr>
              <w:rPr>
                <w:lang w:val="en-AU"/>
              </w:rPr>
            </w:pPr>
            <w:r w:rsidRPr="0095520C">
              <w:rPr>
                <w:i/>
                <w:lang w:val="en-AU"/>
              </w:rPr>
              <w:t>BMJ Quality and Safety</w:t>
            </w:r>
            <w:r w:rsidRPr="0095520C">
              <w:rPr>
                <w:lang w:val="en-AU"/>
              </w:rPr>
              <w:t xml:space="preserve"> has published a number of ‘online first’ articles, including:</w:t>
            </w:r>
          </w:p>
          <w:p w:rsidR="00005FE8" w:rsidRPr="00005FE8" w:rsidRDefault="00005FE8" w:rsidP="00005FE8">
            <w:pPr>
              <w:pStyle w:val="ListParagraph"/>
              <w:numPr>
                <w:ilvl w:val="0"/>
                <w:numId w:val="14"/>
              </w:numPr>
              <w:rPr>
                <w:lang w:val="en-AU"/>
              </w:rPr>
            </w:pPr>
            <w:r w:rsidRPr="00005FE8">
              <w:rPr>
                <w:lang w:val="en-AU"/>
              </w:rPr>
              <w:t xml:space="preserve">Editorial: Finding </w:t>
            </w:r>
            <w:r w:rsidRPr="00005FE8">
              <w:rPr>
                <w:b/>
                <w:lang w:val="en-AU"/>
              </w:rPr>
              <w:t>patients before they crash</w:t>
            </w:r>
            <w:r w:rsidRPr="00005FE8">
              <w:rPr>
                <w:lang w:val="en-AU"/>
              </w:rPr>
              <w:t xml:space="preserve">: the next major opportunity to improve patient safety (David W Bates, </w:t>
            </w:r>
            <w:proofErr w:type="spellStart"/>
            <w:r w:rsidRPr="00005FE8">
              <w:rPr>
                <w:lang w:val="en-AU"/>
              </w:rPr>
              <w:t>Eyal</w:t>
            </w:r>
            <w:proofErr w:type="spellEnd"/>
            <w:r w:rsidRPr="00005FE8">
              <w:rPr>
                <w:lang w:val="en-AU"/>
              </w:rPr>
              <w:t xml:space="preserve"> </w:t>
            </w:r>
            <w:proofErr w:type="spellStart"/>
            <w:r w:rsidRPr="00005FE8">
              <w:rPr>
                <w:lang w:val="en-AU"/>
              </w:rPr>
              <w:t>Zimlichman</w:t>
            </w:r>
            <w:proofErr w:type="spellEnd"/>
            <w:r>
              <w:rPr>
                <w:lang w:val="en-AU"/>
              </w:rPr>
              <w:t>)</w:t>
            </w:r>
          </w:p>
          <w:p w:rsidR="006A791A" w:rsidRDefault="00005FE8" w:rsidP="00005FE8">
            <w:pPr>
              <w:pStyle w:val="ListParagraph"/>
              <w:numPr>
                <w:ilvl w:val="0"/>
                <w:numId w:val="14"/>
              </w:numPr>
              <w:rPr>
                <w:lang w:val="en-AU"/>
              </w:rPr>
            </w:pPr>
            <w:r w:rsidRPr="00005FE8">
              <w:rPr>
                <w:lang w:val="en-AU"/>
              </w:rPr>
              <w:t xml:space="preserve">Impact of introducing an electronic </w:t>
            </w:r>
            <w:r w:rsidRPr="00005FE8">
              <w:rPr>
                <w:b/>
                <w:lang w:val="en-AU"/>
              </w:rPr>
              <w:t>physiological surveillance</w:t>
            </w:r>
            <w:r w:rsidRPr="00005FE8">
              <w:rPr>
                <w:lang w:val="en-AU"/>
              </w:rPr>
              <w:t xml:space="preserve"> system on hospital mortality </w:t>
            </w:r>
            <w:r>
              <w:rPr>
                <w:lang w:val="en-AU"/>
              </w:rPr>
              <w:t>(</w:t>
            </w:r>
            <w:r w:rsidRPr="00005FE8">
              <w:rPr>
                <w:lang w:val="en-AU"/>
              </w:rPr>
              <w:t xml:space="preserve">Paul E Schmidt, Paul Meredith, David R </w:t>
            </w:r>
            <w:proofErr w:type="spellStart"/>
            <w:r w:rsidRPr="00005FE8">
              <w:rPr>
                <w:lang w:val="en-AU"/>
              </w:rPr>
              <w:t>Prytherch</w:t>
            </w:r>
            <w:proofErr w:type="spellEnd"/>
            <w:r w:rsidRPr="00005FE8">
              <w:rPr>
                <w:lang w:val="en-AU"/>
              </w:rPr>
              <w:t xml:space="preserve">, Duncan Watson, Valerie Watson, Roger M Killen, Peter </w:t>
            </w:r>
            <w:proofErr w:type="spellStart"/>
            <w:r w:rsidRPr="00005FE8">
              <w:rPr>
                <w:lang w:val="en-AU"/>
              </w:rPr>
              <w:t>Greengross</w:t>
            </w:r>
            <w:proofErr w:type="spellEnd"/>
            <w:r w:rsidRPr="00005FE8">
              <w:rPr>
                <w:lang w:val="en-AU"/>
              </w:rPr>
              <w:t>, Mohammed A Mohammed, Gary B Smith</w:t>
            </w:r>
            <w:r>
              <w:rPr>
                <w:lang w:val="en-AU"/>
              </w:rPr>
              <w:t>)</w:t>
            </w:r>
          </w:p>
          <w:p w:rsidR="002B694F" w:rsidRPr="0095520C" w:rsidRDefault="002B694F" w:rsidP="002B694F">
            <w:pPr>
              <w:pStyle w:val="ListParagraph"/>
              <w:numPr>
                <w:ilvl w:val="0"/>
                <w:numId w:val="14"/>
              </w:numPr>
              <w:rPr>
                <w:lang w:val="en-AU"/>
              </w:rPr>
            </w:pPr>
            <w:r w:rsidRPr="002B694F">
              <w:rPr>
                <w:lang w:val="en-AU"/>
              </w:rPr>
              <w:t xml:space="preserve">Exploring new avenues to assess the sharp end of patient safety: an analysis of nationally </w:t>
            </w:r>
            <w:r w:rsidRPr="002B694F">
              <w:rPr>
                <w:b/>
                <w:lang w:val="en-AU"/>
              </w:rPr>
              <w:t>aggregated peer review data</w:t>
            </w:r>
            <w:r w:rsidRPr="002B694F">
              <w:rPr>
                <w:lang w:val="en-AU"/>
              </w:rPr>
              <w:t xml:space="preserve"> </w:t>
            </w:r>
            <w:r>
              <w:rPr>
                <w:lang w:val="en-AU"/>
              </w:rPr>
              <w:t>(</w:t>
            </w:r>
            <w:r w:rsidRPr="002B694F">
              <w:rPr>
                <w:lang w:val="en-AU"/>
              </w:rPr>
              <w:t xml:space="preserve">Derek W Meeks, Ashley N D Meyer, Barbara Rose, Yuri N Walker, </w:t>
            </w:r>
            <w:proofErr w:type="spellStart"/>
            <w:r w:rsidRPr="002B694F">
              <w:rPr>
                <w:lang w:val="en-AU"/>
              </w:rPr>
              <w:t>Hardeep</w:t>
            </w:r>
            <w:proofErr w:type="spellEnd"/>
            <w:r w:rsidRPr="002B694F">
              <w:rPr>
                <w:lang w:val="en-AU"/>
              </w:rPr>
              <w:t xml:space="preserve"> Singh</w:t>
            </w:r>
            <w:r>
              <w:rPr>
                <w:lang w:val="en-AU"/>
              </w:rPr>
              <w:t>)</w:t>
            </w:r>
          </w:p>
        </w:tc>
      </w:tr>
    </w:tbl>
    <w:p w:rsidR="00DA7A90" w:rsidRDefault="00DA7A90" w:rsidP="0029518F">
      <w:pPr>
        <w:rPr>
          <w:b/>
          <w:lang w:val="en-AU"/>
        </w:rPr>
      </w:pPr>
    </w:p>
    <w:p w:rsidR="00D17785" w:rsidRPr="0095520C" w:rsidRDefault="00D17785" w:rsidP="0029518F">
      <w:pPr>
        <w:rPr>
          <w:lang w:val="en-AU"/>
        </w:rPr>
      </w:pPr>
    </w:p>
    <w:p w:rsidR="00B160EF" w:rsidRPr="0095520C" w:rsidRDefault="00B160EF" w:rsidP="00B160EF">
      <w:pPr>
        <w:keepNext/>
        <w:pBdr>
          <w:top w:val="single" w:sz="4" w:space="1" w:color="auto"/>
        </w:pBdr>
        <w:rPr>
          <w:b/>
          <w:lang w:val="en-AU"/>
        </w:rPr>
      </w:pPr>
      <w:r w:rsidRPr="0095520C">
        <w:rPr>
          <w:b/>
          <w:lang w:val="en-AU"/>
        </w:rPr>
        <w:t>Disclaimer</w:t>
      </w:r>
    </w:p>
    <w:p w:rsidR="00E41D2F" w:rsidRPr="0095520C" w:rsidRDefault="00B160EF" w:rsidP="00B160EF">
      <w:pPr>
        <w:rPr>
          <w:lang w:val="en-AU"/>
        </w:rPr>
      </w:pPr>
      <w:r w:rsidRPr="0095520C">
        <w:rPr>
          <w:i/>
          <w:lang w:val="en-AU"/>
        </w:rPr>
        <w:t xml:space="preserve">On the </w:t>
      </w:r>
      <w:r w:rsidR="001A66F9" w:rsidRPr="0095520C">
        <w:rPr>
          <w:i/>
          <w:lang w:val="en-AU"/>
        </w:rPr>
        <w:t>R</w:t>
      </w:r>
      <w:r w:rsidRPr="0095520C">
        <w:rPr>
          <w:i/>
          <w:lang w:val="en-AU"/>
        </w:rPr>
        <w:t>adar</w:t>
      </w:r>
      <w:r w:rsidRPr="0095520C">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p>
    <w:sectPr w:rsidR="00E41D2F" w:rsidRPr="0095520C" w:rsidSect="005C5ABC">
      <w:footerReference w:type="even" r:id="rId32"/>
      <w:footerReference w:type="default" r:id="rId33"/>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C43" w:rsidRDefault="00112C43">
      <w:r>
        <w:separator/>
      </w:r>
    </w:p>
  </w:endnote>
  <w:endnote w:type="continuationSeparator" w:id="0">
    <w:p w:rsidR="00112C43" w:rsidRDefault="00112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ZWAdobeF">
    <w:altName w:val="Times New Roman"/>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459" w:rsidRDefault="00260459"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76F63">
      <w:rPr>
        <w:rStyle w:val="PageNumber"/>
        <w:noProof/>
      </w:rPr>
      <w:t>2</w:t>
    </w:r>
    <w:r>
      <w:rPr>
        <w:rStyle w:val="PageNumber"/>
      </w:rPr>
      <w:fldChar w:fldCharType="end"/>
    </w:r>
  </w:p>
  <w:p w:rsidR="00260459" w:rsidRDefault="00260459" w:rsidP="00F1532A">
    <w:pPr>
      <w:pStyle w:val="Footer"/>
      <w:tabs>
        <w:tab w:val="clear" w:pos="8306"/>
        <w:tab w:val="right" w:pos="9540"/>
      </w:tabs>
      <w:ind w:right="360"/>
    </w:pPr>
    <w:r>
      <w:tab/>
    </w:r>
    <w:r>
      <w:tab/>
    </w:r>
    <w:r w:rsidRPr="00942E61">
      <w:rPr>
        <w:i/>
      </w:rPr>
      <w:t>On the Radar</w:t>
    </w:r>
    <w:r w:rsidR="00F46A65">
      <w:t xml:space="preserve"> Issue 1</w:t>
    </w:r>
    <w:r w:rsidR="00243193">
      <w:t>9</w:t>
    </w:r>
    <w:r w:rsidR="00CF2331">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459" w:rsidRDefault="00260459"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76F63">
      <w:rPr>
        <w:rStyle w:val="PageNumber"/>
        <w:noProof/>
      </w:rPr>
      <w:t>1</w:t>
    </w:r>
    <w:r>
      <w:rPr>
        <w:rStyle w:val="PageNumber"/>
      </w:rPr>
      <w:fldChar w:fldCharType="end"/>
    </w:r>
  </w:p>
  <w:p w:rsidR="00260459" w:rsidRDefault="00260459" w:rsidP="00EC5F6F">
    <w:pPr>
      <w:pStyle w:val="Footer"/>
      <w:tabs>
        <w:tab w:val="clear" w:pos="4153"/>
        <w:tab w:val="clear" w:pos="8306"/>
        <w:tab w:val="left" w:pos="2950"/>
      </w:tabs>
      <w:ind w:right="360"/>
    </w:pPr>
    <w:r w:rsidRPr="00942E61">
      <w:rPr>
        <w:i/>
      </w:rPr>
      <w:t>On the Radar</w:t>
    </w:r>
    <w:r w:rsidR="00F46A65">
      <w:t xml:space="preserve"> Issue 1</w:t>
    </w:r>
    <w:r w:rsidR="00243193">
      <w:t>9</w:t>
    </w:r>
    <w:r w:rsidR="00CF2331">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C43" w:rsidRDefault="00112C43">
      <w:r>
        <w:separator/>
      </w:r>
    </w:p>
  </w:footnote>
  <w:footnote w:type="continuationSeparator" w:id="0">
    <w:p w:rsidR="00112C43" w:rsidRDefault="00112C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AA432E"/>
    <w:multiLevelType w:val="hybridMultilevel"/>
    <w:tmpl w:val="EE723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96F7C5C"/>
    <w:multiLevelType w:val="multilevel"/>
    <w:tmpl w:val="31EC9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FC1334"/>
    <w:multiLevelType w:val="hybridMultilevel"/>
    <w:tmpl w:val="E19C9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EBF63F5"/>
    <w:multiLevelType w:val="hybridMultilevel"/>
    <w:tmpl w:val="F4BED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40B1980"/>
    <w:multiLevelType w:val="hybridMultilevel"/>
    <w:tmpl w:val="E9E0D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A430F37"/>
    <w:multiLevelType w:val="hybridMultilevel"/>
    <w:tmpl w:val="BD3E9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A8F4433"/>
    <w:multiLevelType w:val="hybridMultilevel"/>
    <w:tmpl w:val="3F7E2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B4C5950"/>
    <w:multiLevelType w:val="hybridMultilevel"/>
    <w:tmpl w:val="52841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E3E6E8E"/>
    <w:multiLevelType w:val="hybridMultilevel"/>
    <w:tmpl w:val="9CC493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14"/>
  </w:num>
  <w:num w:numId="15">
    <w:abstractNumId w:val="21"/>
  </w:num>
  <w:num w:numId="16">
    <w:abstractNumId w:val="15"/>
  </w:num>
  <w:num w:numId="17">
    <w:abstractNumId w:val="12"/>
  </w:num>
  <w:num w:numId="18">
    <w:abstractNumId w:val="10"/>
  </w:num>
  <w:num w:numId="19">
    <w:abstractNumId w:val="17"/>
  </w:num>
  <w:num w:numId="20">
    <w:abstractNumId w:val="11"/>
  </w:num>
  <w:num w:numId="21">
    <w:abstractNumId w:val="18"/>
  </w:num>
  <w:num w:numId="22">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Sage 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B2F"/>
    <w:rsid w:val="00000C7B"/>
    <w:rsid w:val="00000FC6"/>
    <w:rsid w:val="00001369"/>
    <w:rsid w:val="00001432"/>
    <w:rsid w:val="000014AA"/>
    <w:rsid w:val="0000197C"/>
    <w:rsid w:val="0000197F"/>
    <w:rsid w:val="00001B87"/>
    <w:rsid w:val="00001EEC"/>
    <w:rsid w:val="00002201"/>
    <w:rsid w:val="00003275"/>
    <w:rsid w:val="00003289"/>
    <w:rsid w:val="00003680"/>
    <w:rsid w:val="00003A54"/>
    <w:rsid w:val="00003C1F"/>
    <w:rsid w:val="00003F45"/>
    <w:rsid w:val="00004056"/>
    <w:rsid w:val="0000414F"/>
    <w:rsid w:val="0000416D"/>
    <w:rsid w:val="0000442A"/>
    <w:rsid w:val="000044A0"/>
    <w:rsid w:val="000049B7"/>
    <w:rsid w:val="00004CB5"/>
    <w:rsid w:val="00005229"/>
    <w:rsid w:val="00005B0D"/>
    <w:rsid w:val="00005CB5"/>
    <w:rsid w:val="00005FB0"/>
    <w:rsid w:val="00005FE8"/>
    <w:rsid w:val="00006048"/>
    <w:rsid w:val="00006743"/>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AAB"/>
    <w:rsid w:val="00010C70"/>
    <w:rsid w:val="00011449"/>
    <w:rsid w:val="00011B6A"/>
    <w:rsid w:val="00011BF3"/>
    <w:rsid w:val="00012904"/>
    <w:rsid w:val="00012B53"/>
    <w:rsid w:val="000132E1"/>
    <w:rsid w:val="00013751"/>
    <w:rsid w:val="00013DCD"/>
    <w:rsid w:val="0001474B"/>
    <w:rsid w:val="0001489E"/>
    <w:rsid w:val="000148C3"/>
    <w:rsid w:val="00014C9E"/>
    <w:rsid w:val="00014DE5"/>
    <w:rsid w:val="00014DF2"/>
    <w:rsid w:val="0001515E"/>
    <w:rsid w:val="000159EF"/>
    <w:rsid w:val="000164FD"/>
    <w:rsid w:val="0001676F"/>
    <w:rsid w:val="00017028"/>
    <w:rsid w:val="000170B3"/>
    <w:rsid w:val="000172EF"/>
    <w:rsid w:val="0001743C"/>
    <w:rsid w:val="00017477"/>
    <w:rsid w:val="0001769D"/>
    <w:rsid w:val="00017F06"/>
    <w:rsid w:val="000208FC"/>
    <w:rsid w:val="00020AFD"/>
    <w:rsid w:val="00020D58"/>
    <w:rsid w:val="00020D6A"/>
    <w:rsid w:val="000213BB"/>
    <w:rsid w:val="00021D6F"/>
    <w:rsid w:val="000222E3"/>
    <w:rsid w:val="000224FA"/>
    <w:rsid w:val="00022584"/>
    <w:rsid w:val="000225D6"/>
    <w:rsid w:val="00022F7B"/>
    <w:rsid w:val="000232BC"/>
    <w:rsid w:val="000235F7"/>
    <w:rsid w:val="000240B4"/>
    <w:rsid w:val="000240C6"/>
    <w:rsid w:val="000248D6"/>
    <w:rsid w:val="00024E2E"/>
    <w:rsid w:val="000255F6"/>
    <w:rsid w:val="000258C2"/>
    <w:rsid w:val="00025D95"/>
    <w:rsid w:val="000267F1"/>
    <w:rsid w:val="00026E16"/>
    <w:rsid w:val="00027059"/>
    <w:rsid w:val="000274F9"/>
    <w:rsid w:val="0002776A"/>
    <w:rsid w:val="00030683"/>
    <w:rsid w:val="00030ADC"/>
    <w:rsid w:val="00030D35"/>
    <w:rsid w:val="00030F00"/>
    <w:rsid w:val="00030FA5"/>
    <w:rsid w:val="000313B2"/>
    <w:rsid w:val="00031421"/>
    <w:rsid w:val="0003155F"/>
    <w:rsid w:val="000322BA"/>
    <w:rsid w:val="00032B41"/>
    <w:rsid w:val="00032BD7"/>
    <w:rsid w:val="00032C75"/>
    <w:rsid w:val="0003319C"/>
    <w:rsid w:val="000331B2"/>
    <w:rsid w:val="0003320D"/>
    <w:rsid w:val="000333A7"/>
    <w:rsid w:val="00033628"/>
    <w:rsid w:val="0003371D"/>
    <w:rsid w:val="00033ABC"/>
    <w:rsid w:val="00033C76"/>
    <w:rsid w:val="00034B1B"/>
    <w:rsid w:val="0003530F"/>
    <w:rsid w:val="00035474"/>
    <w:rsid w:val="00035747"/>
    <w:rsid w:val="0003577E"/>
    <w:rsid w:val="000360AA"/>
    <w:rsid w:val="00036B3D"/>
    <w:rsid w:val="00036D39"/>
    <w:rsid w:val="00036D97"/>
    <w:rsid w:val="00036D9D"/>
    <w:rsid w:val="00036E68"/>
    <w:rsid w:val="000374AB"/>
    <w:rsid w:val="000376F5"/>
    <w:rsid w:val="0003783E"/>
    <w:rsid w:val="00040068"/>
    <w:rsid w:val="000404B7"/>
    <w:rsid w:val="00040543"/>
    <w:rsid w:val="00040784"/>
    <w:rsid w:val="00040824"/>
    <w:rsid w:val="000410EA"/>
    <w:rsid w:val="000415BB"/>
    <w:rsid w:val="00041D6C"/>
    <w:rsid w:val="00041DCB"/>
    <w:rsid w:val="0004277C"/>
    <w:rsid w:val="00042E73"/>
    <w:rsid w:val="00042F4F"/>
    <w:rsid w:val="000430F1"/>
    <w:rsid w:val="000432D4"/>
    <w:rsid w:val="00043403"/>
    <w:rsid w:val="000437BB"/>
    <w:rsid w:val="00043CBB"/>
    <w:rsid w:val="00043D2A"/>
    <w:rsid w:val="00044222"/>
    <w:rsid w:val="00044D42"/>
    <w:rsid w:val="0004538C"/>
    <w:rsid w:val="00045745"/>
    <w:rsid w:val="00045CA8"/>
    <w:rsid w:val="00045EBF"/>
    <w:rsid w:val="00046930"/>
    <w:rsid w:val="00047705"/>
    <w:rsid w:val="00047900"/>
    <w:rsid w:val="00047AF4"/>
    <w:rsid w:val="00047C44"/>
    <w:rsid w:val="00047D8A"/>
    <w:rsid w:val="00047DE3"/>
    <w:rsid w:val="00047E39"/>
    <w:rsid w:val="00047F42"/>
    <w:rsid w:val="00050B21"/>
    <w:rsid w:val="00050DB1"/>
    <w:rsid w:val="00050E48"/>
    <w:rsid w:val="00051371"/>
    <w:rsid w:val="0005190A"/>
    <w:rsid w:val="00052CC4"/>
    <w:rsid w:val="00053393"/>
    <w:rsid w:val="000535B1"/>
    <w:rsid w:val="00053D98"/>
    <w:rsid w:val="00053DA5"/>
    <w:rsid w:val="00054156"/>
    <w:rsid w:val="000546A8"/>
    <w:rsid w:val="00054D03"/>
    <w:rsid w:val="00054E6A"/>
    <w:rsid w:val="000550C2"/>
    <w:rsid w:val="00055D60"/>
    <w:rsid w:val="00056053"/>
    <w:rsid w:val="00056297"/>
    <w:rsid w:val="0005635D"/>
    <w:rsid w:val="0005647A"/>
    <w:rsid w:val="000564BE"/>
    <w:rsid w:val="00056562"/>
    <w:rsid w:val="00056FAD"/>
    <w:rsid w:val="00057DD4"/>
    <w:rsid w:val="000606EF"/>
    <w:rsid w:val="0006079C"/>
    <w:rsid w:val="00060926"/>
    <w:rsid w:val="000618E2"/>
    <w:rsid w:val="00061B9C"/>
    <w:rsid w:val="00061C52"/>
    <w:rsid w:val="00061D38"/>
    <w:rsid w:val="0006203E"/>
    <w:rsid w:val="00062372"/>
    <w:rsid w:val="000624DD"/>
    <w:rsid w:val="00062CB2"/>
    <w:rsid w:val="00062E6B"/>
    <w:rsid w:val="0006316D"/>
    <w:rsid w:val="00063C23"/>
    <w:rsid w:val="00063C5B"/>
    <w:rsid w:val="00063D6A"/>
    <w:rsid w:val="00063FF4"/>
    <w:rsid w:val="0006498E"/>
    <w:rsid w:val="00064E8E"/>
    <w:rsid w:val="00064F20"/>
    <w:rsid w:val="0006543B"/>
    <w:rsid w:val="00065960"/>
    <w:rsid w:val="00065C38"/>
    <w:rsid w:val="00065D00"/>
    <w:rsid w:val="00065FAA"/>
    <w:rsid w:val="0006650A"/>
    <w:rsid w:val="00066933"/>
    <w:rsid w:val="00066963"/>
    <w:rsid w:val="0006699C"/>
    <w:rsid w:val="00066C69"/>
    <w:rsid w:val="000678E5"/>
    <w:rsid w:val="000709AF"/>
    <w:rsid w:val="00071527"/>
    <w:rsid w:val="00071BDA"/>
    <w:rsid w:val="00071CD2"/>
    <w:rsid w:val="00071E75"/>
    <w:rsid w:val="000720E2"/>
    <w:rsid w:val="00072770"/>
    <w:rsid w:val="00072E6F"/>
    <w:rsid w:val="0007305B"/>
    <w:rsid w:val="000730D7"/>
    <w:rsid w:val="000736CD"/>
    <w:rsid w:val="00073707"/>
    <w:rsid w:val="000739A3"/>
    <w:rsid w:val="00073F1E"/>
    <w:rsid w:val="00073FA4"/>
    <w:rsid w:val="000740F2"/>
    <w:rsid w:val="00074383"/>
    <w:rsid w:val="000747EF"/>
    <w:rsid w:val="00074A03"/>
    <w:rsid w:val="00074A91"/>
    <w:rsid w:val="00074F8C"/>
    <w:rsid w:val="00075459"/>
    <w:rsid w:val="00075569"/>
    <w:rsid w:val="000756A5"/>
    <w:rsid w:val="000757ED"/>
    <w:rsid w:val="00075AF0"/>
    <w:rsid w:val="00075FA9"/>
    <w:rsid w:val="00076252"/>
    <w:rsid w:val="00076630"/>
    <w:rsid w:val="00076CA1"/>
    <w:rsid w:val="00076F63"/>
    <w:rsid w:val="0007700B"/>
    <w:rsid w:val="00077931"/>
    <w:rsid w:val="000805E9"/>
    <w:rsid w:val="000808DC"/>
    <w:rsid w:val="00080BAD"/>
    <w:rsid w:val="00080F45"/>
    <w:rsid w:val="00081003"/>
    <w:rsid w:val="000812CA"/>
    <w:rsid w:val="00081399"/>
    <w:rsid w:val="000813BB"/>
    <w:rsid w:val="00081A31"/>
    <w:rsid w:val="00082187"/>
    <w:rsid w:val="000823A3"/>
    <w:rsid w:val="00082764"/>
    <w:rsid w:val="00082920"/>
    <w:rsid w:val="00082C4C"/>
    <w:rsid w:val="0008346E"/>
    <w:rsid w:val="000837A9"/>
    <w:rsid w:val="000838F1"/>
    <w:rsid w:val="00083A0B"/>
    <w:rsid w:val="00084498"/>
    <w:rsid w:val="00084624"/>
    <w:rsid w:val="00084EA5"/>
    <w:rsid w:val="00085087"/>
    <w:rsid w:val="00085213"/>
    <w:rsid w:val="00085AC9"/>
    <w:rsid w:val="00085B1C"/>
    <w:rsid w:val="00085D82"/>
    <w:rsid w:val="00085F21"/>
    <w:rsid w:val="0008608E"/>
    <w:rsid w:val="000868EC"/>
    <w:rsid w:val="00086CCC"/>
    <w:rsid w:val="000870BC"/>
    <w:rsid w:val="00087600"/>
    <w:rsid w:val="00087A5A"/>
    <w:rsid w:val="00087C83"/>
    <w:rsid w:val="00090868"/>
    <w:rsid w:val="00090A55"/>
    <w:rsid w:val="00090B02"/>
    <w:rsid w:val="00091876"/>
    <w:rsid w:val="000919C2"/>
    <w:rsid w:val="00091AF8"/>
    <w:rsid w:val="00091BB9"/>
    <w:rsid w:val="00091CF5"/>
    <w:rsid w:val="0009231A"/>
    <w:rsid w:val="00092425"/>
    <w:rsid w:val="00092F3D"/>
    <w:rsid w:val="0009310B"/>
    <w:rsid w:val="000947FE"/>
    <w:rsid w:val="00094BEC"/>
    <w:rsid w:val="00094CF1"/>
    <w:rsid w:val="00094E9A"/>
    <w:rsid w:val="000956C8"/>
    <w:rsid w:val="00096256"/>
    <w:rsid w:val="0009698D"/>
    <w:rsid w:val="00096C3A"/>
    <w:rsid w:val="000977FD"/>
    <w:rsid w:val="00097A70"/>
    <w:rsid w:val="000A0137"/>
    <w:rsid w:val="000A024B"/>
    <w:rsid w:val="000A084F"/>
    <w:rsid w:val="000A0CE6"/>
    <w:rsid w:val="000A1146"/>
    <w:rsid w:val="000A12DF"/>
    <w:rsid w:val="000A155F"/>
    <w:rsid w:val="000A18E5"/>
    <w:rsid w:val="000A1D5F"/>
    <w:rsid w:val="000A203C"/>
    <w:rsid w:val="000A2A52"/>
    <w:rsid w:val="000A3099"/>
    <w:rsid w:val="000A3222"/>
    <w:rsid w:val="000A3771"/>
    <w:rsid w:val="000A3DC3"/>
    <w:rsid w:val="000A3E62"/>
    <w:rsid w:val="000A43BB"/>
    <w:rsid w:val="000A45B3"/>
    <w:rsid w:val="000A463D"/>
    <w:rsid w:val="000A48E4"/>
    <w:rsid w:val="000A4A45"/>
    <w:rsid w:val="000A4A54"/>
    <w:rsid w:val="000A4B1D"/>
    <w:rsid w:val="000A4B7C"/>
    <w:rsid w:val="000A4EFC"/>
    <w:rsid w:val="000A56A4"/>
    <w:rsid w:val="000A56E4"/>
    <w:rsid w:val="000A6401"/>
    <w:rsid w:val="000A6436"/>
    <w:rsid w:val="000A720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8F"/>
    <w:rsid w:val="000B2414"/>
    <w:rsid w:val="000B2582"/>
    <w:rsid w:val="000B2CD8"/>
    <w:rsid w:val="000B2E47"/>
    <w:rsid w:val="000B39B1"/>
    <w:rsid w:val="000B3AAB"/>
    <w:rsid w:val="000B3E98"/>
    <w:rsid w:val="000B41A3"/>
    <w:rsid w:val="000B424F"/>
    <w:rsid w:val="000B42C1"/>
    <w:rsid w:val="000B47B8"/>
    <w:rsid w:val="000B4CD7"/>
    <w:rsid w:val="000B5CEA"/>
    <w:rsid w:val="000B5D1E"/>
    <w:rsid w:val="000B5DA6"/>
    <w:rsid w:val="000B5E9E"/>
    <w:rsid w:val="000B62F7"/>
    <w:rsid w:val="000B6425"/>
    <w:rsid w:val="000B689C"/>
    <w:rsid w:val="000B6AC5"/>
    <w:rsid w:val="000B6D70"/>
    <w:rsid w:val="000B6E10"/>
    <w:rsid w:val="000B6E5A"/>
    <w:rsid w:val="000B6F16"/>
    <w:rsid w:val="000B7139"/>
    <w:rsid w:val="000B732A"/>
    <w:rsid w:val="000B7377"/>
    <w:rsid w:val="000B765C"/>
    <w:rsid w:val="000B772E"/>
    <w:rsid w:val="000B77A2"/>
    <w:rsid w:val="000B7C3E"/>
    <w:rsid w:val="000C02B9"/>
    <w:rsid w:val="000C03BC"/>
    <w:rsid w:val="000C043F"/>
    <w:rsid w:val="000C0693"/>
    <w:rsid w:val="000C0918"/>
    <w:rsid w:val="000C09E7"/>
    <w:rsid w:val="000C0E6C"/>
    <w:rsid w:val="000C1275"/>
    <w:rsid w:val="000C12F1"/>
    <w:rsid w:val="000C16D8"/>
    <w:rsid w:val="000C1896"/>
    <w:rsid w:val="000C18E5"/>
    <w:rsid w:val="000C1C1E"/>
    <w:rsid w:val="000C2240"/>
    <w:rsid w:val="000C2319"/>
    <w:rsid w:val="000C269A"/>
    <w:rsid w:val="000C2880"/>
    <w:rsid w:val="000C2C1A"/>
    <w:rsid w:val="000C2DF5"/>
    <w:rsid w:val="000C3024"/>
    <w:rsid w:val="000C3554"/>
    <w:rsid w:val="000C35A3"/>
    <w:rsid w:val="000C3BFB"/>
    <w:rsid w:val="000C3E74"/>
    <w:rsid w:val="000C40B3"/>
    <w:rsid w:val="000C47DB"/>
    <w:rsid w:val="000C4C4D"/>
    <w:rsid w:val="000C4EAC"/>
    <w:rsid w:val="000C5036"/>
    <w:rsid w:val="000C5628"/>
    <w:rsid w:val="000C56F4"/>
    <w:rsid w:val="000C5861"/>
    <w:rsid w:val="000C5ABE"/>
    <w:rsid w:val="000C5D07"/>
    <w:rsid w:val="000C5E39"/>
    <w:rsid w:val="000C6084"/>
    <w:rsid w:val="000C64A7"/>
    <w:rsid w:val="000C667A"/>
    <w:rsid w:val="000C6A18"/>
    <w:rsid w:val="000C7298"/>
    <w:rsid w:val="000C7336"/>
    <w:rsid w:val="000C78AB"/>
    <w:rsid w:val="000C7ED8"/>
    <w:rsid w:val="000C7F8E"/>
    <w:rsid w:val="000D007F"/>
    <w:rsid w:val="000D04A6"/>
    <w:rsid w:val="000D04F2"/>
    <w:rsid w:val="000D085D"/>
    <w:rsid w:val="000D147F"/>
    <w:rsid w:val="000D14E5"/>
    <w:rsid w:val="000D16CC"/>
    <w:rsid w:val="000D17A6"/>
    <w:rsid w:val="000D1812"/>
    <w:rsid w:val="000D1ED2"/>
    <w:rsid w:val="000D2788"/>
    <w:rsid w:val="000D28B7"/>
    <w:rsid w:val="000D2E6F"/>
    <w:rsid w:val="000D31A9"/>
    <w:rsid w:val="000D31E8"/>
    <w:rsid w:val="000D3616"/>
    <w:rsid w:val="000D39B4"/>
    <w:rsid w:val="000D414E"/>
    <w:rsid w:val="000D42D0"/>
    <w:rsid w:val="000D46DE"/>
    <w:rsid w:val="000D4710"/>
    <w:rsid w:val="000D475F"/>
    <w:rsid w:val="000D4995"/>
    <w:rsid w:val="000D54A0"/>
    <w:rsid w:val="000D569F"/>
    <w:rsid w:val="000D5C93"/>
    <w:rsid w:val="000D6C61"/>
    <w:rsid w:val="000D763C"/>
    <w:rsid w:val="000D7725"/>
    <w:rsid w:val="000D7CF5"/>
    <w:rsid w:val="000D7D35"/>
    <w:rsid w:val="000E0A1B"/>
    <w:rsid w:val="000E0AE5"/>
    <w:rsid w:val="000E0BA0"/>
    <w:rsid w:val="000E10EF"/>
    <w:rsid w:val="000E1B8B"/>
    <w:rsid w:val="000E1E11"/>
    <w:rsid w:val="000E2188"/>
    <w:rsid w:val="000E2750"/>
    <w:rsid w:val="000E2770"/>
    <w:rsid w:val="000E3261"/>
    <w:rsid w:val="000E333D"/>
    <w:rsid w:val="000E3648"/>
    <w:rsid w:val="000E3F2F"/>
    <w:rsid w:val="000E42FD"/>
    <w:rsid w:val="000E4702"/>
    <w:rsid w:val="000E4927"/>
    <w:rsid w:val="000E49E9"/>
    <w:rsid w:val="000E4AFD"/>
    <w:rsid w:val="000E542F"/>
    <w:rsid w:val="000E66C3"/>
    <w:rsid w:val="000E6AE4"/>
    <w:rsid w:val="000E6AED"/>
    <w:rsid w:val="000E6CE1"/>
    <w:rsid w:val="000E6CF8"/>
    <w:rsid w:val="000E6F10"/>
    <w:rsid w:val="000E70D8"/>
    <w:rsid w:val="000E7677"/>
    <w:rsid w:val="000E7C75"/>
    <w:rsid w:val="000E7F27"/>
    <w:rsid w:val="000F0829"/>
    <w:rsid w:val="000F0C90"/>
    <w:rsid w:val="000F0DAF"/>
    <w:rsid w:val="000F1530"/>
    <w:rsid w:val="000F1E80"/>
    <w:rsid w:val="000F1FD1"/>
    <w:rsid w:val="000F2054"/>
    <w:rsid w:val="000F293D"/>
    <w:rsid w:val="000F2B0F"/>
    <w:rsid w:val="000F38E4"/>
    <w:rsid w:val="000F3C2D"/>
    <w:rsid w:val="000F3DBE"/>
    <w:rsid w:val="000F448C"/>
    <w:rsid w:val="000F4795"/>
    <w:rsid w:val="000F480F"/>
    <w:rsid w:val="000F4A2B"/>
    <w:rsid w:val="000F4AEE"/>
    <w:rsid w:val="000F56F8"/>
    <w:rsid w:val="000F5AC6"/>
    <w:rsid w:val="000F5B46"/>
    <w:rsid w:val="000F673F"/>
    <w:rsid w:val="000F6ADA"/>
    <w:rsid w:val="000F6E9A"/>
    <w:rsid w:val="000F6F56"/>
    <w:rsid w:val="000F7461"/>
    <w:rsid w:val="000F7691"/>
    <w:rsid w:val="000F7901"/>
    <w:rsid w:val="000F7E22"/>
    <w:rsid w:val="000F7EBD"/>
    <w:rsid w:val="001001EE"/>
    <w:rsid w:val="00100270"/>
    <w:rsid w:val="00100431"/>
    <w:rsid w:val="0010046A"/>
    <w:rsid w:val="00100F0A"/>
    <w:rsid w:val="00100FB9"/>
    <w:rsid w:val="001013E9"/>
    <w:rsid w:val="001014AB"/>
    <w:rsid w:val="0010174D"/>
    <w:rsid w:val="00101846"/>
    <w:rsid w:val="0010184A"/>
    <w:rsid w:val="001018A7"/>
    <w:rsid w:val="00101957"/>
    <w:rsid w:val="00101B22"/>
    <w:rsid w:val="00101B44"/>
    <w:rsid w:val="00101EE7"/>
    <w:rsid w:val="001021A1"/>
    <w:rsid w:val="00102DEA"/>
    <w:rsid w:val="00103067"/>
    <w:rsid w:val="0010311D"/>
    <w:rsid w:val="0010314D"/>
    <w:rsid w:val="00103AA7"/>
    <w:rsid w:val="00103E27"/>
    <w:rsid w:val="0010424A"/>
    <w:rsid w:val="0010424E"/>
    <w:rsid w:val="00104425"/>
    <w:rsid w:val="00104626"/>
    <w:rsid w:val="00104745"/>
    <w:rsid w:val="00104746"/>
    <w:rsid w:val="0010546C"/>
    <w:rsid w:val="001057FA"/>
    <w:rsid w:val="0010599B"/>
    <w:rsid w:val="00105BF3"/>
    <w:rsid w:val="00106291"/>
    <w:rsid w:val="00106390"/>
    <w:rsid w:val="0010694F"/>
    <w:rsid w:val="00106B7A"/>
    <w:rsid w:val="00106D3A"/>
    <w:rsid w:val="00106F5D"/>
    <w:rsid w:val="0010726F"/>
    <w:rsid w:val="001075A4"/>
    <w:rsid w:val="001076BB"/>
    <w:rsid w:val="001079E4"/>
    <w:rsid w:val="00107F1B"/>
    <w:rsid w:val="00110231"/>
    <w:rsid w:val="001102CF"/>
    <w:rsid w:val="001104E1"/>
    <w:rsid w:val="00110625"/>
    <w:rsid w:val="001108D5"/>
    <w:rsid w:val="00111082"/>
    <w:rsid w:val="00111199"/>
    <w:rsid w:val="0011148C"/>
    <w:rsid w:val="00111CFE"/>
    <w:rsid w:val="001124DC"/>
    <w:rsid w:val="001129A6"/>
    <w:rsid w:val="00112BAF"/>
    <w:rsid w:val="00112C43"/>
    <w:rsid w:val="00112C59"/>
    <w:rsid w:val="00112C7D"/>
    <w:rsid w:val="00112FB9"/>
    <w:rsid w:val="00113289"/>
    <w:rsid w:val="001134C0"/>
    <w:rsid w:val="001134D1"/>
    <w:rsid w:val="00113A62"/>
    <w:rsid w:val="00113D7A"/>
    <w:rsid w:val="001149FE"/>
    <w:rsid w:val="001153A4"/>
    <w:rsid w:val="00115BC2"/>
    <w:rsid w:val="00115C36"/>
    <w:rsid w:val="00116200"/>
    <w:rsid w:val="0011625A"/>
    <w:rsid w:val="00116794"/>
    <w:rsid w:val="001169DE"/>
    <w:rsid w:val="00116CF5"/>
    <w:rsid w:val="00116DA6"/>
    <w:rsid w:val="00116F3E"/>
    <w:rsid w:val="0011716F"/>
    <w:rsid w:val="0011746D"/>
    <w:rsid w:val="0011746E"/>
    <w:rsid w:val="0011789C"/>
    <w:rsid w:val="00120069"/>
    <w:rsid w:val="001204A4"/>
    <w:rsid w:val="001208D1"/>
    <w:rsid w:val="00121F28"/>
    <w:rsid w:val="00121F32"/>
    <w:rsid w:val="00122231"/>
    <w:rsid w:val="00122726"/>
    <w:rsid w:val="001228ED"/>
    <w:rsid w:val="00123096"/>
    <w:rsid w:val="0012377C"/>
    <w:rsid w:val="0012392C"/>
    <w:rsid w:val="00123D0F"/>
    <w:rsid w:val="00123E9F"/>
    <w:rsid w:val="001247E3"/>
    <w:rsid w:val="00124ABB"/>
    <w:rsid w:val="00125657"/>
    <w:rsid w:val="00125AC9"/>
    <w:rsid w:val="00125B39"/>
    <w:rsid w:val="00125FB5"/>
    <w:rsid w:val="00126797"/>
    <w:rsid w:val="00126C37"/>
    <w:rsid w:val="00126FD4"/>
    <w:rsid w:val="00127226"/>
    <w:rsid w:val="001273B5"/>
    <w:rsid w:val="0012775E"/>
    <w:rsid w:val="00127795"/>
    <w:rsid w:val="00127D2C"/>
    <w:rsid w:val="00127E8B"/>
    <w:rsid w:val="00131221"/>
    <w:rsid w:val="00131BB6"/>
    <w:rsid w:val="00132070"/>
    <w:rsid w:val="001324C0"/>
    <w:rsid w:val="00132A3B"/>
    <w:rsid w:val="00132CB3"/>
    <w:rsid w:val="00132EF5"/>
    <w:rsid w:val="00132F90"/>
    <w:rsid w:val="00133C54"/>
    <w:rsid w:val="00133C69"/>
    <w:rsid w:val="00133F98"/>
    <w:rsid w:val="00134B2C"/>
    <w:rsid w:val="0013508C"/>
    <w:rsid w:val="001350D7"/>
    <w:rsid w:val="001350FD"/>
    <w:rsid w:val="00135862"/>
    <w:rsid w:val="00135E62"/>
    <w:rsid w:val="00136065"/>
    <w:rsid w:val="00136382"/>
    <w:rsid w:val="00136414"/>
    <w:rsid w:val="00136524"/>
    <w:rsid w:val="001368D7"/>
    <w:rsid w:val="001369BB"/>
    <w:rsid w:val="00136F91"/>
    <w:rsid w:val="00137189"/>
    <w:rsid w:val="0013763E"/>
    <w:rsid w:val="001402DB"/>
    <w:rsid w:val="001404BE"/>
    <w:rsid w:val="00140686"/>
    <w:rsid w:val="0014077E"/>
    <w:rsid w:val="001409D4"/>
    <w:rsid w:val="00141BDF"/>
    <w:rsid w:val="00141F8A"/>
    <w:rsid w:val="001420B4"/>
    <w:rsid w:val="001421C3"/>
    <w:rsid w:val="0014225E"/>
    <w:rsid w:val="0014273B"/>
    <w:rsid w:val="00142754"/>
    <w:rsid w:val="00142AFF"/>
    <w:rsid w:val="00142D0A"/>
    <w:rsid w:val="00142DF4"/>
    <w:rsid w:val="0014372E"/>
    <w:rsid w:val="00143872"/>
    <w:rsid w:val="001444E1"/>
    <w:rsid w:val="00144745"/>
    <w:rsid w:val="00144FB0"/>
    <w:rsid w:val="0014513D"/>
    <w:rsid w:val="001452C2"/>
    <w:rsid w:val="001459ED"/>
    <w:rsid w:val="00145DD3"/>
    <w:rsid w:val="00145EC5"/>
    <w:rsid w:val="00146034"/>
    <w:rsid w:val="00146336"/>
    <w:rsid w:val="00146465"/>
    <w:rsid w:val="0014695D"/>
    <w:rsid w:val="00146B49"/>
    <w:rsid w:val="00146D06"/>
    <w:rsid w:val="00146EC7"/>
    <w:rsid w:val="001473FD"/>
    <w:rsid w:val="00147481"/>
    <w:rsid w:val="00147512"/>
    <w:rsid w:val="0014764E"/>
    <w:rsid w:val="00150158"/>
    <w:rsid w:val="001503A6"/>
    <w:rsid w:val="00150626"/>
    <w:rsid w:val="0015086B"/>
    <w:rsid w:val="00150DD2"/>
    <w:rsid w:val="00150F3E"/>
    <w:rsid w:val="00151001"/>
    <w:rsid w:val="001511BC"/>
    <w:rsid w:val="001513F5"/>
    <w:rsid w:val="001518A0"/>
    <w:rsid w:val="00151D2C"/>
    <w:rsid w:val="00152245"/>
    <w:rsid w:val="0015242E"/>
    <w:rsid w:val="00152814"/>
    <w:rsid w:val="00152C78"/>
    <w:rsid w:val="00153287"/>
    <w:rsid w:val="00153446"/>
    <w:rsid w:val="0015356C"/>
    <w:rsid w:val="0015363C"/>
    <w:rsid w:val="0015394C"/>
    <w:rsid w:val="001547F2"/>
    <w:rsid w:val="00154AD3"/>
    <w:rsid w:val="00154AF1"/>
    <w:rsid w:val="00154BAF"/>
    <w:rsid w:val="001551D2"/>
    <w:rsid w:val="001552D2"/>
    <w:rsid w:val="00155362"/>
    <w:rsid w:val="00155B68"/>
    <w:rsid w:val="00156804"/>
    <w:rsid w:val="00157067"/>
    <w:rsid w:val="00157079"/>
    <w:rsid w:val="0015796D"/>
    <w:rsid w:val="00157C50"/>
    <w:rsid w:val="00157F4A"/>
    <w:rsid w:val="00160219"/>
    <w:rsid w:val="00160989"/>
    <w:rsid w:val="00160A49"/>
    <w:rsid w:val="00161029"/>
    <w:rsid w:val="00161362"/>
    <w:rsid w:val="001615D4"/>
    <w:rsid w:val="001616E2"/>
    <w:rsid w:val="001617AA"/>
    <w:rsid w:val="00161DA3"/>
    <w:rsid w:val="00162096"/>
    <w:rsid w:val="001621E5"/>
    <w:rsid w:val="0016247E"/>
    <w:rsid w:val="001628F2"/>
    <w:rsid w:val="00162D65"/>
    <w:rsid w:val="00162E4A"/>
    <w:rsid w:val="00162FBA"/>
    <w:rsid w:val="0016304D"/>
    <w:rsid w:val="001636A8"/>
    <w:rsid w:val="00163879"/>
    <w:rsid w:val="00163A52"/>
    <w:rsid w:val="00163C15"/>
    <w:rsid w:val="00163C30"/>
    <w:rsid w:val="001640BF"/>
    <w:rsid w:val="001644E3"/>
    <w:rsid w:val="00164614"/>
    <w:rsid w:val="00164705"/>
    <w:rsid w:val="00164B25"/>
    <w:rsid w:val="00164BC6"/>
    <w:rsid w:val="00164CAC"/>
    <w:rsid w:val="00164F3E"/>
    <w:rsid w:val="00164FB2"/>
    <w:rsid w:val="00165647"/>
    <w:rsid w:val="0016570E"/>
    <w:rsid w:val="001657FA"/>
    <w:rsid w:val="00165934"/>
    <w:rsid w:val="00165CCD"/>
    <w:rsid w:val="00166073"/>
    <w:rsid w:val="001666BB"/>
    <w:rsid w:val="00166CB7"/>
    <w:rsid w:val="00166D23"/>
    <w:rsid w:val="00167240"/>
    <w:rsid w:val="001672B1"/>
    <w:rsid w:val="001678D7"/>
    <w:rsid w:val="00170927"/>
    <w:rsid w:val="00170A47"/>
    <w:rsid w:val="00170AFD"/>
    <w:rsid w:val="0017126A"/>
    <w:rsid w:val="0017136A"/>
    <w:rsid w:val="00171452"/>
    <w:rsid w:val="00171545"/>
    <w:rsid w:val="0017189C"/>
    <w:rsid w:val="001718BC"/>
    <w:rsid w:val="001719CC"/>
    <w:rsid w:val="00171C57"/>
    <w:rsid w:val="00171C67"/>
    <w:rsid w:val="001723F2"/>
    <w:rsid w:val="001728A1"/>
    <w:rsid w:val="001732E2"/>
    <w:rsid w:val="001734FC"/>
    <w:rsid w:val="00173834"/>
    <w:rsid w:val="00173954"/>
    <w:rsid w:val="00173A8B"/>
    <w:rsid w:val="00173CB5"/>
    <w:rsid w:val="00174592"/>
    <w:rsid w:val="00174A6D"/>
    <w:rsid w:val="00175016"/>
    <w:rsid w:val="00177085"/>
    <w:rsid w:val="001776BD"/>
    <w:rsid w:val="00177708"/>
    <w:rsid w:val="00177AE9"/>
    <w:rsid w:val="00177C5A"/>
    <w:rsid w:val="00177CB3"/>
    <w:rsid w:val="00177DF2"/>
    <w:rsid w:val="00180317"/>
    <w:rsid w:val="001808CF"/>
    <w:rsid w:val="00180BEB"/>
    <w:rsid w:val="00180D1C"/>
    <w:rsid w:val="00181251"/>
    <w:rsid w:val="00181563"/>
    <w:rsid w:val="00181D48"/>
    <w:rsid w:val="00182049"/>
    <w:rsid w:val="001828A6"/>
    <w:rsid w:val="00182C11"/>
    <w:rsid w:val="00182D84"/>
    <w:rsid w:val="001831F4"/>
    <w:rsid w:val="0018397D"/>
    <w:rsid w:val="00183981"/>
    <w:rsid w:val="00183AC8"/>
    <w:rsid w:val="0018403B"/>
    <w:rsid w:val="00184132"/>
    <w:rsid w:val="0018421D"/>
    <w:rsid w:val="001843D7"/>
    <w:rsid w:val="00184976"/>
    <w:rsid w:val="00184CD4"/>
    <w:rsid w:val="00184E89"/>
    <w:rsid w:val="00184F2A"/>
    <w:rsid w:val="00184FDD"/>
    <w:rsid w:val="00185608"/>
    <w:rsid w:val="001859A0"/>
    <w:rsid w:val="001859BD"/>
    <w:rsid w:val="00185C3D"/>
    <w:rsid w:val="00186263"/>
    <w:rsid w:val="00186A49"/>
    <w:rsid w:val="00186CC6"/>
    <w:rsid w:val="001873D0"/>
    <w:rsid w:val="001905FE"/>
    <w:rsid w:val="00190B31"/>
    <w:rsid w:val="001912ED"/>
    <w:rsid w:val="001918CA"/>
    <w:rsid w:val="00191C56"/>
    <w:rsid w:val="00191D78"/>
    <w:rsid w:val="00192229"/>
    <w:rsid w:val="001924DD"/>
    <w:rsid w:val="001924EF"/>
    <w:rsid w:val="001926EF"/>
    <w:rsid w:val="00192777"/>
    <w:rsid w:val="00192780"/>
    <w:rsid w:val="00192B8C"/>
    <w:rsid w:val="0019305D"/>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667A"/>
    <w:rsid w:val="001966E6"/>
    <w:rsid w:val="00196811"/>
    <w:rsid w:val="00196FDF"/>
    <w:rsid w:val="0019756A"/>
    <w:rsid w:val="001977C7"/>
    <w:rsid w:val="00197B04"/>
    <w:rsid w:val="00197CE1"/>
    <w:rsid w:val="001A06A3"/>
    <w:rsid w:val="001A0E21"/>
    <w:rsid w:val="001A0F20"/>
    <w:rsid w:val="001A1347"/>
    <w:rsid w:val="001A1515"/>
    <w:rsid w:val="001A1617"/>
    <w:rsid w:val="001A1633"/>
    <w:rsid w:val="001A1699"/>
    <w:rsid w:val="001A19D7"/>
    <w:rsid w:val="001A1DA0"/>
    <w:rsid w:val="001A1FC1"/>
    <w:rsid w:val="001A2543"/>
    <w:rsid w:val="001A2BE7"/>
    <w:rsid w:val="001A3312"/>
    <w:rsid w:val="001A343A"/>
    <w:rsid w:val="001A36BA"/>
    <w:rsid w:val="001A3704"/>
    <w:rsid w:val="001A4B55"/>
    <w:rsid w:val="001A5248"/>
    <w:rsid w:val="001A555D"/>
    <w:rsid w:val="001A5637"/>
    <w:rsid w:val="001A58D9"/>
    <w:rsid w:val="001A5A4C"/>
    <w:rsid w:val="001A5B90"/>
    <w:rsid w:val="001A6106"/>
    <w:rsid w:val="001A6192"/>
    <w:rsid w:val="001A66F9"/>
    <w:rsid w:val="001A684F"/>
    <w:rsid w:val="001A7296"/>
    <w:rsid w:val="001A779D"/>
    <w:rsid w:val="001A7F8E"/>
    <w:rsid w:val="001B073E"/>
    <w:rsid w:val="001B0B21"/>
    <w:rsid w:val="001B0B9E"/>
    <w:rsid w:val="001B0CDD"/>
    <w:rsid w:val="001B1900"/>
    <w:rsid w:val="001B1E1E"/>
    <w:rsid w:val="001B1E8E"/>
    <w:rsid w:val="001B214E"/>
    <w:rsid w:val="001B2236"/>
    <w:rsid w:val="001B2FF5"/>
    <w:rsid w:val="001B3177"/>
    <w:rsid w:val="001B3455"/>
    <w:rsid w:val="001B3CDF"/>
    <w:rsid w:val="001B3DE3"/>
    <w:rsid w:val="001B3F64"/>
    <w:rsid w:val="001B49B3"/>
    <w:rsid w:val="001B4C12"/>
    <w:rsid w:val="001B627B"/>
    <w:rsid w:val="001B66AA"/>
    <w:rsid w:val="001B66FE"/>
    <w:rsid w:val="001B6C89"/>
    <w:rsid w:val="001B7058"/>
    <w:rsid w:val="001B720C"/>
    <w:rsid w:val="001B7525"/>
    <w:rsid w:val="001B7528"/>
    <w:rsid w:val="001B7BE1"/>
    <w:rsid w:val="001B7E03"/>
    <w:rsid w:val="001B7E41"/>
    <w:rsid w:val="001C05D8"/>
    <w:rsid w:val="001C0972"/>
    <w:rsid w:val="001C0B47"/>
    <w:rsid w:val="001C0DD8"/>
    <w:rsid w:val="001C13F0"/>
    <w:rsid w:val="001C1625"/>
    <w:rsid w:val="001C1658"/>
    <w:rsid w:val="001C16FC"/>
    <w:rsid w:val="001C1ECB"/>
    <w:rsid w:val="001C21E6"/>
    <w:rsid w:val="001C2357"/>
    <w:rsid w:val="001C2598"/>
    <w:rsid w:val="001C3612"/>
    <w:rsid w:val="001C366C"/>
    <w:rsid w:val="001C3902"/>
    <w:rsid w:val="001C3974"/>
    <w:rsid w:val="001C3D37"/>
    <w:rsid w:val="001C42DF"/>
    <w:rsid w:val="001C4BAC"/>
    <w:rsid w:val="001C4EA7"/>
    <w:rsid w:val="001C4FA1"/>
    <w:rsid w:val="001C533D"/>
    <w:rsid w:val="001C614B"/>
    <w:rsid w:val="001C6394"/>
    <w:rsid w:val="001C6573"/>
    <w:rsid w:val="001C6625"/>
    <w:rsid w:val="001C6C8D"/>
    <w:rsid w:val="001C6E79"/>
    <w:rsid w:val="001C7180"/>
    <w:rsid w:val="001C72D1"/>
    <w:rsid w:val="001C72EF"/>
    <w:rsid w:val="001C780E"/>
    <w:rsid w:val="001C7B00"/>
    <w:rsid w:val="001C7B61"/>
    <w:rsid w:val="001C7D2F"/>
    <w:rsid w:val="001D0056"/>
    <w:rsid w:val="001D006D"/>
    <w:rsid w:val="001D0103"/>
    <w:rsid w:val="001D015F"/>
    <w:rsid w:val="001D040C"/>
    <w:rsid w:val="001D0526"/>
    <w:rsid w:val="001D059A"/>
    <w:rsid w:val="001D1844"/>
    <w:rsid w:val="001D1A36"/>
    <w:rsid w:val="001D1B60"/>
    <w:rsid w:val="001D2016"/>
    <w:rsid w:val="001D22E9"/>
    <w:rsid w:val="001D253C"/>
    <w:rsid w:val="001D2754"/>
    <w:rsid w:val="001D28C5"/>
    <w:rsid w:val="001D2938"/>
    <w:rsid w:val="001D2BA2"/>
    <w:rsid w:val="001D36D3"/>
    <w:rsid w:val="001D3BBD"/>
    <w:rsid w:val="001D3DB8"/>
    <w:rsid w:val="001D3E9B"/>
    <w:rsid w:val="001D4846"/>
    <w:rsid w:val="001D48B8"/>
    <w:rsid w:val="001D5299"/>
    <w:rsid w:val="001D55DF"/>
    <w:rsid w:val="001D5789"/>
    <w:rsid w:val="001D5978"/>
    <w:rsid w:val="001D5A47"/>
    <w:rsid w:val="001D60B4"/>
    <w:rsid w:val="001D6223"/>
    <w:rsid w:val="001D6426"/>
    <w:rsid w:val="001D6861"/>
    <w:rsid w:val="001D6B57"/>
    <w:rsid w:val="001D7192"/>
    <w:rsid w:val="001D7200"/>
    <w:rsid w:val="001D7487"/>
    <w:rsid w:val="001D7840"/>
    <w:rsid w:val="001D7A3C"/>
    <w:rsid w:val="001D7BFF"/>
    <w:rsid w:val="001D7C0C"/>
    <w:rsid w:val="001D7DA7"/>
    <w:rsid w:val="001D7F9C"/>
    <w:rsid w:val="001E04EB"/>
    <w:rsid w:val="001E0874"/>
    <w:rsid w:val="001E0914"/>
    <w:rsid w:val="001E0B4D"/>
    <w:rsid w:val="001E0C20"/>
    <w:rsid w:val="001E0CF5"/>
    <w:rsid w:val="001E1237"/>
    <w:rsid w:val="001E129D"/>
    <w:rsid w:val="001E143D"/>
    <w:rsid w:val="001E1916"/>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E1E"/>
    <w:rsid w:val="001E3EBF"/>
    <w:rsid w:val="001E41B7"/>
    <w:rsid w:val="001E48D2"/>
    <w:rsid w:val="001E4D6D"/>
    <w:rsid w:val="001E4FD6"/>
    <w:rsid w:val="001E517A"/>
    <w:rsid w:val="001E54CB"/>
    <w:rsid w:val="001E5BD6"/>
    <w:rsid w:val="001E5DA2"/>
    <w:rsid w:val="001E6076"/>
    <w:rsid w:val="001E6347"/>
    <w:rsid w:val="001E6491"/>
    <w:rsid w:val="001E693B"/>
    <w:rsid w:val="001E70CC"/>
    <w:rsid w:val="001E74BF"/>
    <w:rsid w:val="001E75AC"/>
    <w:rsid w:val="001E76FD"/>
    <w:rsid w:val="001E786A"/>
    <w:rsid w:val="001E7EAC"/>
    <w:rsid w:val="001F01DE"/>
    <w:rsid w:val="001F01DF"/>
    <w:rsid w:val="001F04A1"/>
    <w:rsid w:val="001F06F3"/>
    <w:rsid w:val="001F0748"/>
    <w:rsid w:val="001F0887"/>
    <w:rsid w:val="001F09EB"/>
    <w:rsid w:val="001F12A7"/>
    <w:rsid w:val="001F1470"/>
    <w:rsid w:val="001F1557"/>
    <w:rsid w:val="001F1722"/>
    <w:rsid w:val="001F207B"/>
    <w:rsid w:val="001F24A1"/>
    <w:rsid w:val="001F24FF"/>
    <w:rsid w:val="001F25DC"/>
    <w:rsid w:val="001F28EF"/>
    <w:rsid w:val="001F29FD"/>
    <w:rsid w:val="001F2F86"/>
    <w:rsid w:val="001F3344"/>
    <w:rsid w:val="001F34C7"/>
    <w:rsid w:val="001F3A2A"/>
    <w:rsid w:val="001F3A99"/>
    <w:rsid w:val="001F3DC4"/>
    <w:rsid w:val="001F403C"/>
    <w:rsid w:val="001F43FB"/>
    <w:rsid w:val="001F441F"/>
    <w:rsid w:val="001F5083"/>
    <w:rsid w:val="001F50ED"/>
    <w:rsid w:val="001F5303"/>
    <w:rsid w:val="001F5B07"/>
    <w:rsid w:val="001F5C2A"/>
    <w:rsid w:val="001F5E3B"/>
    <w:rsid w:val="001F5F5B"/>
    <w:rsid w:val="001F6011"/>
    <w:rsid w:val="001F676E"/>
    <w:rsid w:val="001F6A24"/>
    <w:rsid w:val="001F6FC8"/>
    <w:rsid w:val="001F75B5"/>
    <w:rsid w:val="001F7AC8"/>
    <w:rsid w:val="00200623"/>
    <w:rsid w:val="002007F0"/>
    <w:rsid w:val="00200BE8"/>
    <w:rsid w:val="0020137B"/>
    <w:rsid w:val="002018E2"/>
    <w:rsid w:val="00201E79"/>
    <w:rsid w:val="00201F86"/>
    <w:rsid w:val="002021CA"/>
    <w:rsid w:val="002024BC"/>
    <w:rsid w:val="0020263D"/>
    <w:rsid w:val="00202774"/>
    <w:rsid w:val="00202AA9"/>
    <w:rsid w:val="0020303C"/>
    <w:rsid w:val="00203B69"/>
    <w:rsid w:val="00203FE9"/>
    <w:rsid w:val="0020448E"/>
    <w:rsid w:val="0020477D"/>
    <w:rsid w:val="002048C4"/>
    <w:rsid w:val="00204C22"/>
    <w:rsid w:val="00204FF3"/>
    <w:rsid w:val="0020500E"/>
    <w:rsid w:val="00205508"/>
    <w:rsid w:val="002055F6"/>
    <w:rsid w:val="00205900"/>
    <w:rsid w:val="00205969"/>
    <w:rsid w:val="0020599A"/>
    <w:rsid w:val="00205E2F"/>
    <w:rsid w:val="00205F12"/>
    <w:rsid w:val="00205FE5"/>
    <w:rsid w:val="002064D7"/>
    <w:rsid w:val="002067D7"/>
    <w:rsid w:val="00206FA5"/>
    <w:rsid w:val="002070B8"/>
    <w:rsid w:val="00207676"/>
    <w:rsid w:val="00210235"/>
    <w:rsid w:val="002105FF"/>
    <w:rsid w:val="002107BB"/>
    <w:rsid w:val="002108E5"/>
    <w:rsid w:val="002109D0"/>
    <w:rsid w:val="002109FD"/>
    <w:rsid w:val="00210B78"/>
    <w:rsid w:val="002111C5"/>
    <w:rsid w:val="0021143B"/>
    <w:rsid w:val="00211614"/>
    <w:rsid w:val="0021172A"/>
    <w:rsid w:val="00211867"/>
    <w:rsid w:val="00211AD0"/>
    <w:rsid w:val="00212844"/>
    <w:rsid w:val="00212BEA"/>
    <w:rsid w:val="00212E4C"/>
    <w:rsid w:val="00213901"/>
    <w:rsid w:val="0021427E"/>
    <w:rsid w:val="0021457D"/>
    <w:rsid w:val="0021465E"/>
    <w:rsid w:val="002148BC"/>
    <w:rsid w:val="002149FD"/>
    <w:rsid w:val="002150EA"/>
    <w:rsid w:val="002159C3"/>
    <w:rsid w:val="00216510"/>
    <w:rsid w:val="00216C46"/>
    <w:rsid w:val="00216EFD"/>
    <w:rsid w:val="00217022"/>
    <w:rsid w:val="00217522"/>
    <w:rsid w:val="00217980"/>
    <w:rsid w:val="002179DE"/>
    <w:rsid w:val="00217E68"/>
    <w:rsid w:val="002201F3"/>
    <w:rsid w:val="002202F6"/>
    <w:rsid w:val="00220FAF"/>
    <w:rsid w:val="002213BA"/>
    <w:rsid w:val="00221509"/>
    <w:rsid w:val="002218B8"/>
    <w:rsid w:val="00221B5E"/>
    <w:rsid w:val="00221DBB"/>
    <w:rsid w:val="00221EC7"/>
    <w:rsid w:val="0022247D"/>
    <w:rsid w:val="002225EA"/>
    <w:rsid w:val="00222918"/>
    <w:rsid w:val="002233C8"/>
    <w:rsid w:val="00223A42"/>
    <w:rsid w:val="00223A4C"/>
    <w:rsid w:val="00223AFA"/>
    <w:rsid w:val="00223B28"/>
    <w:rsid w:val="00223E51"/>
    <w:rsid w:val="00224331"/>
    <w:rsid w:val="00225AC1"/>
    <w:rsid w:val="00225BA4"/>
    <w:rsid w:val="00225C17"/>
    <w:rsid w:val="00225ED5"/>
    <w:rsid w:val="002263A0"/>
    <w:rsid w:val="002264D8"/>
    <w:rsid w:val="002265A1"/>
    <w:rsid w:val="00226BE3"/>
    <w:rsid w:val="00226BEC"/>
    <w:rsid w:val="002273FF"/>
    <w:rsid w:val="002275A5"/>
    <w:rsid w:val="0022796D"/>
    <w:rsid w:val="00227DA4"/>
    <w:rsid w:val="00227DE5"/>
    <w:rsid w:val="00230628"/>
    <w:rsid w:val="00230BF8"/>
    <w:rsid w:val="00230C48"/>
    <w:rsid w:val="00230D83"/>
    <w:rsid w:val="002312DD"/>
    <w:rsid w:val="00231455"/>
    <w:rsid w:val="002315BC"/>
    <w:rsid w:val="00231632"/>
    <w:rsid w:val="00231639"/>
    <w:rsid w:val="002316FF"/>
    <w:rsid w:val="00231954"/>
    <w:rsid w:val="00231AA5"/>
    <w:rsid w:val="00232176"/>
    <w:rsid w:val="002322F9"/>
    <w:rsid w:val="00232350"/>
    <w:rsid w:val="00232D77"/>
    <w:rsid w:val="00232FA8"/>
    <w:rsid w:val="00233756"/>
    <w:rsid w:val="0023380D"/>
    <w:rsid w:val="0023406B"/>
    <w:rsid w:val="00234624"/>
    <w:rsid w:val="00234740"/>
    <w:rsid w:val="0023484E"/>
    <w:rsid w:val="00234BCB"/>
    <w:rsid w:val="00235189"/>
    <w:rsid w:val="00235400"/>
    <w:rsid w:val="002359C9"/>
    <w:rsid w:val="002362F5"/>
    <w:rsid w:val="002366BA"/>
    <w:rsid w:val="00236D5C"/>
    <w:rsid w:val="00236E06"/>
    <w:rsid w:val="002373FA"/>
    <w:rsid w:val="00237877"/>
    <w:rsid w:val="0023797C"/>
    <w:rsid w:val="002412F2"/>
    <w:rsid w:val="00241649"/>
    <w:rsid w:val="00241A9E"/>
    <w:rsid w:val="00241E34"/>
    <w:rsid w:val="00242933"/>
    <w:rsid w:val="00242D46"/>
    <w:rsid w:val="00242E1E"/>
    <w:rsid w:val="00242E92"/>
    <w:rsid w:val="00243113"/>
    <w:rsid w:val="00243193"/>
    <w:rsid w:val="00243A26"/>
    <w:rsid w:val="00243A2D"/>
    <w:rsid w:val="00243C14"/>
    <w:rsid w:val="00243C3C"/>
    <w:rsid w:val="00243E2B"/>
    <w:rsid w:val="00244436"/>
    <w:rsid w:val="00244918"/>
    <w:rsid w:val="00244D58"/>
    <w:rsid w:val="00244E00"/>
    <w:rsid w:val="0024502F"/>
    <w:rsid w:val="002455AA"/>
    <w:rsid w:val="00245A7C"/>
    <w:rsid w:val="00245AE6"/>
    <w:rsid w:val="00245DE9"/>
    <w:rsid w:val="00245FC0"/>
    <w:rsid w:val="00246052"/>
    <w:rsid w:val="002460AD"/>
    <w:rsid w:val="002464DB"/>
    <w:rsid w:val="0024652B"/>
    <w:rsid w:val="00246975"/>
    <w:rsid w:val="00246A77"/>
    <w:rsid w:val="00246C0C"/>
    <w:rsid w:val="0024779D"/>
    <w:rsid w:val="00247968"/>
    <w:rsid w:val="00250100"/>
    <w:rsid w:val="002502B2"/>
    <w:rsid w:val="002502E6"/>
    <w:rsid w:val="00250799"/>
    <w:rsid w:val="002509F3"/>
    <w:rsid w:val="00251444"/>
    <w:rsid w:val="002514B3"/>
    <w:rsid w:val="002514C2"/>
    <w:rsid w:val="002516DE"/>
    <w:rsid w:val="00251D5E"/>
    <w:rsid w:val="00251E07"/>
    <w:rsid w:val="002522B2"/>
    <w:rsid w:val="0025246F"/>
    <w:rsid w:val="002526B6"/>
    <w:rsid w:val="002526D4"/>
    <w:rsid w:val="00252727"/>
    <w:rsid w:val="00252CD2"/>
    <w:rsid w:val="00252EEB"/>
    <w:rsid w:val="00252EEC"/>
    <w:rsid w:val="00253034"/>
    <w:rsid w:val="00253174"/>
    <w:rsid w:val="00253193"/>
    <w:rsid w:val="002533E4"/>
    <w:rsid w:val="002537BB"/>
    <w:rsid w:val="00253A48"/>
    <w:rsid w:val="00253CDC"/>
    <w:rsid w:val="00253DCC"/>
    <w:rsid w:val="00253E5F"/>
    <w:rsid w:val="002544A0"/>
    <w:rsid w:val="00254528"/>
    <w:rsid w:val="00254629"/>
    <w:rsid w:val="00254636"/>
    <w:rsid w:val="00254768"/>
    <w:rsid w:val="002548F3"/>
    <w:rsid w:val="002551E3"/>
    <w:rsid w:val="00255AEA"/>
    <w:rsid w:val="002560E7"/>
    <w:rsid w:val="002566F6"/>
    <w:rsid w:val="0025674C"/>
    <w:rsid w:val="00256B46"/>
    <w:rsid w:val="00256C9B"/>
    <w:rsid w:val="00256D36"/>
    <w:rsid w:val="00256F2E"/>
    <w:rsid w:val="00257572"/>
    <w:rsid w:val="002575FA"/>
    <w:rsid w:val="002578E7"/>
    <w:rsid w:val="002579C8"/>
    <w:rsid w:val="00257ACD"/>
    <w:rsid w:val="00260308"/>
    <w:rsid w:val="00260459"/>
    <w:rsid w:val="00260F6A"/>
    <w:rsid w:val="00260FBC"/>
    <w:rsid w:val="0026155C"/>
    <w:rsid w:val="002625FB"/>
    <w:rsid w:val="00262A5A"/>
    <w:rsid w:val="002631CE"/>
    <w:rsid w:val="0026337E"/>
    <w:rsid w:val="00263426"/>
    <w:rsid w:val="00263733"/>
    <w:rsid w:val="00263833"/>
    <w:rsid w:val="00263B14"/>
    <w:rsid w:val="00263F1B"/>
    <w:rsid w:val="0026430B"/>
    <w:rsid w:val="002645F9"/>
    <w:rsid w:val="002648D3"/>
    <w:rsid w:val="00264BB2"/>
    <w:rsid w:val="002650D0"/>
    <w:rsid w:val="0026515D"/>
    <w:rsid w:val="00265185"/>
    <w:rsid w:val="0026560E"/>
    <w:rsid w:val="00266001"/>
    <w:rsid w:val="0026612B"/>
    <w:rsid w:val="002663E6"/>
    <w:rsid w:val="002665C1"/>
    <w:rsid w:val="0026669C"/>
    <w:rsid w:val="002667D4"/>
    <w:rsid w:val="0026684C"/>
    <w:rsid w:val="00266F80"/>
    <w:rsid w:val="002673FC"/>
    <w:rsid w:val="002675D4"/>
    <w:rsid w:val="00267698"/>
    <w:rsid w:val="002676B3"/>
    <w:rsid w:val="002678F2"/>
    <w:rsid w:val="00267EE0"/>
    <w:rsid w:val="00267EF1"/>
    <w:rsid w:val="00270350"/>
    <w:rsid w:val="002705D0"/>
    <w:rsid w:val="002710DB"/>
    <w:rsid w:val="00271D2F"/>
    <w:rsid w:val="002724D2"/>
    <w:rsid w:val="002729CB"/>
    <w:rsid w:val="00272C2B"/>
    <w:rsid w:val="00273002"/>
    <w:rsid w:val="002732BD"/>
    <w:rsid w:val="0027370C"/>
    <w:rsid w:val="00273A0C"/>
    <w:rsid w:val="00273EF6"/>
    <w:rsid w:val="00274579"/>
    <w:rsid w:val="0027484E"/>
    <w:rsid w:val="002752A2"/>
    <w:rsid w:val="002754DD"/>
    <w:rsid w:val="00275B52"/>
    <w:rsid w:val="00275B63"/>
    <w:rsid w:val="0027621A"/>
    <w:rsid w:val="00276837"/>
    <w:rsid w:val="002768F4"/>
    <w:rsid w:val="002769D8"/>
    <w:rsid w:val="0027701E"/>
    <w:rsid w:val="00277E73"/>
    <w:rsid w:val="002806D1"/>
    <w:rsid w:val="00280A75"/>
    <w:rsid w:val="00280E58"/>
    <w:rsid w:val="00281611"/>
    <w:rsid w:val="002819C5"/>
    <w:rsid w:val="0028281C"/>
    <w:rsid w:val="00282BDA"/>
    <w:rsid w:val="00283601"/>
    <w:rsid w:val="002836FD"/>
    <w:rsid w:val="002838B0"/>
    <w:rsid w:val="00283AC3"/>
    <w:rsid w:val="00283BE8"/>
    <w:rsid w:val="00283BEB"/>
    <w:rsid w:val="00283F53"/>
    <w:rsid w:val="00283FAF"/>
    <w:rsid w:val="00284652"/>
    <w:rsid w:val="00284788"/>
    <w:rsid w:val="002847A3"/>
    <w:rsid w:val="00284D12"/>
    <w:rsid w:val="00284D79"/>
    <w:rsid w:val="00284DC2"/>
    <w:rsid w:val="0028546A"/>
    <w:rsid w:val="0028549C"/>
    <w:rsid w:val="0028592D"/>
    <w:rsid w:val="00285A20"/>
    <w:rsid w:val="00285A82"/>
    <w:rsid w:val="00285E4D"/>
    <w:rsid w:val="0028640E"/>
    <w:rsid w:val="002868A2"/>
    <w:rsid w:val="00286B88"/>
    <w:rsid w:val="002870CE"/>
    <w:rsid w:val="00287182"/>
    <w:rsid w:val="002903E1"/>
    <w:rsid w:val="0029055E"/>
    <w:rsid w:val="00291A55"/>
    <w:rsid w:val="00291BE9"/>
    <w:rsid w:val="00291E68"/>
    <w:rsid w:val="00292205"/>
    <w:rsid w:val="00292ADC"/>
    <w:rsid w:val="00292DA0"/>
    <w:rsid w:val="00293084"/>
    <w:rsid w:val="002930F6"/>
    <w:rsid w:val="0029390F"/>
    <w:rsid w:val="00293964"/>
    <w:rsid w:val="00294271"/>
    <w:rsid w:val="0029445D"/>
    <w:rsid w:val="0029449D"/>
    <w:rsid w:val="0029458D"/>
    <w:rsid w:val="0029464A"/>
    <w:rsid w:val="002949B8"/>
    <w:rsid w:val="00294C9F"/>
    <w:rsid w:val="0029518F"/>
    <w:rsid w:val="00295481"/>
    <w:rsid w:val="00295AA7"/>
    <w:rsid w:val="00295C64"/>
    <w:rsid w:val="00295CE7"/>
    <w:rsid w:val="00296186"/>
    <w:rsid w:val="002965BF"/>
    <w:rsid w:val="002968A0"/>
    <w:rsid w:val="002968FF"/>
    <w:rsid w:val="00296951"/>
    <w:rsid w:val="00296A55"/>
    <w:rsid w:val="00296B5A"/>
    <w:rsid w:val="002974FD"/>
    <w:rsid w:val="00297913"/>
    <w:rsid w:val="00297BF0"/>
    <w:rsid w:val="002A016F"/>
    <w:rsid w:val="002A02F4"/>
    <w:rsid w:val="002A0776"/>
    <w:rsid w:val="002A083F"/>
    <w:rsid w:val="002A0980"/>
    <w:rsid w:val="002A09B0"/>
    <w:rsid w:val="002A09B6"/>
    <w:rsid w:val="002A0EDE"/>
    <w:rsid w:val="002A129F"/>
    <w:rsid w:val="002A1909"/>
    <w:rsid w:val="002A19EA"/>
    <w:rsid w:val="002A25FE"/>
    <w:rsid w:val="002A2C13"/>
    <w:rsid w:val="002A31D5"/>
    <w:rsid w:val="002A32F1"/>
    <w:rsid w:val="002A3524"/>
    <w:rsid w:val="002A3907"/>
    <w:rsid w:val="002A40BF"/>
    <w:rsid w:val="002A41AF"/>
    <w:rsid w:val="002A4627"/>
    <w:rsid w:val="002A46C4"/>
    <w:rsid w:val="002A514B"/>
    <w:rsid w:val="002A52F3"/>
    <w:rsid w:val="002A61CD"/>
    <w:rsid w:val="002A62AF"/>
    <w:rsid w:val="002A633F"/>
    <w:rsid w:val="002A69FB"/>
    <w:rsid w:val="002A6A6B"/>
    <w:rsid w:val="002A6D49"/>
    <w:rsid w:val="002A70CD"/>
    <w:rsid w:val="002A7332"/>
    <w:rsid w:val="002A76D3"/>
    <w:rsid w:val="002A7C12"/>
    <w:rsid w:val="002B03BF"/>
    <w:rsid w:val="002B06DC"/>
    <w:rsid w:val="002B09F2"/>
    <w:rsid w:val="002B0AE8"/>
    <w:rsid w:val="002B0C21"/>
    <w:rsid w:val="002B1A69"/>
    <w:rsid w:val="002B2418"/>
    <w:rsid w:val="002B24B5"/>
    <w:rsid w:val="002B2709"/>
    <w:rsid w:val="002B2A44"/>
    <w:rsid w:val="002B2BD1"/>
    <w:rsid w:val="002B2C23"/>
    <w:rsid w:val="002B38B5"/>
    <w:rsid w:val="002B38D2"/>
    <w:rsid w:val="002B3C53"/>
    <w:rsid w:val="002B3CAE"/>
    <w:rsid w:val="002B4AFB"/>
    <w:rsid w:val="002B4C62"/>
    <w:rsid w:val="002B4DDE"/>
    <w:rsid w:val="002B5206"/>
    <w:rsid w:val="002B5207"/>
    <w:rsid w:val="002B5799"/>
    <w:rsid w:val="002B5E4B"/>
    <w:rsid w:val="002B65E1"/>
    <w:rsid w:val="002B694F"/>
    <w:rsid w:val="002B6C14"/>
    <w:rsid w:val="002B6D21"/>
    <w:rsid w:val="002B730B"/>
    <w:rsid w:val="002B7F8F"/>
    <w:rsid w:val="002C02AF"/>
    <w:rsid w:val="002C061A"/>
    <w:rsid w:val="002C1202"/>
    <w:rsid w:val="002C1817"/>
    <w:rsid w:val="002C1931"/>
    <w:rsid w:val="002C1DCB"/>
    <w:rsid w:val="002C251A"/>
    <w:rsid w:val="002C252E"/>
    <w:rsid w:val="002C32D0"/>
    <w:rsid w:val="002C32DD"/>
    <w:rsid w:val="002C3EBD"/>
    <w:rsid w:val="002C41CC"/>
    <w:rsid w:val="002C41D2"/>
    <w:rsid w:val="002C4962"/>
    <w:rsid w:val="002C4C45"/>
    <w:rsid w:val="002C504C"/>
    <w:rsid w:val="002C58C3"/>
    <w:rsid w:val="002C5D38"/>
    <w:rsid w:val="002C69C0"/>
    <w:rsid w:val="002C6F2C"/>
    <w:rsid w:val="002C75ED"/>
    <w:rsid w:val="002C76BE"/>
    <w:rsid w:val="002C777F"/>
    <w:rsid w:val="002C7BF0"/>
    <w:rsid w:val="002C7C2E"/>
    <w:rsid w:val="002C7D6D"/>
    <w:rsid w:val="002D0221"/>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ADC"/>
    <w:rsid w:val="002D2E45"/>
    <w:rsid w:val="002D32F8"/>
    <w:rsid w:val="002D3318"/>
    <w:rsid w:val="002D348A"/>
    <w:rsid w:val="002D365F"/>
    <w:rsid w:val="002D39BF"/>
    <w:rsid w:val="002D3BB6"/>
    <w:rsid w:val="002D3C04"/>
    <w:rsid w:val="002D4714"/>
    <w:rsid w:val="002D4744"/>
    <w:rsid w:val="002D48A3"/>
    <w:rsid w:val="002D4C6B"/>
    <w:rsid w:val="002D5C89"/>
    <w:rsid w:val="002D611E"/>
    <w:rsid w:val="002D6249"/>
    <w:rsid w:val="002D6324"/>
    <w:rsid w:val="002D699D"/>
    <w:rsid w:val="002D6BE8"/>
    <w:rsid w:val="002D76A0"/>
    <w:rsid w:val="002D7AF9"/>
    <w:rsid w:val="002D7B1D"/>
    <w:rsid w:val="002D7B6C"/>
    <w:rsid w:val="002D7C3C"/>
    <w:rsid w:val="002E0398"/>
    <w:rsid w:val="002E05F7"/>
    <w:rsid w:val="002E09D7"/>
    <w:rsid w:val="002E0AFF"/>
    <w:rsid w:val="002E19F3"/>
    <w:rsid w:val="002E1A87"/>
    <w:rsid w:val="002E1F03"/>
    <w:rsid w:val="002E3177"/>
    <w:rsid w:val="002E40DB"/>
    <w:rsid w:val="002E410D"/>
    <w:rsid w:val="002E4B7F"/>
    <w:rsid w:val="002E4D42"/>
    <w:rsid w:val="002E5040"/>
    <w:rsid w:val="002E50B7"/>
    <w:rsid w:val="002E55AC"/>
    <w:rsid w:val="002E563D"/>
    <w:rsid w:val="002E5727"/>
    <w:rsid w:val="002E593A"/>
    <w:rsid w:val="002E5AB5"/>
    <w:rsid w:val="002E5DDD"/>
    <w:rsid w:val="002E6368"/>
    <w:rsid w:val="002E648B"/>
    <w:rsid w:val="002E64B3"/>
    <w:rsid w:val="002E662C"/>
    <w:rsid w:val="002E675C"/>
    <w:rsid w:val="002E678F"/>
    <w:rsid w:val="002E6D96"/>
    <w:rsid w:val="002E709C"/>
    <w:rsid w:val="002E797D"/>
    <w:rsid w:val="002E7C93"/>
    <w:rsid w:val="002E7E57"/>
    <w:rsid w:val="002F04E5"/>
    <w:rsid w:val="002F0823"/>
    <w:rsid w:val="002F0F7A"/>
    <w:rsid w:val="002F0F9D"/>
    <w:rsid w:val="002F11CA"/>
    <w:rsid w:val="002F1DB2"/>
    <w:rsid w:val="002F2190"/>
    <w:rsid w:val="002F2C12"/>
    <w:rsid w:val="002F3356"/>
    <w:rsid w:val="002F3497"/>
    <w:rsid w:val="002F364F"/>
    <w:rsid w:val="002F3CC6"/>
    <w:rsid w:val="002F3D21"/>
    <w:rsid w:val="002F3EF2"/>
    <w:rsid w:val="002F3EFC"/>
    <w:rsid w:val="002F45E3"/>
    <w:rsid w:val="002F4A4E"/>
    <w:rsid w:val="002F51ED"/>
    <w:rsid w:val="002F5237"/>
    <w:rsid w:val="002F5577"/>
    <w:rsid w:val="002F56C6"/>
    <w:rsid w:val="002F56EA"/>
    <w:rsid w:val="002F581F"/>
    <w:rsid w:val="002F5E91"/>
    <w:rsid w:val="002F6797"/>
    <w:rsid w:val="002F6AE2"/>
    <w:rsid w:val="002F6D35"/>
    <w:rsid w:val="002F7249"/>
    <w:rsid w:val="002F72C3"/>
    <w:rsid w:val="002F74B8"/>
    <w:rsid w:val="002F771B"/>
    <w:rsid w:val="002F7A60"/>
    <w:rsid w:val="002F7C9F"/>
    <w:rsid w:val="00300E8F"/>
    <w:rsid w:val="00300EFE"/>
    <w:rsid w:val="00301DE2"/>
    <w:rsid w:val="00301F1F"/>
    <w:rsid w:val="0030331D"/>
    <w:rsid w:val="00303BD6"/>
    <w:rsid w:val="00304374"/>
    <w:rsid w:val="003043BF"/>
    <w:rsid w:val="003043FC"/>
    <w:rsid w:val="0030443A"/>
    <w:rsid w:val="0030496E"/>
    <w:rsid w:val="00304E40"/>
    <w:rsid w:val="003052F8"/>
    <w:rsid w:val="00305747"/>
    <w:rsid w:val="0030579A"/>
    <w:rsid w:val="0030598C"/>
    <w:rsid w:val="00305A97"/>
    <w:rsid w:val="00305D3C"/>
    <w:rsid w:val="00305FA5"/>
    <w:rsid w:val="003062FB"/>
    <w:rsid w:val="0030652A"/>
    <w:rsid w:val="0030674F"/>
    <w:rsid w:val="00306C1A"/>
    <w:rsid w:val="003072A7"/>
    <w:rsid w:val="00307426"/>
    <w:rsid w:val="00307CAE"/>
    <w:rsid w:val="00307FA8"/>
    <w:rsid w:val="003100CE"/>
    <w:rsid w:val="00310416"/>
    <w:rsid w:val="003105E3"/>
    <w:rsid w:val="00310950"/>
    <w:rsid w:val="00310A40"/>
    <w:rsid w:val="00310CA5"/>
    <w:rsid w:val="00310CDA"/>
    <w:rsid w:val="00311416"/>
    <w:rsid w:val="00311441"/>
    <w:rsid w:val="00312194"/>
    <w:rsid w:val="003125D7"/>
    <w:rsid w:val="00312842"/>
    <w:rsid w:val="0031289B"/>
    <w:rsid w:val="0031331B"/>
    <w:rsid w:val="00313534"/>
    <w:rsid w:val="003136EB"/>
    <w:rsid w:val="00313DF7"/>
    <w:rsid w:val="0031406B"/>
    <w:rsid w:val="0031450E"/>
    <w:rsid w:val="003145C5"/>
    <w:rsid w:val="003146AC"/>
    <w:rsid w:val="003148D1"/>
    <w:rsid w:val="00315229"/>
    <w:rsid w:val="00315B49"/>
    <w:rsid w:val="00315F18"/>
    <w:rsid w:val="00316878"/>
    <w:rsid w:val="00317017"/>
    <w:rsid w:val="00317070"/>
    <w:rsid w:val="0031757B"/>
    <w:rsid w:val="00320126"/>
    <w:rsid w:val="0032092E"/>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DB"/>
    <w:rsid w:val="00325064"/>
    <w:rsid w:val="00325196"/>
    <w:rsid w:val="00325245"/>
    <w:rsid w:val="003252E4"/>
    <w:rsid w:val="003253FB"/>
    <w:rsid w:val="00325540"/>
    <w:rsid w:val="003256AB"/>
    <w:rsid w:val="003256DC"/>
    <w:rsid w:val="00325730"/>
    <w:rsid w:val="00325BBE"/>
    <w:rsid w:val="003265CD"/>
    <w:rsid w:val="00326806"/>
    <w:rsid w:val="003269E9"/>
    <w:rsid w:val="00326A09"/>
    <w:rsid w:val="00326C49"/>
    <w:rsid w:val="00326C6F"/>
    <w:rsid w:val="00326CDA"/>
    <w:rsid w:val="00326D27"/>
    <w:rsid w:val="00327034"/>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E4"/>
    <w:rsid w:val="003332C8"/>
    <w:rsid w:val="003338C1"/>
    <w:rsid w:val="00333C54"/>
    <w:rsid w:val="00334119"/>
    <w:rsid w:val="003349B6"/>
    <w:rsid w:val="00334E24"/>
    <w:rsid w:val="00334EBF"/>
    <w:rsid w:val="00335339"/>
    <w:rsid w:val="003356F0"/>
    <w:rsid w:val="00335AA5"/>
    <w:rsid w:val="00335B7A"/>
    <w:rsid w:val="00335CD0"/>
    <w:rsid w:val="00335D2C"/>
    <w:rsid w:val="00335D3E"/>
    <w:rsid w:val="00335D85"/>
    <w:rsid w:val="00335DCD"/>
    <w:rsid w:val="003366DF"/>
    <w:rsid w:val="00337718"/>
    <w:rsid w:val="00337DF2"/>
    <w:rsid w:val="00337FAA"/>
    <w:rsid w:val="00340157"/>
    <w:rsid w:val="0034028A"/>
    <w:rsid w:val="00340EFC"/>
    <w:rsid w:val="00341B19"/>
    <w:rsid w:val="00341D59"/>
    <w:rsid w:val="00341DE3"/>
    <w:rsid w:val="00341E94"/>
    <w:rsid w:val="003425D8"/>
    <w:rsid w:val="00342A01"/>
    <w:rsid w:val="00343098"/>
    <w:rsid w:val="0034384C"/>
    <w:rsid w:val="003438B5"/>
    <w:rsid w:val="00343B0D"/>
    <w:rsid w:val="00343B17"/>
    <w:rsid w:val="00343B7E"/>
    <w:rsid w:val="00344FA1"/>
    <w:rsid w:val="0034513D"/>
    <w:rsid w:val="00345481"/>
    <w:rsid w:val="0034576F"/>
    <w:rsid w:val="003458E9"/>
    <w:rsid w:val="003459B2"/>
    <w:rsid w:val="00345AA1"/>
    <w:rsid w:val="00345E3E"/>
    <w:rsid w:val="003460BE"/>
    <w:rsid w:val="003464C2"/>
    <w:rsid w:val="003469CB"/>
    <w:rsid w:val="00346A51"/>
    <w:rsid w:val="00346BA4"/>
    <w:rsid w:val="00346CA2"/>
    <w:rsid w:val="00346E24"/>
    <w:rsid w:val="00347737"/>
    <w:rsid w:val="00347757"/>
    <w:rsid w:val="003477AC"/>
    <w:rsid w:val="003477F6"/>
    <w:rsid w:val="00347895"/>
    <w:rsid w:val="0034796A"/>
    <w:rsid w:val="00347F99"/>
    <w:rsid w:val="00351054"/>
    <w:rsid w:val="00351681"/>
    <w:rsid w:val="003516F2"/>
    <w:rsid w:val="00351AEA"/>
    <w:rsid w:val="00351D3D"/>
    <w:rsid w:val="00352467"/>
    <w:rsid w:val="003525BA"/>
    <w:rsid w:val="00353AAC"/>
    <w:rsid w:val="00353E62"/>
    <w:rsid w:val="00353F91"/>
    <w:rsid w:val="003541B3"/>
    <w:rsid w:val="00354B63"/>
    <w:rsid w:val="00354EC5"/>
    <w:rsid w:val="003556CB"/>
    <w:rsid w:val="0035581F"/>
    <w:rsid w:val="0035584A"/>
    <w:rsid w:val="00355EB4"/>
    <w:rsid w:val="00355FC2"/>
    <w:rsid w:val="00356059"/>
    <w:rsid w:val="00356439"/>
    <w:rsid w:val="003565E9"/>
    <w:rsid w:val="00356872"/>
    <w:rsid w:val="0035691A"/>
    <w:rsid w:val="00356B10"/>
    <w:rsid w:val="003570F7"/>
    <w:rsid w:val="00357211"/>
    <w:rsid w:val="00357AE9"/>
    <w:rsid w:val="00357C4A"/>
    <w:rsid w:val="00357F13"/>
    <w:rsid w:val="003601A2"/>
    <w:rsid w:val="00360A7F"/>
    <w:rsid w:val="00360CF1"/>
    <w:rsid w:val="00361347"/>
    <w:rsid w:val="00361530"/>
    <w:rsid w:val="00361DFA"/>
    <w:rsid w:val="00361E67"/>
    <w:rsid w:val="00361F95"/>
    <w:rsid w:val="00362406"/>
    <w:rsid w:val="00362564"/>
    <w:rsid w:val="00362597"/>
    <w:rsid w:val="00362617"/>
    <w:rsid w:val="00362938"/>
    <w:rsid w:val="00363029"/>
    <w:rsid w:val="0036304A"/>
    <w:rsid w:val="00363E2B"/>
    <w:rsid w:val="00363FAF"/>
    <w:rsid w:val="003640D9"/>
    <w:rsid w:val="00364BF9"/>
    <w:rsid w:val="00364FA3"/>
    <w:rsid w:val="00365333"/>
    <w:rsid w:val="00365376"/>
    <w:rsid w:val="00365485"/>
    <w:rsid w:val="003655C4"/>
    <w:rsid w:val="0036562F"/>
    <w:rsid w:val="00365DBD"/>
    <w:rsid w:val="00365DC4"/>
    <w:rsid w:val="00366329"/>
    <w:rsid w:val="0036687A"/>
    <w:rsid w:val="00366AB5"/>
    <w:rsid w:val="00366C8A"/>
    <w:rsid w:val="00366C9F"/>
    <w:rsid w:val="00367786"/>
    <w:rsid w:val="00367A4C"/>
    <w:rsid w:val="00367C9F"/>
    <w:rsid w:val="00370114"/>
    <w:rsid w:val="0037060F"/>
    <w:rsid w:val="003706FD"/>
    <w:rsid w:val="003708E5"/>
    <w:rsid w:val="00370E03"/>
    <w:rsid w:val="003712C0"/>
    <w:rsid w:val="003716A5"/>
    <w:rsid w:val="003716E4"/>
    <w:rsid w:val="003717F4"/>
    <w:rsid w:val="0037182F"/>
    <w:rsid w:val="00371B2F"/>
    <w:rsid w:val="0037206A"/>
    <w:rsid w:val="0037212A"/>
    <w:rsid w:val="00372697"/>
    <w:rsid w:val="00372ECF"/>
    <w:rsid w:val="00372F2A"/>
    <w:rsid w:val="00373E6A"/>
    <w:rsid w:val="003741A2"/>
    <w:rsid w:val="003746F0"/>
    <w:rsid w:val="003751D8"/>
    <w:rsid w:val="00375BDD"/>
    <w:rsid w:val="00375D02"/>
    <w:rsid w:val="003768B2"/>
    <w:rsid w:val="00377130"/>
    <w:rsid w:val="00377524"/>
    <w:rsid w:val="00377724"/>
    <w:rsid w:val="00377748"/>
    <w:rsid w:val="00377A7C"/>
    <w:rsid w:val="00377D6C"/>
    <w:rsid w:val="00377F26"/>
    <w:rsid w:val="003802A9"/>
    <w:rsid w:val="00380435"/>
    <w:rsid w:val="0038051C"/>
    <w:rsid w:val="0038062A"/>
    <w:rsid w:val="003806B2"/>
    <w:rsid w:val="00380722"/>
    <w:rsid w:val="003807BA"/>
    <w:rsid w:val="00380877"/>
    <w:rsid w:val="00380BD1"/>
    <w:rsid w:val="00380DEC"/>
    <w:rsid w:val="00380EB1"/>
    <w:rsid w:val="003815D2"/>
    <w:rsid w:val="00381651"/>
    <w:rsid w:val="00381CEA"/>
    <w:rsid w:val="0038242B"/>
    <w:rsid w:val="00382CE1"/>
    <w:rsid w:val="00382DFA"/>
    <w:rsid w:val="00382F29"/>
    <w:rsid w:val="0038301B"/>
    <w:rsid w:val="00383142"/>
    <w:rsid w:val="0038314C"/>
    <w:rsid w:val="0038345C"/>
    <w:rsid w:val="0038363A"/>
    <w:rsid w:val="00383882"/>
    <w:rsid w:val="00383AC7"/>
    <w:rsid w:val="00383B7F"/>
    <w:rsid w:val="00384AF8"/>
    <w:rsid w:val="003850CE"/>
    <w:rsid w:val="0038543F"/>
    <w:rsid w:val="00385968"/>
    <w:rsid w:val="003859BD"/>
    <w:rsid w:val="00385E33"/>
    <w:rsid w:val="00385E41"/>
    <w:rsid w:val="00386129"/>
    <w:rsid w:val="00386721"/>
    <w:rsid w:val="0038678D"/>
    <w:rsid w:val="003869B0"/>
    <w:rsid w:val="0038730B"/>
    <w:rsid w:val="00387369"/>
    <w:rsid w:val="003873EA"/>
    <w:rsid w:val="0038792D"/>
    <w:rsid w:val="00390393"/>
    <w:rsid w:val="00390520"/>
    <w:rsid w:val="00390538"/>
    <w:rsid w:val="00390C34"/>
    <w:rsid w:val="00390E49"/>
    <w:rsid w:val="00391037"/>
    <w:rsid w:val="00391C73"/>
    <w:rsid w:val="0039277D"/>
    <w:rsid w:val="003929BA"/>
    <w:rsid w:val="00392BA3"/>
    <w:rsid w:val="00392BC1"/>
    <w:rsid w:val="00392BEF"/>
    <w:rsid w:val="00392C56"/>
    <w:rsid w:val="00392DCB"/>
    <w:rsid w:val="003931D8"/>
    <w:rsid w:val="0039393E"/>
    <w:rsid w:val="00393DB3"/>
    <w:rsid w:val="00393DE7"/>
    <w:rsid w:val="00394833"/>
    <w:rsid w:val="00394CC0"/>
    <w:rsid w:val="00394D69"/>
    <w:rsid w:val="00394DBA"/>
    <w:rsid w:val="0039501F"/>
    <w:rsid w:val="00395C23"/>
    <w:rsid w:val="00395FCB"/>
    <w:rsid w:val="00396162"/>
    <w:rsid w:val="00396457"/>
    <w:rsid w:val="00396D0A"/>
    <w:rsid w:val="0039715D"/>
    <w:rsid w:val="00397364"/>
    <w:rsid w:val="00397855"/>
    <w:rsid w:val="00397D25"/>
    <w:rsid w:val="00397F2D"/>
    <w:rsid w:val="003A04FB"/>
    <w:rsid w:val="003A0641"/>
    <w:rsid w:val="003A0A11"/>
    <w:rsid w:val="003A1268"/>
    <w:rsid w:val="003A1FD3"/>
    <w:rsid w:val="003A241F"/>
    <w:rsid w:val="003A28B8"/>
    <w:rsid w:val="003A2CF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61A2"/>
    <w:rsid w:val="003A6295"/>
    <w:rsid w:val="003A66A3"/>
    <w:rsid w:val="003A6B23"/>
    <w:rsid w:val="003A737A"/>
    <w:rsid w:val="003A7AF2"/>
    <w:rsid w:val="003B0336"/>
    <w:rsid w:val="003B03E4"/>
    <w:rsid w:val="003B1B0D"/>
    <w:rsid w:val="003B1EB5"/>
    <w:rsid w:val="003B21DC"/>
    <w:rsid w:val="003B2606"/>
    <w:rsid w:val="003B363F"/>
    <w:rsid w:val="003B3788"/>
    <w:rsid w:val="003B391A"/>
    <w:rsid w:val="003B468E"/>
    <w:rsid w:val="003B4A57"/>
    <w:rsid w:val="003B5054"/>
    <w:rsid w:val="003B5945"/>
    <w:rsid w:val="003B5CC8"/>
    <w:rsid w:val="003B6192"/>
    <w:rsid w:val="003B6195"/>
    <w:rsid w:val="003B62CC"/>
    <w:rsid w:val="003B64E9"/>
    <w:rsid w:val="003B6637"/>
    <w:rsid w:val="003B6866"/>
    <w:rsid w:val="003B6966"/>
    <w:rsid w:val="003B6A5B"/>
    <w:rsid w:val="003B6CA4"/>
    <w:rsid w:val="003B73EE"/>
    <w:rsid w:val="003B74C5"/>
    <w:rsid w:val="003B7674"/>
    <w:rsid w:val="003B79FB"/>
    <w:rsid w:val="003B7F29"/>
    <w:rsid w:val="003C1007"/>
    <w:rsid w:val="003C13F0"/>
    <w:rsid w:val="003C14B2"/>
    <w:rsid w:val="003C1C34"/>
    <w:rsid w:val="003C227B"/>
    <w:rsid w:val="003C2886"/>
    <w:rsid w:val="003C296B"/>
    <w:rsid w:val="003C29F3"/>
    <w:rsid w:val="003C32D6"/>
    <w:rsid w:val="003C3CA0"/>
    <w:rsid w:val="003C3DDA"/>
    <w:rsid w:val="003C3E5C"/>
    <w:rsid w:val="003C462E"/>
    <w:rsid w:val="003C46B0"/>
    <w:rsid w:val="003C470B"/>
    <w:rsid w:val="003C479E"/>
    <w:rsid w:val="003C4CEA"/>
    <w:rsid w:val="003C4F9E"/>
    <w:rsid w:val="003C5377"/>
    <w:rsid w:val="003C5712"/>
    <w:rsid w:val="003C57B9"/>
    <w:rsid w:val="003C59FD"/>
    <w:rsid w:val="003C5CB6"/>
    <w:rsid w:val="003C6DC0"/>
    <w:rsid w:val="003C7040"/>
    <w:rsid w:val="003C705F"/>
    <w:rsid w:val="003C7404"/>
    <w:rsid w:val="003D0065"/>
    <w:rsid w:val="003D0141"/>
    <w:rsid w:val="003D04AA"/>
    <w:rsid w:val="003D06DC"/>
    <w:rsid w:val="003D0DE5"/>
    <w:rsid w:val="003D1368"/>
    <w:rsid w:val="003D18AA"/>
    <w:rsid w:val="003D1E7A"/>
    <w:rsid w:val="003D1F26"/>
    <w:rsid w:val="003D29C1"/>
    <w:rsid w:val="003D2A36"/>
    <w:rsid w:val="003D2ABB"/>
    <w:rsid w:val="003D3021"/>
    <w:rsid w:val="003D3118"/>
    <w:rsid w:val="003D3544"/>
    <w:rsid w:val="003D3552"/>
    <w:rsid w:val="003D3985"/>
    <w:rsid w:val="003D3D37"/>
    <w:rsid w:val="003D3FB8"/>
    <w:rsid w:val="003D4912"/>
    <w:rsid w:val="003D4A84"/>
    <w:rsid w:val="003D51C0"/>
    <w:rsid w:val="003D583F"/>
    <w:rsid w:val="003D5F68"/>
    <w:rsid w:val="003D6D09"/>
    <w:rsid w:val="003D7461"/>
    <w:rsid w:val="003D7B9E"/>
    <w:rsid w:val="003E0026"/>
    <w:rsid w:val="003E0613"/>
    <w:rsid w:val="003E0BD9"/>
    <w:rsid w:val="003E0E7B"/>
    <w:rsid w:val="003E10D3"/>
    <w:rsid w:val="003E1313"/>
    <w:rsid w:val="003E16B6"/>
    <w:rsid w:val="003E17C6"/>
    <w:rsid w:val="003E1B1C"/>
    <w:rsid w:val="003E1E2F"/>
    <w:rsid w:val="003E20A6"/>
    <w:rsid w:val="003E2966"/>
    <w:rsid w:val="003E316D"/>
    <w:rsid w:val="003E3214"/>
    <w:rsid w:val="003E322E"/>
    <w:rsid w:val="003E37BD"/>
    <w:rsid w:val="003E3FAC"/>
    <w:rsid w:val="003E425A"/>
    <w:rsid w:val="003E48FE"/>
    <w:rsid w:val="003E4CAC"/>
    <w:rsid w:val="003E54CA"/>
    <w:rsid w:val="003E5717"/>
    <w:rsid w:val="003E5A44"/>
    <w:rsid w:val="003E5DB7"/>
    <w:rsid w:val="003E6B7F"/>
    <w:rsid w:val="003E7134"/>
    <w:rsid w:val="003E723E"/>
    <w:rsid w:val="003E7674"/>
    <w:rsid w:val="003E7685"/>
    <w:rsid w:val="003E7902"/>
    <w:rsid w:val="003E7AB5"/>
    <w:rsid w:val="003E7B37"/>
    <w:rsid w:val="003F08AC"/>
    <w:rsid w:val="003F08EC"/>
    <w:rsid w:val="003F0F94"/>
    <w:rsid w:val="003F12BC"/>
    <w:rsid w:val="003F12E1"/>
    <w:rsid w:val="003F135E"/>
    <w:rsid w:val="003F17A9"/>
    <w:rsid w:val="003F1B20"/>
    <w:rsid w:val="003F1B3F"/>
    <w:rsid w:val="003F1C58"/>
    <w:rsid w:val="003F23B1"/>
    <w:rsid w:val="003F23EF"/>
    <w:rsid w:val="003F23FD"/>
    <w:rsid w:val="003F2824"/>
    <w:rsid w:val="003F2A65"/>
    <w:rsid w:val="003F2DD2"/>
    <w:rsid w:val="003F2DE4"/>
    <w:rsid w:val="003F2E1F"/>
    <w:rsid w:val="003F31CB"/>
    <w:rsid w:val="003F3635"/>
    <w:rsid w:val="003F40F5"/>
    <w:rsid w:val="003F4118"/>
    <w:rsid w:val="003F412D"/>
    <w:rsid w:val="003F44A6"/>
    <w:rsid w:val="003F46F5"/>
    <w:rsid w:val="003F4920"/>
    <w:rsid w:val="003F4A3F"/>
    <w:rsid w:val="003F54E6"/>
    <w:rsid w:val="003F61B2"/>
    <w:rsid w:val="003F62E7"/>
    <w:rsid w:val="003F63F4"/>
    <w:rsid w:val="003F6926"/>
    <w:rsid w:val="003F69D2"/>
    <w:rsid w:val="003F6FDF"/>
    <w:rsid w:val="003F730E"/>
    <w:rsid w:val="003F734D"/>
    <w:rsid w:val="003F7852"/>
    <w:rsid w:val="003F79D9"/>
    <w:rsid w:val="003F7EF4"/>
    <w:rsid w:val="004003A8"/>
    <w:rsid w:val="004003D5"/>
    <w:rsid w:val="00400464"/>
    <w:rsid w:val="00400475"/>
    <w:rsid w:val="004021F8"/>
    <w:rsid w:val="00402212"/>
    <w:rsid w:val="00402270"/>
    <w:rsid w:val="0040256B"/>
    <w:rsid w:val="00402917"/>
    <w:rsid w:val="00402DEC"/>
    <w:rsid w:val="00402F89"/>
    <w:rsid w:val="0040322B"/>
    <w:rsid w:val="0040360A"/>
    <w:rsid w:val="00403AB3"/>
    <w:rsid w:val="00403C92"/>
    <w:rsid w:val="00404241"/>
    <w:rsid w:val="00404653"/>
    <w:rsid w:val="00404AD0"/>
    <w:rsid w:val="00404F14"/>
    <w:rsid w:val="004052DF"/>
    <w:rsid w:val="004053A3"/>
    <w:rsid w:val="004054A4"/>
    <w:rsid w:val="004059EA"/>
    <w:rsid w:val="00405A3B"/>
    <w:rsid w:val="00405DED"/>
    <w:rsid w:val="00406075"/>
    <w:rsid w:val="004060F4"/>
    <w:rsid w:val="0040633F"/>
    <w:rsid w:val="00406B3A"/>
    <w:rsid w:val="00407DC7"/>
    <w:rsid w:val="004104E0"/>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5B1F"/>
    <w:rsid w:val="00416045"/>
    <w:rsid w:val="0041657F"/>
    <w:rsid w:val="00417097"/>
    <w:rsid w:val="004172D8"/>
    <w:rsid w:val="00417893"/>
    <w:rsid w:val="004178C8"/>
    <w:rsid w:val="004179CD"/>
    <w:rsid w:val="00417EFB"/>
    <w:rsid w:val="00420137"/>
    <w:rsid w:val="00420286"/>
    <w:rsid w:val="00420891"/>
    <w:rsid w:val="00420C54"/>
    <w:rsid w:val="0042141D"/>
    <w:rsid w:val="00421476"/>
    <w:rsid w:val="004216B4"/>
    <w:rsid w:val="00421F2E"/>
    <w:rsid w:val="00422B61"/>
    <w:rsid w:val="004230C2"/>
    <w:rsid w:val="00423178"/>
    <w:rsid w:val="004233FA"/>
    <w:rsid w:val="00423409"/>
    <w:rsid w:val="004234B6"/>
    <w:rsid w:val="00423619"/>
    <w:rsid w:val="00423A89"/>
    <w:rsid w:val="00423D2C"/>
    <w:rsid w:val="00423E82"/>
    <w:rsid w:val="00425001"/>
    <w:rsid w:val="00425022"/>
    <w:rsid w:val="00425474"/>
    <w:rsid w:val="0042560A"/>
    <w:rsid w:val="004256C1"/>
    <w:rsid w:val="004259CD"/>
    <w:rsid w:val="00425A30"/>
    <w:rsid w:val="00425BEF"/>
    <w:rsid w:val="00425BF3"/>
    <w:rsid w:val="00425E81"/>
    <w:rsid w:val="004260FA"/>
    <w:rsid w:val="00426BD0"/>
    <w:rsid w:val="00427393"/>
    <w:rsid w:val="00427778"/>
    <w:rsid w:val="00430015"/>
    <w:rsid w:val="00430D53"/>
    <w:rsid w:val="00430DC7"/>
    <w:rsid w:val="00431409"/>
    <w:rsid w:val="00431767"/>
    <w:rsid w:val="004318A7"/>
    <w:rsid w:val="00431B8C"/>
    <w:rsid w:val="00431CB4"/>
    <w:rsid w:val="00431F34"/>
    <w:rsid w:val="004322D9"/>
    <w:rsid w:val="00432801"/>
    <w:rsid w:val="004329D5"/>
    <w:rsid w:val="00432C61"/>
    <w:rsid w:val="00432EA6"/>
    <w:rsid w:val="00433344"/>
    <w:rsid w:val="004337B5"/>
    <w:rsid w:val="0043399F"/>
    <w:rsid w:val="00433BAC"/>
    <w:rsid w:val="00433DB9"/>
    <w:rsid w:val="00433FF6"/>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1F9"/>
    <w:rsid w:val="004374F8"/>
    <w:rsid w:val="00437792"/>
    <w:rsid w:val="00437CB6"/>
    <w:rsid w:val="00437EEB"/>
    <w:rsid w:val="00440AAA"/>
    <w:rsid w:val="00440D18"/>
    <w:rsid w:val="00440FEE"/>
    <w:rsid w:val="0044128F"/>
    <w:rsid w:val="004414F5"/>
    <w:rsid w:val="0044194B"/>
    <w:rsid w:val="004421F5"/>
    <w:rsid w:val="00442726"/>
    <w:rsid w:val="0044295C"/>
    <w:rsid w:val="00442A21"/>
    <w:rsid w:val="00442A60"/>
    <w:rsid w:val="00442BDB"/>
    <w:rsid w:val="00442D64"/>
    <w:rsid w:val="00443FF8"/>
    <w:rsid w:val="00444191"/>
    <w:rsid w:val="00444314"/>
    <w:rsid w:val="00444E9A"/>
    <w:rsid w:val="0044572A"/>
    <w:rsid w:val="0044593B"/>
    <w:rsid w:val="00445FCE"/>
    <w:rsid w:val="00446549"/>
    <w:rsid w:val="00446603"/>
    <w:rsid w:val="00446AD2"/>
    <w:rsid w:val="00446B31"/>
    <w:rsid w:val="00446BCF"/>
    <w:rsid w:val="00447A80"/>
    <w:rsid w:val="004504FC"/>
    <w:rsid w:val="0045050D"/>
    <w:rsid w:val="00450924"/>
    <w:rsid w:val="00450F20"/>
    <w:rsid w:val="0045115C"/>
    <w:rsid w:val="0045123D"/>
    <w:rsid w:val="004516AB"/>
    <w:rsid w:val="004518D3"/>
    <w:rsid w:val="00451F77"/>
    <w:rsid w:val="004522D6"/>
    <w:rsid w:val="0045268C"/>
    <w:rsid w:val="00452EE0"/>
    <w:rsid w:val="00452FE6"/>
    <w:rsid w:val="00453014"/>
    <w:rsid w:val="00453485"/>
    <w:rsid w:val="00453C30"/>
    <w:rsid w:val="00453CC8"/>
    <w:rsid w:val="00454085"/>
    <w:rsid w:val="00454519"/>
    <w:rsid w:val="00454788"/>
    <w:rsid w:val="0045481A"/>
    <w:rsid w:val="004554DB"/>
    <w:rsid w:val="004557FF"/>
    <w:rsid w:val="00455EB3"/>
    <w:rsid w:val="00456B8D"/>
    <w:rsid w:val="0045710D"/>
    <w:rsid w:val="00457215"/>
    <w:rsid w:val="0045757F"/>
    <w:rsid w:val="0045779A"/>
    <w:rsid w:val="004577B3"/>
    <w:rsid w:val="00457855"/>
    <w:rsid w:val="00457CFA"/>
    <w:rsid w:val="00457D2D"/>
    <w:rsid w:val="00457EF0"/>
    <w:rsid w:val="00460085"/>
    <w:rsid w:val="00460264"/>
    <w:rsid w:val="004604CE"/>
    <w:rsid w:val="004604FE"/>
    <w:rsid w:val="00461BFD"/>
    <w:rsid w:val="00461CF7"/>
    <w:rsid w:val="00461DAB"/>
    <w:rsid w:val="00462050"/>
    <w:rsid w:val="00462A50"/>
    <w:rsid w:val="00464614"/>
    <w:rsid w:val="00464A8C"/>
    <w:rsid w:val="00465728"/>
    <w:rsid w:val="00465DFB"/>
    <w:rsid w:val="00466112"/>
    <w:rsid w:val="00466837"/>
    <w:rsid w:val="00466EED"/>
    <w:rsid w:val="00466FB4"/>
    <w:rsid w:val="0046788E"/>
    <w:rsid w:val="00467BC8"/>
    <w:rsid w:val="00467CBD"/>
    <w:rsid w:val="00467F16"/>
    <w:rsid w:val="004701EF"/>
    <w:rsid w:val="00470704"/>
    <w:rsid w:val="0047074E"/>
    <w:rsid w:val="00470AB3"/>
    <w:rsid w:val="00470CE9"/>
    <w:rsid w:val="00470D9C"/>
    <w:rsid w:val="0047107A"/>
    <w:rsid w:val="00471348"/>
    <w:rsid w:val="004714E1"/>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C7E"/>
    <w:rsid w:val="00473D20"/>
    <w:rsid w:val="00473DF1"/>
    <w:rsid w:val="00474160"/>
    <w:rsid w:val="004744FF"/>
    <w:rsid w:val="0047478C"/>
    <w:rsid w:val="0047560D"/>
    <w:rsid w:val="0047606C"/>
    <w:rsid w:val="0047663A"/>
    <w:rsid w:val="00477900"/>
    <w:rsid w:val="00477C6C"/>
    <w:rsid w:val="00480137"/>
    <w:rsid w:val="004804DC"/>
    <w:rsid w:val="0048081E"/>
    <w:rsid w:val="00480D73"/>
    <w:rsid w:val="00480D9D"/>
    <w:rsid w:val="0048169F"/>
    <w:rsid w:val="00481791"/>
    <w:rsid w:val="004818A6"/>
    <w:rsid w:val="00481D45"/>
    <w:rsid w:val="0048271D"/>
    <w:rsid w:val="0048308B"/>
    <w:rsid w:val="00483153"/>
    <w:rsid w:val="004838DE"/>
    <w:rsid w:val="00483A8B"/>
    <w:rsid w:val="00483DC3"/>
    <w:rsid w:val="004840AB"/>
    <w:rsid w:val="004842F0"/>
    <w:rsid w:val="00484308"/>
    <w:rsid w:val="00484F68"/>
    <w:rsid w:val="004852FB"/>
    <w:rsid w:val="00485402"/>
    <w:rsid w:val="004859B4"/>
    <w:rsid w:val="00485BE5"/>
    <w:rsid w:val="00485C9E"/>
    <w:rsid w:val="00485CA4"/>
    <w:rsid w:val="00486899"/>
    <w:rsid w:val="00486C40"/>
    <w:rsid w:val="00486F30"/>
    <w:rsid w:val="0048729D"/>
    <w:rsid w:val="00487BEF"/>
    <w:rsid w:val="00487D8E"/>
    <w:rsid w:val="00487E76"/>
    <w:rsid w:val="00487F97"/>
    <w:rsid w:val="00487FFC"/>
    <w:rsid w:val="00490024"/>
    <w:rsid w:val="00490126"/>
    <w:rsid w:val="00490662"/>
    <w:rsid w:val="0049091C"/>
    <w:rsid w:val="00490B91"/>
    <w:rsid w:val="00490D0D"/>
    <w:rsid w:val="00491166"/>
    <w:rsid w:val="00491450"/>
    <w:rsid w:val="0049149F"/>
    <w:rsid w:val="00491B42"/>
    <w:rsid w:val="00492F22"/>
    <w:rsid w:val="00492F62"/>
    <w:rsid w:val="004931A4"/>
    <w:rsid w:val="00493498"/>
    <w:rsid w:val="004934EE"/>
    <w:rsid w:val="0049379E"/>
    <w:rsid w:val="004945E4"/>
    <w:rsid w:val="0049465C"/>
    <w:rsid w:val="00494862"/>
    <w:rsid w:val="00494A5A"/>
    <w:rsid w:val="00494BFD"/>
    <w:rsid w:val="00494DB0"/>
    <w:rsid w:val="0049524F"/>
    <w:rsid w:val="004954B8"/>
    <w:rsid w:val="00495815"/>
    <w:rsid w:val="00495A47"/>
    <w:rsid w:val="004964F8"/>
    <w:rsid w:val="00496698"/>
    <w:rsid w:val="00496738"/>
    <w:rsid w:val="00496868"/>
    <w:rsid w:val="00496A15"/>
    <w:rsid w:val="00496BF9"/>
    <w:rsid w:val="00496DF0"/>
    <w:rsid w:val="00497094"/>
    <w:rsid w:val="00497338"/>
    <w:rsid w:val="00497385"/>
    <w:rsid w:val="00497F61"/>
    <w:rsid w:val="004A0022"/>
    <w:rsid w:val="004A0648"/>
    <w:rsid w:val="004A0D31"/>
    <w:rsid w:val="004A0E95"/>
    <w:rsid w:val="004A1534"/>
    <w:rsid w:val="004A2069"/>
    <w:rsid w:val="004A23F0"/>
    <w:rsid w:val="004A2DD7"/>
    <w:rsid w:val="004A2FAB"/>
    <w:rsid w:val="004A3126"/>
    <w:rsid w:val="004A3698"/>
    <w:rsid w:val="004A41E4"/>
    <w:rsid w:val="004A42EC"/>
    <w:rsid w:val="004A4CFF"/>
    <w:rsid w:val="004A4F1E"/>
    <w:rsid w:val="004A51FE"/>
    <w:rsid w:val="004A5AA0"/>
    <w:rsid w:val="004A5D48"/>
    <w:rsid w:val="004A61B9"/>
    <w:rsid w:val="004A6761"/>
    <w:rsid w:val="004A6C1B"/>
    <w:rsid w:val="004A6C50"/>
    <w:rsid w:val="004A7081"/>
    <w:rsid w:val="004A7734"/>
    <w:rsid w:val="004A7821"/>
    <w:rsid w:val="004A7BFC"/>
    <w:rsid w:val="004B0129"/>
    <w:rsid w:val="004B0290"/>
    <w:rsid w:val="004B0579"/>
    <w:rsid w:val="004B05A3"/>
    <w:rsid w:val="004B06F4"/>
    <w:rsid w:val="004B0742"/>
    <w:rsid w:val="004B0825"/>
    <w:rsid w:val="004B0A48"/>
    <w:rsid w:val="004B0BE0"/>
    <w:rsid w:val="004B0E69"/>
    <w:rsid w:val="004B16E8"/>
    <w:rsid w:val="004B1881"/>
    <w:rsid w:val="004B1CEA"/>
    <w:rsid w:val="004B1D19"/>
    <w:rsid w:val="004B1DCA"/>
    <w:rsid w:val="004B20EC"/>
    <w:rsid w:val="004B21EE"/>
    <w:rsid w:val="004B2240"/>
    <w:rsid w:val="004B22E4"/>
    <w:rsid w:val="004B2ACD"/>
    <w:rsid w:val="004B3128"/>
    <w:rsid w:val="004B37A8"/>
    <w:rsid w:val="004B3B65"/>
    <w:rsid w:val="004B4D93"/>
    <w:rsid w:val="004B519B"/>
    <w:rsid w:val="004B5204"/>
    <w:rsid w:val="004B531E"/>
    <w:rsid w:val="004B5570"/>
    <w:rsid w:val="004B5AB1"/>
    <w:rsid w:val="004B626C"/>
    <w:rsid w:val="004B6480"/>
    <w:rsid w:val="004B693C"/>
    <w:rsid w:val="004B6B88"/>
    <w:rsid w:val="004B711E"/>
    <w:rsid w:val="004B71E9"/>
    <w:rsid w:val="004B727C"/>
    <w:rsid w:val="004B73FB"/>
    <w:rsid w:val="004B7641"/>
    <w:rsid w:val="004B7A02"/>
    <w:rsid w:val="004B7BF1"/>
    <w:rsid w:val="004C0413"/>
    <w:rsid w:val="004C051A"/>
    <w:rsid w:val="004C07C1"/>
    <w:rsid w:val="004C0C90"/>
    <w:rsid w:val="004C0E6C"/>
    <w:rsid w:val="004C157F"/>
    <w:rsid w:val="004C1809"/>
    <w:rsid w:val="004C1999"/>
    <w:rsid w:val="004C1E4B"/>
    <w:rsid w:val="004C1EE4"/>
    <w:rsid w:val="004C20C0"/>
    <w:rsid w:val="004C2534"/>
    <w:rsid w:val="004C323D"/>
    <w:rsid w:val="004C33AE"/>
    <w:rsid w:val="004C3D42"/>
    <w:rsid w:val="004C40B0"/>
    <w:rsid w:val="004C453D"/>
    <w:rsid w:val="004C566D"/>
    <w:rsid w:val="004C589D"/>
    <w:rsid w:val="004C5DBB"/>
    <w:rsid w:val="004C6184"/>
    <w:rsid w:val="004C61D9"/>
    <w:rsid w:val="004C63BF"/>
    <w:rsid w:val="004C6495"/>
    <w:rsid w:val="004C6933"/>
    <w:rsid w:val="004C6A00"/>
    <w:rsid w:val="004D02FF"/>
    <w:rsid w:val="004D07A8"/>
    <w:rsid w:val="004D102D"/>
    <w:rsid w:val="004D1103"/>
    <w:rsid w:val="004D1BFB"/>
    <w:rsid w:val="004D255A"/>
    <w:rsid w:val="004D267F"/>
    <w:rsid w:val="004D28FC"/>
    <w:rsid w:val="004D2CDD"/>
    <w:rsid w:val="004D2E7A"/>
    <w:rsid w:val="004D414D"/>
    <w:rsid w:val="004D508A"/>
    <w:rsid w:val="004D52F4"/>
    <w:rsid w:val="004D5676"/>
    <w:rsid w:val="004D6A08"/>
    <w:rsid w:val="004D6E39"/>
    <w:rsid w:val="004D6FA5"/>
    <w:rsid w:val="004D7973"/>
    <w:rsid w:val="004D7EFC"/>
    <w:rsid w:val="004E01B6"/>
    <w:rsid w:val="004E0244"/>
    <w:rsid w:val="004E03AB"/>
    <w:rsid w:val="004E077D"/>
    <w:rsid w:val="004E07A8"/>
    <w:rsid w:val="004E09EF"/>
    <w:rsid w:val="004E135C"/>
    <w:rsid w:val="004E13B4"/>
    <w:rsid w:val="004E1437"/>
    <w:rsid w:val="004E1D7E"/>
    <w:rsid w:val="004E2A81"/>
    <w:rsid w:val="004E2B47"/>
    <w:rsid w:val="004E3031"/>
    <w:rsid w:val="004E32DE"/>
    <w:rsid w:val="004E3F17"/>
    <w:rsid w:val="004E402E"/>
    <w:rsid w:val="004E407A"/>
    <w:rsid w:val="004E4AEB"/>
    <w:rsid w:val="004E5A5C"/>
    <w:rsid w:val="004E5E83"/>
    <w:rsid w:val="004E626E"/>
    <w:rsid w:val="004E6415"/>
    <w:rsid w:val="004E6500"/>
    <w:rsid w:val="004E68EF"/>
    <w:rsid w:val="004E6A0F"/>
    <w:rsid w:val="004E6BBD"/>
    <w:rsid w:val="004E73C1"/>
    <w:rsid w:val="004E7669"/>
    <w:rsid w:val="004E78D4"/>
    <w:rsid w:val="004E7BE1"/>
    <w:rsid w:val="004E7DA4"/>
    <w:rsid w:val="004E7EF9"/>
    <w:rsid w:val="004F01C3"/>
    <w:rsid w:val="004F0B1F"/>
    <w:rsid w:val="004F0E03"/>
    <w:rsid w:val="004F0FEC"/>
    <w:rsid w:val="004F11C2"/>
    <w:rsid w:val="004F137B"/>
    <w:rsid w:val="004F13C5"/>
    <w:rsid w:val="004F14A9"/>
    <w:rsid w:val="004F169A"/>
    <w:rsid w:val="004F1F7F"/>
    <w:rsid w:val="004F20CF"/>
    <w:rsid w:val="004F2165"/>
    <w:rsid w:val="004F2242"/>
    <w:rsid w:val="004F2499"/>
    <w:rsid w:val="004F24FB"/>
    <w:rsid w:val="004F283D"/>
    <w:rsid w:val="004F2CD0"/>
    <w:rsid w:val="004F2D39"/>
    <w:rsid w:val="004F2EC0"/>
    <w:rsid w:val="004F3886"/>
    <w:rsid w:val="004F3F9A"/>
    <w:rsid w:val="004F4E38"/>
    <w:rsid w:val="004F544B"/>
    <w:rsid w:val="004F55A6"/>
    <w:rsid w:val="004F57FF"/>
    <w:rsid w:val="004F5B5B"/>
    <w:rsid w:val="004F5CEA"/>
    <w:rsid w:val="004F5DE7"/>
    <w:rsid w:val="004F5F74"/>
    <w:rsid w:val="004F63BC"/>
    <w:rsid w:val="004F6729"/>
    <w:rsid w:val="004F6A08"/>
    <w:rsid w:val="004F6A1E"/>
    <w:rsid w:val="004F6C67"/>
    <w:rsid w:val="004F755C"/>
    <w:rsid w:val="00500310"/>
    <w:rsid w:val="005003E5"/>
    <w:rsid w:val="00500909"/>
    <w:rsid w:val="0050095C"/>
    <w:rsid w:val="00500D1A"/>
    <w:rsid w:val="00500DC0"/>
    <w:rsid w:val="00500F9D"/>
    <w:rsid w:val="005013E6"/>
    <w:rsid w:val="005018D5"/>
    <w:rsid w:val="00501BA6"/>
    <w:rsid w:val="00501CD6"/>
    <w:rsid w:val="00502196"/>
    <w:rsid w:val="00502564"/>
    <w:rsid w:val="0050261F"/>
    <w:rsid w:val="00502760"/>
    <w:rsid w:val="00502A24"/>
    <w:rsid w:val="00502B44"/>
    <w:rsid w:val="00502D5A"/>
    <w:rsid w:val="005031DD"/>
    <w:rsid w:val="00503824"/>
    <w:rsid w:val="00503AAD"/>
    <w:rsid w:val="00503CF4"/>
    <w:rsid w:val="00503DA0"/>
    <w:rsid w:val="00504108"/>
    <w:rsid w:val="0050410B"/>
    <w:rsid w:val="005047F1"/>
    <w:rsid w:val="0050490F"/>
    <w:rsid w:val="00505231"/>
    <w:rsid w:val="0050537B"/>
    <w:rsid w:val="00505AD9"/>
    <w:rsid w:val="005061F1"/>
    <w:rsid w:val="005062AF"/>
    <w:rsid w:val="005062FA"/>
    <w:rsid w:val="00506351"/>
    <w:rsid w:val="005063EF"/>
    <w:rsid w:val="00506690"/>
    <w:rsid w:val="0050690B"/>
    <w:rsid w:val="00506BC3"/>
    <w:rsid w:val="00506E7D"/>
    <w:rsid w:val="00507051"/>
    <w:rsid w:val="005071CD"/>
    <w:rsid w:val="0050781D"/>
    <w:rsid w:val="00510228"/>
    <w:rsid w:val="005103BA"/>
    <w:rsid w:val="00510400"/>
    <w:rsid w:val="005105D6"/>
    <w:rsid w:val="0051089E"/>
    <w:rsid w:val="00510ADE"/>
    <w:rsid w:val="00510BBD"/>
    <w:rsid w:val="0051105D"/>
    <w:rsid w:val="0051164E"/>
    <w:rsid w:val="00511D8A"/>
    <w:rsid w:val="0051269A"/>
    <w:rsid w:val="005128B9"/>
    <w:rsid w:val="00512E9F"/>
    <w:rsid w:val="0051300A"/>
    <w:rsid w:val="00513827"/>
    <w:rsid w:val="005139C6"/>
    <w:rsid w:val="00513BDD"/>
    <w:rsid w:val="00513CB6"/>
    <w:rsid w:val="00513ED2"/>
    <w:rsid w:val="00514157"/>
    <w:rsid w:val="0051465B"/>
    <w:rsid w:val="00514780"/>
    <w:rsid w:val="00514792"/>
    <w:rsid w:val="005157B1"/>
    <w:rsid w:val="00515B83"/>
    <w:rsid w:val="00516547"/>
    <w:rsid w:val="0051667C"/>
    <w:rsid w:val="0051684A"/>
    <w:rsid w:val="00516D39"/>
    <w:rsid w:val="00516D71"/>
    <w:rsid w:val="00516E60"/>
    <w:rsid w:val="005170D2"/>
    <w:rsid w:val="00517355"/>
    <w:rsid w:val="00517495"/>
    <w:rsid w:val="0051777C"/>
    <w:rsid w:val="005178C8"/>
    <w:rsid w:val="00517A0E"/>
    <w:rsid w:val="00520061"/>
    <w:rsid w:val="00520243"/>
    <w:rsid w:val="00520592"/>
    <w:rsid w:val="005207D3"/>
    <w:rsid w:val="00520BF4"/>
    <w:rsid w:val="00521090"/>
    <w:rsid w:val="005216FA"/>
    <w:rsid w:val="00521AD7"/>
    <w:rsid w:val="00521D10"/>
    <w:rsid w:val="00522605"/>
    <w:rsid w:val="00522674"/>
    <w:rsid w:val="00522A0A"/>
    <w:rsid w:val="00522B26"/>
    <w:rsid w:val="00522E0D"/>
    <w:rsid w:val="005232A7"/>
    <w:rsid w:val="005234C3"/>
    <w:rsid w:val="005234F2"/>
    <w:rsid w:val="005243D6"/>
    <w:rsid w:val="005243DB"/>
    <w:rsid w:val="0052449F"/>
    <w:rsid w:val="00524855"/>
    <w:rsid w:val="00524BE4"/>
    <w:rsid w:val="00524D7B"/>
    <w:rsid w:val="00525279"/>
    <w:rsid w:val="005256A6"/>
    <w:rsid w:val="00525814"/>
    <w:rsid w:val="00525A3C"/>
    <w:rsid w:val="00525BDD"/>
    <w:rsid w:val="00525C18"/>
    <w:rsid w:val="00525D0C"/>
    <w:rsid w:val="00525DB0"/>
    <w:rsid w:val="00525FC4"/>
    <w:rsid w:val="00526E78"/>
    <w:rsid w:val="00526FEA"/>
    <w:rsid w:val="005271CF"/>
    <w:rsid w:val="0052762E"/>
    <w:rsid w:val="005302E8"/>
    <w:rsid w:val="0053078B"/>
    <w:rsid w:val="00530795"/>
    <w:rsid w:val="005308F4"/>
    <w:rsid w:val="005309E4"/>
    <w:rsid w:val="00530ADC"/>
    <w:rsid w:val="00530C35"/>
    <w:rsid w:val="00530D74"/>
    <w:rsid w:val="00530E4E"/>
    <w:rsid w:val="0053123E"/>
    <w:rsid w:val="005312D6"/>
    <w:rsid w:val="00531E4B"/>
    <w:rsid w:val="00531E59"/>
    <w:rsid w:val="00531EB6"/>
    <w:rsid w:val="00531ECB"/>
    <w:rsid w:val="00532422"/>
    <w:rsid w:val="005331D5"/>
    <w:rsid w:val="00533556"/>
    <w:rsid w:val="005335BE"/>
    <w:rsid w:val="00533A2F"/>
    <w:rsid w:val="00533C4D"/>
    <w:rsid w:val="00533CE3"/>
    <w:rsid w:val="0053433E"/>
    <w:rsid w:val="00534343"/>
    <w:rsid w:val="00534543"/>
    <w:rsid w:val="0053476B"/>
    <w:rsid w:val="0053580F"/>
    <w:rsid w:val="00536BC0"/>
    <w:rsid w:val="00536F97"/>
    <w:rsid w:val="00536FCC"/>
    <w:rsid w:val="005373C3"/>
    <w:rsid w:val="00537C8D"/>
    <w:rsid w:val="00537DE9"/>
    <w:rsid w:val="00537FB8"/>
    <w:rsid w:val="00540191"/>
    <w:rsid w:val="00540430"/>
    <w:rsid w:val="00540718"/>
    <w:rsid w:val="00540AD1"/>
    <w:rsid w:val="00540E2D"/>
    <w:rsid w:val="00541D89"/>
    <w:rsid w:val="005422E9"/>
    <w:rsid w:val="005427D5"/>
    <w:rsid w:val="00542C64"/>
    <w:rsid w:val="00542DF1"/>
    <w:rsid w:val="00542E10"/>
    <w:rsid w:val="0054320F"/>
    <w:rsid w:val="00543C21"/>
    <w:rsid w:val="00543F90"/>
    <w:rsid w:val="0054401E"/>
    <w:rsid w:val="005440E7"/>
    <w:rsid w:val="0054411F"/>
    <w:rsid w:val="00544823"/>
    <w:rsid w:val="0054485D"/>
    <w:rsid w:val="00544C53"/>
    <w:rsid w:val="00544C6D"/>
    <w:rsid w:val="00545355"/>
    <w:rsid w:val="0054557C"/>
    <w:rsid w:val="00545C51"/>
    <w:rsid w:val="00545CE9"/>
    <w:rsid w:val="0054654F"/>
    <w:rsid w:val="00546616"/>
    <w:rsid w:val="005469CA"/>
    <w:rsid w:val="00547555"/>
    <w:rsid w:val="00550081"/>
    <w:rsid w:val="0055012F"/>
    <w:rsid w:val="005503CE"/>
    <w:rsid w:val="005504E8"/>
    <w:rsid w:val="005504EF"/>
    <w:rsid w:val="00550561"/>
    <w:rsid w:val="00550655"/>
    <w:rsid w:val="0055070A"/>
    <w:rsid w:val="005509BF"/>
    <w:rsid w:val="00550C3B"/>
    <w:rsid w:val="005511DD"/>
    <w:rsid w:val="0055175B"/>
    <w:rsid w:val="00551F87"/>
    <w:rsid w:val="00552491"/>
    <w:rsid w:val="00552D65"/>
    <w:rsid w:val="005534FE"/>
    <w:rsid w:val="005534FF"/>
    <w:rsid w:val="0055370D"/>
    <w:rsid w:val="00553887"/>
    <w:rsid w:val="005539F9"/>
    <w:rsid w:val="00553DF3"/>
    <w:rsid w:val="00553F5D"/>
    <w:rsid w:val="0055421A"/>
    <w:rsid w:val="00554509"/>
    <w:rsid w:val="00554748"/>
    <w:rsid w:val="0055480C"/>
    <w:rsid w:val="00554A7F"/>
    <w:rsid w:val="00554AA1"/>
    <w:rsid w:val="00554B3D"/>
    <w:rsid w:val="00554B51"/>
    <w:rsid w:val="00554EB3"/>
    <w:rsid w:val="00554F4D"/>
    <w:rsid w:val="00554F89"/>
    <w:rsid w:val="00555A57"/>
    <w:rsid w:val="00555BF8"/>
    <w:rsid w:val="00556309"/>
    <w:rsid w:val="0055646E"/>
    <w:rsid w:val="00556B2D"/>
    <w:rsid w:val="00556B67"/>
    <w:rsid w:val="00557210"/>
    <w:rsid w:val="0055738A"/>
    <w:rsid w:val="00557590"/>
    <w:rsid w:val="0055769F"/>
    <w:rsid w:val="005577BE"/>
    <w:rsid w:val="005578A4"/>
    <w:rsid w:val="005579FD"/>
    <w:rsid w:val="00557CAA"/>
    <w:rsid w:val="005604F3"/>
    <w:rsid w:val="00561062"/>
    <w:rsid w:val="0056110A"/>
    <w:rsid w:val="00561338"/>
    <w:rsid w:val="00561395"/>
    <w:rsid w:val="005614E9"/>
    <w:rsid w:val="00561D5F"/>
    <w:rsid w:val="005623FF"/>
    <w:rsid w:val="00562528"/>
    <w:rsid w:val="00562AC2"/>
    <w:rsid w:val="00562D16"/>
    <w:rsid w:val="0056339A"/>
    <w:rsid w:val="00563647"/>
    <w:rsid w:val="00563767"/>
    <w:rsid w:val="005638E8"/>
    <w:rsid w:val="0056406C"/>
    <w:rsid w:val="005644E4"/>
    <w:rsid w:val="00564A4A"/>
    <w:rsid w:val="00564DC3"/>
    <w:rsid w:val="00565042"/>
    <w:rsid w:val="005651D3"/>
    <w:rsid w:val="00565201"/>
    <w:rsid w:val="00565330"/>
    <w:rsid w:val="005655A8"/>
    <w:rsid w:val="00565680"/>
    <w:rsid w:val="00565AAB"/>
    <w:rsid w:val="005663C7"/>
    <w:rsid w:val="005666B1"/>
    <w:rsid w:val="00566796"/>
    <w:rsid w:val="00566895"/>
    <w:rsid w:val="00566E48"/>
    <w:rsid w:val="00566F4B"/>
    <w:rsid w:val="005670B5"/>
    <w:rsid w:val="0056771E"/>
    <w:rsid w:val="0056782A"/>
    <w:rsid w:val="00567AD6"/>
    <w:rsid w:val="00570715"/>
    <w:rsid w:val="00570851"/>
    <w:rsid w:val="00570D88"/>
    <w:rsid w:val="00570ED9"/>
    <w:rsid w:val="005715C5"/>
    <w:rsid w:val="0057161D"/>
    <w:rsid w:val="00571896"/>
    <w:rsid w:val="00571B6D"/>
    <w:rsid w:val="00571C57"/>
    <w:rsid w:val="0057234B"/>
    <w:rsid w:val="00572E92"/>
    <w:rsid w:val="00572FCE"/>
    <w:rsid w:val="00573725"/>
    <w:rsid w:val="00573A0F"/>
    <w:rsid w:val="00573A56"/>
    <w:rsid w:val="00573D4A"/>
    <w:rsid w:val="00574395"/>
    <w:rsid w:val="00574453"/>
    <w:rsid w:val="005749D3"/>
    <w:rsid w:val="005749D9"/>
    <w:rsid w:val="00576022"/>
    <w:rsid w:val="005763BF"/>
    <w:rsid w:val="00576742"/>
    <w:rsid w:val="00576AFC"/>
    <w:rsid w:val="00576EB9"/>
    <w:rsid w:val="00577B2C"/>
    <w:rsid w:val="00580B17"/>
    <w:rsid w:val="00580D09"/>
    <w:rsid w:val="00580E03"/>
    <w:rsid w:val="005814DF"/>
    <w:rsid w:val="00581A15"/>
    <w:rsid w:val="00581BB3"/>
    <w:rsid w:val="00581DE9"/>
    <w:rsid w:val="00581DF6"/>
    <w:rsid w:val="0058216A"/>
    <w:rsid w:val="005824D6"/>
    <w:rsid w:val="00582589"/>
    <w:rsid w:val="005827F5"/>
    <w:rsid w:val="00582A91"/>
    <w:rsid w:val="00582ED8"/>
    <w:rsid w:val="005830CB"/>
    <w:rsid w:val="00583283"/>
    <w:rsid w:val="005835A1"/>
    <w:rsid w:val="0058364B"/>
    <w:rsid w:val="00583BAB"/>
    <w:rsid w:val="00583EE1"/>
    <w:rsid w:val="005848A3"/>
    <w:rsid w:val="0058491C"/>
    <w:rsid w:val="00584A41"/>
    <w:rsid w:val="00584CE5"/>
    <w:rsid w:val="00585316"/>
    <w:rsid w:val="00585685"/>
    <w:rsid w:val="00585732"/>
    <w:rsid w:val="00585780"/>
    <w:rsid w:val="00585948"/>
    <w:rsid w:val="00585B0D"/>
    <w:rsid w:val="00585FDB"/>
    <w:rsid w:val="0058628C"/>
    <w:rsid w:val="00586460"/>
    <w:rsid w:val="00586619"/>
    <w:rsid w:val="00586771"/>
    <w:rsid w:val="00586880"/>
    <w:rsid w:val="00586BA9"/>
    <w:rsid w:val="00586EC9"/>
    <w:rsid w:val="00587215"/>
    <w:rsid w:val="005874BF"/>
    <w:rsid w:val="00587A41"/>
    <w:rsid w:val="00587AF1"/>
    <w:rsid w:val="00587D9D"/>
    <w:rsid w:val="0059001F"/>
    <w:rsid w:val="00590468"/>
    <w:rsid w:val="005904C1"/>
    <w:rsid w:val="00590756"/>
    <w:rsid w:val="00590803"/>
    <w:rsid w:val="005909B7"/>
    <w:rsid w:val="00590C6A"/>
    <w:rsid w:val="00590E76"/>
    <w:rsid w:val="00590F46"/>
    <w:rsid w:val="00591422"/>
    <w:rsid w:val="00591B21"/>
    <w:rsid w:val="00591F44"/>
    <w:rsid w:val="005925D0"/>
    <w:rsid w:val="00592CCB"/>
    <w:rsid w:val="00592D35"/>
    <w:rsid w:val="00593227"/>
    <w:rsid w:val="005934A2"/>
    <w:rsid w:val="0059375F"/>
    <w:rsid w:val="00594A7A"/>
    <w:rsid w:val="00594C79"/>
    <w:rsid w:val="00594E0C"/>
    <w:rsid w:val="00595702"/>
    <w:rsid w:val="00595C0E"/>
    <w:rsid w:val="00595D31"/>
    <w:rsid w:val="0059611D"/>
    <w:rsid w:val="00596449"/>
    <w:rsid w:val="0059657C"/>
    <w:rsid w:val="00596843"/>
    <w:rsid w:val="00596AE4"/>
    <w:rsid w:val="0059769A"/>
    <w:rsid w:val="00597A27"/>
    <w:rsid w:val="00597C33"/>
    <w:rsid w:val="005A0212"/>
    <w:rsid w:val="005A046B"/>
    <w:rsid w:val="005A057E"/>
    <w:rsid w:val="005A07D3"/>
    <w:rsid w:val="005A0C47"/>
    <w:rsid w:val="005A0CE0"/>
    <w:rsid w:val="005A0D24"/>
    <w:rsid w:val="005A0FA0"/>
    <w:rsid w:val="005A1B6A"/>
    <w:rsid w:val="005A2727"/>
    <w:rsid w:val="005A2A6B"/>
    <w:rsid w:val="005A2A99"/>
    <w:rsid w:val="005A2E9C"/>
    <w:rsid w:val="005A3345"/>
    <w:rsid w:val="005A33FE"/>
    <w:rsid w:val="005A3EDA"/>
    <w:rsid w:val="005A438B"/>
    <w:rsid w:val="005A45DB"/>
    <w:rsid w:val="005A486E"/>
    <w:rsid w:val="005A4D0F"/>
    <w:rsid w:val="005A4E48"/>
    <w:rsid w:val="005A4FDD"/>
    <w:rsid w:val="005A56FB"/>
    <w:rsid w:val="005A5888"/>
    <w:rsid w:val="005A593C"/>
    <w:rsid w:val="005A5D09"/>
    <w:rsid w:val="005A5D77"/>
    <w:rsid w:val="005A6093"/>
    <w:rsid w:val="005A67D6"/>
    <w:rsid w:val="005A68D5"/>
    <w:rsid w:val="005A6F0D"/>
    <w:rsid w:val="005A6FA8"/>
    <w:rsid w:val="005A706A"/>
    <w:rsid w:val="005A71F0"/>
    <w:rsid w:val="005A72BA"/>
    <w:rsid w:val="005A7426"/>
    <w:rsid w:val="005A78FA"/>
    <w:rsid w:val="005A7F94"/>
    <w:rsid w:val="005B02B1"/>
    <w:rsid w:val="005B02C8"/>
    <w:rsid w:val="005B0886"/>
    <w:rsid w:val="005B0ADB"/>
    <w:rsid w:val="005B0C4A"/>
    <w:rsid w:val="005B0CB1"/>
    <w:rsid w:val="005B0E0D"/>
    <w:rsid w:val="005B12C7"/>
    <w:rsid w:val="005B16F7"/>
    <w:rsid w:val="005B17E8"/>
    <w:rsid w:val="005B1886"/>
    <w:rsid w:val="005B1A2F"/>
    <w:rsid w:val="005B1B6B"/>
    <w:rsid w:val="005B2103"/>
    <w:rsid w:val="005B2671"/>
    <w:rsid w:val="005B2845"/>
    <w:rsid w:val="005B2CA0"/>
    <w:rsid w:val="005B3728"/>
    <w:rsid w:val="005B37B8"/>
    <w:rsid w:val="005B3A94"/>
    <w:rsid w:val="005B3D2A"/>
    <w:rsid w:val="005B3D4C"/>
    <w:rsid w:val="005B3DFF"/>
    <w:rsid w:val="005B49F0"/>
    <w:rsid w:val="005B4BBB"/>
    <w:rsid w:val="005B4C59"/>
    <w:rsid w:val="005B4D3E"/>
    <w:rsid w:val="005B55E4"/>
    <w:rsid w:val="005B5EA5"/>
    <w:rsid w:val="005B6BF1"/>
    <w:rsid w:val="005B6F4C"/>
    <w:rsid w:val="005B70EE"/>
    <w:rsid w:val="005B7828"/>
    <w:rsid w:val="005B79B9"/>
    <w:rsid w:val="005B7BA1"/>
    <w:rsid w:val="005B7F94"/>
    <w:rsid w:val="005C0240"/>
    <w:rsid w:val="005C066B"/>
    <w:rsid w:val="005C0816"/>
    <w:rsid w:val="005C091C"/>
    <w:rsid w:val="005C0FF9"/>
    <w:rsid w:val="005C136C"/>
    <w:rsid w:val="005C156F"/>
    <w:rsid w:val="005C172E"/>
    <w:rsid w:val="005C1A95"/>
    <w:rsid w:val="005C2655"/>
    <w:rsid w:val="005C26AF"/>
    <w:rsid w:val="005C2878"/>
    <w:rsid w:val="005C29C1"/>
    <w:rsid w:val="005C2BC6"/>
    <w:rsid w:val="005C3B2B"/>
    <w:rsid w:val="005C3EA8"/>
    <w:rsid w:val="005C3F6F"/>
    <w:rsid w:val="005C4874"/>
    <w:rsid w:val="005C521F"/>
    <w:rsid w:val="005C5ABC"/>
    <w:rsid w:val="005C5D12"/>
    <w:rsid w:val="005C6131"/>
    <w:rsid w:val="005C62CD"/>
    <w:rsid w:val="005C6603"/>
    <w:rsid w:val="005C6AC7"/>
    <w:rsid w:val="005C7414"/>
    <w:rsid w:val="005C7546"/>
    <w:rsid w:val="005C7859"/>
    <w:rsid w:val="005C7938"/>
    <w:rsid w:val="005C79B8"/>
    <w:rsid w:val="005C7CDE"/>
    <w:rsid w:val="005C7E5A"/>
    <w:rsid w:val="005D0105"/>
    <w:rsid w:val="005D023F"/>
    <w:rsid w:val="005D0E8B"/>
    <w:rsid w:val="005D1136"/>
    <w:rsid w:val="005D174A"/>
    <w:rsid w:val="005D188B"/>
    <w:rsid w:val="005D1E08"/>
    <w:rsid w:val="005D1E4C"/>
    <w:rsid w:val="005D22AD"/>
    <w:rsid w:val="005D25AF"/>
    <w:rsid w:val="005D283A"/>
    <w:rsid w:val="005D28C9"/>
    <w:rsid w:val="005D2957"/>
    <w:rsid w:val="005D2AF3"/>
    <w:rsid w:val="005D2CC6"/>
    <w:rsid w:val="005D303A"/>
    <w:rsid w:val="005D31D2"/>
    <w:rsid w:val="005D32CE"/>
    <w:rsid w:val="005D349E"/>
    <w:rsid w:val="005D34BB"/>
    <w:rsid w:val="005D3E1A"/>
    <w:rsid w:val="005D3F16"/>
    <w:rsid w:val="005D413A"/>
    <w:rsid w:val="005D48E9"/>
    <w:rsid w:val="005D4F00"/>
    <w:rsid w:val="005D54B1"/>
    <w:rsid w:val="005D5641"/>
    <w:rsid w:val="005D5E64"/>
    <w:rsid w:val="005D5F65"/>
    <w:rsid w:val="005D6244"/>
    <w:rsid w:val="005D6308"/>
    <w:rsid w:val="005D6647"/>
    <w:rsid w:val="005D6B61"/>
    <w:rsid w:val="005D7506"/>
    <w:rsid w:val="005D752E"/>
    <w:rsid w:val="005D762E"/>
    <w:rsid w:val="005D7756"/>
    <w:rsid w:val="005D7D64"/>
    <w:rsid w:val="005D7D68"/>
    <w:rsid w:val="005D7D98"/>
    <w:rsid w:val="005E00FA"/>
    <w:rsid w:val="005E0607"/>
    <w:rsid w:val="005E093A"/>
    <w:rsid w:val="005E0945"/>
    <w:rsid w:val="005E1136"/>
    <w:rsid w:val="005E113B"/>
    <w:rsid w:val="005E12FF"/>
    <w:rsid w:val="005E1B63"/>
    <w:rsid w:val="005E2547"/>
    <w:rsid w:val="005E26A5"/>
    <w:rsid w:val="005E29FC"/>
    <w:rsid w:val="005E2B16"/>
    <w:rsid w:val="005E2B33"/>
    <w:rsid w:val="005E2F9C"/>
    <w:rsid w:val="005E30A9"/>
    <w:rsid w:val="005E413D"/>
    <w:rsid w:val="005E424D"/>
    <w:rsid w:val="005E4649"/>
    <w:rsid w:val="005E5227"/>
    <w:rsid w:val="005E522A"/>
    <w:rsid w:val="005E54B8"/>
    <w:rsid w:val="005E5AB0"/>
    <w:rsid w:val="005E6737"/>
    <w:rsid w:val="005E6B1E"/>
    <w:rsid w:val="005E6CAE"/>
    <w:rsid w:val="005E6E80"/>
    <w:rsid w:val="005E7895"/>
    <w:rsid w:val="005E7A22"/>
    <w:rsid w:val="005E7BB5"/>
    <w:rsid w:val="005F0077"/>
    <w:rsid w:val="005F0351"/>
    <w:rsid w:val="005F07B3"/>
    <w:rsid w:val="005F1A19"/>
    <w:rsid w:val="005F1B23"/>
    <w:rsid w:val="005F20D2"/>
    <w:rsid w:val="005F2366"/>
    <w:rsid w:val="005F2369"/>
    <w:rsid w:val="005F248B"/>
    <w:rsid w:val="005F2802"/>
    <w:rsid w:val="005F2B8F"/>
    <w:rsid w:val="005F2BB5"/>
    <w:rsid w:val="005F353B"/>
    <w:rsid w:val="005F3845"/>
    <w:rsid w:val="005F3F17"/>
    <w:rsid w:val="005F3F42"/>
    <w:rsid w:val="005F424F"/>
    <w:rsid w:val="005F4339"/>
    <w:rsid w:val="005F437B"/>
    <w:rsid w:val="005F4F0D"/>
    <w:rsid w:val="005F5299"/>
    <w:rsid w:val="005F5344"/>
    <w:rsid w:val="005F5397"/>
    <w:rsid w:val="005F53B3"/>
    <w:rsid w:val="005F5DA5"/>
    <w:rsid w:val="005F5F5D"/>
    <w:rsid w:val="005F60F6"/>
    <w:rsid w:val="005F635E"/>
    <w:rsid w:val="005F651F"/>
    <w:rsid w:val="005F7381"/>
    <w:rsid w:val="005F75D0"/>
    <w:rsid w:val="005F7D61"/>
    <w:rsid w:val="005F7F56"/>
    <w:rsid w:val="006005E8"/>
    <w:rsid w:val="00600ECA"/>
    <w:rsid w:val="006016A9"/>
    <w:rsid w:val="0060203B"/>
    <w:rsid w:val="0060257E"/>
    <w:rsid w:val="0060314C"/>
    <w:rsid w:val="006031AC"/>
    <w:rsid w:val="00603501"/>
    <w:rsid w:val="00603669"/>
    <w:rsid w:val="00603868"/>
    <w:rsid w:val="00603B29"/>
    <w:rsid w:val="0060415E"/>
    <w:rsid w:val="00604336"/>
    <w:rsid w:val="00604932"/>
    <w:rsid w:val="00604A6F"/>
    <w:rsid w:val="00604B22"/>
    <w:rsid w:val="00604B30"/>
    <w:rsid w:val="00604FA7"/>
    <w:rsid w:val="006053C1"/>
    <w:rsid w:val="00605420"/>
    <w:rsid w:val="0060556F"/>
    <w:rsid w:val="00605801"/>
    <w:rsid w:val="006060D3"/>
    <w:rsid w:val="00606383"/>
    <w:rsid w:val="00606BCF"/>
    <w:rsid w:val="00606DD6"/>
    <w:rsid w:val="00606E9D"/>
    <w:rsid w:val="00607175"/>
    <w:rsid w:val="00607191"/>
    <w:rsid w:val="00607371"/>
    <w:rsid w:val="0060784C"/>
    <w:rsid w:val="00607B2C"/>
    <w:rsid w:val="00607C8C"/>
    <w:rsid w:val="006102B2"/>
    <w:rsid w:val="00610501"/>
    <w:rsid w:val="00610A02"/>
    <w:rsid w:val="00610F0D"/>
    <w:rsid w:val="00610FBE"/>
    <w:rsid w:val="006112A4"/>
    <w:rsid w:val="00611425"/>
    <w:rsid w:val="006114F2"/>
    <w:rsid w:val="00611815"/>
    <w:rsid w:val="00611B9B"/>
    <w:rsid w:val="00611C02"/>
    <w:rsid w:val="00611C49"/>
    <w:rsid w:val="00611F89"/>
    <w:rsid w:val="00612207"/>
    <w:rsid w:val="00612344"/>
    <w:rsid w:val="0061281D"/>
    <w:rsid w:val="00612891"/>
    <w:rsid w:val="00612982"/>
    <w:rsid w:val="00612C42"/>
    <w:rsid w:val="00612E20"/>
    <w:rsid w:val="00612E8C"/>
    <w:rsid w:val="00612F50"/>
    <w:rsid w:val="006130DE"/>
    <w:rsid w:val="0061353A"/>
    <w:rsid w:val="006135C0"/>
    <w:rsid w:val="0061380F"/>
    <w:rsid w:val="00613A18"/>
    <w:rsid w:val="0061430E"/>
    <w:rsid w:val="006144BC"/>
    <w:rsid w:val="0061456B"/>
    <w:rsid w:val="0061481E"/>
    <w:rsid w:val="00614B13"/>
    <w:rsid w:val="00614C91"/>
    <w:rsid w:val="00616656"/>
    <w:rsid w:val="0061665C"/>
    <w:rsid w:val="00616FE0"/>
    <w:rsid w:val="00617995"/>
    <w:rsid w:val="00617B18"/>
    <w:rsid w:val="00617B92"/>
    <w:rsid w:val="00620C7C"/>
    <w:rsid w:val="00621029"/>
    <w:rsid w:val="00621B0C"/>
    <w:rsid w:val="00622658"/>
    <w:rsid w:val="00622738"/>
    <w:rsid w:val="00622A95"/>
    <w:rsid w:val="0062305F"/>
    <w:rsid w:val="006230E0"/>
    <w:rsid w:val="006231EA"/>
    <w:rsid w:val="00623216"/>
    <w:rsid w:val="006236D4"/>
    <w:rsid w:val="0062398C"/>
    <w:rsid w:val="00623D16"/>
    <w:rsid w:val="00623E74"/>
    <w:rsid w:val="0062432E"/>
    <w:rsid w:val="00624582"/>
    <w:rsid w:val="00624661"/>
    <w:rsid w:val="00624887"/>
    <w:rsid w:val="00624CDE"/>
    <w:rsid w:val="00624E04"/>
    <w:rsid w:val="00624F2F"/>
    <w:rsid w:val="006251FC"/>
    <w:rsid w:val="0062521F"/>
    <w:rsid w:val="006256AE"/>
    <w:rsid w:val="00625AE3"/>
    <w:rsid w:val="00625B2E"/>
    <w:rsid w:val="00625FFA"/>
    <w:rsid w:val="0062607F"/>
    <w:rsid w:val="00626299"/>
    <w:rsid w:val="00626AE6"/>
    <w:rsid w:val="00626C3B"/>
    <w:rsid w:val="00626C3F"/>
    <w:rsid w:val="00626E42"/>
    <w:rsid w:val="00626EDB"/>
    <w:rsid w:val="00626F50"/>
    <w:rsid w:val="006270A5"/>
    <w:rsid w:val="00627448"/>
    <w:rsid w:val="00627655"/>
    <w:rsid w:val="00627D9A"/>
    <w:rsid w:val="00627FD1"/>
    <w:rsid w:val="00630033"/>
    <w:rsid w:val="00630136"/>
    <w:rsid w:val="006301E8"/>
    <w:rsid w:val="006304D1"/>
    <w:rsid w:val="006306F5"/>
    <w:rsid w:val="006307BC"/>
    <w:rsid w:val="00630BE2"/>
    <w:rsid w:val="00630D51"/>
    <w:rsid w:val="00631359"/>
    <w:rsid w:val="006315DA"/>
    <w:rsid w:val="0063174D"/>
    <w:rsid w:val="00631CB5"/>
    <w:rsid w:val="00631D04"/>
    <w:rsid w:val="00631D95"/>
    <w:rsid w:val="006327D8"/>
    <w:rsid w:val="00633193"/>
    <w:rsid w:val="006331B3"/>
    <w:rsid w:val="006331DD"/>
    <w:rsid w:val="006331F1"/>
    <w:rsid w:val="0063334E"/>
    <w:rsid w:val="006337A8"/>
    <w:rsid w:val="00633A7D"/>
    <w:rsid w:val="00633BFE"/>
    <w:rsid w:val="00633CF2"/>
    <w:rsid w:val="00633DBF"/>
    <w:rsid w:val="00634312"/>
    <w:rsid w:val="00635186"/>
    <w:rsid w:val="006358C8"/>
    <w:rsid w:val="00635FA9"/>
    <w:rsid w:val="00635FB1"/>
    <w:rsid w:val="006364DC"/>
    <w:rsid w:val="006368ED"/>
    <w:rsid w:val="006369A6"/>
    <w:rsid w:val="00636C88"/>
    <w:rsid w:val="00637784"/>
    <w:rsid w:val="00637814"/>
    <w:rsid w:val="0063796C"/>
    <w:rsid w:val="006379E9"/>
    <w:rsid w:val="00637EA5"/>
    <w:rsid w:val="006401D7"/>
    <w:rsid w:val="00640914"/>
    <w:rsid w:val="00640B20"/>
    <w:rsid w:val="00640E50"/>
    <w:rsid w:val="00640F29"/>
    <w:rsid w:val="006412B6"/>
    <w:rsid w:val="00642025"/>
    <w:rsid w:val="00642256"/>
    <w:rsid w:val="00642668"/>
    <w:rsid w:val="0064268E"/>
    <w:rsid w:val="006426DE"/>
    <w:rsid w:val="0064273D"/>
    <w:rsid w:val="00642756"/>
    <w:rsid w:val="00642849"/>
    <w:rsid w:val="00642C26"/>
    <w:rsid w:val="00642F08"/>
    <w:rsid w:val="00643219"/>
    <w:rsid w:val="006437D7"/>
    <w:rsid w:val="006438A9"/>
    <w:rsid w:val="00643918"/>
    <w:rsid w:val="00643DEE"/>
    <w:rsid w:val="00643E74"/>
    <w:rsid w:val="00643FD4"/>
    <w:rsid w:val="00644E60"/>
    <w:rsid w:val="006450A9"/>
    <w:rsid w:val="00645151"/>
    <w:rsid w:val="00645BA5"/>
    <w:rsid w:val="00646594"/>
    <w:rsid w:val="0064664F"/>
    <w:rsid w:val="006477D4"/>
    <w:rsid w:val="006478DF"/>
    <w:rsid w:val="006478F6"/>
    <w:rsid w:val="00647A9E"/>
    <w:rsid w:val="00647B76"/>
    <w:rsid w:val="00647C46"/>
    <w:rsid w:val="00650893"/>
    <w:rsid w:val="00651095"/>
    <w:rsid w:val="006510B5"/>
    <w:rsid w:val="006510C3"/>
    <w:rsid w:val="006512D6"/>
    <w:rsid w:val="0065180A"/>
    <w:rsid w:val="00651ADC"/>
    <w:rsid w:val="00651E9C"/>
    <w:rsid w:val="00652A67"/>
    <w:rsid w:val="00652DFB"/>
    <w:rsid w:val="00653191"/>
    <w:rsid w:val="0065335C"/>
    <w:rsid w:val="00654101"/>
    <w:rsid w:val="0065451F"/>
    <w:rsid w:val="00655073"/>
    <w:rsid w:val="00655424"/>
    <w:rsid w:val="00655ADB"/>
    <w:rsid w:val="00656233"/>
    <w:rsid w:val="0065656C"/>
    <w:rsid w:val="0065656D"/>
    <w:rsid w:val="006569AA"/>
    <w:rsid w:val="00656B41"/>
    <w:rsid w:val="00656DB2"/>
    <w:rsid w:val="00657291"/>
    <w:rsid w:val="00657630"/>
    <w:rsid w:val="00657981"/>
    <w:rsid w:val="00657E8E"/>
    <w:rsid w:val="00657EBA"/>
    <w:rsid w:val="0066002F"/>
    <w:rsid w:val="00660680"/>
    <w:rsid w:val="006607C4"/>
    <w:rsid w:val="00660962"/>
    <w:rsid w:val="00660988"/>
    <w:rsid w:val="00660B90"/>
    <w:rsid w:val="00660BB7"/>
    <w:rsid w:val="00661065"/>
    <w:rsid w:val="00661226"/>
    <w:rsid w:val="0066288B"/>
    <w:rsid w:val="00662E74"/>
    <w:rsid w:val="00663217"/>
    <w:rsid w:val="006633E9"/>
    <w:rsid w:val="00663605"/>
    <w:rsid w:val="00663696"/>
    <w:rsid w:val="006639A3"/>
    <w:rsid w:val="00663CE6"/>
    <w:rsid w:val="00663FD9"/>
    <w:rsid w:val="00664520"/>
    <w:rsid w:val="00664541"/>
    <w:rsid w:val="0066530C"/>
    <w:rsid w:val="006655A9"/>
    <w:rsid w:val="00665B3B"/>
    <w:rsid w:val="00665D8A"/>
    <w:rsid w:val="0066628E"/>
    <w:rsid w:val="0066678E"/>
    <w:rsid w:val="00666AE4"/>
    <w:rsid w:val="00666B0B"/>
    <w:rsid w:val="006672B7"/>
    <w:rsid w:val="00667926"/>
    <w:rsid w:val="00667B00"/>
    <w:rsid w:val="00667FC0"/>
    <w:rsid w:val="00670842"/>
    <w:rsid w:val="00670A47"/>
    <w:rsid w:val="0067101B"/>
    <w:rsid w:val="0067103C"/>
    <w:rsid w:val="00671598"/>
    <w:rsid w:val="006717B9"/>
    <w:rsid w:val="00672982"/>
    <w:rsid w:val="00672BB4"/>
    <w:rsid w:val="00672D88"/>
    <w:rsid w:val="00673009"/>
    <w:rsid w:val="006734C4"/>
    <w:rsid w:val="00673E55"/>
    <w:rsid w:val="00673F69"/>
    <w:rsid w:val="006747CF"/>
    <w:rsid w:val="0067482B"/>
    <w:rsid w:val="006748C3"/>
    <w:rsid w:val="00674DDB"/>
    <w:rsid w:val="00674F1C"/>
    <w:rsid w:val="00674F32"/>
    <w:rsid w:val="006759DF"/>
    <w:rsid w:val="00675D65"/>
    <w:rsid w:val="006760AD"/>
    <w:rsid w:val="0067616A"/>
    <w:rsid w:val="006767A4"/>
    <w:rsid w:val="00676BEF"/>
    <w:rsid w:val="00676CF9"/>
    <w:rsid w:val="00676D50"/>
    <w:rsid w:val="00676D69"/>
    <w:rsid w:val="006771B0"/>
    <w:rsid w:val="00677290"/>
    <w:rsid w:val="00677691"/>
    <w:rsid w:val="006801B8"/>
    <w:rsid w:val="006803C0"/>
    <w:rsid w:val="00680B04"/>
    <w:rsid w:val="00680CD6"/>
    <w:rsid w:val="006810E1"/>
    <w:rsid w:val="0068146E"/>
    <w:rsid w:val="006816D7"/>
    <w:rsid w:val="00681B0B"/>
    <w:rsid w:val="00681BDD"/>
    <w:rsid w:val="006824BC"/>
    <w:rsid w:val="00682DC8"/>
    <w:rsid w:val="00682E2F"/>
    <w:rsid w:val="00682F2E"/>
    <w:rsid w:val="00683997"/>
    <w:rsid w:val="0068399F"/>
    <w:rsid w:val="00683AB6"/>
    <w:rsid w:val="00683EA6"/>
    <w:rsid w:val="00683F0C"/>
    <w:rsid w:val="00683F5C"/>
    <w:rsid w:val="006854BA"/>
    <w:rsid w:val="00686644"/>
    <w:rsid w:val="006869CE"/>
    <w:rsid w:val="00686AB2"/>
    <w:rsid w:val="00686B8D"/>
    <w:rsid w:val="00686E35"/>
    <w:rsid w:val="0068733F"/>
    <w:rsid w:val="00687585"/>
    <w:rsid w:val="0068788F"/>
    <w:rsid w:val="006908EF"/>
    <w:rsid w:val="00690AF9"/>
    <w:rsid w:val="00690B6D"/>
    <w:rsid w:val="006910EE"/>
    <w:rsid w:val="006912BA"/>
    <w:rsid w:val="00692149"/>
    <w:rsid w:val="00693366"/>
    <w:rsid w:val="006936A0"/>
    <w:rsid w:val="00693832"/>
    <w:rsid w:val="00693A06"/>
    <w:rsid w:val="00693D73"/>
    <w:rsid w:val="00693E10"/>
    <w:rsid w:val="006945EF"/>
    <w:rsid w:val="00694795"/>
    <w:rsid w:val="006947DA"/>
    <w:rsid w:val="00694890"/>
    <w:rsid w:val="006948A2"/>
    <w:rsid w:val="00694BA6"/>
    <w:rsid w:val="0069558C"/>
    <w:rsid w:val="0069560B"/>
    <w:rsid w:val="00695616"/>
    <w:rsid w:val="0069578D"/>
    <w:rsid w:val="00695AE9"/>
    <w:rsid w:val="00695CA6"/>
    <w:rsid w:val="00696565"/>
    <w:rsid w:val="00696949"/>
    <w:rsid w:val="00696B7B"/>
    <w:rsid w:val="006971E0"/>
    <w:rsid w:val="00697461"/>
    <w:rsid w:val="00697F93"/>
    <w:rsid w:val="00697FD1"/>
    <w:rsid w:val="006A0147"/>
    <w:rsid w:val="006A01F7"/>
    <w:rsid w:val="006A06A8"/>
    <w:rsid w:val="006A0747"/>
    <w:rsid w:val="006A0748"/>
    <w:rsid w:val="006A0755"/>
    <w:rsid w:val="006A09CB"/>
    <w:rsid w:val="006A0DD3"/>
    <w:rsid w:val="006A0F4E"/>
    <w:rsid w:val="006A155F"/>
    <w:rsid w:val="006A158A"/>
    <w:rsid w:val="006A1915"/>
    <w:rsid w:val="006A1B12"/>
    <w:rsid w:val="006A1B8C"/>
    <w:rsid w:val="006A1E58"/>
    <w:rsid w:val="006A1F22"/>
    <w:rsid w:val="006A27BD"/>
    <w:rsid w:val="006A2A18"/>
    <w:rsid w:val="006A300B"/>
    <w:rsid w:val="006A3038"/>
    <w:rsid w:val="006A366F"/>
    <w:rsid w:val="006A3849"/>
    <w:rsid w:val="006A3973"/>
    <w:rsid w:val="006A3D9F"/>
    <w:rsid w:val="006A5E03"/>
    <w:rsid w:val="006A644E"/>
    <w:rsid w:val="006A6469"/>
    <w:rsid w:val="006A68C3"/>
    <w:rsid w:val="006A6DC0"/>
    <w:rsid w:val="006A6E27"/>
    <w:rsid w:val="006A71A2"/>
    <w:rsid w:val="006A791A"/>
    <w:rsid w:val="006A7DA1"/>
    <w:rsid w:val="006A7F8A"/>
    <w:rsid w:val="006B03DB"/>
    <w:rsid w:val="006B0D83"/>
    <w:rsid w:val="006B18B8"/>
    <w:rsid w:val="006B1E51"/>
    <w:rsid w:val="006B2144"/>
    <w:rsid w:val="006B2652"/>
    <w:rsid w:val="006B279D"/>
    <w:rsid w:val="006B28A2"/>
    <w:rsid w:val="006B28B6"/>
    <w:rsid w:val="006B29C7"/>
    <w:rsid w:val="006B2D09"/>
    <w:rsid w:val="006B2E55"/>
    <w:rsid w:val="006B34CE"/>
    <w:rsid w:val="006B3545"/>
    <w:rsid w:val="006B35FC"/>
    <w:rsid w:val="006B3639"/>
    <w:rsid w:val="006B3D6D"/>
    <w:rsid w:val="006B41EF"/>
    <w:rsid w:val="006B46BB"/>
    <w:rsid w:val="006B4A97"/>
    <w:rsid w:val="006B4B2C"/>
    <w:rsid w:val="006B5270"/>
    <w:rsid w:val="006B5A5E"/>
    <w:rsid w:val="006B5DBB"/>
    <w:rsid w:val="006B6023"/>
    <w:rsid w:val="006B6498"/>
    <w:rsid w:val="006B7112"/>
    <w:rsid w:val="006B7353"/>
    <w:rsid w:val="006B7365"/>
    <w:rsid w:val="006B7376"/>
    <w:rsid w:val="006B775B"/>
    <w:rsid w:val="006C00D3"/>
    <w:rsid w:val="006C074C"/>
    <w:rsid w:val="006C0D20"/>
    <w:rsid w:val="006C10E8"/>
    <w:rsid w:val="006C16B5"/>
    <w:rsid w:val="006C184B"/>
    <w:rsid w:val="006C292A"/>
    <w:rsid w:val="006C2F17"/>
    <w:rsid w:val="006C336B"/>
    <w:rsid w:val="006C3A71"/>
    <w:rsid w:val="006C3B53"/>
    <w:rsid w:val="006C3C02"/>
    <w:rsid w:val="006C4975"/>
    <w:rsid w:val="006C49FD"/>
    <w:rsid w:val="006C4EC9"/>
    <w:rsid w:val="006C4EF7"/>
    <w:rsid w:val="006C507F"/>
    <w:rsid w:val="006C512A"/>
    <w:rsid w:val="006C5574"/>
    <w:rsid w:val="006C5741"/>
    <w:rsid w:val="006C5751"/>
    <w:rsid w:val="006C5D76"/>
    <w:rsid w:val="006C5F95"/>
    <w:rsid w:val="006C61FE"/>
    <w:rsid w:val="006C6474"/>
    <w:rsid w:val="006C6A23"/>
    <w:rsid w:val="006C6A60"/>
    <w:rsid w:val="006C7987"/>
    <w:rsid w:val="006D0366"/>
    <w:rsid w:val="006D0BEC"/>
    <w:rsid w:val="006D0EF6"/>
    <w:rsid w:val="006D10F2"/>
    <w:rsid w:val="006D1626"/>
    <w:rsid w:val="006D1908"/>
    <w:rsid w:val="006D1996"/>
    <w:rsid w:val="006D19F2"/>
    <w:rsid w:val="006D1A80"/>
    <w:rsid w:val="006D224C"/>
    <w:rsid w:val="006D2379"/>
    <w:rsid w:val="006D2406"/>
    <w:rsid w:val="006D2603"/>
    <w:rsid w:val="006D2929"/>
    <w:rsid w:val="006D2A93"/>
    <w:rsid w:val="006D2DE8"/>
    <w:rsid w:val="006D2E6E"/>
    <w:rsid w:val="006D303E"/>
    <w:rsid w:val="006D30F8"/>
    <w:rsid w:val="006D3141"/>
    <w:rsid w:val="006D3EAC"/>
    <w:rsid w:val="006D40DD"/>
    <w:rsid w:val="006D4255"/>
    <w:rsid w:val="006D444C"/>
    <w:rsid w:val="006D4589"/>
    <w:rsid w:val="006D466C"/>
    <w:rsid w:val="006D49FB"/>
    <w:rsid w:val="006D4E15"/>
    <w:rsid w:val="006D5220"/>
    <w:rsid w:val="006D5D72"/>
    <w:rsid w:val="006D5EDF"/>
    <w:rsid w:val="006D6333"/>
    <w:rsid w:val="006D6C20"/>
    <w:rsid w:val="006D73BF"/>
    <w:rsid w:val="006D7506"/>
    <w:rsid w:val="006D76C8"/>
    <w:rsid w:val="006D7936"/>
    <w:rsid w:val="006E00DD"/>
    <w:rsid w:val="006E014E"/>
    <w:rsid w:val="006E02F5"/>
    <w:rsid w:val="006E048D"/>
    <w:rsid w:val="006E0A92"/>
    <w:rsid w:val="006E0DF3"/>
    <w:rsid w:val="006E1678"/>
    <w:rsid w:val="006E18E9"/>
    <w:rsid w:val="006E1FEE"/>
    <w:rsid w:val="006E209F"/>
    <w:rsid w:val="006E2299"/>
    <w:rsid w:val="006E276F"/>
    <w:rsid w:val="006E27DA"/>
    <w:rsid w:val="006E2EB7"/>
    <w:rsid w:val="006E3081"/>
    <w:rsid w:val="006E37AA"/>
    <w:rsid w:val="006E47B1"/>
    <w:rsid w:val="006E4ACB"/>
    <w:rsid w:val="006E4B17"/>
    <w:rsid w:val="006E508F"/>
    <w:rsid w:val="006E5B63"/>
    <w:rsid w:val="006E66AB"/>
    <w:rsid w:val="006E68B6"/>
    <w:rsid w:val="006E6D53"/>
    <w:rsid w:val="006E6DE9"/>
    <w:rsid w:val="006E75B8"/>
    <w:rsid w:val="006E76CB"/>
    <w:rsid w:val="006E77B9"/>
    <w:rsid w:val="006E787A"/>
    <w:rsid w:val="006E7A6D"/>
    <w:rsid w:val="006E7AF8"/>
    <w:rsid w:val="006F016B"/>
    <w:rsid w:val="006F02A7"/>
    <w:rsid w:val="006F059E"/>
    <w:rsid w:val="006F0978"/>
    <w:rsid w:val="006F0D25"/>
    <w:rsid w:val="006F0E07"/>
    <w:rsid w:val="006F1792"/>
    <w:rsid w:val="006F17B3"/>
    <w:rsid w:val="006F19DC"/>
    <w:rsid w:val="006F1E24"/>
    <w:rsid w:val="006F2A75"/>
    <w:rsid w:val="006F2E7B"/>
    <w:rsid w:val="006F3051"/>
    <w:rsid w:val="006F32D8"/>
    <w:rsid w:val="006F344C"/>
    <w:rsid w:val="006F36F8"/>
    <w:rsid w:val="006F3AF2"/>
    <w:rsid w:val="006F406D"/>
    <w:rsid w:val="006F4076"/>
    <w:rsid w:val="006F4AA9"/>
    <w:rsid w:val="006F51E9"/>
    <w:rsid w:val="006F51ED"/>
    <w:rsid w:val="006F5570"/>
    <w:rsid w:val="006F5577"/>
    <w:rsid w:val="006F59D2"/>
    <w:rsid w:val="006F5B78"/>
    <w:rsid w:val="006F5C3B"/>
    <w:rsid w:val="006F5FB7"/>
    <w:rsid w:val="006F6276"/>
    <w:rsid w:val="006F6415"/>
    <w:rsid w:val="006F66AA"/>
    <w:rsid w:val="006F6AD0"/>
    <w:rsid w:val="006F7036"/>
    <w:rsid w:val="006F7799"/>
    <w:rsid w:val="006F7B46"/>
    <w:rsid w:val="00700060"/>
    <w:rsid w:val="0070055D"/>
    <w:rsid w:val="0070162B"/>
    <w:rsid w:val="007019F7"/>
    <w:rsid w:val="00701DEC"/>
    <w:rsid w:val="0070233A"/>
    <w:rsid w:val="00702844"/>
    <w:rsid w:val="00702C84"/>
    <w:rsid w:val="00703176"/>
    <w:rsid w:val="0070336B"/>
    <w:rsid w:val="00704388"/>
    <w:rsid w:val="00704460"/>
    <w:rsid w:val="00704921"/>
    <w:rsid w:val="00705176"/>
    <w:rsid w:val="00705330"/>
    <w:rsid w:val="0070576B"/>
    <w:rsid w:val="00705785"/>
    <w:rsid w:val="00705917"/>
    <w:rsid w:val="00705B62"/>
    <w:rsid w:val="00705E27"/>
    <w:rsid w:val="007060C7"/>
    <w:rsid w:val="00706536"/>
    <w:rsid w:val="0070699F"/>
    <w:rsid w:val="007074E3"/>
    <w:rsid w:val="00707597"/>
    <w:rsid w:val="007077F8"/>
    <w:rsid w:val="00707AEF"/>
    <w:rsid w:val="0071004F"/>
    <w:rsid w:val="007103C7"/>
    <w:rsid w:val="00710409"/>
    <w:rsid w:val="00710D8E"/>
    <w:rsid w:val="00711025"/>
    <w:rsid w:val="0071135A"/>
    <w:rsid w:val="0071171C"/>
    <w:rsid w:val="00711B5E"/>
    <w:rsid w:val="00711BC8"/>
    <w:rsid w:val="00712505"/>
    <w:rsid w:val="00712552"/>
    <w:rsid w:val="007127C4"/>
    <w:rsid w:val="0071291E"/>
    <w:rsid w:val="00712B67"/>
    <w:rsid w:val="00713DBD"/>
    <w:rsid w:val="00713E1E"/>
    <w:rsid w:val="00713F8C"/>
    <w:rsid w:val="00713FE5"/>
    <w:rsid w:val="007140EE"/>
    <w:rsid w:val="00714188"/>
    <w:rsid w:val="007145E0"/>
    <w:rsid w:val="00714695"/>
    <w:rsid w:val="007147D5"/>
    <w:rsid w:val="00714A3A"/>
    <w:rsid w:val="00715218"/>
    <w:rsid w:val="0071544C"/>
    <w:rsid w:val="00715F47"/>
    <w:rsid w:val="007160C4"/>
    <w:rsid w:val="00716680"/>
    <w:rsid w:val="00716AC5"/>
    <w:rsid w:val="00716B22"/>
    <w:rsid w:val="007209DD"/>
    <w:rsid w:val="00720C2A"/>
    <w:rsid w:val="00720E0F"/>
    <w:rsid w:val="00720E20"/>
    <w:rsid w:val="00720E3B"/>
    <w:rsid w:val="00721078"/>
    <w:rsid w:val="00721C33"/>
    <w:rsid w:val="00721CBF"/>
    <w:rsid w:val="00721EA8"/>
    <w:rsid w:val="00721FCB"/>
    <w:rsid w:val="007220E4"/>
    <w:rsid w:val="0072230D"/>
    <w:rsid w:val="0072288E"/>
    <w:rsid w:val="00722B85"/>
    <w:rsid w:val="00722D7A"/>
    <w:rsid w:val="00722ED1"/>
    <w:rsid w:val="00723325"/>
    <w:rsid w:val="007234B3"/>
    <w:rsid w:val="00723670"/>
    <w:rsid w:val="0072377A"/>
    <w:rsid w:val="00723822"/>
    <w:rsid w:val="007238E7"/>
    <w:rsid w:val="00723B94"/>
    <w:rsid w:val="00723EE0"/>
    <w:rsid w:val="00723F62"/>
    <w:rsid w:val="00724065"/>
    <w:rsid w:val="0072447F"/>
    <w:rsid w:val="00724ADA"/>
    <w:rsid w:val="00724E0B"/>
    <w:rsid w:val="00724ED3"/>
    <w:rsid w:val="007253D6"/>
    <w:rsid w:val="00725632"/>
    <w:rsid w:val="007256C1"/>
    <w:rsid w:val="0072583B"/>
    <w:rsid w:val="00725992"/>
    <w:rsid w:val="00726002"/>
    <w:rsid w:val="007261F4"/>
    <w:rsid w:val="00726262"/>
    <w:rsid w:val="007263E1"/>
    <w:rsid w:val="0072648D"/>
    <w:rsid w:val="00726510"/>
    <w:rsid w:val="00726CBB"/>
    <w:rsid w:val="00726F5D"/>
    <w:rsid w:val="007273CC"/>
    <w:rsid w:val="007279BE"/>
    <w:rsid w:val="00727D44"/>
    <w:rsid w:val="00727DF4"/>
    <w:rsid w:val="00727EE0"/>
    <w:rsid w:val="007300A8"/>
    <w:rsid w:val="00730C09"/>
    <w:rsid w:val="00730D21"/>
    <w:rsid w:val="00731427"/>
    <w:rsid w:val="0073184C"/>
    <w:rsid w:val="00731B6E"/>
    <w:rsid w:val="007320CB"/>
    <w:rsid w:val="007326A0"/>
    <w:rsid w:val="0073301B"/>
    <w:rsid w:val="00733778"/>
    <w:rsid w:val="00733CAB"/>
    <w:rsid w:val="00733D6E"/>
    <w:rsid w:val="00734860"/>
    <w:rsid w:val="007348F7"/>
    <w:rsid w:val="00734D4A"/>
    <w:rsid w:val="00734F05"/>
    <w:rsid w:val="00735095"/>
    <w:rsid w:val="00735398"/>
    <w:rsid w:val="00735747"/>
    <w:rsid w:val="00735855"/>
    <w:rsid w:val="00735C16"/>
    <w:rsid w:val="00735F23"/>
    <w:rsid w:val="00736978"/>
    <w:rsid w:val="007369EA"/>
    <w:rsid w:val="00736F0D"/>
    <w:rsid w:val="0073747E"/>
    <w:rsid w:val="007377AA"/>
    <w:rsid w:val="007377B5"/>
    <w:rsid w:val="00737BFB"/>
    <w:rsid w:val="00737D9B"/>
    <w:rsid w:val="00737DE1"/>
    <w:rsid w:val="007403CC"/>
    <w:rsid w:val="00740746"/>
    <w:rsid w:val="00740794"/>
    <w:rsid w:val="0074095B"/>
    <w:rsid w:val="0074096A"/>
    <w:rsid w:val="00740B8D"/>
    <w:rsid w:val="0074148B"/>
    <w:rsid w:val="0074154D"/>
    <w:rsid w:val="00741A5F"/>
    <w:rsid w:val="00741C23"/>
    <w:rsid w:val="007425FF"/>
    <w:rsid w:val="007427AA"/>
    <w:rsid w:val="00742D5A"/>
    <w:rsid w:val="0074369F"/>
    <w:rsid w:val="00743AF2"/>
    <w:rsid w:val="007442A3"/>
    <w:rsid w:val="007444B0"/>
    <w:rsid w:val="00744DC5"/>
    <w:rsid w:val="00744F53"/>
    <w:rsid w:val="00745044"/>
    <w:rsid w:val="00745FB4"/>
    <w:rsid w:val="007461EF"/>
    <w:rsid w:val="007464A6"/>
    <w:rsid w:val="00746946"/>
    <w:rsid w:val="007469BC"/>
    <w:rsid w:val="007469F2"/>
    <w:rsid w:val="00746DE9"/>
    <w:rsid w:val="0074720A"/>
    <w:rsid w:val="007474D1"/>
    <w:rsid w:val="007474F8"/>
    <w:rsid w:val="00747531"/>
    <w:rsid w:val="0074769F"/>
    <w:rsid w:val="0075058C"/>
    <w:rsid w:val="007506FE"/>
    <w:rsid w:val="0075078D"/>
    <w:rsid w:val="00750CDB"/>
    <w:rsid w:val="00750F64"/>
    <w:rsid w:val="007513AD"/>
    <w:rsid w:val="007513D5"/>
    <w:rsid w:val="0075147B"/>
    <w:rsid w:val="00751CA2"/>
    <w:rsid w:val="00751E8F"/>
    <w:rsid w:val="0075219F"/>
    <w:rsid w:val="00752461"/>
    <w:rsid w:val="007530CF"/>
    <w:rsid w:val="007530F7"/>
    <w:rsid w:val="007534F4"/>
    <w:rsid w:val="007535D5"/>
    <w:rsid w:val="00754324"/>
    <w:rsid w:val="00754475"/>
    <w:rsid w:val="00754530"/>
    <w:rsid w:val="007546C9"/>
    <w:rsid w:val="00754DC0"/>
    <w:rsid w:val="0075503A"/>
    <w:rsid w:val="007554F3"/>
    <w:rsid w:val="007555DD"/>
    <w:rsid w:val="00755DC4"/>
    <w:rsid w:val="00755DD7"/>
    <w:rsid w:val="00755E4A"/>
    <w:rsid w:val="00755EA6"/>
    <w:rsid w:val="00756314"/>
    <w:rsid w:val="007563D2"/>
    <w:rsid w:val="00756CA2"/>
    <w:rsid w:val="007570F3"/>
    <w:rsid w:val="007572E6"/>
    <w:rsid w:val="00757648"/>
    <w:rsid w:val="00757BBA"/>
    <w:rsid w:val="00760464"/>
    <w:rsid w:val="007604CD"/>
    <w:rsid w:val="00760552"/>
    <w:rsid w:val="007607F5"/>
    <w:rsid w:val="007608F0"/>
    <w:rsid w:val="00760961"/>
    <w:rsid w:val="00760990"/>
    <w:rsid w:val="00760C1B"/>
    <w:rsid w:val="00760C32"/>
    <w:rsid w:val="007613B6"/>
    <w:rsid w:val="00761680"/>
    <w:rsid w:val="007619C6"/>
    <w:rsid w:val="00761DC3"/>
    <w:rsid w:val="00761EFC"/>
    <w:rsid w:val="00761F3E"/>
    <w:rsid w:val="0076283F"/>
    <w:rsid w:val="00763055"/>
    <w:rsid w:val="00763133"/>
    <w:rsid w:val="0076378B"/>
    <w:rsid w:val="007643E5"/>
    <w:rsid w:val="007649AF"/>
    <w:rsid w:val="00764A9F"/>
    <w:rsid w:val="00765177"/>
    <w:rsid w:val="00765419"/>
    <w:rsid w:val="00765556"/>
    <w:rsid w:val="00765DE2"/>
    <w:rsid w:val="00766260"/>
    <w:rsid w:val="00766995"/>
    <w:rsid w:val="00767051"/>
    <w:rsid w:val="0076770B"/>
    <w:rsid w:val="007702AE"/>
    <w:rsid w:val="00770409"/>
    <w:rsid w:val="007704E6"/>
    <w:rsid w:val="007707AC"/>
    <w:rsid w:val="007707E6"/>
    <w:rsid w:val="00770DBD"/>
    <w:rsid w:val="00770EB4"/>
    <w:rsid w:val="00771013"/>
    <w:rsid w:val="007711FC"/>
    <w:rsid w:val="007712DA"/>
    <w:rsid w:val="00771468"/>
    <w:rsid w:val="00772159"/>
    <w:rsid w:val="00772248"/>
    <w:rsid w:val="007725B2"/>
    <w:rsid w:val="00772730"/>
    <w:rsid w:val="0077297E"/>
    <w:rsid w:val="00772B5E"/>
    <w:rsid w:val="00772E09"/>
    <w:rsid w:val="00773035"/>
    <w:rsid w:val="007733CE"/>
    <w:rsid w:val="007735AB"/>
    <w:rsid w:val="0077388D"/>
    <w:rsid w:val="00773AB3"/>
    <w:rsid w:val="00773FCC"/>
    <w:rsid w:val="0077424C"/>
    <w:rsid w:val="007742C5"/>
    <w:rsid w:val="00774C87"/>
    <w:rsid w:val="00774F87"/>
    <w:rsid w:val="00775300"/>
    <w:rsid w:val="00775530"/>
    <w:rsid w:val="0077581E"/>
    <w:rsid w:val="00775BB8"/>
    <w:rsid w:val="00775FBF"/>
    <w:rsid w:val="0077615F"/>
    <w:rsid w:val="0077618A"/>
    <w:rsid w:val="0077627B"/>
    <w:rsid w:val="0077637E"/>
    <w:rsid w:val="00776DCC"/>
    <w:rsid w:val="0077737C"/>
    <w:rsid w:val="00777439"/>
    <w:rsid w:val="00777904"/>
    <w:rsid w:val="00777D93"/>
    <w:rsid w:val="00777FD5"/>
    <w:rsid w:val="00780E6A"/>
    <w:rsid w:val="00780F4C"/>
    <w:rsid w:val="00781131"/>
    <w:rsid w:val="00781552"/>
    <w:rsid w:val="00781D73"/>
    <w:rsid w:val="00781FA0"/>
    <w:rsid w:val="0078297A"/>
    <w:rsid w:val="00783209"/>
    <w:rsid w:val="00783218"/>
    <w:rsid w:val="00783699"/>
    <w:rsid w:val="007843BF"/>
    <w:rsid w:val="007848DF"/>
    <w:rsid w:val="00784CB2"/>
    <w:rsid w:val="00784D6F"/>
    <w:rsid w:val="0078504B"/>
    <w:rsid w:val="0078528C"/>
    <w:rsid w:val="00785291"/>
    <w:rsid w:val="0078594B"/>
    <w:rsid w:val="00785D9A"/>
    <w:rsid w:val="00786150"/>
    <w:rsid w:val="0078659A"/>
    <w:rsid w:val="00786B0F"/>
    <w:rsid w:val="00786C83"/>
    <w:rsid w:val="007872B7"/>
    <w:rsid w:val="00790174"/>
    <w:rsid w:val="007901B0"/>
    <w:rsid w:val="007902FB"/>
    <w:rsid w:val="00790857"/>
    <w:rsid w:val="00790946"/>
    <w:rsid w:val="00790CF0"/>
    <w:rsid w:val="00790E8E"/>
    <w:rsid w:val="00790F0C"/>
    <w:rsid w:val="00790F29"/>
    <w:rsid w:val="0079120E"/>
    <w:rsid w:val="00791C05"/>
    <w:rsid w:val="007935FD"/>
    <w:rsid w:val="00793670"/>
    <w:rsid w:val="00793C6F"/>
    <w:rsid w:val="00793D8C"/>
    <w:rsid w:val="00793E16"/>
    <w:rsid w:val="00794043"/>
    <w:rsid w:val="00794100"/>
    <w:rsid w:val="007945F2"/>
    <w:rsid w:val="007947A5"/>
    <w:rsid w:val="00794BF7"/>
    <w:rsid w:val="007952EA"/>
    <w:rsid w:val="007954D1"/>
    <w:rsid w:val="00796163"/>
    <w:rsid w:val="00796385"/>
    <w:rsid w:val="00796514"/>
    <w:rsid w:val="007970BD"/>
    <w:rsid w:val="00797EA8"/>
    <w:rsid w:val="007A0276"/>
    <w:rsid w:val="007A02FB"/>
    <w:rsid w:val="007A15BC"/>
    <w:rsid w:val="007A15FF"/>
    <w:rsid w:val="007A191A"/>
    <w:rsid w:val="007A19C8"/>
    <w:rsid w:val="007A2480"/>
    <w:rsid w:val="007A2EE1"/>
    <w:rsid w:val="007A31E4"/>
    <w:rsid w:val="007A3B62"/>
    <w:rsid w:val="007A3C44"/>
    <w:rsid w:val="007A4103"/>
    <w:rsid w:val="007A425F"/>
    <w:rsid w:val="007A50BF"/>
    <w:rsid w:val="007A5133"/>
    <w:rsid w:val="007A5180"/>
    <w:rsid w:val="007A5BA4"/>
    <w:rsid w:val="007A61DB"/>
    <w:rsid w:val="007A622F"/>
    <w:rsid w:val="007A67AD"/>
    <w:rsid w:val="007A68BB"/>
    <w:rsid w:val="007A6C01"/>
    <w:rsid w:val="007A75CC"/>
    <w:rsid w:val="007B00E7"/>
    <w:rsid w:val="007B0270"/>
    <w:rsid w:val="007B0734"/>
    <w:rsid w:val="007B09C8"/>
    <w:rsid w:val="007B1DFC"/>
    <w:rsid w:val="007B25E2"/>
    <w:rsid w:val="007B2647"/>
    <w:rsid w:val="007B26D9"/>
    <w:rsid w:val="007B2C9B"/>
    <w:rsid w:val="007B2F0C"/>
    <w:rsid w:val="007B3343"/>
    <w:rsid w:val="007B362E"/>
    <w:rsid w:val="007B39B9"/>
    <w:rsid w:val="007B42C9"/>
    <w:rsid w:val="007B44EA"/>
    <w:rsid w:val="007B4B57"/>
    <w:rsid w:val="007B4C31"/>
    <w:rsid w:val="007B4CC3"/>
    <w:rsid w:val="007B5217"/>
    <w:rsid w:val="007B5FC7"/>
    <w:rsid w:val="007B6120"/>
    <w:rsid w:val="007B6128"/>
    <w:rsid w:val="007B62B9"/>
    <w:rsid w:val="007B64EB"/>
    <w:rsid w:val="007B6C0D"/>
    <w:rsid w:val="007B6DFF"/>
    <w:rsid w:val="007B6E36"/>
    <w:rsid w:val="007B7249"/>
    <w:rsid w:val="007B7808"/>
    <w:rsid w:val="007B79C1"/>
    <w:rsid w:val="007C07C5"/>
    <w:rsid w:val="007C0BCA"/>
    <w:rsid w:val="007C0C6B"/>
    <w:rsid w:val="007C22FE"/>
    <w:rsid w:val="007C24C8"/>
    <w:rsid w:val="007C2792"/>
    <w:rsid w:val="007C2A0A"/>
    <w:rsid w:val="007C2F64"/>
    <w:rsid w:val="007C2F6F"/>
    <w:rsid w:val="007C3D03"/>
    <w:rsid w:val="007C4028"/>
    <w:rsid w:val="007C42BB"/>
    <w:rsid w:val="007C45E3"/>
    <w:rsid w:val="007C4C9B"/>
    <w:rsid w:val="007C4EA4"/>
    <w:rsid w:val="007C4EFF"/>
    <w:rsid w:val="007C5A13"/>
    <w:rsid w:val="007C5D5C"/>
    <w:rsid w:val="007C6477"/>
    <w:rsid w:val="007C67DF"/>
    <w:rsid w:val="007C6BDD"/>
    <w:rsid w:val="007C6C51"/>
    <w:rsid w:val="007C6DC7"/>
    <w:rsid w:val="007C7532"/>
    <w:rsid w:val="007C7DEE"/>
    <w:rsid w:val="007D0E02"/>
    <w:rsid w:val="007D0F16"/>
    <w:rsid w:val="007D127D"/>
    <w:rsid w:val="007D13EC"/>
    <w:rsid w:val="007D1446"/>
    <w:rsid w:val="007D1509"/>
    <w:rsid w:val="007D2648"/>
    <w:rsid w:val="007D29FA"/>
    <w:rsid w:val="007D30B3"/>
    <w:rsid w:val="007D34BB"/>
    <w:rsid w:val="007D3949"/>
    <w:rsid w:val="007D3C7F"/>
    <w:rsid w:val="007D4D8F"/>
    <w:rsid w:val="007D529B"/>
    <w:rsid w:val="007D5386"/>
    <w:rsid w:val="007D540C"/>
    <w:rsid w:val="007D5EB3"/>
    <w:rsid w:val="007D61BD"/>
    <w:rsid w:val="007D66D5"/>
    <w:rsid w:val="007D6B22"/>
    <w:rsid w:val="007D70AC"/>
    <w:rsid w:val="007D726D"/>
    <w:rsid w:val="007D7F08"/>
    <w:rsid w:val="007E022E"/>
    <w:rsid w:val="007E0A55"/>
    <w:rsid w:val="007E0BE2"/>
    <w:rsid w:val="007E10D9"/>
    <w:rsid w:val="007E1878"/>
    <w:rsid w:val="007E1D9A"/>
    <w:rsid w:val="007E22A2"/>
    <w:rsid w:val="007E2816"/>
    <w:rsid w:val="007E28AE"/>
    <w:rsid w:val="007E2B5C"/>
    <w:rsid w:val="007E3038"/>
    <w:rsid w:val="007E30CA"/>
    <w:rsid w:val="007E332C"/>
    <w:rsid w:val="007E37DF"/>
    <w:rsid w:val="007E394F"/>
    <w:rsid w:val="007E3DA8"/>
    <w:rsid w:val="007E3E00"/>
    <w:rsid w:val="007E3F21"/>
    <w:rsid w:val="007E44E4"/>
    <w:rsid w:val="007E4921"/>
    <w:rsid w:val="007E5584"/>
    <w:rsid w:val="007E574B"/>
    <w:rsid w:val="007E5989"/>
    <w:rsid w:val="007E5A30"/>
    <w:rsid w:val="007E61A9"/>
    <w:rsid w:val="007E62B8"/>
    <w:rsid w:val="007E6DBB"/>
    <w:rsid w:val="007E74E2"/>
    <w:rsid w:val="007F010C"/>
    <w:rsid w:val="007F042E"/>
    <w:rsid w:val="007F043D"/>
    <w:rsid w:val="007F045C"/>
    <w:rsid w:val="007F0CBE"/>
    <w:rsid w:val="007F0D66"/>
    <w:rsid w:val="007F0D6D"/>
    <w:rsid w:val="007F1E37"/>
    <w:rsid w:val="007F1E75"/>
    <w:rsid w:val="007F295A"/>
    <w:rsid w:val="007F2B8A"/>
    <w:rsid w:val="007F353F"/>
    <w:rsid w:val="007F3BFD"/>
    <w:rsid w:val="007F3CE3"/>
    <w:rsid w:val="007F43EE"/>
    <w:rsid w:val="007F44E0"/>
    <w:rsid w:val="007F54F6"/>
    <w:rsid w:val="007F5611"/>
    <w:rsid w:val="007F5820"/>
    <w:rsid w:val="007F5E07"/>
    <w:rsid w:val="007F63D0"/>
    <w:rsid w:val="007F6556"/>
    <w:rsid w:val="007F68BE"/>
    <w:rsid w:val="007F6AD9"/>
    <w:rsid w:val="007F6C2A"/>
    <w:rsid w:val="007F6F84"/>
    <w:rsid w:val="007F799B"/>
    <w:rsid w:val="007F79E5"/>
    <w:rsid w:val="008004E4"/>
    <w:rsid w:val="0080071E"/>
    <w:rsid w:val="0080095E"/>
    <w:rsid w:val="008010C1"/>
    <w:rsid w:val="008012AB"/>
    <w:rsid w:val="00801658"/>
    <w:rsid w:val="00802AFE"/>
    <w:rsid w:val="00802C32"/>
    <w:rsid w:val="00803A1B"/>
    <w:rsid w:val="00803BF6"/>
    <w:rsid w:val="008041DE"/>
    <w:rsid w:val="008042C5"/>
    <w:rsid w:val="0080436C"/>
    <w:rsid w:val="0080478C"/>
    <w:rsid w:val="00804B8C"/>
    <w:rsid w:val="00804CBD"/>
    <w:rsid w:val="00804D39"/>
    <w:rsid w:val="00804DEE"/>
    <w:rsid w:val="00804E03"/>
    <w:rsid w:val="008050BD"/>
    <w:rsid w:val="00805266"/>
    <w:rsid w:val="008054EC"/>
    <w:rsid w:val="00805CE9"/>
    <w:rsid w:val="00805E38"/>
    <w:rsid w:val="00805E59"/>
    <w:rsid w:val="00805E95"/>
    <w:rsid w:val="008060E6"/>
    <w:rsid w:val="008061AA"/>
    <w:rsid w:val="0080639C"/>
    <w:rsid w:val="00806DD8"/>
    <w:rsid w:val="00807534"/>
    <w:rsid w:val="0080782D"/>
    <w:rsid w:val="00807973"/>
    <w:rsid w:val="00807D16"/>
    <w:rsid w:val="00807E6B"/>
    <w:rsid w:val="00810295"/>
    <w:rsid w:val="00810B86"/>
    <w:rsid w:val="00810D4C"/>
    <w:rsid w:val="00811292"/>
    <w:rsid w:val="00811656"/>
    <w:rsid w:val="008119FE"/>
    <w:rsid w:val="00811BEF"/>
    <w:rsid w:val="00811D44"/>
    <w:rsid w:val="00812140"/>
    <w:rsid w:val="008123CE"/>
    <w:rsid w:val="008126CE"/>
    <w:rsid w:val="00812857"/>
    <w:rsid w:val="00813045"/>
    <w:rsid w:val="008133B8"/>
    <w:rsid w:val="008135C3"/>
    <w:rsid w:val="008136CF"/>
    <w:rsid w:val="00813811"/>
    <w:rsid w:val="00813826"/>
    <w:rsid w:val="00813861"/>
    <w:rsid w:val="00813878"/>
    <w:rsid w:val="00813E62"/>
    <w:rsid w:val="0081433D"/>
    <w:rsid w:val="00814896"/>
    <w:rsid w:val="00814B34"/>
    <w:rsid w:val="00814BCB"/>
    <w:rsid w:val="008153D6"/>
    <w:rsid w:val="0081556A"/>
    <w:rsid w:val="0081578A"/>
    <w:rsid w:val="00815D69"/>
    <w:rsid w:val="0081688C"/>
    <w:rsid w:val="00816E5E"/>
    <w:rsid w:val="00817181"/>
    <w:rsid w:val="00817322"/>
    <w:rsid w:val="00817933"/>
    <w:rsid w:val="008179D7"/>
    <w:rsid w:val="00817A00"/>
    <w:rsid w:val="00817C66"/>
    <w:rsid w:val="008204F0"/>
    <w:rsid w:val="00820B59"/>
    <w:rsid w:val="00821197"/>
    <w:rsid w:val="008215E6"/>
    <w:rsid w:val="00821958"/>
    <w:rsid w:val="008219F0"/>
    <w:rsid w:val="00821BEE"/>
    <w:rsid w:val="00821D46"/>
    <w:rsid w:val="00822456"/>
    <w:rsid w:val="0082250F"/>
    <w:rsid w:val="0082259D"/>
    <w:rsid w:val="0082262B"/>
    <w:rsid w:val="00822937"/>
    <w:rsid w:val="00822F30"/>
    <w:rsid w:val="0082307B"/>
    <w:rsid w:val="00823D3B"/>
    <w:rsid w:val="0082402C"/>
    <w:rsid w:val="00824035"/>
    <w:rsid w:val="00824564"/>
    <w:rsid w:val="00824B99"/>
    <w:rsid w:val="0082545F"/>
    <w:rsid w:val="00825A32"/>
    <w:rsid w:val="00825CD1"/>
    <w:rsid w:val="0082628B"/>
    <w:rsid w:val="0082700D"/>
    <w:rsid w:val="0082710C"/>
    <w:rsid w:val="00827565"/>
    <w:rsid w:val="00827E54"/>
    <w:rsid w:val="00827E88"/>
    <w:rsid w:val="00830069"/>
    <w:rsid w:val="0083017E"/>
    <w:rsid w:val="008306B4"/>
    <w:rsid w:val="0083084E"/>
    <w:rsid w:val="00831691"/>
    <w:rsid w:val="008317BF"/>
    <w:rsid w:val="008319AD"/>
    <w:rsid w:val="00831C15"/>
    <w:rsid w:val="00831F49"/>
    <w:rsid w:val="00832A94"/>
    <w:rsid w:val="00832B29"/>
    <w:rsid w:val="00832CF2"/>
    <w:rsid w:val="00832FD7"/>
    <w:rsid w:val="00833320"/>
    <w:rsid w:val="008339E1"/>
    <w:rsid w:val="00834065"/>
    <w:rsid w:val="008343DC"/>
    <w:rsid w:val="008346EB"/>
    <w:rsid w:val="00834702"/>
    <w:rsid w:val="00834854"/>
    <w:rsid w:val="00834A64"/>
    <w:rsid w:val="00834B71"/>
    <w:rsid w:val="00835937"/>
    <w:rsid w:val="00835A83"/>
    <w:rsid w:val="00836095"/>
    <w:rsid w:val="00836293"/>
    <w:rsid w:val="00836B91"/>
    <w:rsid w:val="0083730C"/>
    <w:rsid w:val="00837490"/>
    <w:rsid w:val="008377CE"/>
    <w:rsid w:val="008379A7"/>
    <w:rsid w:val="00837B5F"/>
    <w:rsid w:val="00837D46"/>
    <w:rsid w:val="00837F3D"/>
    <w:rsid w:val="00837F9D"/>
    <w:rsid w:val="00837FC4"/>
    <w:rsid w:val="0084047A"/>
    <w:rsid w:val="008408F0"/>
    <w:rsid w:val="00841295"/>
    <w:rsid w:val="008414A2"/>
    <w:rsid w:val="0084183D"/>
    <w:rsid w:val="00841CCB"/>
    <w:rsid w:val="0084251A"/>
    <w:rsid w:val="0084258B"/>
    <w:rsid w:val="00842B7C"/>
    <w:rsid w:val="00842CE8"/>
    <w:rsid w:val="00843CC6"/>
    <w:rsid w:val="008440F6"/>
    <w:rsid w:val="00844119"/>
    <w:rsid w:val="0084442D"/>
    <w:rsid w:val="008444A5"/>
    <w:rsid w:val="008448EE"/>
    <w:rsid w:val="008452E0"/>
    <w:rsid w:val="00845355"/>
    <w:rsid w:val="00845486"/>
    <w:rsid w:val="00845E08"/>
    <w:rsid w:val="00845FE0"/>
    <w:rsid w:val="008464F5"/>
    <w:rsid w:val="00846C83"/>
    <w:rsid w:val="00847477"/>
    <w:rsid w:val="00847656"/>
    <w:rsid w:val="0084782F"/>
    <w:rsid w:val="00850148"/>
    <w:rsid w:val="008501B6"/>
    <w:rsid w:val="0085051E"/>
    <w:rsid w:val="008506BD"/>
    <w:rsid w:val="00850C56"/>
    <w:rsid w:val="00850E94"/>
    <w:rsid w:val="00850FAC"/>
    <w:rsid w:val="008510A1"/>
    <w:rsid w:val="008510A9"/>
    <w:rsid w:val="008515A3"/>
    <w:rsid w:val="00851CB2"/>
    <w:rsid w:val="00851F82"/>
    <w:rsid w:val="00852241"/>
    <w:rsid w:val="008522A1"/>
    <w:rsid w:val="00853204"/>
    <w:rsid w:val="00853503"/>
    <w:rsid w:val="008536C5"/>
    <w:rsid w:val="008540F0"/>
    <w:rsid w:val="00854B0C"/>
    <w:rsid w:val="00854D01"/>
    <w:rsid w:val="00854F5A"/>
    <w:rsid w:val="00854FFF"/>
    <w:rsid w:val="00855536"/>
    <w:rsid w:val="00855672"/>
    <w:rsid w:val="00855ADE"/>
    <w:rsid w:val="00855BBE"/>
    <w:rsid w:val="00855E65"/>
    <w:rsid w:val="00855F46"/>
    <w:rsid w:val="00856148"/>
    <w:rsid w:val="00856573"/>
    <w:rsid w:val="00856574"/>
    <w:rsid w:val="0085775E"/>
    <w:rsid w:val="00857C8D"/>
    <w:rsid w:val="00860577"/>
    <w:rsid w:val="00860D87"/>
    <w:rsid w:val="00860E65"/>
    <w:rsid w:val="008611C4"/>
    <w:rsid w:val="00861829"/>
    <w:rsid w:val="0086184A"/>
    <w:rsid w:val="00861C2A"/>
    <w:rsid w:val="00862A07"/>
    <w:rsid w:val="00862A4B"/>
    <w:rsid w:val="0086341E"/>
    <w:rsid w:val="00864587"/>
    <w:rsid w:val="008645B1"/>
    <w:rsid w:val="00864614"/>
    <w:rsid w:val="00864AFA"/>
    <w:rsid w:val="0086541A"/>
    <w:rsid w:val="0086544F"/>
    <w:rsid w:val="00865519"/>
    <w:rsid w:val="008656C5"/>
    <w:rsid w:val="00865E2D"/>
    <w:rsid w:val="00865EE3"/>
    <w:rsid w:val="0086613B"/>
    <w:rsid w:val="008662FC"/>
    <w:rsid w:val="00866553"/>
    <w:rsid w:val="008668DF"/>
    <w:rsid w:val="008669D3"/>
    <w:rsid w:val="00866B82"/>
    <w:rsid w:val="00866EBB"/>
    <w:rsid w:val="00866EF9"/>
    <w:rsid w:val="00867AF2"/>
    <w:rsid w:val="00870094"/>
    <w:rsid w:val="0087014D"/>
    <w:rsid w:val="00871272"/>
    <w:rsid w:val="008717CE"/>
    <w:rsid w:val="00871A12"/>
    <w:rsid w:val="00872391"/>
    <w:rsid w:val="008729E7"/>
    <w:rsid w:val="00872A5B"/>
    <w:rsid w:val="00872AC3"/>
    <w:rsid w:val="00872E70"/>
    <w:rsid w:val="00872FB9"/>
    <w:rsid w:val="00873648"/>
    <w:rsid w:val="00873D80"/>
    <w:rsid w:val="008745AC"/>
    <w:rsid w:val="00874D3A"/>
    <w:rsid w:val="00874E17"/>
    <w:rsid w:val="0087536F"/>
    <w:rsid w:val="0087537E"/>
    <w:rsid w:val="0087559A"/>
    <w:rsid w:val="00875B46"/>
    <w:rsid w:val="00876296"/>
    <w:rsid w:val="008762B4"/>
    <w:rsid w:val="008762E7"/>
    <w:rsid w:val="00876B7A"/>
    <w:rsid w:val="00876B80"/>
    <w:rsid w:val="00876D9E"/>
    <w:rsid w:val="00876E5C"/>
    <w:rsid w:val="008770E8"/>
    <w:rsid w:val="008772D8"/>
    <w:rsid w:val="00877A05"/>
    <w:rsid w:val="00877A20"/>
    <w:rsid w:val="00877EBC"/>
    <w:rsid w:val="00877F05"/>
    <w:rsid w:val="00880962"/>
    <w:rsid w:val="00880BD7"/>
    <w:rsid w:val="008810CF"/>
    <w:rsid w:val="0088143E"/>
    <w:rsid w:val="00881548"/>
    <w:rsid w:val="00882186"/>
    <w:rsid w:val="00882250"/>
    <w:rsid w:val="00882370"/>
    <w:rsid w:val="008824C9"/>
    <w:rsid w:val="00882506"/>
    <w:rsid w:val="0088294D"/>
    <w:rsid w:val="0088302C"/>
    <w:rsid w:val="00883200"/>
    <w:rsid w:val="0088369B"/>
    <w:rsid w:val="0088372A"/>
    <w:rsid w:val="00883762"/>
    <w:rsid w:val="00883A5F"/>
    <w:rsid w:val="00883AE7"/>
    <w:rsid w:val="00883D78"/>
    <w:rsid w:val="008841CE"/>
    <w:rsid w:val="0088484F"/>
    <w:rsid w:val="00884903"/>
    <w:rsid w:val="008857A0"/>
    <w:rsid w:val="00885CBF"/>
    <w:rsid w:val="00885F00"/>
    <w:rsid w:val="00886416"/>
    <w:rsid w:val="00886B74"/>
    <w:rsid w:val="00886BD4"/>
    <w:rsid w:val="00886C8F"/>
    <w:rsid w:val="00886C9A"/>
    <w:rsid w:val="00886F29"/>
    <w:rsid w:val="00887CF9"/>
    <w:rsid w:val="008902A1"/>
    <w:rsid w:val="008907F3"/>
    <w:rsid w:val="00890EE2"/>
    <w:rsid w:val="00891518"/>
    <w:rsid w:val="00891CEF"/>
    <w:rsid w:val="00891DE9"/>
    <w:rsid w:val="0089224B"/>
    <w:rsid w:val="00892C4A"/>
    <w:rsid w:val="00892CEF"/>
    <w:rsid w:val="00892E4C"/>
    <w:rsid w:val="0089323C"/>
    <w:rsid w:val="00893241"/>
    <w:rsid w:val="008935EF"/>
    <w:rsid w:val="008936FC"/>
    <w:rsid w:val="008940A9"/>
    <w:rsid w:val="00894898"/>
    <w:rsid w:val="00894B33"/>
    <w:rsid w:val="00894C3F"/>
    <w:rsid w:val="00894D5A"/>
    <w:rsid w:val="00895092"/>
    <w:rsid w:val="0089526D"/>
    <w:rsid w:val="00895B93"/>
    <w:rsid w:val="00896993"/>
    <w:rsid w:val="00896ACF"/>
    <w:rsid w:val="00896C12"/>
    <w:rsid w:val="00897044"/>
    <w:rsid w:val="008978B0"/>
    <w:rsid w:val="00897B99"/>
    <w:rsid w:val="008A06C7"/>
    <w:rsid w:val="008A087E"/>
    <w:rsid w:val="008A08E7"/>
    <w:rsid w:val="008A0CA2"/>
    <w:rsid w:val="008A0F05"/>
    <w:rsid w:val="008A23B3"/>
    <w:rsid w:val="008A25FD"/>
    <w:rsid w:val="008A2A33"/>
    <w:rsid w:val="008A3361"/>
    <w:rsid w:val="008A3857"/>
    <w:rsid w:val="008A3ABD"/>
    <w:rsid w:val="008A3F86"/>
    <w:rsid w:val="008A41E8"/>
    <w:rsid w:val="008A44E1"/>
    <w:rsid w:val="008A4984"/>
    <w:rsid w:val="008A4EBD"/>
    <w:rsid w:val="008A5B37"/>
    <w:rsid w:val="008A5D43"/>
    <w:rsid w:val="008A607F"/>
    <w:rsid w:val="008A69F2"/>
    <w:rsid w:val="008A726C"/>
    <w:rsid w:val="008A76E0"/>
    <w:rsid w:val="008A7910"/>
    <w:rsid w:val="008A7F70"/>
    <w:rsid w:val="008A7FAF"/>
    <w:rsid w:val="008B0588"/>
    <w:rsid w:val="008B0C05"/>
    <w:rsid w:val="008B1513"/>
    <w:rsid w:val="008B16E6"/>
    <w:rsid w:val="008B19AF"/>
    <w:rsid w:val="008B1D08"/>
    <w:rsid w:val="008B2B07"/>
    <w:rsid w:val="008B2C32"/>
    <w:rsid w:val="008B32F5"/>
    <w:rsid w:val="008B3CBC"/>
    <w:rsid w:val="008B3D8F"/>
    <w:rsid w:val="008B464A"/>
    <w:rsid w:val="008B4894"/>
    <w:rsid w:val="008B5028"/>
    <w:rsid w:val="008B5049"/>
    <w:rsid w:val="008B5496"/>
    <w:rsid w:val="008B5552"/>
    <w:rsid w:val="008B5D63"/>
    <w:rsid w:val="008B5F04"/>
    <w:rsid w:val="008B5F82"/>
    <w:rsid w:val="008B6575"/>
    <w:rsid w:val="008B689F"/>
    <w:rsid w:val="008B6B93"/>
    <w:rsid w:val="008B6E9A"/>
    <w:rsid w:val="008B72FB"/>
    <w:rsid w:val="008B7302"/>
    <w:rsid w:val="008B736A"/>
    <w:rsid w:val="008B7452"/>
    <w:rsid w:val="008B7526"/>
    <w:rsid w:val="008B7A09"/>
    <w:rsid w:val="008B7BFF"/>
    <w:rsid w:val="008B7D4A"/>
    <w:rsid w:val="008C0208"/>
    <w:rsid w:val="008C0263"/>
    <w:rsid w:val="008C040D"/>
    <w:rsid w:val="008C05FF"/>
    <w:rsid w:val="008C093D"/>
    <w:rsid w:val="008C10F7"/>
    <w:rsid w:val="008C2260"/>
    <w:rsid w:val="008C2AAA"/>
    <w:rsid w:val="008C2BA6"/>
    <w:rsid w:val="008C3CB2"/>
    <w:rsid w:val="008C42CE"/>
    <w:rsid w:val="008C4D0F"/>
    <w:rsid w:val="008C4ED7"/>
    <w:rsid w:val="008C5146"/>
    <w:rsid w:val="008C547F"/>
    <w:rsid w:val="008C5547"/>
    <w:rsid w:val="008C5627"/>
    <w:rsid w:val="008C5FB9"/>
    <w:rsid w:val="008C6386"/>
    <w:rsid w:val="008C648C"/>
    <w:rsid w:val="008C66D1"/>
    <w:rsid w:val="008C7273"/>
    <w:rsid w:val="008C7313"/>
    <w:rsid w:val="008C7603"/>
    <w:rsid w:val="008C7B58"/>
    <w:rsid w:val="008C7CC1"/>
    <w:rsid w:val="008C7CF2"/>
    <w:rsid w:val="008D0216"/>
    <w:rsid w:val="008D0825"/>
    <w:rsid w:val="008D0A70"/>
    <w:rsid w:val="008D0E30"/>
    <w:rsid w:val="008D0E9E"/>
    <w:rsid w:val="008D16DD"/>
    <w:rsid w:val="008D1755"/>
    <w:rsid w:val="008D1911"/>
    <w:rsid w:val="008D1E83"/>
    <w:rsid w:val="008D2378"/>
    <w:rsid w:val="008D26F9"/>
    <w:rsid w:val="008D2AB5"/>
    <w:rsid w:val="008D2BB8"/>
    <w:rsid w:val="008D3709"/>
    <w:rsid w:val="008D3935"/>
    <w:rsid w:val="008D408A"/>
    <w:rsid w:val="008D4446"/>
    <w:rsid w:val="008D47BD"/>
    <w:rsid w:val="008D4A65"/>
    <w:rsid w:val="008D4E5E"/>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9DB"/>
    <w:rsid w:val="008E0A7C"/>
    <w:rsid w:val="008E0C3A"/>
    <w:rsid w:val="008E0D0C"/>
    <w:rsid w:val="008E0FBD"/>
    <w:rsid w:val="008E14DD"/>
    <w:rsid w:val="008E166B"/>
    <w:rsid w:val="008E1801"/>
    <w:rsid w:val="008E1EEA"/>
    <w:rsid w:val="008E21E3"/>
    <w:rsid w:val="008E2229"/>
    <w:rsid w:val="008E23DB"/>
    <w:rsid w:val="008E2661"/>
    <w:rsid w:val="008E2EC3"/>
    <w:rsid w:val="008E2F66"/>
    <w:rsid w:val="008E30D5"/>
    <w:rsid w:val="008E32EA"/>
    <w:rsid w:val="008E3876"/>
    <w:rsid w:val="008E3D86"/>
    <w:rsid w:val="008E3EF6"/>
    <w:rsid w:val="008E4F7E"/>
    <w:rsid w:val="008E559D"/>
    <w:rsid w:val="008E5AB2"/>
    <w:rsid w:val="008E5C2C"/>
    <w:rsid w:val="008E5CF3"/>
    <w:rsid w:val="008E65D9"/>
    <w:rsid w:val="008E6864"/>
    <w:rsid w:val="008E6BD0"/>
    <w:rsid w:val="008E6E91"/>
    <w:rsid w:val="008E7AB5"/>
    <w:rsid w:val="008E7FCE"/>
    <w:rsid w:val="008F0447"/>
    <w:rsid w:val="008F088E"/>
    <w:rsid w:val="008F0892"/>
    <w:rsid w:val="008F10F0"/>
    <w:rsid w:val="008F13D7"/>
    <w:rsid w:val="008F1462"/>
    <w:rsid w:val="008F176E"/>
    <w:rsid w:val="008F1874"/>
    <w:rsid w:val="008F1F16"/>
    <w:rsid w:val="008F258D"/>
    <w:rsid w:val="008F2A94"/>
    <w:rsid w:val="008F3243"/>
    <w:rsid w:val="008F362C"/>
    <w:rsid w:val="008F39DD"/>
    <w:rsid w:val="008F3E38"/>
    <w:rsid w:val="008F41F8"/>
    <w:rsid w:val="008F4297"/>
    <w:rsid w:val="008F43D9"/>
    <w:rsid w:val="008F4730"/>
    <w:rsid w:val="008F47AC"/>
    <w:rsid w:val="008F5014"/>
    <w:rsid w:val="008F5054"/>
    <w:rsid w:val="008F5176"/>
    <w:rsid w:val="008F535D"/>
    <w:rsid w:val="008F5CB9"/>
    <w:rsid w:val="008F5E22"/>
    <w:rsid w:val="008F6173"/>
    <w:rsid w:val="008F66F1"/>
    <w:rsid w:val="008F6BE3"/>
    <w:rsid w:val="008F7D35"/>
    <w:rsid w:val="00901324"/>
    <w:rsid w:val="00901B8B"/>
    <w:rsid w:val="00901BBB"/>
    <w:rsid w:val="00901CE3"/>
    <w:rsid w:val="009021FE"/>
    <w:rsid w:val="00902514"/>
    <w:rsid w:val="00902804"/>
    <w:rsid w:val="00902C7D"/>
    <w:rsid w:val="009031CB"/>
    <w:rsid w:val="00903488"/>
    <w:rsid w:val="00903C55"/>
    <w:rsid w:val="00904247"/>
    <w:rsid w:val="00904A40"/>
    <w:rsid w:val="00904D0E"/>
    <w:rsid w:val="00904F8D"/>
    <w:rsid w:val="0090536C"/>
    <w:rsid w:val="00905966"/>
    <w:rsid w:val="00905A06"/>
    <w:rsid w:val="00905A0A"/>
    <w:rsid w:val="00905A70"/>
    <w:rsid w:val="00905A83"/>
    <w:rsid w:val="00906F50"/>
    <w:rsid w:val="009075B5"/>
    <w:rsid w:val="00907665"/>
    <w:rsid w:val="00907979"/>
    <w:rsid w:val="00907EE0"/>
    <w:rsid w:val="00910163"/>
    <w:rsid w:val="009101AE"/>
    <w:rsid w:val="00910737"/>
    <w:rsid w:val="0091125C"/>
    <w:rsid w:val="0091138B"/>
    <w:rsid w:val="00911430"/>
    <w:rsid w:val="00911777"/>
    <w:rsid w:val="00911D4D"/>
    <w:rsid w:val="0091289A"/>
    <w:rsid w:val="00912B86"/>
    <w:rsid w:val="00913DFC"/>
    <w:rsid w:val="00913F53"/>
    <w:rsid w:val="0091409E"/>
    <w:rsid w:val="009144CC"/>
    <w:rsid w:val="00914705"/>
    <w:rsid w:val="009149B9"/>
    <w:rsid w:val="00915013"/>
    <w:rsid w:val="00915072"/>
    <w:rsid w:val="009151DE"/>
    <w:rsid w:val="009153FA"/>
    <w:rsid w:val="009156A8"/>
    <w:rsid w:val="00915B36"/>
    <w:rsid w:val="00915BDF"/>
    <w:rsid w:val="00915C41"/>
    <w:rsid w:val="009161F5"/>
    <w:rsid w:val="009163B9"/>
    <w:rsid w:val="00916510"/>
    <w:rsid w:val="0091668F"/>
    <w:rsid w:val="0091677C"/>
    <w:rsid w:val="00916812"/>
    <w:rsid w:val="0091691E"/>
    <w:rsid w:val="00916AA3"/>
    <w:rsid w:val="00917159"/>
    <w:rsid w:val="00917572"/>
    <w:rsid w:val="00920169"/>
    <w:rsid w:val="009207D6"/>
    <w:rsid w:val="00920892"/>
    <w:rsid w:val="00921303"/>
    <w:rsid w:val="00921375"/>
    <w:rsid w:val="00921740"/>
    <w:rsid w:val="00921EB3"/>
    <w:rsid w:val="00921F29"/>
    <w:rsid w:val="00922407"/>
    <w:rsid w:val="009230A6"/>
    <w:rsid w:val="0092374F"/>
    <w:rsid w:val="00923B13"/>
    <w:rsid w:val="00923C96"/>
    <w:rsid w:val="00923EB1"/>
    <w:rsid w:val="009243FA"/>
    <w:rsid w:val="0092440C"/>
    <w:rsid w:val="00924791"/>
    <w:rsid w:val="00924795"/>
    <w:rsid w:val="00924ADB"/>
    <w:rsid w:val="00924D7F"/>
    <w:rsid w:val="00924E21"/>
    <w:rsid w:val="00924FB7"/>
    <w:rsid w:val="009255CB"/>
    <w:rsid w:val="0092585C"/>
    <w:rsid w:val="00925B34"/>
    <w:rsid w:val="0092625C"/>
    <w:rsid w:val="00926A48"/>
    <w:rsid w:val="00926B88"/>
    <w:rsid w:val="00926BFE"/>
    <w:rsid w:val="00927416"/>
    <w:rsid w:val="00927CCB"/>
    <w:rsid w:val="00927D19"/>
    <w:rsid w:val="00930111"/>
    <w:rsid w:val="0093049D"/>
    <w:rsid w:val="0093060A"/>
    <w:rsid w:val="00930F9B"/>
    <w:rsid w:val="00931509"/>
    <w:rsid w:val="0093156A"/>
    <w:rsid w:val="009316F1"/>
    <w:rsid w:val="00931A1F"/>
    <w:rsid w:val="00931B7E"/>
    <w:rsid w:val="009322C7"/>
    <w:rsid w:val="00932843"/>
    <w:rsid w:val="00932B43"/>
    <w:rsid w:val="00932C23"/>
    <w:rsid w:val="00932DB8"/>
    <w:rsid w:val="009330B1"/>
    <w:rsid w:val="00933273"/>
    <w:rsid w:val="00933786"/>
    <w:rsid w:val="009347BC"/>
    <w:rsid w:val="00934D16"/>
    <w:rsid w:val="00934F99"/>
    <w:rsid w:val="00935317"/>
    <w:rsid w:val="00935577"/>
    <w:rsid w:val="00935758"/>
    <w:rsid w:val="00935969"/>
    <w:rsid w:val="00935CAD"/>
    <w:rsid w:val="00935F3D"/>
    <w:rsid w:val="00936354"/>
    <w:rsid w:val="009369E7"/>
    <w:rsid w:val="00936AEA"/>
    <w:rsid w:val="00936B9C"/>
    <w:rsid w:val="00936E7C"/>
    <w:rsid w:val="009373E2"/>
    <w:rsid w:val="00937587"/>
    <w:rsid w:val="00937D51"/>
    <w:rsid w:val="009405E3"/>
    <w:rsid w:val="009407C4"/>
    <w:rsid w:val="009407CA"/>
    <w:rsid w:val="00940F8C"/>
    <w:rsid w:val="0094108E"/>
    <w:rsid w:val="009410B4"/>
    <w:rsid w:val="00942112"/>
    <w:rsid w:val="009425EA"/>
    <w:rsid w:val="00942771"/>
    <w:rsid w:val="00942E61"/>
    <w:rsid w:val="00943078"/>
    <w:rsid w:val="009433CE"/>
    <w:rsid w:val="00943719"/>
    <w:rsid w:val="009443D5"/>
    <w:rsid w:val="00944BA8"/>
    <w:rsid w:val="00944E82"/>
    <w:rsid w:val="00945A54"/>
    <w:rsid w:val="009461B7"/>
    <w:rsid w:val="009464DC"/>
    <w:rsid w:val="00946AED"/>
    <w:rsid w:val="00946DB6"/>
    <w:rsid w:val="00946E86"/>
    <w:rsid w:val="00947092"/>
    <w:rsid w:val="0094781A"/>
    <w:rsid w:val="00947DE3"/>
    <w:rsid w:val="00947FC6"/>
    <w:rsid w:val="00950426"/>
    <w:rsid w:val="0095079A"/>
    <w:rsid w:val="009507B1"/>
    <w:rsid w:val="0095086C"/>
    <w:rsid w:val="00950CF3"/>
    <w:rsid w:val="00950ED0"/>
    <w:rsid w:val="00951428"/>
    <w:rsid w:val="009516EE"/>
    <w:rsid w:val="00951856"/>
    <w:rsid w:val="009528DA"/>
    <w:rsid w:val="0095297A"/>
    <w:rsid w:val="009529B3"/>
    <w:rsid w:val="00953373"/>
    <w:rsid w:val="009535BD"/>
    <w:rsid w:val="009536D8"/>
    <w:rsid w:val="00953A87"/>
    <w:rsid w:val="00953E39"/>
    <w:rsid w:val="0095420F"/>
    <w:rsid w:val="00954DDC"/>
    <w:rsid w:val="0095520C"/>
    <w:rsid w:val="009552F5"/>
    <w:rsid w:val="00955881"/>
    <w:rsid w:val="009559D4"/>
    <w:rsid w:val="00956567"/>
    <w:rsid w:val="00956649"/>
    <w:rsid w:val="009568AC"/>
    <w:rsid w:val="00956F35"/>
    <w:rsid w:val="00956FD9"/>
    <w:rsid w:val="009571EC"/>
    <w:rsid w:val="00957440"/>
    <w:rsid w:val="0095744C"/>
    <w:rsid w:val="009578B5"/>
    <w:rsid w:val="00957C18"/>
    <w:rsid w:val="00957ECD"/>
    <w:rsid w:val="009600FF"/>
    <w:rsid w:val="0096031C"/>
    <w:rsid w:val="00960322"/>
    <w:rsid w:val="009604B7"/>
    <w:rsid w:val="0096088B"/>
    <w:rsid w:val="00960A46"/>
    <w:rsid w:val="0096150A"/>
    <w:rsid w:val="0096180C"/>
    <w:rsid w:val="00961B88"/>
    <w:rsid w:val="009624D0"/>
    <w:rsid w:val="0096269E"/>
    <w:rsid w:val="00962B36"/>
    <w:rsid w:val="00962B7F"/>
    <w:rsid w:val="00962CE3"/>
    <w:rsid w:val="00962DED"/>
    <w:rsid w:val="0096341F"/>
    <w:rsid w:val="00963430"/>
    <w:rsid w:val="00963497"/>
    <w:rsid w:val="00963A70"/>
    <w:rsid w:val="00963E69"/>
    <w:rsid w:val="009642A8"/>
    <w:rsid w:val="009648B6"/>
    <w:rsid w:val="00964948"/>
    <w:rsid w:val="00965214"/>
    <w:rsid w:val="009653E3"/>
    <w:rsid w:val="0096555E"/>
    <w:rsid w:val="009656E0"/>
    <w:rsid w:val="00965909"/>
    <w:rsid w:val="009662B4"/>
    <w:rsid w:val="00966823"/>
    <w:rsid w:val="00966FF0"/>
    <w:rsid w:val="00967321"/>
    <w:rsid w:val="0096740C"/>
    <w:rsid w:val="00967A39"/>
    <w:rsid w:val="00967B4A"/>
    <w:rsid w:val="00967DF8"/>
    <w:rsid w:val="0097061A"/>
    <w:rsid w:val="00970944"/>
    <w:rsid w:val="009709D4"/>
    <w:rsid w:val="00970A29"/>
    <w:rsid w:val="00970D41"/>
    <w:rsid w:val="0097106D"/>
    <w:rsid w:val="0097155F"/>
    <w:rsid w:val="00971A0E"/>
    <w:rsid w:val="00971B64"/>
    <w:rsid w:val="00972280"/>
    <w:rsid w:val="00972874"/>
    <w:rsid w:val="00973111"/>
    <w:rsid w:val="00973134"/>
    <w:rsid w:val="00973396"/>
    <w:rsid w:val="00973977"/>
    <w:rsid w:val="00973EC2"/>
    <w:rsid w:val="0097436A"/>
    <w:rsid w:val="009746BA"/>
    <w:rsid w:val="009747A9"/>
    <w:rsid w:val="00975D36"/>
    <w:rsid w:val="0097611D"/>
    <w:rsid w:val="00976605"/>
    <w:rsid w:val="00976692"/>
    <w:rsid w:val="00976975"/>
    <w:rsid w:val="00976E19"/>
    <w:rsid w:val="009773D7"/>
    <w:rsid w:val="00977573"/>
    <w:rsid w:val="0097760C"/>
    <w:rsid w:val="00977828"/>
    <w:rsid w:val="00977CDB"/>
    <w:rsid w:val="00980196"/>
    <w:rsid w:val="00980DE8"/>
    <w:rsid w:val="00981082"/>
    <w:rsid w:val="0098122A"/>
    <w:rsid w:val="00981561"/>
    <w:rsid w:val="009815BF"/>
    <w:rsid w:val="009816D1"/>
    <w:rsid w:val="0098221C"/>
    <w:rsid w:val="00982392"/>
    <w:rsid w:val="00982975"/>
    <w:rsid w:val="00982D80"/>
    <w:rsid w:val="0098322D"/>
    <w:rsid w:val="00983481"/>
    <w:rsid w:val="00984B78"/>
    <w:rsid w:val="00984C6C"/>
    <w:rsid w:val="00984D36"/>
    <w:rsid w:val="00984E2A"/>
    <w:rsid w:val="009851F6"/>
    <w:rsid w:val="009852A3"/>
    <w:rsid w:val="009854DC"/>
    <w:rsid w:val="009858B8"/>
    <w:rsid w:val="00985A59"/>
    <w:rsid w:val="00985A6A"/>
    <w:rsid w:val="00985A6B"/>
    <w:rsid w:val="00985ECD"/>
    <w:rsid w:val="0098600E"/>
    <w:rsid w:val="00986EE7"/>
    <w:rsid w:val="009870AA"/>
    <w:rsid w:val="00987746"/>
    <w:rsid w:val="00987DD8"/>
    <w:rsid w:val="00990F04"/>
    <w:rsid w:val="009910F6"/>
    <w:rsid w:val="0099164C"/>
    <w:rsid w:val="00991869"/>
    <w:rsid w:val="00991BB8"/>
    <w:rsid w:val="00991C79"/>
    <w:rsid w:val="00991CE7"/>
    <w:rsid w:val="00991E73"/>
    <w:rsid w:val="00991EEC"/>
    <w:rsid w:val="009924A6"/>
    <w:rsid w:val="009924D2"/>
    <w:rsid w:val="00993000"/>
    <w:rsid w:val="00993A5A"/>
    <w:rsid w:val="009942B4"/>
    <w:rsid w:val="00994766"/>
    <w:rsid w:val="00994A73"/>
    <w:rsid w:val="00994B9B"/>
    <w:rsid w:val="00994BE2"/>
    <w:rsid w:val="00994D61"/>
    <w:rsid w:val="0099515C"/>
    <w:rsid w:val="009951BA"/>
    <w:rsid w:val="009952CD"/>
    <w:rsid w:val="00995C84"/>
    <w:rsid w:val="009961F3"/>
    <w:rsid w:val="00996CB9"/>
    <w:rsid w:val="00997363"/>
    <w:rsid w:val="0099758C"/>
    <w:rsid w:val="009976BE"/>
    <w:rsid w:val="00997711"/>
    <w:rsid w:val="00997C96"/>
    <w:rsid w:val="009A0037"/>
    <w:rsid w:val="009A0073"/>
    <w:rsid w:val="009A07C2"/>
    <w:rsid w:val="009A0830"/>
    <w:rsid w:val="009A0FCE"/>
    <w:rsid w:val="009A1184"/>
    <w:rsid w:val="009A208A"/>
    <w:rsid w:val="009A2271"/>
    <w:rsid w:val="009A22E3"/>
    <w:rsid w:val="009A2955"/>
    <w:rsid w:val="009A2C42"/>
    <w:rsid w:val="009A2C7A"/>
    <w:rsid w:val="009A2C9A"/>
    <w:rsid w:val="009A2D89"/>
    <w:rsid w:val="009A311B"/>
    <w:rsid w:val="009A3506"/>
    <w:rsid w:val="009A35BE"/>
    <w:rsid w:val="009A3609"/>
    <w:rsid w:val="009A39CC"/>
    <w:rsid w:val="009A3CAA"/>
    <w:rsid w:val="009A4583"/>
    <w:rsid w:val="009A4DFD"/>
    <w:rsid w:val="009A53FF"/>
    <w:rsid w:val="009A54E8"/>
    <w:rsid w:val="009A5739"/>
    <w:rsid w:val="009A584B"/>
    <w:rsid w:val="009A5931"/>
    <w:rsid w:val="009A5B45"/>
    <w:rsid w:val="009A5B7A"/>
    <w:rsid w:val="009A5DDB"/>
    <w:rsid w:val="009A6BCC"/>
    <w:rsid w:val="009A7408"/>
    <w:rsid w:val="009A7B13"/>
    <w:rsid w:val="009A7CFF"/>
    <w:rsid w:val="009A7E19"/>
    <w:rsid w:val="009B06DB"/>
    <w:rsid w:val="009B0916"/>
    <w:rsid w:val="009B0DC7"/>
    <w:rsid w:val="009B227D"/>
    <w:rsid w:val="009B2869"/>
    <w:rsid w:val="009B2A7E"/>
    <w:rsid w:val="009B2CD9"/>
    <w:rsid w:val="009B2FB6"/>
    <w:rsid w:val="009B3010"/>
    <w:rsid w:val="009B314F"/>
    <w:rsid w:val="009B34C8"/>
    <w:rsid w:val="009B3518"/>
    <w:rsid w:val="009B366B"/>
    <w:rsid w:val="009B39BF"/>
    <w:rsid w:val="009B3CFC"/>
    <w:rsid w:val="009B3F81"/>
    <w:rsid w:val="009B41D1"/>
    <w:rsid w:val="009B4219"/>
    <w:rsid w:val="009B4354"/>
    <w:rsid w:val="009B5426"/>
    <w:rsid w:val="009B54C7"/>
    <w:rsid w:val="009B55BB"/>
    <w:rsid w:val="009B5706"/>
    <w:rsid w:val="009B6081"/>
    <w:rsid w:val="009B734C"/>
    <w:rsid w:val="009B734F"/>
    <w:rsid w:val="009B7813"/>
    <w:rsid w:val="009C009F"/>
    <w:rsid w:val="009C0553"/>
    <w:rsid w:val="009C0727"/>
    <w:rsid w:val="009C0873"/>
    <w:rsid w:val="009C08FD"/>
    <w:rsid w:val="009C0C6E"/>
    <w:rsid w:val="009C0D2C"/>
    <w:rsid w:val="009C106C"/>
    <w:rsid w:val="009C1B1D"/>
    <w:rsid w:val="009C1D8A"/>
    <w:rsid w:val="009C1FA6"/>
    <w:rsid w:val="009C2169"/>
    <w:rsid w:val="009C21B1"/>
    <w:rsid w:val="009C2A51"/>
    <w:rsid w:val="009C2D21"/>
    <w:rsid w:val="009C3538"/>
    <w:rsid w:val="009C369A"/>
    <w:rsid w:val="009C3C20"/>
    <w:rsid w:val="009C48F7"/>
    <w:rsid w:val="009C4A94"/>
    <w:rsid w:val="009C4ED9"/>
    <w:rsid w:val="009C5266"/>
    <w:rsid w:val="009C5633"/>
    <w:rsid w:val="009C5701"/>
    <w:rsid w:val="009C5C4B"/>
    <w:rsid w:val="009C5E04"/>
    <w:rsid w:val="009C62C3"/>
    <w:rsid w:val="009C65B9"/>
    <w:rsid w:val="009C6A88"/>
    <w:rsid w:val="009C73F0"/>
    <w:rsid w:val="009C78BC"/>
    <w:rsid w:val="009C7CC2"/>
    <w:rsid w:val="009D0194"/>
    <w:rsid w:val="009D042F"/>
    <w:rsid w:val="009D05DF"/>
    <w:rsid w:val="009D079B"/>
    <w:rsid w:val="009D08C2"/>
    <w:rsid w:val="009D1099"/>
    <w:rsid w:val="009D196D"/>
    <w:rsid w:val="009D24D1"/>
    <w:rsid w:val="009D2D29"/>
    <w:rsid w:val="009D34E4"/>
    <w:rsid w:val="009D3C85"/>
    <w:rsid w:val="009D3CCD"/>
    <w:rsid w:val="009D3EA0"/>
    <w:rsid w:val="009D434C"/>
    <w:rsid w:val="009D440F"/>
    <w:rsid w:val="009D46E0"/>
    <w:rsid w:val="009D54D4"/>
    <w:rsid w:val="009D55E6"/>
    <w:rsid w:val="009D57B1"/>
    <w:rsid w:val="009D5B0A"/>
    <w:rsid w:val="009D614D"/>
    <w:rsid w:val="009D63E1"/>
    <w:rsid w:val="009D6469"/>
    <w:rsid w:val="009D649A"/>
    <w:rsid w:val="009D6937"/>
    <w:rsid w:val="009D6B6E"/>
    <w:rsid w:val="009D7A2D"/>
    <w:rsid w:val="009D7FC9"/>
    <w:rsid w:val="009E06D4"/>
    <w:rsid w:val="009E0BC3"/>
    <w:rsid w:val="009E0BE7"/>
    <w:rsid w:val="009E0DC1"/>
    <w:rsid w:val="009E14C3"/>
    <w:rsid w:val="009E1602"/>
    <w:rsid w:val="009E17D1"/>
    <w:rsid w:val="009E191D"/>
    <w:rsid w:val="009E1CCD"/>
    <w:rsid w:val="009E1E98"/>
    <w:rsid w:val="009E1F73"/>
    <w:rsid w:val="009E2666"/>
    <w:rsid w:val="009E2A4F"/>
    <w:rsid w:val="009E2A79"/>
    <w:rsid w:val="009E2D04"/>
    <w:rsid w:val="009E2F86"/>
    <w:rsid w:val="009E3773"/>
    <w:rsid w:val="009E3A74"/>
    <w:rsid w:val="009E3F40"/>
    <w:rsid w:val="009E454D"/>
    <w:rsid w:val="009E4762"/>
    <w:rsid w:val="009E482C"/>
    <w:rsid w:val="009E514F"/>
    <w:rsid w:val="009E515C"/>
    <w:rsid w:val="009E518A"/>
    <w:rsid w:val="009E55B6"/>
    <w:rsid w:val="009E5DE7"/>
    <w:rsid w:val="009E6936"/>
    <w:rsid w:val="009E71E9"/>
    <w:rsid w:val="009E74DA"/>
    <w:rsid w:val="009E7875"/>
    <w:rsid w:val="009E7B20"/>
    <w:rsid w:val="009E7B39"/>
    <w:rsid w:val="009F03AD"/>
    <w:rsid w:val="009F055F"/>
    <w:rsid w:val="009F0984"/>
    <w:rsid w:val="009F0A17"/>
    <w:rsid w:val="009F0A27"/>
    <w:rsid w:val="009F0B92"/>
    <w:rsid w:val="009F1226"/>
    <w:rsid w:val="009F1565"/>
    <w:rsid w:val="009F184E"/>
    <w:rsid w:val="009F19D5"/>
    <w:rsid w:val="009F28C3"/>
    <w:rsid w:val="009F29BD"/>
    <w:rsid w:val="009F3974"/>
    <w:rsid w:val="009F4238"/>
    <w:rsid w:val="009F446E"/>
    <w:rsid w:val="009F4654"/>
    <w:rsid w:val="009F48B7"/>
    <w:rsid w:val="009F4AEC"/>
    <w:rsid w:val="009F505C"/>
    <w:rsid w:val="009F5249"/>
    <w:rsid w:val="009F52CE"/>
    <w:rsid w:val="009F5D43"/>
    <w:rsid w:val="009F608E"/>
    <w:rsid w:val="009F6504"/>
    <w:rsid w:val="009F70D6"/>
    <w:rsid w:val="009F70E1"/>
    <w:rsid w:val="009F783C"/>
    <w:rsid w:val="009F7933"/>
    <w:rsid w:val="009F79C1"/>
    <w:rsid w:val="009F7E29"/>
    <w:rsid w:val="00A0019D"/>
    <w:rsid w:val="00A00474"/>
    <w:rsid w:val="00A00522"/>
    <w:rsid w:val="00A00B66"/>
    <w:rsid w:val="00A012C4"/>
    <w:rsid w:val="00A01490"/>
    <w:rsid w:val="00A014A9"/>
    <w:rsid w:val="00A014C8"/>
    <w:rsid w:val="00A01B66"/>
    <w:rsid w:val="00A020DD"/>
    <w:rsid w:val="00A027FD"/>
    <w:rsid w:val="00A02BDF"/>
    <w:rsid w:val="00A02F37"/>
    <w:rsid w:val="00A02F4C"/>
    <w:rsid w:val="00A034A7"/>
    <w:rsid w:val="00A03686"/>
    <w:rsid w:val="00A03792"/>
    <w:rsid w:val="00A03CE8"/>
    <w:rsid w:val="00A0424A"/>
    <w:rsid w:val="00A04551"/>
    <w:rsid w:val="00A04581"/>
    <w:rsid w:val="00A0463B"/>
    <w:rsid w:val="00A048B6"/>
    <w:rsid w:val="00A04CAD"/>
    <w:rsid w:val="00A054A0"/>
    <w:rsid w:val="00A054CA"/>
    <w:rsid w:val="00A056EF"/>
    <w:rsid w:val="00A062F2"/>
    <w:rsid w:val="00A064DE"/>
    <w:rsid w:val="00A06711"/>
    <w:rsid w:val="00A06914"/>
    <w:rsid w:val="00A06E2F"/>
    <w:rsid w:val="00A07297"/>
    <w:rsid w:val="00A072DA"/>
    <w:rsid w:val="00A07432"/>
    <w:rsid w:val="00A076E4"/>
    <w:rsid w:val="00A07859"/>
    <w:rsid w:val="00A07C5F"/>
    <w:rsid w:val="00A07D3B"/>
    <w:rsid w:val="00A07D68"/>
    <w:rsid w:val="00A07F83"/>
    <w:rsid w:val="00A1055C"/>
    <w:rsid w:val="00A108C9"/>
    <w:rsid w:val="00A10FB7"/>
    <w:rsid w:val="00A1122B"/>
    <w:rsid w:val="00A116D1"/>
    <w:rsid w:val="00A11D44"/>
    <w:rsid w:val="00A1268B"/>
    <w:rsid w:val="00A12918"/>
    <w:rsid w:val="00A1307F"/>
    <w:rsid w:val="00A133FD"/>
    <w:rsid w:val="00A13AF7"/>
    <w:rsid w:val="00A13B9A"/>
    <w:rsid w:val="00A13D4D"/>
    <w:rsid w:val="00A13F7B"/>
    <w:rsid w:val="00A13FC9"/>
    <w:rsid w:val="00A140BC"/>
    <w:rsid w:val="00A14297"/>
    <w:rsid w:val="00A14AC1"/>
    <w:rsid w:val="00A14E37"/>
    <w:rsid w:val="00A14E4D"/>
    <w:rsid w:val="00A1577C"/>
    <w:rsid w:val="00A1588D"/>
    <w:rsid w:val="00A160A4"/>
    <w:rsid w:val="00A1657B"/>
    <w:rsid w:val="00A169B9"/>
    <w:rsid w:val="00A169D6"/>
    <w:rsid w:val="00A16C61"/>
    <w:rsid w:val="00A17E8D"/>
    <w:rsid w:val="00A2010D"/>
    <w:rsid w:val="00A20B58"/>
    <w:rsid w:val="00A20E11"/>
    <w:rsid w:val="00A21477"/>
    <w:rsid w:val="00A21763"/>
    <w:rsid w:val="00A22458"/>
    <w:rsid w:val="00A2275E"/>
    <w:rsid w:val="00A22CEA"/>
    <w:rsid w:val="00A22E24"/>
    <w:rsid w:val="00A22EF6"/>
    <w:rsid w:val="00A22F75"/>
    <w:rsid w:val="00A2368B"/>
    <w:rsid w:val="00A23D1F"/>
    <w:rsid w:val="00A23D71"/>
    <w:rsid w:val="00A23ECA"/>
    <w:rsid w:val="00A2459D"/>
    <w:rsid w:val="00A2462E"/>
    <w:rsid w:val="00A24AD1"/>
    <w:rsid w:val="00A24C49"/>
    <w:rsid w:val="00A24C9E"/>
    <w:rsid w:val="00A251BD"/>
    <w:rsid w:val="00A2544F"/>
    <w:rsid w:val="00A258C9"/>
    <w:rsid w:val="00A25A83"/>
    <w:rsid w:val="00A25B02"/>
    <w:rsid w:val="00A25C92"/>
    <w:rsid w:val="00A25E97"/>
    <w:rsid w:val="00A25FE3"/>
    <w:rsid w:val="00A26133"/>
    <w:rsid w:val="00A261D8"/>
    <w:rsid w:val="00A2653E"/>
    <w:rsid w:val="00A26C2C"/>
    <w:rsid w:val="00A27B1E"/>
    <w:rsid w:val="00A27C43"/>
    <w:rsid w:val="00A30AB4"/>
    <w:rsid w:val="00A30DF9"/>
    <w:rsid w:val="00A30FCE"/>
    <w:rsid w:val="00A31632"/>
    <w:rsid w:val="00A318EA"/>
    <w:rsid w:val="00A31D03"/>
    <w:rsid w:val="00A31F7B"/>
    <w:rsid w:val="00A32C35"/>
    <w:rsid w:val="00A32C86"/>
    <w:rsid w:val="00A32DEB"/>
    <w:rsid w:val="00A332C2"/>
    <w:rsid w:val="00A33E2B"/>
    <w:rsid w:val="00A34477"/>
    <w:rsid w:val="00A348C4"/>
    <w:rsid w:val="00A35119"/>
    <w:rsid w:val="00A3531A"/>
    <w:rsid w:val="00A3612B"/>
    <w:rsid w:val="00A36504"/>
    <w:rsid w:val="00A36531"/>
    <w:rsid w:val="00A36585"/>
    <w:rsid w:val="00A37043"/>
    <w:rsid w:val="00A37266"/>
    <w:rsid w:val="00A372F2"/>
    <w:rsid w:val="00A3740F"/>
    <w:rsid w:val="00A37666"/>
    <w:rsid w:val="00A378AF"/>
    <w:rsid w:val="00A37A80"/>
    <w:rsid w:val="00A404CA"/>
    <w:rsid w:val="00A41014"/>
    <w:rsid w:val="00A41A97"/>
    <w:rsid w:val="00A42064"/>
    <w:rsid w:val="00A420BD"/>
    <w:rsid w:val="00A421BA"/>
    <w:rsid w:val="00A42412"/>
    <w:rsid w:val="00A4246D"/>
    <w:rsid w:val="00A4249E"/>
    <w:rsid w:val="00A4275C"/>
    <w:rsid w:val="00A42962"/>
    <w:rsid w:val="00A42A06"/>
    <w:rsid w:val="00A43033"/>
    <w:rsid w:val="00A43815"/>
    <w:rsid w:val="00A43C3A"/>
    <w:rsid w:val="00A43CAF"/>
    <w:rsid w:val="00A43EE4"/>
    <w:rsid w:val="00A441A6"/>
    <w:rsid w:val="00A444E6"/>
    <w:rsid w:val="00A4456F"/>
    <w:rsid w:val="00A448E6"/>
    <w:rsid w:val="00A44B87"/>
    <w:rsid w:val="00A455DD"/>
    <w:rsid w:val="00A45657"/>
    <w:rsid w:val="00A45680"/>
    <w:rsid w:val="00A457BC"/>
    <w:rsid w:val="00A45B0A"/>
    <w:rsid w:val="00A45B84"/>
    <w:rsid w:val="00A46403"/>
    <w:rsid w:val="00A46AD3"/>
    <w:rsid w:val="00A4769E"/>
    <w:rsid w:val="00A47C91"/>
    <w:rsid w:val="00A47DF9"/>
    <w:rsid w:val="00A47EC0"/>
    <w:rsid w:val="00A47F3C"/>
    <w:rsid w:val="00A50B77"/>
    <w:rsid w:val="00A50DA7"/>
    <w:rsid w:val="00A50E73"/>
    <w:rsid w:val="00A510DC"/>
    <w:rsid w:val="00A51251"/>
    <w:rsid w:val="00A51619"/>
    <w:rsid w:val="00A51A15"/>
    <w:rsid w:val="00A51C69"/>
    <w:rsid w:val="00A51DB4"/>
    <w:rsid w:val="00A5240C"/>
    <w:rsid w:val="00A524D9"/>
    <w:rsid w:val="00A52AA7"/>
    <w:rsid w:val="00A52AE9"/>
    <w:rsid w:val="00A52C29"/>
    <w:rsid w:val="00A530F0"/>
    <w:rsid w:val="00A537E2"/>
    <w:rsid w:val="00A54180"/>
    <w:rsid w:val="00A541FC"/>
    <w:rsid w:val="00A543AF"/>
    <w:rsid w:val="00A54698"/>
    <w:rsid w:val="00A54C65"/>
    <w:rsid w:val="00A54CB0"/>
    <w:rsid w:val="00A54EB4"/>
    <w:rsid w:val="00A550C0"/>
    <w:rsid w:val="00A552D8"/>
    <w:rsid w:val="00A55C99"/>
    <w:rsid w:val="00A56789"/>
    <w:rsid w:val="00A568A1"/>
    <w:rsid w:val="00A569E5"/>
    <w:rsid w:val="00A56BE0"/>
    <w:rsid w:val="00A570DA"/>
    <w:rsid w:val="00A5721A"/>
    <w:rsid w:val="00A57550"/>
    <w:rsid w:val="00A57687"/>
    <w:rsid w:val="00A57D8B"/>
    <w:rsid w:val="00A57DF8"/>
    <w:rsid w:val="00A57F1A"/>
    <w:rsid w:val="00A600DD"/>
    <w:rsid w:val="00A6026E"/>
    <w:rsid w:val="00A605F4"/>
    <w:rsid w:val="00A60B5B"/>
    <w:rsid w:val="00A60FC5"/>
    <w:rsid w:val="00A612AB"/>
    <w:rsid w:val="00A61383"/>
    <w:rsid w:val="00A61935"/>
    <w:rsid w:val="00A61CFA"/>
    <w:rsid w:val="00A61EBD"/>
    <w:rsid w:val="00A62AB4"/>
    <w:rsid w:val="00A62C7B"/>
    <w:rsid w:val="00A62D63"/>
    <w:rsid w:val="00A637EC"/>
    <w:rsid w:val="00A645E7"/>
    <w:rsid w:val="00A647A5"/>
    <w:rsid w:val="00A64912"/>
    <w:rsid w:val="00A64DCB"/>
    <w:rsid w:val="00A64EC1"/>
    <w:rsid w:val="00A64FC3"/>
    <w:rsid w:val="00A65137"/>
    <w:rsid w:val="00A6513D"/>
    <w:rsid w:val="00A65206"/>
    <w:rsid w:val="00A655A4"/>
    <w:rsid w:val="00A6571D"/>
    <w:rsid w:val="00A65DE5"/>
    <w:rsid w:val="00A6631E"/>
    <w:rsid w:val="00A6633B"/>
    <w:rsid w:val="00A663EE"/>
    <w:rsid w:val="00A66B64"/>
    <w:rsid w:val="00A66D4B"/>
    <w:rsid w:val="00A66E9B"/>
    <w:rsid w:val="00A66EFF"/>
    <w:rsid w:val="00A67245"/>
    <w:rsid w:val="00A674CF"/>
    <w:rsid w:val="00A675F4"/>
    <w:rsid w:val="00A676F1"/>
    <w:rsid w:val="00A67EC9"/>
    <w:rsid w:val="00A67FBC"/>
    <w:rsid w:val="00A70584"/>
    <w:rsid w:val="00A70897"/>
    <w:rsid w:val="00A70BCB"/>
    <w:rsid w:val="00A70BFA"/>
    <w:rsid w:val="00A70D5A"/>
    <w:rsid w:val="00A7164B"/>
    <w:rsid w:val="00A7178D"/>
    <w:rsid w:val="00A71C25"/>
    <w:rsid w:val="00A71DA9"/>
    <w:rsid w:val="00A722BE"/>
    <w:rsid w:val="00A72485"/>
    <w:rsid w:val="00A72684"/>
    <w:rsid w:val="00A728B1"/>
    <w:rsid w:val="00A72B1F"/>
    <w:rsid w:val="00A72B74"/>
    <w:rsid w:val="00A72D37"/>
    <w:rsid w:val="00A7329B"/>
    <w:rsid w:val="00A73A3C"/>
    <w:rsid w:val="00A73C28"/>
    <w:rsid w:val="00A73EDC"/>
    <w:rsid w:val="00A7426E"/>
    <w:rsid w:val="00A74B76"/>
    <w:rsid w:val="00A74CFE"/>
    <w:rsid w:val="00A75087"/>
    <w:rsid w:val="00A750CC"/>
    <w:rsid w:val="00A75139"/>
    <w:rsid w:val="00A754E2"/>
    <w:rsid w:val="00A75548"/>
    <w:rsid w:val="00A75D81"/>
    <w:rsid w:val="00A761DB"/>
    <w:rsid w:val="00A76ACD"/>
    <w:rsid w:val="00A76B8A"/>
    <w:rsid w:val="00A76BD3"/>
    <w:rsid w:val="00A76CD2"/>
    <w:rsid w:val="00A76CF4"/>
    <w:rsid w:val="00A76FA6"/>
    <w:rsid w:val="00A76FEA"/>
    <w:rsid w:val="00A77247"/>
    <w:rsid w:val="00A77728"/>
    <w:rsid w:val="00A77C30"/>
    <w:rsid w:val="00A80845"/>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C96"/>
    <w:rsid w:val="00A83027"/>
    <w:rsid w:val="00A834EB"/>
    <w:rsid w:val="00A835F8"/>
    <w:rsid w:val="00A83604"/>
    <w:rsid w:val="00A83A35"/>
    <w:rsid w:val="00A83E18"/>
    <w:rsid w:val="00A83F08"/>
    <w:rsid w:val="00A8405E"/>
    <w:rsid w:val="00A84250"/>
    <w:rsid w:val="00A8443B"/>
    <w:rsid w:val="00A85446"/>
    <w:rsid w:val="00A8569F"/>
    <w:rsid w:val="00A85FB5"/>
    <w:rsid w:val="00A8615C"/>
    <w:rsid w:val="00A86EBE"/>
    <w:rsid w:val="00A8759A"/>
    <w:rsid w:val="00A875AA"/>
    <w:rsid w:val="00A8793D"/>
    <w:rsid w:val="00A87C7C"/>
    <w:rsid w:val="00A90602"/>
    <w:rsid w:val="00A9069B"/>
    <w:rsid w:val="00A909BA"/>
    <w:rsid w:val="00A909F9"/>
    <w:rsid w:val="00A90A50"/>
    <w:rsid w:val="00A90D32"/>
    <w:rsid w:val="00A91128"/>
    <w:rsid w:val="00A917F7"/>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5004"/>
    <w:rsid w:val="00A9511F"/>
    <w:rsid w:val="00A9646E"/>
    <w:rsid w:val="00A965A0"/>
    <w:rsid w:val="00A966DD"/>
    <w:rsid w:val="00A96C31"/>
    <w:rsid w:val="00A96DDA"/>
    <w:rsid w:val="00A97522"/>
    <w:rsid w:val="00A97B9D"/>
    <w:rsid w:val="00A97BA7"/>
    <w:rsid w:val="00A97C56"/>
    <w:rsid w:val="00A97C86"/>
    <w:rsid w:val="00A97CA8"/>
    <w:rsid w:val="00AA00DB"/>
    <w:rsid w:val="00AA0389"/>
    <w:rsid w:val="00AA07B1"/>
    <w:rsid w:val="00AA0E71"/>
    <w:rsid w:val="00AA1036"/>
    <w:rsid w:val="00AA1407"/>
    <w:rsid w:val="00AA1601"/>
    <w:rsid w:val="00AA1735"/>
    <w:rsid w:val="00AA1748"/>
    <w:rsid w:val="00AA1770"/>
    <w:rsid w:val="00AA1C4F"/>
    <w:rsid w:val="00AA1CEA"/>
    <w:rsid w:val="00AA217D"/>
    <w:rsid w:val="00AA2462"/>
    <w:rsid w:val="00AA2EB8"/>
    <w:rsid w:val="00AA4351"/>
    <w:rsid w:val="00AA461E"/>
    <w:rsid w:val="00AA4637"/>
    <w:rsid w:val="00AA4A17"/>
    <w:rsid w:val="00AA51A3"/>
    <w:rsid w:val="00AA5B02"/>
    <w:rsid w:val="00AA61A3"/>
    <w:rsid w:val="00AA6251"/>
    <w:rsid w:val="00AA653F"/>
    <w:rsid w:val="00AA65B9"/>
    <w:rsid w:val="00AA6BE8"/>
    <w:rsid w:val="00AA6FC8"/>
    <w:rsid w:val="00AA7439"/>
    <w:rsid w:val="00AA74CD"/>
    <w:rsid w:val="00AA7994"/>
    <w:rsid w:val="00AA7D6E"/>
    <w:rsid w:val="00AB0230"/>
    <w:rsid w:val="00AB0841"/>
    <w:rsid w:val="00AB0D09"/>
    <w:rsid w:val="00AB16D3"/>
    <w:rsid w:val="00AB1EFA"/>
    <w:rsid w:val="00AB2161"/>
    <w:rsid w:val="00AB22F3"/>
    <w:rsid w:val="00AB23FE"/>
    <w:rsid w:val="00AB2457"/>
    <w:rsid w:val="00AB262E"/>
    <w:rsid w:val="00AB2636"/>
    <w:rsid w:val="00AB2883"/>
    <w:rsid w:val="00AB28C6"/>
    <w:rsid w:val="00AB298D"/>
    <w:rsid w:val="00AB29FC"/>
    <w:rsid w:val="00AB2AC2"/>
    <w:rsid w:val="00AB312F"/>
    <w:rsid w:val="00AB3172"/>
    <w:rsid w:val="00AB3226"/>
    <w:rsid w:val="00AB3A48"/>
    <w:rsid w:val="00AB4DF7"/>
    <w:rsid w:val="00AB5114"/>
    <w:rsid w:val="00AB514D"/>
    <w:rsid w:val="00AB55EA"/>
    <w:rsid w:val="00AB57BB"/>
    <w:rsid w:val="00AB5854"/>
    <w:rsid w:val="00AB5C02"/>
    <w:rsid w:val="00AB6033"/>
    <w:rsid w:val="00AB6902"/>
    <w:rsid w:val="00AB6959"/>
    <w:rsid w:val="00AB6ACE"/>
    <w:rsid w:val="00AB76E9"/>
    <w:rsid w:val="00AB77A4"/>
    <w:rsid w:val="00AB7DFD"/>
    <w:rsid w:val="00AC0084"/>
    <w:rsid w:val="00AC045C"/>
    <w:rsid w:val="00AC0C25"/>
    <w:rsid w:val="00AC1362"/>
    <w:rsid w:val="00AC137D"/>
    <w:rsid w:val="00AC1403"/>
    <w:rsid w:val="00AC16B3"/>
    <w:rsid w:val="00AC1A53"/>
    <w:rsid w:val="00AC1FD6"/>
    <w:rsid w:val="00AC246C"/>
    <w:rsid w:val="00AC2A39"/>
    <w:rsid w:val="00AC30F1"/>
    <w:rsid w:val="00AC33DB"/>
    <w:rsid w:val="00AC3442"/>
    <w:rsid w:val="00AC3C84"/>
    <w:rsid w:val="00AC3E90"/>
    <w:rsid w:val="00AC3F37"/>
    <w:rsid w:val="00AC3FE6"/>
    <w:rsid w:val="00AC40B4"/>
    <w:rsid w:val="00AC4159"/>
    <w:rsid w:val="00AC505D"/>
    <w:rsid w:val="00AC53EE"/>
    <w:rsid w:val="00AC5433"/>
    <w:rsid w:val="00AC6348"/>
    <w:rsid w:val="00AC63A2"/>
    <w:rsid w:val="00AC6A9B"/>
    <w:rsid w:val="00AC6D8D"/>
    <w:rsid w:val="00AC6F97"/>
    <w:rsid w:val="00AC701D"/>
    <w:rsid w:val="00AC7266"/>
    <w:rsid w:val="00AC7587"/>
    <w:rsid w:val="00AC7643"/>
    <w:rsid w:val="00AC7ECC"/>
    <w:rsid w:val="00AD02DD"/>
    <w:rsid w:val="00AD088A"/>
    <w:rsid w:val="00AD1101"/>
    <w:rsid w:val="00AD1240"/>
    <w:rsid w:val="00AD18E9"/>
    <w:rsid w:val="00AD19D0"/>
    <w:rsid w:val="00AD1B63"/>
    <w:rsid w:val="00AD1C42"/>
    <w:rsid w:val="00AD1DB0"/>
    <w:rsid w:val="00AD1F1C"/>
    <w:rsid w:val="00AD2205"/>
    <w:rsid w:val="00AD24FD"/>
    <w:rsid w:val="00AD279B"/>
    <w:rsid w:val="00AD2BCD"/>
    <w:rsid w:val="00AD2DB1"/>
    <w:rsid w:val="00AD2F2B"/>
    <w:rsid w:val="00AD3022"/>
    <w:rsid w:val="00AD302D"/>
    <w:rsid w:val="00AD35CB"/>
    <w:rsid w:val="00AD376D"/>
    <w:rsid w:val="00AD392A"/>
    <w:rsid w:val="00AD3BAD"/>
    <w:rsid w:val="00AD401F"/>
    <w:rsid w:val="00AD40ED"/>
    <w:rsid w:val="00AD4408"/>
    <w:rsid w:val="00AD4B42"/>
    <w:rsid w:val="00AD4D5F"/>
    <w:rsid w:val="00AD5076"/>
    <w:rsid w:val="00AD53EA"/>
    <w:rsid w:val="00AD5AF0"/>
    <w:rsid w:val="00AD5EBB"/>
    <w:rsid w:val="00AD6F9E"/>
    <w:rsid w:val="00AD70A6"/>
    <w:rsid w:val="00AE015E"/>
    <w:rsid w:val="00AE02C6"/>
    <w:rsid w:val="00AE17A3"/>
    <w:rsid w:val="00AE17C9"/>
    <w:rsid w:val="00AE1A31"/>
    <w:rsid w:val="00AE1B12"/>
    <w:rsid w:val="00AE1C6D"/>
    <w:rsid w:val="00AE1D35"/>
    <w:rsid w:val="00AE1E19"/>
    <w:rsid w:val="00AE2275"/>
    <w:rsid w:val="00AE22B3"/>
    <w:rsid w:val="00AE2360"/>
    <w:rsid w:val="00AE2493"/>
    <w:rsid w:val="00AE28D2"/>
    <w:rsid w:val="00AE3024"/>
    <w:rsid w:val="00AE337E"/>
    <w:rsid w:val="00AE34FA"/>
    <w:rsid w:val="00AE3B03"/>
    <w:rsid w:val="00AE3C9E"/>
    <w:rsid w:val="00AE42E1"/>
    <w:rsid w:val="00AE4E76"/>
    <w:rsid w:val="00AE56DF"/>
    <w:rsid w:val="00AE57D9"/>
    <w:rsid w:val="00AE601D"/>
    <w:rsid w:val="00AE6095"/>
    <w:rsid w:val="00AE626B"/>
    <w:rsid w:val="00AE70FF"/>
    <w:rsid w:val="00AE735D"/>
    <w:rsid w:val="00AE78A8"/>
    <w:rsid w:val="00AE7C44"/>
    <w:rsid w:val="00AE7CC4"/>
    <w:rsid w:val="00AF0782"/>
    <w:rsid w:val="00AF0866"/>
    <w:rsid w:val="00AF0B81"/>
    <w:rsid w:val="00AF0C1F"/>
    <w:rsid w:val="00AF0E8D"/>
    <w:rsid w:val="00AF0F66"/>
    <w:rsid w:val="00AF0FCC"/>
    <w:rsid w:val="00AF1E10"/>
    <w:rsid w:val="00AF28E4"/>
    <w:rsid w:val="00AF2B7D"/>
    <w:rsid w:val="00AF3677"/>
    <w:rsid w:val="00AF36C9"/>
    <w:rsid w:val="00AF3BF5"/>
    <w:rsid w:val="00AF3E31"/>
    <w:rsid w:val="00AF409B"/>
    <w:rsid w:val="00AF42EC"/>
    <w:rsid w:val="00AF43C6"/>
    <w:rsid w:val="00AF4923"/>
    <w:rsid w:val="00AF5077"/>
    <w:rsid w:val="00AF56E1"/>
    <w:rsid w:val="00AF60A5"/>
    <w:rsid w:val="00AF6251"/>
    <w:rsid w:val="00AF642B"/>
    <w:rsid w:val="00AF64B3"/>
    <w:rsid w:val="00AF6566"/>
    <w:rsid w:val="00AF7077"/>
    <w:rsid w:val="00AF7330"/>
    <w:rsid w:val="00AF7A6E"/>
    <w:rsid w:val="00B0000D"/>
    <w:rsid w:val="00B007A4"/>
    <w:rsid w:val="00B00D1F"/>
    <w:rsid w:val="00B01885"/>
    <w:rsid w:val="00B020A7"/>
    <w:rsid w:val="00B02359"/>
    <w:rsid w:val="00B024E7"/>
    <w:rsid w:val="00B0282A"/>
    <w:rsid w:val="00B02A5F"/>
    <w:rsid w:val="00B02CCE"/>
    <w:rsid w:val="00B02ED8"/>
    <w:rsid w:val="00B02F81"/>
    <w:rsid w:val="00B03410"/>
    <w:rsid w:val="00B036CE"/>
    <w:rsid w:val="00B037D3"/>
    <w:rsid w:val="00B03ADB"/>
    <w:rsid w:val="00B03B24"/>
    <w:rsid w:val="00B03BF2"/>
    <w:rsid w:val="00B041A9"/>
    <w:rsid w:val="00B048A1"/>
    <w:rsid w:val="00B04961"/>
    <w:rsid w:val="00B04972"/>
    <w:rsid w:val="00B04FCD"/>
    <w:rsid w:val="00B057CA"/>
    <w:rsid w:val="00B05AEF"/>
    <w:rsid w:val="00B05E7A"/>
    <w:rsid w:val="00B05E91"/>
    <w:rsid w:val="00B0635F"/>
    <w:rsid w:val="00B066EF"/>
    <w:rsid w:val="00B07652"/>
    <w:rsid w:val="00B0778B"/>
    <w:rsid w:val="00B079DA"/>
    <w:rsid w:val="00B07A83"/>
    <w:rsid w:val="00B07D04"/>
    <w:rsid w:val="00B07DA0"/>
    <w:rsid w:val="00B07EFB"/>
    <w:rsid w:val="00B100DB"/>
    <w:rsid w:val="00B1016C"/>
    <w:rsid w:val="00B1029B"/>
    <w:rsid w:val="00B10950"/>
    <w:rsid w:val="00B10A6F"/>
    <w:rsid w:val="00B10D33"/>
    <w:rsid w:val="00B10F4A"/>
    <w:rsid w:val="00B116A3"/>
    <w:rsid w:val="00B11800"/>
    <w:rsid w:val="00B1192F"/>
    <w:rsid w:val="00B119FE"/>
    <w:rsid w:val="00B11E53"/>
    <w:rsid w:val="00B12B15"/>
    <w:rsid w:val="00B12BE4"/>
    <w:rsid w:val="00B132CD"/>
    <w:rsid w:val="00B13687"/>
    <w:rsid w:val="00B13BFB"/>
    <w:rsid w:val="00B13D32"/>
    <w:rsid w:val="00B146EA"/>
    <w:rsid w:val="00B154F7"/>
    <w:rsid w:val="00B1605D"/>
    <w:rsid w:val="00B160EF"/>
    <w:rsid w:val="00B16335"/>
    <w:rsid w:val="00B16579"/>
    <w:rsid w:val="00B17087"/>
    <w:rsid w:val="00B17171"/>
    <w:rsid w:val="00B17286"/>
    <w:rsid w:val="00B1731F"/>
    <w:rsid w:val="00B215BA"/>
    <w:rsid w:val="00B21C70"/>
    <w:rsid w:val="00B21CF7"/>
    <w:rsid w:val="00B221ED"/>
    <w:rsid w:val="00B225EE"/>
    <w:rsid w:val="00B22D6E"/>
    <w:rsid w:val="00B23308"/>
    <w:rsid w:val="00B235B5"/>
    <w:rsid w:val="00B238B5"/>
    <w:rsid w:val="00B23C20"/>
    <w:rsid w:val="00B23E76"/>
    <w:rsid w:val="00B241F2"/>
    <w:rsid w:val="00B251B4"/>
    <w:rsid w:val="00B2532F"/>
    <w:rsid w:val="00B25663"/>
    <w:rsid w:val="00B259A6"/>
    <w:rsid w:val="00B26110"/>
    <w:rsid w:val="00B261D4"/>
    <w:rsid w:val="00B26A21"/>
    <w:rsid w:val="00B26D2A"/>
    <w:rsid w:val="00B26D65"/>
    <w:rsid w:val="00B272FF"/>
    <w:rsid w:val="00B2747B"/>
    <w:rsid w:val="00B27493"/>
    <w:rsid w:val="00B27FB8"/>
    <w:rsid w:val="00B3043A"/>
    <w:rsid w:val="00B307FA"/>
    <w:rsid w:val="00B30B2B"/>
    <w:rsid w:val="00B30D03"/>
    <w:rsid w:val="00B30D9E"/>
    <w:rsid w:val="00B3141A"/>
    <w:rsid w:val="00B31573"/>
    <w:rsid w:val="00B31C8B"/>
    <w:rsid w:val="00B31F93"/>
    <w:rsid w:val="00B32CB9"/>
    <w:rsid w:val="00B32DF0"/>
    <w:rsid w:val="00B33826"/>
    <w:rsid w:val="00B33B91"/>
    <w:rsid w:val="00B34350"/>
    <w:rsid w:val="00B349FC"/>
    <w:rsid w:val="00B34D56"/>
    <w:rsid w:val="00B35220"/>
    <w:rsid w:val="00B3522B"/>
    <w:rsid w:val="00B35AC3"/>
    <w:rsid w:val="00B36472"/>
    <w:rsid w:val="00B36A5F"/>
    <w:rsid w:val="00B36BEC"/>
    <w:rsid w:val="00B373BA"/>
    <w:rsid w:val="00B37844"/>
    <w:rsid w:val="00B37E4F"/>
    <w:rsid w:val="00B40087"/>
    <w:rsid w:val="00B40277"/>
    <w:rsid w:val="00B4099D"/>
    <w:rsid w:val="00B40B7F"/>
    <w:rsid w:val="00B40D0F"/>
    <w:rsid w:val="00B40D3A"/>
    <w:rsid w:val="00B40D63"/>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4195"/>
    <w:rsid w:val="00B444A5"/>
    <w:rsid w:val="00B44851"/>
    <w:rsid w:val="00B44ACE"/>
    <w:rsid w:val="00B453E7"/>
    <w:rsid w:val="00B453EE"/>
    <w:rsid w:val="00B455C7"/>
    <w:rsid w:val="00B45716"/>
    <w:rsid w:val="00B45901"/>
    <w:rsid w:val="00B460DF"/>
    <w:rsid w:val="00B46A50"/>
    <w:rsid w:val="00B46FDF"/>
    <w:rsid w:val="00B47032"/>
    <w:rsid w:val="00B470FF"/>
    <w:rsid w:val="00B47215"/>
    <w:rsid w:val="00B47332"/>
    <w:rsid w:val="00B4745B"/>
    <w:rsid w:val="00B47B4A"/>
    <w:rsid w:val="00B47C7C"/>
    <w:rsid w:val="00B47E94"/>
    <w:rsid w:val="00B47F9C"/>
    <w:rsid w:val="00B502E2"/>
    <w:rsid w:val="00B502FE"/>
    <w:rsid w:val="00B5072E"/>
    <w:rsid w:val="00B5075C"/>
    <w:rsid w:val="00B5095C"/>
    <w:rsid w:val="00B50A3E"/>
    <w:rsid w:val="00B510C4"/>
    <w:rsid w:val="00B5113A"/>
    <w:rsid w:val="00B511C3"/>
    <w:rsid w:val="00B5283A"/>
    <w:rsid w:val="00B528A7"/>
    <w:rsid w:val="00B53486"/>
    <w:rsid w:val="00B538FE"/>
    <w:rsid w:val="00B5391D"/>
    <w:rsid w:val="00B5411B"/>
    <w:rsid w:val="00B54372"/>
    <w:rsid w:val="00B54D23"/>
    <w:rsid w:val="00B54E41"/>
    <w:rsid w:val="00B54F81"/>
    <w:rsid w:val="00B55754"/>
    <w:rsid w:val="00B55A54"/>
    <w:rsid w:val="00B55DFB"/>
    <w:rsid w:val="00B567B2"/>
    <w:rsid w:val="00B56824"/>
    <w:rsid w:val="00B569EB"/>
    <w:rsid w:val="00B56A3E"/>
    <w:rsid w:val="00B56BE0"/>
    <w:rsid w:val="00B5745E"/>
    <w:rsid w:val="00B57511"/>
    <w:rsid w:val="00B606E2"/>
    <w:rsid w:val="00B60737"/>
    <w:rsid w:val="00B607AD"/>
    <w:rsid w:val="00B608DA"/>
    <w:rsid w:val="00B60B42"/>
    <w:rsid w:val="00B60D97"/>
    <w:rsid w:val="00B619E5"/>
    <w:rsid w:val="00B61B90"/>
    <w:rsid w:val="00B61E01"/>
    <w:rsid w:val="00B62517"/>
    <w:rsid w:val="00B62593"/>
    <w:rsid w:val="00B6289C"/>
    <w:rsid w:val="00B62B1F"/>
    <w:rsid w:val="00B62ED8"/>
    <w:rsid w:val="00B63004"/>
    <w:rsid w:val="00B63531"/>
    <w:rsid w:val="00B63623"/>
    <w:rsid w:val="00B63CAD"/>
    <w:rsid w:val="00B64A95"/>
    <w:rsid w:val="00B64D88"/>
    <w:rsid w:val="00B6507F"/>
    <w:rsid w:val="00B6522D"/>
    <w:rsid w:val="00B65373"/>
    <w:rsid w:val="00B658AB"/>
    <w:rsid w:val="00B659FF"/>
    <w:rsid w:val="00B65C76"/>
    <w:rsid w:val="00B65D25"/>
    <w:rsid w:val="00B6617A"/>
    <w:rsid w:val="00B662D6"/>
    <w:rsid w:val="00B664E1"/>
    <w:rsid w:val="00B667AC"/>
    <w:rsid w:val="00B667B0"/>
    <w:rsid w:val="00B669E3"/>
    <w:rsid w:val="00B67071"/>
    <w:rsid w:val="00B67470"/>
    <w:rsid w:val="00B6763B"/>
    <w:rsid w:val="00B67734"/>
    <w:rsid w:val="00B67750"/>
    <w:rsid w:val="00B67AC8"/>
    <w:rsid w:val="00B67D1E"/>
    <w:rsid w:val="00B70FA2"/>
    <w:rsid w:val="00B7111F"/>
    <w:rsid w:val="00B712AB"/>
    <w:rsid w:val="00B7143F"/>
    <w:rsid w:val="00B71611"/>
    <w:rsid w:val="00B71A2F"/>
    <w:rsid w:val="00B71DA0"/>
    <w:rsid w:val="00B723A9"/>
    <w:rsid w:val="00B72479"/>
    <w:rsid w:val="00B72495"/>
    <w:rsid w:val="00B726AA"/>
    <w:rsid w:val="00B72886"/>
    <w:rsid w:val="00B72FB0"/>
    <w:rsid w:val="00B73DC0"/>
    <w:rsid w:val="00B74819"/>
    <w:rsid w:val="00B749DB"/>
    <w:rsid w:val="00B75119"/>
    <w:rsid w:val="00B752DC"/>
    <w:rsid w:val="00B75604"/>
    <w:rsid w:val="00B7562E"/>
    <w:rsid w:val="00B75D4A"/>
    <w:rsid w:val="00B77326"/>
    <w:rsid w:val="00B7762D"/>
    <w:rsid w:val="00B777D0"/>
    <w:rsid w:val="00B77F04"/>
    <w:rsid w:val="00B77F9B"/>
    <w:rsid w:val="00B77FBC"/>
    <w:rsid w:val="00B803E7"/>
    <w:rsid w:val="00B8075F"/>
    <w:rsid w:val="00B8085F"/>
    <w:rsid w:val="00B80BAB"/>
    <w:rsid w:val="00B80F82"/>
    <w:rsid w:val="00B8117A"/>
    <w:rsid w:val="00B81531"/>
    <w:rsid w:val="00B815EC"/>
    <w:rsid w:val="00B821F1"/>
    <w:rsid w:val="00B82292"/>
    <w:rsid w:val="00B82491"/>
    <w:rsid w:val="00B825E9"/>
    <w:rsid w:val="00B828E8"/>
    <w:rsid w:val="00B82C3F"/>
    <w:rsid w:val="00B82CA4"/>
    <w:rsid w:val="00B82EB1"/>
    <w:rsid w:val="00B82F61"/>
    <w:rsid w:val="00B83A7D"/>
    <w:rsid w:val="00B83D05"/>
    <w:rsid w:val="00B83ECE"/>
    <w:rsid w:val="00B84115"/>
    <w:rsid w:val="00B841BE"/>
    <w:rsid w:val="00B84614"/>
    <w:rsid w:val="00B85452"/>
    <w:rsid w:val="00B85842"/>
    <w:rsid w:val="00B85C6A"/>
    <w:rsid w:val="00B85FAB"/>
    <w:rsid w:val="00B86C24"/>
    <w:rsid w:val="00B871D7"/>
    <w:rsid w:val="00B872A4"/>
    <w:rsid w:val="00B873F7"/>
    <w:rsid w:val="00B87513"/>
    <w:rsid w:val="00B87693"/>
    <w:rsid w:val="00B878FA"/>
    <w:rsid w:val="00B87A74"/>
    <w:rsid w:val="00B87B5A"/>
    <w:rsid w:val="00B90417"/>
    <w:rsid w:val="00B90676"/>
    <w:rsid w:val="00B9091B"/>
    <w:rsid w:val="00B91234"/>
    <w:rsid w:val="00B917BF"/>
    <w:rsid w:val="00B91D99"/>
    <w:rsid w:val="00B9205B"/>
    <w:rsid w:val="00B921C1"/>
    <w:rsid w:val="00B923AF"/>
    <w:rsid w:val="00B92531"/>
    <w:rsid w:val="00B925AA"/>
    <w:rsid w:val="00B92621"/>
    <w:rsid w:val="00B92739"/>
    <w:rsid w:val="00B9293E"/>
    <w:rsid w:val="00B929D2"/>
    <w:rsid w:val="00B93417"/>
    <w:rsid w:val="00B93DA0"/>
    <w:rsid w:val="00B93DBE"/>
    <w:rsid w:val="00B93E7D"/>
    <w:rsid w:val="00B93FEE"/>
    <w:rsid w:val="00B94329"/>
    <w:rsid w:val="00B943B8"/>
    <w:rsid w:val="00B9516A"/>
    <w:rsid w:val="00B95258"/>
    <w:rsid w:val="00B959B9"/>
    <w:rsid w:val="00B962D4"/>
    <w:rsid w:val="00B9633E"/>
    <w:rsid w:val="00B96F3B"/>
    <w:rsid w:val="00B9775D"/>
    <w:rsid w:val="00B9776A"/>
    <w:rsid w:val="00B97AE8"/>
    <w:rsid w:val="00B97E56"/>
    <w:rsid w:val="00B97E9E"/>
    <w:rsid w:val="00B97F34"/>
    <w:rsid w:val="00BA004A"/>
    <w:rsid w:val="00BA0744"/>
    <w:rsid w:val="00BA0A16"/>
    <w:rsid w:val="00BA0A22"/>
    <w:rsid w:val="00BA0C08"/>
    <w:rsid w:val="00BA0C99"/>
    <w:rsid w:val="00BA0F38"/>
    <w:rsid w:val="00BA1198"/>
    <w:rsid w:val="00BA141F"/>
    <w:rsid w:val="00BA17DC"/>
    <w:rsid w:val="00BA1AC6"/>
    <w:rsid w:val="00BA1B77"/>
    <w:rsid w:val="00BA1B98"/>
    <w:rsid w:val="00BA263C"/>
    <w:rsid w:val="00BA2808"/>
    <w:rsid w:val="00BA2B17"/>
    <w:rsid w:val="00BA2C58"/>
    <w:rsid w:val="00BA2F92"/>
    <w:rsid w:val="00BA3067"/>
    <w:rsid w:val="00BA3148"/>
    <w:rsid w:val="00BA37C4"/>
    <w:rsid w:val="00BA3885"/>
    <w:rsid w:val="00BA3D04"/>
    <w:rsid w:val="00BA3D42"/>
    <w:rsid w:val="00BA4398"/>
    <w:rsid w:val="00BA4591"/>
    <w:rsid w:val="00BA4860"/>
    <w:rsid w:val="00BA4F4C"/>
    <w:rsid w:val="00BA515E"/>
    <w:rsid w:val="00BA535F"/>
    <w:rsid w:val="00BA55ED"/>
    <w:rsid w:val="00BA574F"/>
    <w:rsid w:val="00BA6520"/>
    <w:rsid w:val="00BA689D"/>
    <w:rsid w:val="00BA6B20"/>
    <w:rsid w:val="00BA6D43"/>
    <w:rsid w:val="00BA70B2"/>
    <w:rsid w:val="00BA762C"/>
    <w:rsid w:val="00BA7C19"/>
    <w:rsid w:val="00BA7FC7"/>
    <w:rsid w:val="00BB0157"/>
    <w:rsid w:val="00BB03BE"/>
    <w:rsid w:val="00BB0A1F"/>
    <w:rsid w:val="00BB0CD0"/>
    <w:rsid w:val="00BB0D36"/>
    <w:rsid w:val="00BB1130"/>
    <w:rsid w:val="00BB17B8"/>
    <w:rsid w:val="00BB1972"/>
    <w:rsid w:val="00BB1B89"/>
    <w:rsid w:val="00BB22CA"/>
    <w:rsid w:val="00BB2397"/>
    <w:rsid w:val="00BB29A0"/>
    <w:rsid w:val="00BB2CEF"/>
    <w:rsid w:val="00BB3285"/>
    <w:rsid w:val="00BB352A"/>
    <w:rsid w:val="00BB3799"/>
    <w:rsid w:val="00BB39DF"/>
    <w:rsid w:val="00BB3CF2"/>
    <w:rsid w:val="00BB463A"/>
    <w:rsid w:val="00BB46BA"/>
    <w:rsid w:val="00BB4B41"/>
    <w:rsid w:val="00BB4DC6"/>
    <w:rsid w:val="00BB4FDC"/>
    <w:rsid w:val="00BB53CF"/>
    <w:rsid w:val="00BB54A9"/>
    <w:rsid w:val="00BB59E0"/>
    <w:rsid w:val="00BB6246"/>
    <w:rsid w:val="00BB63F5"/>
    <w:rsid w:val="00BB6406"/>
    <w:rsid w:val="00BB64BE"/>
    <w:rsid w:val="00BB695C"/>
    <w:rsid w:val="00BB6C4F"/>
    <w:rsid w:val="00BB6D48"/>
    <w:rsid w:val="00BB7019"/>
    <w:rsid w:val="00BB74F4"/>
    <w:rsid w:val="00BB77A2"/>
    <w:rsid w:val="00BB7A04"/>
    <w:rsid w:val="00BB7A1B"/>
    <w:rsid w:val="00BB7C8D"/>
    <w:rsid w:val="00BB7CE6"/>
    <w:rsid w:val="00BC043D"/>
    <w:rsid w:val="00BC06BB"/>
    <w:rsid w:val="00BC0F75"/>
    <w:rsid w:val="00BC1B5F"/>
    <w:rsid w:val="00BC24A8"/>
    <w:rsid w:val="00BC27CD"/>
    <w:rsid w:val="00BC2859"/>
    <w:rsid w:val="00BC2B20"/>
    <w:rsid w:val="00BC2CBA"/>
    <w:rsid w:val="00BC3476"/>
    <w:rsid w:val="00BC3526"/>
    <w:rsid w:val="00BC388C"/>
    <w:rsid w:val="00BC3F46"/>
    <w:rsid w:val="00BC4E01"/>
    <w:rsid w:val="00BC5742"/>
    <w:rsid w:val="00BC6406"/>
    <w:rsid w:val="00BC6D5B"/>
    <w:rsid w:val="00BC6EFE"/>
    <w:rsid w:val="00BC71BC"/>
    <w:rsid w:val="00BC74E3"/>
    <w:rsid w:val="00BC782A"/>
    <w:rsid w:val="00BC7980"/>
    <w:rsid w:val="00BC7EFF"/>
    <w:rsid w:val="00BD00C5"/>
    <w:rsid w:val="00BD02F9"/>
    <w:rsid w:val="00BD0726"/>
    <w:rsid w:val="00BD1532"/>
    <w:rsid w:val="00BD1680"/>
    <w:rsid w:val="00BD17D6"/>
    <w:rsid w:val="00BD1DEF"/>
    <w:rsid w:val="00BD1F34"/>
    <w:rsid w:val="00BD236E"/>
    <w:rsid w:val="00BD2771"/>
    <w:rsid w:val="00BD2D36"/>
    <w:rsid w:val="00BD2FB4"/>
    <w:rsid w:val="00BD2FC8"/>
    <w:rsid w:val="00BD318B"/>
    <w:rsid w:val="00BD332A"/>
    <w:rsid w:val="00BD358F"/>
    <w:rsid w:val="00BD3881"/>
    <w:rsid w:val="00BD3FE4"/>
    <w:rsid w:val="00BD413D"/>
    <w:rsid w:val="00BD4D0E"/>
    <w:rsid w:val="00BD4D96"/>
    <w:rsid w:val="00BD51CC"/>
    <w:rsid w:val="00BD5200"/>
    <w:rsid w:val="00BD56C9"/>
    <w:rsid w:val="00BD575E"/>
    <w:rsid w:val="00BD57D0"/>
    <w:rsid w:val="00BD5986"/>
    <w:rsid w:val="00BD59BF"/>
    <w:rsid w:val="00BD5B51"/>
    <w:rsid w:val="00BD5C84"/>
    <w:rsid w:val="00BD5E4D"/>
    <w:rsid w:val="00BD683D"/>
    <w:rsid w:val="00BD6C7B"/>
    <w:rsid w:val="00BD6DB4"/>
    <w:rsid w:val="00BD7173"/>
    <w:rsid w:val="00BD736B"/>
    <w:rsid w:val="00BD7439"/>
    <w:rsid w:val="00BD75E0"/>
    <w:rsid w:val="00BD7C6B"/>
    <w:rsid w:val="00BD7D8B"/>
    <w:rsid w:val="00BE06B4"/>
    <w:rsid w:val="00BE1061"/>
    <w:rsid w:val="00BE1C9C"/>
    <w:rsid w:val="00BE1D43"/>
    <w:rsid w:val="00BE2097"/>
    <w:rsid w:val="00BE2844"/>
    <w:rsid w:val="00BE2EDD"/>
    <w:rsid w:val="00BE36F4"/>
    <w:rsid w:val="00BE37AB"/>
    <w:rsid w:val="00BE3ACC"/>
    <w:rsid w:val="00BE3C51"/>
    <w:rsid w:val="00BE4092"/>
    <w:rsid w:val="00BE4213"/>
    <w:rsid w:val="00BE45DD"/>
    <w:rsid w:val="00BE52F6"/>
    <w:rsid w:val="00BE550A"/>
    <w:rsid w:val="00BE56A8"/>
    <w:rsid w:val="00BE60DC"/>
    <w:rsid w:val="00BE622D"/>
    <w:rsid w:val="00BE62B7"/>
    <w:rsid w:val="00BE6309"/>
    <w:rsid w:val="00BE63EB"/>
    <w:rsid w:val="00BE6687"/>
    <w:rsid w:val="00BE69E6"/>
    <w:rsid w:val="00BE6C91"/>
    <w:rsid w:val="00BE711C"/>
    <w:rsid w:val="00BE739D"/>
    <w:rsid w:val="00BE75CE"/>
    <w:rsid w:val="00BF0265"/>
    <w:rsid w:val="00BF06DC"/>
    <w:rsid w:val="00BF06E6"/>
    <w:rsid w:val="00BF0761"/>
    <w:rsid w:val="00BF09BF"/>
    <w:rsid w:val="00BF1059"/>
    <w:rsid w:val="00BF1665"/>
    <w:rsid w:val="00BF1B2D"/>
    <w:rsid w:val="00BF1DCE"/>
    <w:rsid w:val="00BF22D3"/>
    <w:rsid w:val="00BF2541"/>
    <w:rsid w:val="00BF2938"/>
    <w:rsid w:val="00BF2A12"/>
    <w:rsid w:val="00BF2C0F"/>
    <w:rsid w:val="00BF2C45"/>
    <w:rsid w:val="00BF3B58"/>
    <w:rsid w:val="00BF3CCC"/>
    <w:rsid w:val="00BF3D49"/>
    <w:rsid w:val="00BF3D7B"/>
    <w:rsid w:val="00BF3DCD"/>
    <w:rsid w:val="00BF3F20"/>
    <w:rsid w:val="00BF48FF"/>
    <w:rsid w:val="00BF4D68"/>
    <w:rsid w:val="00BF55C7"/>
    <w:rsid w:val="00BF565F"/>
    <w:rsid w:val="00BF58E9"/>
    <w:rsid w:val="00BF5AF6"/>
    <w:rsid w:val="00BF5DB9"/>
    <w:rsid w:val="00BF6121"/>
    <w:rsid w:val="00BF6A4F"/>
    <w:rsid w:val="00BF6DCF"/>
    <w:rsid w:val="00BF7553"/>
    <w:rsid w:val="00BF75FB"/>
    <w:rsid w:val="00BF79DA"/>
    <w:rsid w:val="00C0040B"/>
    <w:rsid w:val="00C00F87"/>
    <w:rsid w:val="00C01081"/>
    <w:rsid w:val="00C011B9"/>
    <w:rsid w:val="00C0132D"/>
    <w:rsid w:val="00C02272"/>
    <w:rsid w:val="00C02C36"/>
    <w:rsid w:val="00C03482"/>
    <w:rsid w:val="00C034CA"/>
    <w:rsid w:val="00C041FB"/>
    <w:rsid w:val="00C0442B"/>
    <w:rsid w:val="00C04D0C"/>
    <w:rsid w:val="00C04F43"/>
    <w:rsid w:val="00C04FB0"/>
    <w:rsid w:val="00C04FC6"/>
    <w:rsid w:val="00C05992"/>
    <w:rsid w:val="00C05D9B"/>
    <w:rsid w:val="00C060C5"/>
    <w:rsid w:val="00C0621A"/>
    <w:rsid w:val="00C0650F"/>
    <w:rsid w:val="00C0713D"/>
    <w:rsid w:val="00C07AF7"/>
    <w:rsid w:val="00C07DBC"/>
    <w:rsid w:val="00C10821"/>
    <w:rsid w:val="00C10868"/>
    <w:rsid w:val="00C108BF"/>
    <w:rsid w:val="00C10E71"/>
    <w:rsid w:val="00C10FEB"/>
    <w:rsid w:val="00C11105"/>
    <w:rsid w:val="00C114B3"/>
    <w:rsid w:val="00C118F8"/>
    <w:rsid w:val="00C11F46"/>
    <w:rsid w:val="00C12003"/>
    <w:rsid w:val="00C12434"/>
    <w:rsid w:val="00C124AB"/>
    <w:rsid w:val="00C12948"/>
    <w:rsid w:val="00C12E44"/>
    <w:rsid w:val="00C13439"/>
    <w:rsid w:val="00C136AF"/>
    <w:rsid w:val="00C1393A"/>
    <w:rsid w:val="00C13DF2"/>
    <w:rsid w:val="00C14088"/>
    <w:rsid w:val="00C14109"/>
    <w:rsid w:val="00C14ED6"/>
    <w:rsid w:val="00C14F11"/>
    <w:rsid w:val="00C14F57"/>
    <w:rsid w:val="00C153F5"/>
    <w:rsid w:val="00C1579E"/>
    <w:rsid w:val="00C158CF"/>
    <w:rsid w:val="00C15D78"/>
    <w:rsid w:val="00C15EF9"/>
    <w:rsid w:val="00C15F84"/>
    <w:rsid w:val="00C16F3E"/>
    <w:rsid w:val="00C172FE"/>
    <w:rsid w:val="00C17BAE"/>
    <w:rsid w:val="00C204C3"/>
    <w:rsid w:val="00C20818"/>
    <w:rsid w:val="00C20AE6"/>
    <w:rsid w:val="00C21640"/>
    <w:rsid w:val="00C22682"/>
    <w:rsid w:val="00C226F6"/>
    <w:rsid w:val="00C237B7"/>
    <w:rsid w:val="00C23CED"/>
    <w:rsid w:val="00C24EBA"/>
    <w:rsid w:val="00C258D4"/>
    <w:rsid w:val="00C25EF8"/>
    <w:rsid w:val="00C26420"/>
    <w:rsid w:val="00C26D27"/>
    <w:rsid w:val="00C26E94"/>
    <w:rsid w:val="00C27020"/>
    <w:rsid w:val="00C27039"/>
    <w:rsid w:val="00C27749"/>
    <w:rsid w:val="00C27851"/>
    <w:rsid w:val="00C278BF"/>
    <w:rsid w:val="00C27C4A"/>
    <w:rsid w:val="00C27CB8"/>
    <w:rsid w:val="00C3000E"/>
    <w:rsid w:val="00C303AE"/>
    <w:rsid w:val="00C30571"/>
    <w:rsid w:val="00C305AB"/>
    <w:rsid w:val="00C31E22"/>
    <w:rsid w:val="00C3233D"/>
    <w:rsid w:val="00C32CF1"/>
    <w:rsid w:val="00C33447"/>
    <w:rsid w:val="00C337A8"/>
    <w:rsid w:val="00C33AAE"/>
    <w:rsid w:val="00C3448A"/>
    <w:rsid w:val="00C346B7"/>
    <w:rsid w:val="00C34C59"/>
    <w:rsid w:val="00C353F5"/>
    <w:rsid w:val="00C354A0"/>
    <w:rsid w:val="00C35747"/>
    <w:rsid w:val="00C35C58"/>
    <w:rsid w:val="00C35E60"/>
    <w:rsid w:val="00C35FB9"/>
    <w:rsid w:val="00C3602D"/>
    <w:rsid w:val="00C36243"/>
    <w:rsid w:val="00C3651D"/>
    <w:rsid w:val="00C36621"/>
    <w:rsid w:val="00C36677"/>
    <w:rsid w:val="00C36B42"/>
    <w:rsid w:val="00C36D2B"/>
    <w:rsid w:val="00C36FD3"/>
    <w:rsid w:val="00C372BE"/>
    <w:rsid w:val="00C373D8"/>
    <w:rsid w:val="00C373E0"/>
    <w:rsid w:val="00C37458"/>
    <w:rsid w:val="00C3780D"/>
    <w:rsid w:val="00C379CE"/>
    <w:rsid w:val="00C40100"/>
    <w:rsid w:val="00C405E7"/>
    <w:rsid w:val="00C40824"/>
    <w:rsid w:val="00C40BB1"/>
    <w:rsid w:val="00C411B7"/>
    <w:rsid w:val="00C4145B"/>
    <w:rsid w:val="00C414F4"/>
    <w:rsid w:val="00C415F6"/>
    <w:rsid w:val="00C41616"/>
    <w:rsid w:val="00C41ADF"/>
    <w:rsid w:val="00C41CFB"/>
    <w:rsid w:val="00C421EE"/>
    <w:rsid w:val="00C4250C"/>
    <w:rsid w:val="00C42516"/>
    <w:rsid w:val="00C42855"/>
    <w:rsid w:val="00C43739"/>
    <w:rsid w:val="00C44541"/>
    <w:rsid w:val="00C445EC"/>
    <w:rsid w:val="00C44CDF"/>
    <w:rsid w:val="00C45625"/>
    <w:rsid w:val="00C45779"/>
    <w:rsid w:val="00C46963"/>
    <w:rsid w:val="00C46A6B"/>
    <w:rsid w:val="00C4772B"/>
    <w:rsid w:val="00C47A3E"/>
    <w:rsid w:val="00C47FF9"/>
    <w:rsid w:val="00C50736"/>
    <w:rsid w:val="00C50AB3"/>
    <w:rsid w:val="00C511D6"/>
    <w:rsid w:val="00C5163C"/>
    <w:rsid w:val="00C5192B"/>
    <w:rsid w:val="00C51AD5"/>
    <w:rsid w:val="00C51BA4"/>
    <w:rsid w:val="00C51D1F"/>
    <w:rsid w:val="00C51F1F"/>
    <w:rsid w:val="00C521CB"/>
    <w:rsid w:val="00C52713"/>
    <w:rsid w:val="00C5281C"/>
    <w:rsid w:val="00C52E27"/>
    <w:rsid w:val="00C52F22"/>
    <w:rsid w:val="00C5364C"/>
    <w:rsid w:val="00C53AE6"/>
    <w:rsid w:val="00C53D3A"/>
    <w:rsid w:val="00C5415E"/>
    <w:rsid w:val="00C545DA"/>
    <w:rsid w:val="00C54970"/>
    <w:rsid w:val="00C551D1"/>
    <w:rsid w:val="00C557E0"/>
    <w:rsid w:val="00C5588C"/>
    <w:rsid w:val="00C55EE2"/>
    <w:rsid w:val="00C56182"/>
    <w:rsid w:val="00C561DB"/>
    <w:rsid w:val="00C56E21"/>
    <w:rsid w:val="00C56E71"/>
    <w:rsid w:val="00C57919"/>
    <w:rsid w:val="00C579A5"/>
    <w:rsid w:val="00C579BD"/>
    <w:rsid w:val="00C6059C"/>
    <w:rsid w:val="00C60675"/>
    <w:rsid w:val="00C60699"/>
    <w:rsid w:val="00C6085D"/>
    <w:rsid w:val="00C6091D"/>
    <w:rsid w:val="00C60AFB"/>
    <w:rsid w:val="00C61065"/>
    <w:rsid w:val="00C61151"/>
    <w:rsid w:val="00C61155"/>
    <w:rsid w:val="00C61491"/>
    <w:rsid w:val="00C6156F"/>
    <w:rsid w:val="00C61668"/>
    <w:rsid w:val="00C61AC3"/>
    <w:rsid w:val="00C61ACD"/>
    <w:rsid w:val="00C620E0"/>
    <w:rsid w:val="00C623EE"/>
    <w:rsid w:val="00C6292E"/>
    <w:rsid w:val="00C62E65"/>
    <w:rsid w:val="00C63563"/>
    <w:rsid w:val="00C63588"/>
    <w:rsid w:val="00C63AC4"/>
    <w:rsid w:val="00C63E4F"/>
    <w:rsid w:val="00C63EB7"/>
    <w:rsid w:val="00C6402E"/>
    <w:rsid w:val="00C64A3A"/>
    <w:rsid w:val="00C64B41"/>
    <w:rsid w:val="00C64B55"/>
    <w:rsid w:val="00C64D79"/>
    <w:rsid w:val="00C64FE9"/>
    <w:rsid w:val="00C6546E"/>
    <w:rsid w:val="00C65579"/>
    <w:rsid w:val="00C65C30"/>
    <w:rsid w:val="00C6604C"/>
    <w:rsid w:val="00C661FC"/>
    <w:rsid w:val="00C6640B"/>
    <w:rsid w:val="00C664E8"/>
    <w:rsid w:val="00C66B92"/>
    <w:rsid w:val="00C66E97"/>
    <w:rsid w:val="00C670E6"/>
    <w:rsid w:val="00C671DE"/>
    <w:rsid w:val="00C67A2A"/>
    <w:rsid w:val="00C67C1F"/>
    <w:rsid w:val="00C70161"/>
    <w:rsid w:val="00C702A1"/>
    <w:rsid w:val="00C70A5B"/>
    <w:rsid w:val="00C70B1F"/>
    <w:rsid w:val="00C71C04"/>
    <w:rsid w:val="00C71F5F"/>
    <w:rsid w:val="00C7224A"/>
    <w:rsid w:val="00C72A02"/>
    <w:rsid w:val="00C72BB4"/>
    <w:rsid w:val="00C72C70"/>
    <w:rsid w:val="00C73038"/>
    <w:rsid w:val="00C730EF"/>
    <w:rsid w:val="00C7330A"/>
    <w:rsid w:val="00C73762"/>
    <w:rsid w:val="00C73B56"/>
    <w:rsid w:val="00C73E4D"/>
    <w:rsid w:val="00C73E5F"/>
    <w:rsid w:val="00C73EEC"/>
    <w:rsid w:val="00C7417F"/>
    <w:rsid w:val="00C741DC"/>
    <w:rsid w:val="00C74427"/>
    <w:rsid w:val="00C746F9"/>
    <w:rsid w:val="00C74DA0"/>
    <w:rsid w:val="00C74E9A"/>
    <w:rsid w:val="00C74EB0"/>
    <w:rsid w:val="00C755FE"/>
    <w:rsid w:val="00C76A23"/>
    <w:rsid w:val="00C76A28"/>
    <w:rsid w:val="00C76E8C"/>
    <w:rsid w:val="00C772A8"/>
    <w:rsid w:val="00C775F8"/>
    <w:rsid w:val="00C77702"/>
    <w:rsid w:val="00C777B7"/>
    <w:rsid w:val="00C778AF"/>
    <w:rsid w:val="00C77A3F"/>
    <w:rsid w:val="00C77E06"/>
    <w:rsid w:val="00C8085B"/>
    <w:rsid w:val="00C80E79"/>
    <w:rsid w:val="00C81688"/>
    <w:rsid w:val="00C81B8C"/>
    <w:rsid w:val="00C81C68"/>
    <w:rsid w:val="00C81F60"/>
    <w:rsid w:val="00C82482"/>
    <w:rsid w:val="00C826F8"/>
    <w:rsid w:val="00C82C11"/>
    <w:rsid w:val="00C83011"/>
    <w:rsid w:val="00C8337A"/>
    <w:rsid w:val="00C839CB"/>
    <w:rsid w:val="00C839CC"/>
    <w:rsid w:val="00C83CAD"/>
    <w:rsid w:val="00C85339"/>
    <w:rsid w:val="00C8561D"/>
    <w:rsid w:val="00C863DE"/>
    <w:rsid w:val="00C86F8E"/>
    <w:rsid w:val="00C871AC"/>
    <w:rsid w:val="00C874E8"/>
    <w:rsid w:val="00C87590"/>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9B5"/>
    <w:rsid w:val="00C93A68"/>
    <w:rsid w:val="00C93EEC"/>
    <w:rsid w:val="00C94CD1"/>
    <w:rsid w:val="00C95133"/>
    <w:rsid w:val="00C9517D"/>
    <w:rsid w:val="00C952EF"/>
    <w:rsid w:val="00C9558E"/>
    <w:rsid w:val="00C962AA"/>
    <w:rsid w:val="00C962C3"/>
    <w:rsid w:val="00C96707"/>
    <w:rsid w:val="00C968B2"/>
    <w:rsid w:val="00C969E3"/>
    <w:rsid w:val="00C96BC4"/>
    <w:rsid w:val="00C96FDA"/>
    <w:rsid w:val="00C97192"/>
    <w:rsid w:val="00C972D0"/>
    <w:rsid w:val="00C97656"/>
    <w:rsid w:val="00C97E31"/>
    <w:rsid w:val="00C97EEB"/>
    <w:rsid w:val="00CA03CF"/>
    <w:rsid w:val="00CA03F6"/>
    <w:rsid w:val="00CA0B76"/>
    <w:rsid w:val="00CA0D25"/>
    <w:rsid w:val="00CA0EC4"/>
    <w:rsid w:val="00CA11A9"/>
    <w:rsid w:val="00CA1873"/>
    <w:rsid w:val="00CA187D"/>
    <w:rsid w:val="00CA1AE2"/>
    <w:rsid w:val="00CA1C84"/>
    <w:rsid w:val="00CA1CA6"/>
    <w:rsid w:val="00CA1CFF"/>
    <w:rsid w:val="00CA1D70"/>
    <w:rsid w:val="00CA25C7"/>
    <w:rsid w:val="00CA2BA7"/>
    <w:rsid w:val="00CA34A0"/>
    <w:rsid w:val="00CA3681"/>
    <w:rsid w:val="00CA36C8"/>
    <w:rsid w:val="00CA384D"/>
    <w:rsid w:val="00CA396E"/>
    <w:rsid w:val="00CA3F3D"/>
    <w:rsid w:val="00CA3F79"/>
    <w:rsid w:val="00CA4602"/>
    <w:rsid w:val="00CA474A"/>
    <w:rsid w:val="00CA4B7C"/>
    <w:rsid w:val="00CA545E"/>
    <w:rsid w:val="00CA5ADF"/>
    <w:rsid w:val="00CA6444"/>
    <w:rsid w:val="00CA6944"/>
    <w:rsid w:val="00CA69BD"/>
    <w:rsid w:val="00CA6A39"/>
    <w:rsid w:val="00CA6C7B"/>
    <w:rsid w:val="00CA71BA"/>
    <w:rsid w:val="00CA7681"/>
    <w:rsid w:val="00CA78C2"/>
    <w:rsid w:val="00CA7A07"/>
    <w:rsid w:val="00CA7A7C"/>
    <w:rsid w:val="00CB049D"/>
    <w:rsid w:val="00CB0836"/>
    <w:rsid w:val="00CB0880"/>
    <w:rsid w:val="00CB0A21"/>
    <w:rsid w:val="00CB0D61"/>
    <w:rsid w:val="00CB0EB8"/>
    <w:rsid w:val="00CB0F0C"/>
    <w:rsid w:val="00CB18B6"/>
    <w:rsid w:val="00CB1F70"/>
    <w:rsid w:val="00CB2656"/>
    <w:rsid w:val="00CB2ED0"/>
    <w:rsid w:val="00CB3081"/>
    <w:rsid w:val="00CB3155"/>
    <w:rsid w:val="00CB3214"/>
    <w:rsid w:val="00CB3983"/>
    <w:rsid w:val="00CB432B"/>
    <w:rsid w:val="00CB4765"/>
    <w:rsid w:val="00CB491A"/>
    <w:rsid w:val="00CB4CD1"/>
    <w:rsid w:val="00CB5760"/>
    <w:rsid w:val="00CB66FD"/>
    <w:rsid w:val="00CB6B38"/>
    <w:rsid w:val="00CB6B58"/>
    <w:rsid w:val="00CB6DC3"/>
    <w:rsid w:val="00CB6E58"/>
    <w:rsid w:val="00CB70B1"/>
    <w:rsid w:val="00CB7C73"/>
    <w:rsid w:val="00CB7EEA"/>
    <w:rsid w:val="00CC0782"/>
    <w:rsid w:val="00CC0AB1"/>
    <w:rsid w:val="00CC0AD5"/>
    <w:rsid w:val="00CC0BDC"/>
    <w:rsid w:val="00CC0C40"/>
    <w:rsid w:val="00CC0CF3"/>
    <w:rsid w:val="00CC0D2C"/>
    <w:rsid w:val="00CC0F5A"/>
    <w:rsid w:val="00CC217A"/>
    <w:rsid w:val="00CC2349"/>
    <w:rsid w:val="00CC244C"/>
    <w:rsid w:val="00CC3261"/>
    <w:rsid w:val="00CC3317"/>
    <w:rsid w:val="00CC3335"/>
    <w:rsid w:val="00CC3629"/>
    <w:rsid w:val="00CC370C"/>
    <w:rsid w:val="00CC3ABC"/>
    <w:rsid w:val="00CC4814"/>
    <w:rsid w:val="00CC486A"/>
    <w:rsid w:val="00CC4FCA"/>
    <w:rsid w:val="00CC51A7"/>
    <w:rsid w:val="00CC55F4"/>
    <w:rsid w:val="00CC5DD3"/>
    <w:rsid w:val="00CC64FD"/>
    <w:rsid w:val="00CC65C4"/>
    <w:rsid w:val="00CC7D0E"/>
    <w:rsid w:val="00CC7E06"/>
    <w:rsid w:val="00CD09CD"/>
    <w:rsid w:val="00CD0A32"/>
    <w:rsid w:val="00CD0BDE"/>
    <w:rsid w:val="00CD0F1A"/>
    <w:rsid w:val="00CD1473"/>
    <w:rsid w:val="00CD178D"/>
    <w:rsid w:val="00CD1A69"/>
    <w:rsid w:val="00CD1CD9"/>
    <w:rsid w:val="00CD2035"/>
    <w:rsid w:val="00CD249A"/>
    <w:rsid w:val="00CD2A67"/>
    <w:rsid w:val="00CD351B"/>
    <w:rsid w:val="00CD3943"/>
    <w:rsid w:val="00CD3A3E"/>
    <w:rsid w:val="00CD3AD7"/>
    <w:rsid w:val="00CD3C08"/>
    <w:rsid w:val="00CD3D60"/>
    <w:rsid w:val="00CD3E1A"/>
    <w:rsid w:val="00CD4B92"/>
    <w:rsid w:val="00CD4D70"/>
    <w:rsid w:val="00CD54E7"/>
    <w:rsid w:val="00CD575F"/>
    <w:rsid w:val="00CD5A45"/>
    <w:rsid w:val="00CD6461"/>
    <w:rsid w:val="00CD6C71"/>
    <w:rsid w:val="00CD74AE"/>
    <w:rsid w:val="00CD7AA4"/>
    <w:rsid w:val="00CE0099"/>
    <w:rsid w:val="00CE064A"/>
    <w:rsid w:val="00CE0899"/>
    <w:rsid w:val="00CE09F3"/>
    <w:rsid w:val="00CE1044"/>
    <w:rsid w:val="00CE109C"/>
    <w:rsid w:val="00CE295D"/>
    <w:rsid w:val="00CE29BB"/>
    <w:rsid w:val="00CE2BB2"/>
    <w:rsid w:val="00CE2C08"/>
    <w:rsid w:val="00CE2C3E"/>
    <w:rsid w:val="00CE2D5B"/>
    <w:rsid w:val="00CE307E"/>
    <w:rsid w:val="00CE35DA"/>
    <w:rsid w:val="00CE3942"/>
    <w:rsid w:val="00CE4047"/>
    <w:rsid w:val="00CE4164"/>
    <w:rsid w:val="00CE43A4"/>
    <w:rsid w:val="00CE4518"/>
    <w:rsid w:val="00CE4C64"/>
    <w:rsid w:val="00CE4F41"/>
    <w:rsid w:val="00CE5501"/>
    <w:rsid w:val="00CE5547"/>
    <w:rsid w:val="00CE5CAE"/>
    <w:rsid w:val="00CE61DE"/>
    <w:rsid w:val="00CE65CE"/>
    <w:rsid w:val="00CE6D52"/>
    <w:rsid w:val="00CE7118"/>
    <w:rsid w:val="00CE7DBE"/>
    <w:rsid w:val="00CE7F0F"/>
    <w:rsid w:val="00CF02E1"/>
    <w:rsid w:val="00CF0586"/>
    <w:rsid w:val="00CF0A9D"/>
    <w:rsid w:val="00CF0D14"/>
    <w:rsid w:val="00CF0D78"/>
    <w:rsid w:val="00CF14EB"/>
    <w:rsid w:val="00CF1A0E"/>
    <w:rsid w:val="00CF1B42"/>
    <w:rsid w:val="00CF1CB2"/>
    <w:rsid w:val="00CF1DA5"/>
    <w:rsid w:val="00CF2094"/>
    <w:rsid w:val="00CF2331"/>
    <w:rsid w:val="00CF2585"/>
    <w:rsid w:val="00CF29FF"/>
    <w:rsid w:val="00CF2C68"/>
    <w:rsid w:val="00CF2E52"/>
    <w:rsid w:val="00CF2F2A"/>
    <w:rsid w:val="00CF3943"/>
    <w:rsid w:val="00CF3C5C"/>
    <w:rsid w:val="00CF3E81"/>
    <w:rsid w:val="00CF3F1C"/>
    <w:rsid w:val="00CF4120"/>
    <w:rsid w:val="00CF4525"/>
    <w:rsid w:val="00CF52CB"/>
    <w:rsid w:val="00CF5302"/>
    <w:rsid w:val="00CF573C"/>
    <w:rsid w:val="00CF5C87"/>
    <w:rsid w:val="00CF5C8F"/>
    <w:rsid w:val="00CF5CDB"/>
    <w:rsid w:val="00CF5D1E"/>
    <w:rsid w:val="00CF644A"/>
    <w:rsid w:val="00CF6BB6"/>
    <w:rsid w:val="00CF701C"/>
    <w:rsid w:val="00D00061"/>
    <w:rsid w:val="00D0033F"/>
    <w:rsid w:val="00D003CC"/>
    <w:rsid w:val="00D00BD0"/>
    <w:rsid w:val="00D0133A"/>
    <w:rsid w:val="00D01686"/>
    <w:rsid w:val="00D01CBF"/>
    <w:rsid w:val="00D027F8"/>
    <w:rsid w:val="00D02953"/>
    <w:rsid w:val="00D02D40"/>
    <w:rsid w:val="00D02DC0"/>
    <w:rsid w:val="00D035FE"/>
    <w:rsid w:val="00D03665"/>
    <w:rsid w:val="00D0398E"/>
    <w:rsid w:val="00D0399E"/>
    <w:rsid w:val="00D03A31"/>
    <w:rsid w:val="00D03C80"/>
    <w:rsid w:val="00D0428B"/>
    <w:rsid w:val="00D04297"/>
    <w:rsid w:val="00D046FF"/>
    <w:rsid w:val="00D0483F"/>
    <w:rsid w:val="00D04AC8"/>
    <w:rsid w:val="00D04F05"/>
    <w:rsid w:val="00D05848"/>
    <w:rsid w:val="00D05B2E"/>
    <w:rsid w:val="00D06597"/>
    <w:rsid w:val="00D0783C"/>
    <w:rsid w:val="00D07900"/>
    <w:rsid w:val="00D07A2B"/>
    <w:rsid w:val="00D07C33"/>
    <w:rsid w:val="00D07FDD"/>
    <w:rsid w:val="00D103F6"/>
    <w:rsid w:val="00D10ADF"/>
    <w:rsid w:val="00D10CBA"/>
    <w:rsid w:val="00D110CF"/>
    <w:rsid w:val="00D111E1"/>
    <w:rsid w:val="00D11317"/>
    <w:rsid w:val="00D11376"/>
    <w:rsid w:val="00D11748"/>
    <w:rsid w:val="00D119C0"/>
    <w:rsid w:val="00D122CF"/>
    <w:rsid w:val="00D12943"/>
    <w:rsid w:val="00D1296D"/>
    <w:rsid w:val="00D12BEC"/>
    <w:rsid w:val="00D13EA5"/>
    <w:rsid w:val="00D14197"/>
    <w:rsid w:val="00D146B6"/>
    <w:rsid w:val="00D14B1A"/>
    <w:rsid w:val="00D14CC8"/>
    <w:rsid w:val="00D14D22"/>
    <w:rsid w:val="00D15927"/>
    <w:rsid w:val="00D15EEA"/>
    <w:rsid w:val="00D1602E"/>
    <w:rsid w:val="00D16155"/>
    <w:rsid w:val="00D164A1"/>
    <w:rsid w:val="00D168E9"/>
    <w:rsid w:val="00D16ADC"/>
    <w:rsid w:val="00D16B3E"/>
    <w:rsid w:val="00D16D3A"/>
    <w:rsid w:val="00D171CC"/>
    <w:rsid w:val="00D17769"/>
    <w:rsid w:val="00D17785"/>
    <w:rsid w:val="00D17EF8"/>
    <w:rsid w:val="00D2101C"/>
    <w:rsid w:val="00D21100"/>
    <w:rsid w:val="00D215F1"/>
    <w:rsid w:val="00D21AC0"/>
    <w:rsid w:val="00D21F47"/>
    <w:rsid w:val="00D2206A"/>
    <w:rsid w:val="00D22EFE"/>
    <w:rsid w:val="00D23556"/>
    <w:rsid w:val="00D236EB"/>
    <w:rsid w:val="00D2372E"/>
    <w:rsid w:val="00D23F30"/>
    <w:rsid w:val="00D2404A"/>
    <w:rsid w:val="00D24492"/>
    <w:rsid w:val="00D2464F"/>
    <w:rsid w:val="00D24A7F"/>
    <w:rsid w:val="00D24AAA"/>
    <w:rsid w:val="00D24FD1"/>
    <w:rsid w:val="00D251FE"/>
    <w:rsid w:val="00D25920"/>
    <w:rsid w:val="00D25CCD"/>
    <w:rsid w:val="00D25D73"/>
    <w:rsid w:val="00D268EC"/>
    <w:rsid w:val="00D272F3"/>
    <w:rsid w:val="00D27719"/>
    <w:rsid w:val="00D27D85"/>
    <w:rsid w:val="00D303B6"/>
    <w:rsid w:val="00D30548"/>
    <w:rsid w:val="00D30654"/>
    <w:rsid w:val="00D30776"/>
    <w:rsid w:val="00D312D4"/>
    <w:rsid w:val="00D314EF"/>
    <w:rsid w:val="00D31841"/>
    <w:rsid w:val="00D31EC0"/>
    <w:rsid w:val="00D32257"/>
    <w:rsid w:val="00D324AE"/>
    <w:rsid w:val="00D32B20"/>
    <w:rsid w:val="00D32D07"/>
    <w:rsid w:val="00D33321"/>
    <w:rsid w:val="00D33526"/>
    <w:rsid w:val="00D33AC4"/>
    <w:rsid w:val="00D33CAB"/>
    <w:rsid w:val="00D33D43"/>
    <w:rsid w:val="00D34567"/>
    <w:rsid w:val="00D346D4"/>
    <w:rsid w:val="00D34733"/>
    <w:rsid w:val="00D348FE"/>
    <w:rsid w:val="00D34934"/>
    <w:rsid w:val="00D34F5B"/>
    <w:rsid w:val="00D3554C"/>
    <w:rsid w:val="00D36258"/>
    <w:rsid w:val="00D36FEB"/>
    <w:rsid w:val="00D37169"/>
    <w:rsid w:val="00D372EF"/>
    <w:rsid w:val="00D374EF"/>
    <w:rsid w:val="00D378DE"/>
    <w:rsid w:val="00D37CD6"/>
    <w:rsid w:val="00D37D1C"/>
    <w:rsid w:val="00D37EAA"/>
    <w:rsid w:val="00D37FEB"/>
    <w:rsid w:val="00D400A1"/>
    <w:rsid w:val="00D406EC"/>
    <w:rsid w:val="00D40824"/>
    <w:rsid w:val="00D4090C"/>
    <w:rsid w:val="00D40D7D"/>
    <w:rsid w:val="00D41757"/>
    <w:rsid w:val="00D41912"/>
    <w:rsid w:val="00D41C2A"/>
    <w:rsid w:val="00D42B91"/>
    <w:rsid w:val="00D42F20"/>
    <w:rsid w:val="00D43194"/>
    <w:rsid w:val="00D43301"/>
    <w:rsid w:val="00D4353E"/>
    <w:rsid w:val="00D43612"/>
    <w:rsid w:val="00D43BE3"/>
    <w:rsid w:val="00D43C81"/>
    <w:rsid w:val="00D43D5F"/>
    <w:rsid w:val="00D43DC0"/>
    <w:rsid w:val="00D43FA3"/>
    <w:rsid w:val="00D440FE"/>
    <w:rsid w:val="00D44265"/>
    <w:rsid w:val="00D44853"/>
    <w:rsid w:val="00D44A05"/>
    <w:rsid w:val="00D44B11"/>
    <w:rsid w:val="00D44F20"/>
    <w:rsid w:val="00D45085"/>
    <w:rsid w:val="00D457A6"/>
    <w:rsid w:val="00D45806"/>
    <w:rsid w:val="00D4645F"/>
    <w:rsid w:val="00D467AE"/>
    <w:rsid w:val="00D467FD"/>
    <w:rsid w:val="00D468C9"/>
    <w:rsid w:val="00D469AD"/>
    <w:rsid w:val="00D46C3E"/>
    <w:rsid w:val="00D4707B"/>
    <w:rsid w:val="00D47254"/>
    <w:rsid w:val="00D47409"/>
    <w:rsid w:val="00D47D0C"/>
    <w:rsid w:val="00D506B9"/>
    <w:rsid w:val="00D5083F"/>
    <w:rsid w:val="00D50EF4"/>
    <w:rsid w:val="00D50F16"/>
    <w:rsid w:val="00D51233"/>
    <w:rsid w:val="00D52375"/>
    <w:rsid w:val="00D528E9"/>
    <w:rsid w:val="00D536AD"/>
    <w:rsid w:val="00D53B5C"/>
    <w:rsid w:val="00D54735"/>
    <w:rsid w:val="00D5474B"/>
    <w:rsid w:val="00D54C0B"/>
    <w:rsid w:val="00D54DC6"/>
    <w:rsid w:val="00D553FB"/>
    <w:rsid w:val="00D55905"/>
    <w:rsid w:val="00D566A3"/>
    <w:rsid w:val="00D56A75"/>
    <w:rsid w:val="00D57592"/>
    <w:rsid w:val="00D60CBA"/>
    <w:rsid w:val="00D61363"/>
    <w:rsid w:val="00D613EA"/>
    <w:rsid w:val="00D61DCD"/>
    <w:rsid w:val="00D61E57"/>
    <w:rsid w:val="00D6226C"/>
    <w:rsid w:val="00D62454"/>
    <w:rsid w:val="00D6249C"/>
    <w:rsid w:val="00D6299D"/>
    <w:rsid w:val="00D62A26"/>
    <w:rsid w:val="00D62C3A"/>
    <w:rsid w:val="00D63730"/>
    <w:rsid w:val="00D639C6"/>
    <w:rsid w:val="00D63CCB"/>
    <w:rsid w:val="00D6453B"/>
    <w:rsid w:val="00D64608"/>
    <w:rsid w:val="00D666B2"/>
    <w:rsid w:val="00D66BBB"/>
    <w:rsid w:val="00D66F4A"/>
    <w:rsid w:val="00D67CFC"/>
    <w:rsid w:val="00D67D03"/>
    <w:rsid w:val="00D70264"/>
    <w:rsid w:val="00D70AEE"/>
    <w:rsid w:val="00D70CA2"/>
    <w:rsid w:val="00D70E93"/>
    <w:rsid w:val="00D71272"/>
    <w:rsid w:val="00D71CF2"/>
    <w:rsid w:val="00D71CFE"/>
    <w:rsid w:val="00D71EE2"/>
    <w:rsid w:val="00D72637"/>
    <w:rsid w:val="00D728AD"/>
    <w:rsid w:val="00D72CB6"/>
    <w:rsid w:val="00D72DAA"/>
    <w:rsid w:val="00D72F1F"/>
    <w:rsid w:val="00D73078"/>
    <w:rsid w:val="00D733A1"/>
    <w:rsid w:val="00D7354D"/>
    <w:rsid w:val="00D736F9"/>
    <w:rsid w:val="00D736FD"/>
    <w:rsid w:val="00D73CD6"/>
    <w:rsid w:val="00D73EA0"/>
    <w:rsid w:val="00D7498A"/>
    <w:rsid w:val="00D74EB3"/>
    <w:rsid w:val="00D74ED3"/>
    <w:rsid w:val="00D7584D"/>
    <w:rsid w:val="00D75B32"/>
    <w:rsid w:val="00D75C66"/>
    <w:rsid w:val="00D75E3B"/>
    <w:rsid w:val="00D761EA"/>
    <w:rsid w:val="00D763F2"/>
    <w:rsid w:val="00D76421"/>
    <w:rsid w:val="00D772D0"/>
    <w:rsid w:val="00D7737B"/>
    <w:rsid w:val="00D7754F"/>
    <w:rsid w:val="00D77639"/>
    <w:rsid w:val="00D77BBE"/>
    <w:rsid w:val="00D77C63"/>
    <w:rsid w:val="00D80193"/>
    <w:rsid w:val="00D80618"/>
    <w:rsid w:val="00D80782"/>
    <w:rsid w:val="00D80EC3"/>
    <w:rsid w:val="00D8144F"/>
    <w:rsid w:val="00D815D6"/>
    <w:rsid w:val="00D81EF1"/>
    <w:rsid w:val="00D82361"/>
    <w:rsid w:val="00D82403"/>
    <w:rsid w:val="00D82A33"/>
    <w:rsid w:val="00D82B81"/>
    <w:rsid w:val="00D82C82"/>
    <w:rsid w:val="00D82D8A"/>
    <w:rsid w:val="00D82EC8"/>
    <w:rsid w:val="00D82EE6"/>
    <w:rsid w:val="00D82F33"/>
    <w:rsid w:val="00D83550"/>
    <w:rsid w:val="00D83717"/>
    <w:rsid w:val="00D849D7"/>
    <w:rsid w:val="00D84D10"/>
    <w:rsid w:val="00D85089"/>
    <w:rsid w:val="00D85F9B"/>
    <w:rsid w:val="00D86386"/>
    <w:rsid w:val="00D8652F"/>
    <w:rsid w:val="00D866A6"/>
    <w:rsid w:val="00D86777"/>
    <w:rsid w:val="00D86B75"/>
    <w:rsid w:val="00D86CFE"/>
    <w:rsid w:val="00D879BC"/>
    <w:rsid w:val="00D87AA6"/>
    <w:rsid w:val="00D902EC"/>
    <w:rsid w:val="00D90851"/>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99E"/>
    <w:rsid w:val="00D93D3E"/>
    <w:rsid w:val="00D94183"/>
    <w:rsid w:val="00D942B5"/>
    <w:rsid w:val="00D945B1"/>
    <w:rsid w:val="00D94847"/>
    <w:rsid w:val="00D94EDF"/>
    <w:rsid w:val="00D9505B"/>
    <w:rsid w:val="00D957B3"/>
    <w:rsid w:val="00D9623F"/>
    <w:rsid w:val="00D962DC"/>
    <w:rsid w:val="00D96E13"/>
    <w:rsid w:val="00D9785E"/>
    <w:rsid w:val="00D9786C"/>
    <w:rsid w:val="00D97C4E"/>
    <w:rsid w:val="00D97C57"/>
    <w:rsid w:val="00D97D8B"/>
    <w:rsid w:val="00D97F51"/>
    <w:rsid w:val="00DA05A0"/>
    <w:rsid w:val="00DA0705"/>
    <w:rsid w:val="00DA0C6E"/>
    <w:rsid w:val="00DA0EBA"/>
    <w:rsid w:val="00DA0F4D"/>
    <w:rsid w:val="00DA1052"/>
    <w:rsid w:val="00DA14BC"/>
    <w:rsid w:val="00DA152C"/>
    <w:rsid w:val="00DA18B3"/>
    <w:rsid w:val="00DA1E57"/>
    <w:rsid w:val="00DA25E8"/>
    <w:rsid w:val="00DA2C75"/>
    <w:rsid w:val="00DA2E89"/>
    <w:rsid w:val="00DA3C83"/>
    <w:rsid w:val="00DA3F77"/>
    <w:rsid w:val="00DA42E9"/>
    <w:rsid w:val="00DA4424"/>
    <w:rsid w:val="00DA4450"/>
    <w:rsid w:val="00DA5279"/>
    <w:rsid w:val="00DA56EC"/>
    <w:rsid w:val="00DA5B58"/>
    <w:rsid w:val="00DA5EF3"/>
    <w:rsid w:val="00DA6BA0"/>
    <w:rsid w:val="00DA72CB"/>
    <w:rsid w:val="00DA7A90"/>
    <w:rsid w:val="00DA7AD4"/>
    <w:rsid w:val="00DB0097"/>
    <w:rsid w:val="00DB0611"/>
    <w:rsid w:val="00DB0716"/>
    <w:rsid w:val="00DB0E22"/>
    <w:rsid w:val="00DB1AC1"/>
    <w:rsid w:val="00DB1F81"/>
    <w:rsid w:val="00DB20E3"/>
    <w:rsid w:val="00DB25E3"/>
    <w:rsid w:val="00DB2716"/>
    <w:rsid w:val="00DB2B1C"/>
    <w:rsid w:val="00DB2B72"/>
    <w:rsid w:val="00DB2D14"/>
    <w:rsid w:val="00DB31C8"/>
    <w:rsid w:val="00DB32BE"/>
    <w:rsid w:val="00DB35D9"/>
    <w:rsid w:val="00DB3E03"/>
    <w:rsid w:val="00DB3FB9"/>
    <w:rsid w:val="00DB45BE"/>
    <w:rsid w:val="00DB4B9C"/>
    <w:rsid w:val="00DB4D52"/>
    <w:rsid w:val="00DB4FE3"/>
    <w:rsid w:val="00DB5226"/>
    <w:rsid w:val="00DB5A06"/>
    <w:rsid w:val="00DB5D18"/>
    <w:rsid w:val="00DB6008"/>
    <w:rsid w:val="00DB6315"/>
    <w:rsid w:val="00DB7040"/>
    <w:rsid w:val="00DB73C9"/>
    <w:rsid w:val="00DB74E4"/>
    <w:rsid w:val="00DB7551"/>
    <w:rsid w:val="00DB78EB"/>
    <w:rsid w:val="00DB7D72"/>
    <w:rsid w:val="00DC004A"/>
    <w:rsid w:val="00DC0BEA"/>
    <w:rsid w:val="00DC0CC4"/>
    <w:rsid w:val="00DC0E9B"/>
    <w:rsid w:val="00DC0F05"/>
    <w:rsid w:val="00DC0F42"/>
    <w:rsid w:val="00DC1348"/>
    <w:rsid w:val="00DC1356"/>
    <w:rsid w:val="00DC1359"/>
    <w:rsid w:val="00DC2EB7"/>
    <w:rsid w:val="00DC2EC5"/>
    <w:rsid w:val="00DC2F77"/>
    <w:rsid w:val="00DC33C7"/>
    <w:rsid w:val="00DC3A4A"/>
    <w:rsid w:val="00DC4C3C"/>
    <w:rsid w:val="00DC574B"/>
    <w:rsid w:val="00DC5AD0"/>
    <w:rsid w:val="00DC5CED"/>
    <w:rsid w:val="00DC5DEE"/>
    <w:rsid w:val="00DC5F00"/>
    <w:rsid w:val="00DC624E"/>
    <w:rsid w:val="00DC694C"/>
    <w:rsid w:val="00DC69B9"/>
    <w:rsid w:val="00DC6A4B"/>
    <w:rsid w:val="00DC6EE1"/>
    <w:rsid w:val="00DC70FC"/>
    <w:rsid w:val="00DC7116"/>
    <w:rsid w:val="00DC712C"/>
    <w:rsid w:val="00DC7B82"/>
    <w:rsid w:val="00DC7CCC"/>
    <w:rsid w:val="00DD00B1"/>
    <w:rsid w:val="00DD0159"/>
    <w:rsid w:val="00DD0808"/>
    <w:rsid w:val="00DD0EF7"/>
    <w:rsid w:val="00DD1012"/>
    <w:rsid w:val="00DD1259"/>
    <w:rsid w:val="00DD1D4B"/>
    <w:rsid w:val="00DD1E7E"/>
    <w:rsid w:val="00DD203C"/>
    <w:rsid w:val="00DD2B51"/>
    <w:rsid w:val="00DD2D5E"/>
    <w:rsid w:val="00DD323D"/>
    <w:rsid w:val="00DD32E9"/>
    <w:rsid w:val="00DD3B0A"/>
    <w:rsid w:val="00DD3B34"/>
    <w:rsid w:val="00DD3E23"/>
    <w:rsid w:val="00DD41F0"/>
    <w:rsid w:val="00DD4609"/>
    <w:rsid w:val="00DD4DDE"/>
    <w:rsid w:val="00DD5E6F"/>
    <w:rsid w:val="00DD609D"/>
    <w:rsid w:val="00DD6CC8"/>
    <w:rsid w:val="00DD6E3D"/>
    <w:rsid w:val="00DD6FF7"/>
    <w:rsid w:val="00DD7503"/>
    <w:rsid w:val="00DD762A"/>
    <w:rsid w:val="00DD7B1F"/>
    <w:rsid w:val="00DD7DB1"/>
    <w:rsid w:val="00DE0524"/>
    <w:rsid w:val="00DE0F38"/>
    <w:rsid w:val="00DE10EE"/>
    <w:rsid w:val="00DE1188"/>
    <w:rsid w:val="00DE1395"/>
    <w:rsid w:val="00DE1B36"/>
    <w:rsid w:val="00DE261D"/>
    <w:rsid w:val="00DE31B6"/>
    <w:rsid w:val="00DE35C8"/>
    <w:rsid w:val="00DE3925"/>
    <w:rsid w:val="00DE3BD1"/>
    <w:rsid w:val="00DE3C3E"/>
    <w:rsid w:val="00DE3DC8"/>
    <w:rsid w:val="00DE4A7B"/>
    <w:rsid w:val="00DE4C9D"/>
    <w:rsid w:val="00DE53AA"/>
    <w:rsid w:val="00DE557E"/>
    <w:rsid w:val="00DE5942"/>
    <w:rsid w:val="00DE5D4F"/>
    <w:rsid w:val="00DE6449"/>
    <w:rsid w:val="00DE653A"/>
    <w:rsid w:val="00DE662F"/>
    <w:rsid w:val="00DE70DE"/>
    <w:rsid w:val="00DE7538"/>
    <w:rsid w:val="00DE7936"/>
    <w:rsid w:val="00DE7A29"/>
    <w:rsid w:val="00DE7DB8"/>
    <w:rsid w:val="00DE7FAD"/>
    <w:rsid w:val="00DF0710"/>
    <w:rsid w:val="00DF08B0"/>
    <w:rsid w:val="00DF0D88"/>
    <w:rsid w:val="00DF1339"/>
    <w:rsid w:val="00DF1C0E"/>
    <w:rsid w:val="00DF26D9"/>
    <w:rsid w:val="00DF326B"/>
    <w:rsid w:val="00DF39CD"/>
    <w:rsid w:val="00DF408B"/>
    <w:rsid w:val="00DF4524"/>
    <w:rsid w:val="00DF49E4"/>
    <w:rsid w:val="00DF4FE4"/>
    <w:rsid w:val="00DF5318"/>
    <w:rsid w:val="00DF57E5"/>
    <w:rsid w:val="00DF5B91"/>
    <w:rsid w:val="00DF5E77"/>
    <w:rsid w:val="00DF5F20"/>
    <w:rsid w:val="00DF6114"/>
    <w:rsid w:val="00DF64D2"/>
    <w:rsid w:val="00DF6A10"/>
    <w:rsid w:val="00DF6F85"/>
    <w:rsid w:val="00DF70BE"/>
    <w:rsid w:val="00DF713F"/>
    <w:rsid w:val="00DF73FF"/>
    <w:rsid w:val="00DF74EB"/>
    <w:rsid w:val="00DF78A9"/>
    <w:rsid w:val="00E0044B"/>
    <w:rsid w:val="00E0082C"/>
    <w:rsid w:val="00E00859"/>
    <w:rsid w:val="00E01047"/>
    <w:rsid w:val="00E011F9"/>
    <w:rsid w:val="00E019C5"/>
    <w:rsid w:val="00E01EF0"/>
    <w:rsid w:val="00E02100"/>
    <w:rsid w:val="00E021D6"/>
    <w:rsid w:val="00E0265D"/>
    <w:rsid w:val="00E0292E"/>
    <w:rsid w:val="00E035B5"/>
    <w:rsid w:val="00E03A79"/>
    <w:rsid w:val="00E0401D"/>
    <w:rsid w:val="00E040A2"/>
    <w:rsid w:val="00E0426E"/>
    <w:rsid w:val="00E0478D"/>
    <w:rsid w:val="00E04DD0"/>
    <w:rsid w:val="00E05061"/>
    <w:rsid w:val="00E05471"/>
    <w:rsid w:val="00E05B44"/>
    <w:rsid w:val="00E05D9C"/>
    <w:rsid w:val="00E05EAF"/>
    <w:rsid w:val="00E060D5"/>
    <w:rsid w:val="00E06121"/>
    <w:rsid w:val="00E06168"/>
    <w:rsid w:val="00E0626F"/>
    <w:rsid w:val="00E06602"/>
    <w:rsid w:val="00E06A7A"/>
    <w:rsid w:val="00E06CF9"/>
    <w:rsid w:val="00E06DF8"/>
    <w:rsid w:val="00E07282"/>
    <w:rsid w:val="00E07AAD"/>
    <w:rsid w:val="00E07B58"/>
    <w:rsid w:val="00E07E84"/>
    <w:rsid w:val="00E07EDE"/>
    <w:rsid w:val="00E102B0"/>
    <w:rsid w:val="00E10A31"/>
    <w:rsid w:val="00E111DA"/>
    <w:rsid w:val="00E1132D"/>
    <w:rsid w:val="00E118B3"/>
    <w:rsid w:val="00E11C4C"/>
    <w:rsid w:val="00E11E0E"/>
    <w:rsid w:val="00E120EB"/>
    <w:rsid w:val="00E1297C"/>
    <w:rsid w:val="00E12CB3"/>
    <w:rsid w:val="00E12F02"/>
    <w:rsid w:val="00E1322A"/>
    <w:rsid w:val="00E132BA"/>
    <w:rsid w:val="00E136B2"/>
    <w:rsid w:val="00E1381C"/>
    <w:rsid w:val="00E13A8E"/>
    <w:rsid w:val="00E13EED"/>
    <w:rsid w:val="00E140EA"/>
    <w:rsid w:val="00E14211"/>
    <w:rsid w:val="00E14758"/>
    <w:rsid w:val="00E14D42"/>
    <w:rsid w:val="00E150D0"/>
    <w:rsid w:val="00E151AE"/>
    <w:rsid w:val="00E15E79"/>
    <w:rsid w:val="00E164FC"/>
    <w:rsid w:val="00E17CE3"/>
    <w:rsid w:val="00E17D42"/>
    <w:rsid w:val="00E17DC5"/>
    <w:rsid w:val="00E20289"/>
    <w:rsid w:val="00E202EC"/>
    <w:rsid w:val="00E20581"/>
    <w:rsid w:val="00E206DA"/>
    <w:rsid w:val="00E207D2"/>
    <w:rsid w:val="00E20B49"/>
    <w:rsid w:val="00E2132F"/>
    <w:rsid w:val="00E2135D"/>
    <w:rsid w:val="00E216CC"/>
    <w:rsid w:val="00E2173C"/>
    <w:rsid w:val="00E22B53"/>
    <w:rsid w:val="00E23946"/>
    <w:rsid w:val="00E2451D"/>
    <w:rsid w:val="00E24AED"/>
    <w:rsid w:val="00E24E76"/>
    <w:rsid w:val="00E255A4"/>
    <w:rsid w:val="00E258D9"/>
    <w:rsid w:val="00E2592D"/>
    <w:rsid w:val="00E25D97"/>
    <w:rsid w:val="00E26882"/>
    <w:rsid w:val="00E26945"/>
    <w:rsid w:val="00E26A89"/>
    <w:rsid w:val="00E27475"/>
    <w:rsid w:val="00E27686"/>
    <w:rsid w:val="00E27A45"/>
    <w:rsid w:val="00E27CEE"/>
    <w:rsid w:val="00E3010F"/>
    <w:rsid w:val="00E308A0"/>
    <w:rsid w:val="00E30A40"/>
    <w:rsid w:val="00E3120B"/>
    <w:rsid w:val="00E313D5"/>
    <w:rsid w:val="00E313E5"/>
    <w:rsid w:val="00E315B5"/>
    <w:rsid w:val="00E31D67"/>
    <w:rsid w:val="00E33054"/>
    <w:rsid w:val="00E3316C"/>
    <w:rsid w:val="00E33584"/>
    <w:rsid w:val="00E33B4D"/>
    <w:rsid w:val="00E33EE8"/>
    <w:rsid w:val="00E33F4B"/>
    <w:rsid w:val="00E349E2"/>
    <w:rsid w:val="00E34C93"/>
    <w:rsid w:val="00E35974"/>
    <w:rsid w:val="00E35AC8"/>
    <w:rsid w:val="00E35D0E"/>
    <w:rsid w:val="00E3600D"/>
    <w:rsid w:val="00E3617A"/>
    <w:rsid w:val="00E366D9"/>
    <w:rsid w:val="00E36CD6"/>
    <w:rsid w:val="00E3710F"/>
    <w:rsid w:val="00E37159"/>
    <w:rsid w:val="00E378B6"/>
    <w:rsid w:val="00E378FB"/>
    <w:rsid w:val="00E40495"/>
    <w:rsid w:val="00E4081F"/>
    <w:rsid w:val="00E410C5"/>
    <w:rsid w:val="00E411BD"/>
    <w:rsid w:val="00E417A8"/>
    <w:rsid w:val="00E41D2F"/>
    <w:rsid w:val="00E4208A"/>
    <w:rsid w:val="00E42F28"/>
    <w:rsid w:val="00E4325D"/>
    <w:rsid w:val="00E434C4"/>
    <w:rsid w:val="00E43A0E"/>
    <w:rsid w:val="00E43A9E"/>
    <w:rsid w:val="00E43CE4"/>
    <w:rsid w:val="00E43F2C"/>
    <w:rsid w:val="00E44394"/>
    <w:rsid w:val="00E444BA"/>
    <w:rsid w:val="00E44B85"/>
    <w:rsid w:val="00E44BBF"/>
    <w:rsid w:val="00E451CE"/>
    <w:rsid w:val="00E455D4"/>
    <w:rsid w:val="00E455E8"/>
    <w:rsid w:val="00E45889"/>
    <w:rsid w:val="00E45C6A"/>
    <w:rsid w:val="00E467B1"/>
    <w:rsid w:val="00E46A5C"/>
    <w:rsid w:val="00E46C16"/>
    <w:rsid w:val="00E46D35"/>
    <w:rsid w:val="00E47577"/>
    <w:rsid w:val="00E47C05"/>
    <w:rsid w:val="00E47E6C"/>
    <w:rsid w:val="00E50A86"/>
    <w:rsid w:val="00E50E62"/>
    <w:rsid w:val="00E51432"/>
    <w:rsid w:val="00E51A29"/>
    <w:rsid w:val="00E51AB0"/>
    <w:rsid w:val="00E51D23"/>
    <w:rsid w:val="00E51E74"/>
    <w:rsid w:val="00E5244D"/>
    <w:rsid w:val="00E525DE"/>
    <w:rsid w:val="00E52616"/>
    <w:rsid w:val="00E52855"/>
    <w:rsid w:val="00E53896"/>
    <w:rsid w:val="00E549A2"/>
    <w:rsid w:val="00E54A75"/>
    <w:rsid w:val="00E54D90"/>
    <w:rsid w:val="00E54DD3"/>
    <w:rsid w:val="00E552D0"/>
    <w:rsid w:val="00E5535A"/>
    <w:rsid w:val="00E56026"/>
    <w:rsid w:val="00E56898"/>
    <w:rsid w:val="00E56BA5"/>
    <w:rsid w:val="00E571D6"/>
    <w:rsid w:val="00E5794C"/>
    <w:rsid w:val="00E57A5A"/>
    <w:rsid w:val="00E57BD1"/>
    <w:rsid w:val="00E60836"/>
    <w:rsid w:val="00E61719"/>
    <w:rsid w:val="00E61A11"/>
    <w:rsid w:val="00E61A67"/>
    <w:rsid w:val="00E61BD0"/>
    <w:rsid w:val="00E61FED"/>
    <w:rsid w:val="00E62249"/>
    <w:rsid w:val="00E629C7"/>
    <w:rsid w:val="00E634C8"/>
    <w:rsid w:val="00E63B1F"/>
    <w:rsid w:val="00E63E8E"/>
    <w:rsid w:val="00E63F1B"/>
    <w:rsid w:val="00E641A5"/>
    <w:rsid w:val="00E64255"/>
    <w:rsid w:val="00E64276"/>
    <w:rsid w:val="00E646D6"/>
    <w:rsid w:val="00E64751"/>
    <w:rsid w:val="00E648D8"/>
    <w:rsid w:val="00E64B81"/>
    <w:rsid w:val="00E6510A"/>
    <w:rsid w:val="00E6560D"/>
    <w:rsid w:val="00E656DD"/>
    <w:rsid w:val="00E65C2A"/>
    <w:rsid w:val="00E664E2"/>
    <w:rsid w:val="00E66B9D"/>
    <w:rsid w:val="00E67473"/>
    <w:rsid w:val="00E6770C"/>
    <w:rsid w:val="00E67BE7"/>
    <w:rsid w:val="00E67CF6"/>
    <w:rsid w:val="00E70273"/>
    <w:rsid w:val="00E70327"/>
    <w:rsid w:val="00E70570"/>
    <w:rsid w:val="00E71209"/>
    <w:rsid w:val="00E7147F"/>
    <w:rsid w:val="00E71909"/>
    <w:rsid w:val="00E71CB5"/>
    <w:rsid w:val="00E72489"/>
    <w:rsid w:val="00E724CB"/>
    <w:rsid w:val="00E7256F"/>
    <w:rsid w:val="00E7267D"/>
    <w:rsid w:val="00E72C7C"/>
    <w:rsid w:val="00E72E8B"/>
    <w:rsid w:val="00E7308D"/>
    <w:rsid w:val="00E73196"/>
    <w:rsid w:val="00E73468"/>
    <w:rsid w:val="00E73643"/>
    <w:rsid w:val="00E745A2"/>
    <w:rsid w:val="00E745A6"/>
    <w:rsid w:val="00E74D3F"/>
    <w:rsid w:val="00E74FE6"/>
    <w:rsid w:val="00E75495"/>
    <w:rsid w:val="00E756BB"/>
    <w:rsid w:val="00E7592E"/>
    <w:rsid w:val="00E76840"/>
    <w:rsid w:val="00E76C92"/>
    <w:rsid w:val="00E77051"/>
    <w:rsid w:val="00E77847"/>
    <w:rsid w:val="00E77B20"/>
    <w:rsid w:val="00E77D08"/>
    <w:rsid w:val="00E77DEA"/>
    <w:rsid w:val="00E804B2"/>
    <w:rsid w:val="00E80719"/>
    <w:rsid w:val="00E81164"/>
    <w:rsid w:val="00E8150E"/>
    <w:rsid w:val="00E8246E"/>
    <w:rsid w:val="00E82622"/>
    <w:rsid w:val="00E828C4"/>
    <w:rsid w:val="00E82CDC"/>
    <w:rsid w:val="00E82DCA"/>
    <w:rsid w:val="00E83066"/>
    <w:rsid w:val="00E8328B"/>
    <w:rsid w:val="00E8328D"/>
    <w:rsid w:val="00E835DD"/>
    <w:rsid w:val="00E83654"/>
    <w:rsid w:val="00E8373D"/>
    <w:rsid w:val="00E839F9"/>
    <w:rsid w:val="00E84054"/>
    <w:rsid w:val="00E841F9"/>
    <w:rsid w:val="00E842E1"/>
    <w:rsid w:val="00E84895"/>
    <w:rsid w:val="00E84964"/>
    <w:rsid w:val="00E85231"/>
    <w:rsid w:val="00E85812"/>
    <w:rsid w:val="00E85897"/>
    <w:rsid w:val="00E85B88"/>
    <w:rsid w:val="00E861B5"/>
    <w:rsid w:val="00E86D44"/>
    <w:rsid w:val="00E86FBF"/>
    <w:rsid w:val="00E877DC"/>
    <w:rsid w:val="00E87A24"/>
    <w:rsid w:val="00E87F11"/>
    <w:rsid w:val="00E906B0"/>
    <w:rsid w:val="00E912C1"/>
    <w:rsid w:val="00E915A8"/>
    <w:rsid w:val="00E91D5E"/>
    <w:rsid w:val="00E91FFD"/>
    <w:rsid w:val="00E92119"/>
    <w:rsid w:val="00E92581"/>
    <w:rsid w:val="00E92640"/>
    <w:rsid w:val="00E926DE"/>
    <w:rsid w:val="00E927E6"/>
    <w:rsid w:val="00E92859"/>
    <w:rsid w:val="00E929EE"/>
    <w:rsid w:val="00E92BAC"/>
    <w:rsid w:val="00E92C00"/>
    <w:rsid w:val="00E92CFF"/>
    <w:rsid w:val="00E93164"/>
    <w:rsid w:val="00E94411"/>
    <w:rsid w:val="00E946C2"/>
    <w:rsid w:val="00E94A30"/>
    <w:rsid w:val="00E94D6F"/>
    <w:rsid w:val="00E94EAD"/>
    <w:rsid w:val="00E94FDD"/>
    <w:rsid w:val="00E95085"/>
    <w:rsid w:val="00E95E85"/>
    <w:rsid w:val="00E95E94"/>
    <w:rsid w:val="00E96314"/>
    <w:rsid w:val="00E968FD"/>
    <w:rsid w:val="00E96E5B"/>
    <w:rsid w:val="00E971FC"/>
    <w:rsid w:val="00E9739F"/>
    <w:rsid w:val="00E973EE"/>
    <w:rsid w:val="00E9795B"/>
    <w:rsid w:val="00E97D08"/>
    <w:rsid w:val="00E97F9D"/>
    <w:rsid w:val="00EA0BFF"/>
    <w:rsid w:val="00EA0E6B"/>
    <w:rsid w:val="00EA185E"/>
    <w:rsid w:val="00EA18A1"/>
    <w:rsid w:val="00EA19F1"/>
    <w:rsid w:val="00EA1C78"/>
    <w:rsid w:val="00EA1DEA"/>
    <w:rsid w:val="00EA2149"/>
    <w:rsid w:val="00EA224B"/>
    <w:rsid w:val="00EA2388"/>
    <w:rsid w:val="00EA2B04"/>
    <w:rsid w:val="00EA2CCD"/>
    <w:rsid w:val="00EA2D4A"/>
    <w:rsid w:val="00EA2D61"/>
    <w:rsid w:val="00EA2E18"/>
    <w:rsid w:val="00EA3004"/>
    <w:rsid w:val="00EA3327"/>
    <w:rsid w:val="00EA33EB"/>
    <w:rsid w:val="00EA35CA"/>
    <w:rsid w:val="00EA3753"/>
    <w:rsid w:val="00EA41CD"/>
    <w:rsid w:val="00EA4435"/>
    <w:rsid w:val="00EA557C"/>
    <w:rsid w:val="00EA5BB6"/>
    <w:rsid w:val="00EA5E99"/>
    <w:rsid w:val="00EA636E"/>
    <w:rsid w:val="00EA6430"/>
    <w:rsid w:val="00EA69C3"/>
    <w:rsid w:val="00EA6D40"/>
    <w:rsid w:val="00EA6FA3"/>
    <w:rsid w:val="00EA71C7"/>
    <w:rsid w:val="00EA76B3"/>
    <w:rsid w:val="00EA7B4B"/>
    <w:rsid w:val="00EA7D89"/>
    <w:rsid w:val="00EB0023"/>
    <w:rsid w:val="00EB023D"/>
    <w:rsid w:val="00EB0458"/>
    <w:rsid w:val="00EB0594"/>
    <w:rsid w:val="00EB05AA"/>
    <w:rsid w:val="00EB05B9"/>
    <w:rsid w:val="00EB0A0D"/>
    <w:rsid w:val="00EB116D"/>
    <w:rsid w:val="00EB2D7A"/>
    <w:rsid w:val="00EB3348"/>
    <w:rsid w:val="00EB3756"/>
    <w:rsid w:val="00EB3803"/>
    <w:rsid w:val="00EB3B0E"/>
    <w:rsid w:val="00EB428F"/>
    <w:rsid w:val="00EB43E8"/>
    <w:rsid w:val="00EB447A"/>
    <w:rsid w:val="00EB4562"/>
    <w:rsid w:val="00EB46A9"/>
    <w:rsid w:val="00EB480A"/>
    <w:rsid w:val="00EB485A"/>
    <w:rsid w:val="00EB4A1D"/>
    <w:rsid w:val="00EB4C48"/>
    <w:rsid w:val="00EB4EEF"/>
    <w:rsid w:val="00EB501B"/>
    <w:rsid w:val="00EB538F"/>
    <w:rsid w:val="00EB5B54"/>
    <w:rsid w:val="00EB6266"/>
    <w:rsid w:val="00EB6497"/>
    <w:rsid w:val="00EB683A"/>
    <w:rsid w:val="00EB6F85"/>
    <w:rsid w:val="00EB75E4"/>
    <w:rsid w:val="00EB7604"/>
    <w:rsid w:val="00EB778D"/>
    <w:rsid w:val="00EB7BA1"/>
    <w:rsid w:val="00EC0128"/>
    <w:rsid w:val="00EC05AF"/>
    <w:rsid w:val="00EC069E"/>
    <w:rsid w:val="00EC0A9C"/>
    <w:rsid w:val="00EC12A0"/>
    <w:rsid w:val="00EC1418"/>
    <w:rsid w:val="00EC16BE"/>
    <w:rsid w:val="00EC1807"/>
    <w:rsid w:val="00EC204A"/>
    <w:rsid w:val="00EC2401"/>
    <w:rsid w:val="00EC2488"/>
    <w:rsid w:val="00EC28A9"/>
    <w:rsid w:val="00EC2C4E"/>
    <w:rsid w:val="00EC3106"/>
    <w:rsid w:val="00EC3BD3"/>
    <w:rsid w:val="00EC3F53"/>
    <w:rsid w:val="00EC48B8"/>
    <w:rsid w:val="00EC4A94"/>
    <w:rsid w:val="00EC4F1C"/>
    <w:rsid w:val="00EC51D2"/>
    <w:rsid w:val="00EC51DB"/>
    <w:rsid w:val="00EC572F"/>
    <w:rsid w:val="00EC5771"/>
    <w:rsid w:val="00EC59B9"/>
    <w:rsid w:val="00EC5F6F"/>
    <w:rsid w:val="00EC64B9"/>
    <w:rsid w:val="00EC688D"/>
    <w:rsid w:val="00EC6956"/>
    <w:rsid w:val="00EC6A58"/>
    <w:rsid w:val="00EC7173"/>
    <w:rsid w:val="00EC7260"/>
    <w:rsid w:val="00EC7C2A"/>
    <w:rsid w:val="00EC7D16"/>
    <w:rsid w:val="00EC7DB0"/>
    <w:rsid w:val="00EC7F1A"/>
    <w:rsid w:val="00ED0211"/>
    <w:rsid w:val="00ED047E"/>
    <w:rsid w:val="00ED0754"/>
    <w:rsid w:val="00ED07A2"/>
    <w:rsid w:val="00ED1518"/>
    <w:rsid w:val="00ED198B"/>
    <w:rsid w:val="00ED19E4"/>
    <w:rsid w:val="00ED288D"/>
    <w:rsid w:val="00ED29A0"/>
    <w:rsid w:val="00ED2AFC"/>
    <w:rsid w:val="00ED2C2F"/>
    <w:rsid w:val="00ED2D23"/>
    <w:rsid w:val="00ED351B"/>
    <w:rsid w:val="00ED3841"/>
    <w:rsid w:val="00ED3A72"/>
    <w:rsid w:val="00ED3E43"/>
    <w:rsid w:val="00ED4058"/>
    <w:rsid w:val="00ED5020"/>
    <w:rsid w:val="00ED543D"/>
    <w:rsid w:val="00ED54FD"/>
    <w:rsid w:val="00ED5601"/>
    <w:rsid w:val="00ED5B6D"/>
    <w:rsid w:val="00ED5D02"/>
    <w:rsid w:val="00ED68D4"/>
    <w:rsid w:val="00ED6E3D"/>
    <w:rsid w:val="00ED6F22"/>
    <w:rsid w:val="00ED70F8"/>
    <w:rsid w:val="00ED79B0"/>
    <w:rsid w:val="00ED7BC5"/>
    <w:rsid w:val="00EE037B"/>
    <w:rsid w:val="00EE03CB"/>
    <w:rsid w:val="00EE06A5"/>
    <w:rsid w:val="00EE140C"/>
    <w:rsid w:val="00EE192D"/>
    <w:rsid w:val="00EE1BC3"/>
    <w:rsid w:val="00EE1E1D"/>
    <w:rsid w:val="00EE27F6"/>
    <w:rsid w:val="00EE28CC"/>
    <w:rsid w:val="00EE2DF2"/>
    <w:rsid w:val="00EE2E7D"/>
    <w:rsid w:val="00EE2ECE"/>
    <w:rsid w:val="00EE3176"/>
    <w:rsid w:val="00EE334C"/>
    <w:rsid w:val="00EE36F2"/>
    <w:rsid w:val="00EE3EA9"/>
    <w:rsid w:val="00EE3FFC"/>
    <w:rsid w:val="00EE4372"/>
    <w:rsid w:val="00EE43EB"/>
    <w:rsid w:val="00EE44DA"/>
    <w:rsid w:val="00EE454A"/>
    <w:rsid w:val="00EE45D3"/>
    <w:rsid w:val="00EE49EF"/>
    <w:rsid w:val="00EE4CE1"/>
    <w:rsid w:val="00EE4FE9"/>
    <w:rsid w:val="00EE5AAB"/>
    <w:rsid w:val="00EE5C2C"/>
    <w:rsid w:val="00EE66E5"/>
    <w:rsid w:val="00EE6945"/>
    <w:rsid w:val="00EE696A"/>
    <w:rsid w:val="00EE6B99"/>
    <w:rsid w:val="00EE6E7F"/>
    <w:rsid w:val="00EE70E2"/>
    <w:rsid w:val="00EE71CA"/>
    <w:rsid w:val="00EE73DE"/>
    <w:rsid w:val="00EE7610"/>
    <w:rsid w:val="00EE78FA"/>
    <w:rsid w:val="00EE797F"/>
    <w:rsid w:val="00EF0610"/>
    <w:rsid w:val="00EF0FF2"/>
    <w:rsid w:val="00EF117C"/>
    <w:rsid w:val="00EF1648"/>
    <w:rsid w:val="00EF18CA"/>
    <w:rsid w:val="00EF2337"/>
    <w:rsid w:val="00EF25AF"/>
    <w:rsid w:val="00EF3096"/>
    <w:rsid w:val="00EF30C9"/>
    <w:rsid w:val="00EF4496"/>
    <w:rsid w:val="00EF47E5"/>
    <w:rsid w:val="00EF47F3"/>
    <w:rsid w:val="00EF49FF"/>
    <w:rsid w:val="00EF4A17"/>
    <w:rsid w:val="00EF50E8"/>
    <w:rsid w:val="00EF5132"/>
    <w:rsid w:val="00EF62CE"/>
    <w:rsid w:val="00EF6DF0"/>
    <w:rsid w:val="00EF7B72"/>
    <w:rsid w:val="00EF7EEA"/>
    <w:rsid w:val="00F0011E"/>
    <w:rsid w:val="00F0018C"/>
    <w:rsid w:val="00F006A0"/>
    <w:rsid w:val="00F0082B"/>
    <w:rsid w:val="00F00877"/>
    <w:rsid w:val="00F00D1D"/>
    <w:rsid w:val="00F00EA7"/>
    <w:rsid w:val="00F00F2E"/>
    <w:rsid w:val="00F00F88"/>
    <w:rsid w:val="00F01E68"/>
    <w:rsid w:val="00F023FA"/>
    <w:rsid w:val="00F025ED"/>
    <w:rsid w:val="00F02755"/>
    <w:rsid w:val="00F0293B"/>
    <w:rsid w:val="00F02AEF"/>
    <w:rsid w:val="00F02CA2"/>
    <w:rsid w:val="00F02EE4"/>
    <w:rsid w:val="00F02EFA"/>
    <w:rsid w:val="00F033F9"/>
    <w:rsid w:val="00F03702"/>
    <w:rsid w:val="00F0370D"/>
    <w:rsid w:val="00F03B0D"/>
    <w:rsid w:val="00F03C06"/>
    <w:rsid w:val="00F03C6B"/>
    <w:rsid w:val="00F0458A"/>
    <w:rsid w:val="00F0485F"/>
    <w:rsid w:val="00F04CC7"/>
    <w:rsid w:val="00F04DC7"/>
    <w:rsid w:val="00F04FD6"/>
    <w:rsid w:val="00F050BC"/>
    <w:rsid w:val="00F05A11"/>
    <w:rsid w:val="00F05F20"/>
    <w:rsid w:val="00F060E9"/>
    <w:rsid w:val="00F066C7"/>
    <w:rsid w:val="00F06911"/>
    <w:rsid w:val="00F06AE0"/>
    <w:rsid w:val="00F06E59"/>
    <w:rsid w:val="00F07951"/>
    <w:rsid w:val="00F07BEA"/>
    <w:rsid w:val="00F07D93"/>
    <w:rsid w:val="00F10273"/>
    <w:rsid w:val="00F10F1B"/>
    <w:rsid w:val="00F11202"/>
    <w:rsid w:val="00F113DB"/>
    <w:rsid w:val="00F114A5"/>
    <w:rsid w:val="00F118AF"/>
    <w:rsid w:val="00F11BCE"/>
    <w:rsid w:val="00F12521"/>
    <w:rsid w:val="00F1282A"/>
    <w:rsid w:val="00F12DD1"/>
    <w:rsid w:val="00F12F1F"/>
    <w:rsid w:val="00F131DF"/>
    <w:rsid w:val="00F134ED"/>
    <w:rsid w:val="00F135E5"/>
    <w:rsid w:val="00F13AFA"/>
    <w:rsid w:val="00F13C53"/>
    <w:rsid w:val="00F14BC1"/>
    <w:rsid w:val="00F14C67"/>
    <w:rsid w:val="00F14DE1"/>
    <w:rsid w:val="00F14FBF"/>
    <w:rsid w:val="00F14FE9"/>
    <w:rsid w:val="00F151CE"/>
    <w:rsid w:val="00F1532A"/>
    <w:rsid w:val="00F15951"/>
    <w:rsid w:val="00F159CB"/>
    <w:rsid w:val="00F16288"/>
    <w:rsid w:val="00F16B9E"/>
    <w:rsid w:val="00F16ED6"/>
    <w:rsid w:val="00F16FA1"/>
    <w:rsid w:val="00F17850"/>
    <w:rsid w:val="00F17CCE"/>
    <w:rsid w:val="00F20458"/>
    <w:rsid w:val="00F20F59"/>
    <w:rsid w:val="00F2160D"/>
    <w:rsid w:val="00F22C87"/>
    <w:rsid w:val="00F232A1"/>
    <w:rsid w:val="00F234EF"/>
    <w:rsid w:val="00F23742"/>
    <w:rsid w:val="00F237D2"/>
    <w:rsid w:val="00F23FE9"/>
    <w:rsid w:val="00F24072"/>
    <w:rsid w:val="00F241D2"/>
    <w:rsid w:val="00F244AB"/>
    <w:rsid w:val="00F24540"/>
    <w:rsid w:val="00F247A8"/>
    <w:rsid w:val="00F24F60"/>
    <w:rsid w:val="00F25193"/>
    <w:rsid w:val="00F25842"/>
    <w:rsid w:val="00F25AFA"/>
    <w:rsid w:val="00F25AFF"/>
    <w:rsid w:val="00F25B3C"/>
    <w:rsid w:val="00F25BC2"/>
    <w:rsid w:val="00F25C7B"/>
    <w:rsid w:val="00F26069"/>
    <w:rsid w:val="00F2610D"/>
    <w:rsid w:val="00F2635A"/>
    <w:rsid w:val="00F26AA7"/>
    <w:rsid w:val="00F26B17"/>
    <w:rsid w:val="00F26D01"/>
    <w:rsid w:val="00F27F6D"/>
    <w:rsid w:val="00F30E08"/>
    <w:rsid w:val="00F31053"/>
    <w:rsid w:val="00F31A95"/>
    <w:rsid w:val="00F323E4"/>
    <w:rsid w:val="00F325AC"/>
    <w:rsid w:val="00F327F6"/>
    <w:rsid w:val="00F32C23"/>
    <w:rsid w:val="00F335E1"/>
    <w:rsid w:val="00F3387C"/>
    <w:rsid w:val="00F33AF3"/>
    <w:rsid w:val="00F33CC0"/>
    <w:rsid w:val="00F33FB2"/>
    <w:rsid w:val="00F34131"/>
    <w:rsid w:val="00F34314"/>
    <w:rsid w:val="00F34AE1"/>
    <w:rsid w:val="00F34D09"/>
    <w:rsid w:val="00F35009"/>
    <w:rsid w:val="00F350C0"/>
    <w:rsid w:val="00F35313"/>
    <w:rsid w:val="00F356F8"/>
    <w:rsid w:val="00F35799"/>
    <w:rsid w:val="00F36B17"/>
    <w:rsid w:val="00F36D01"/>
    <w:rsid w:val="00F36DF7"/>
    <w:rsid w:val="00F37074"/>
    <w:rsid w:val="00F37597"/>
    <w:rsid w:val="00F37C74"/>
    <w:rsid w:val="00F4021C"/>
    <w:rsid w:val="00F4058E"/>
    <w:rsid w:val="00F40F64"/>
    <w:rsid w:val="00F416B1"/>
    <w:rsid w:val="00F41718"/>
    <w:rsid w:val="00F41DA2"/>
    <w:rsid w:val="00F425B0"/>
    <w:rsid w:val="00F425D1"/>
    <w:rsid w:val="00F42859"/>
    <w:rsid w:val="00F42EEF"/>
    <w:rsid w:val="00F43524"/>
    <w:rsid w:val="00F43DDE"/>
    <w:rsid w:val="00F44B40"/>
    <w:rsid w:val="00F44BBC"/>
    <w:rsid w:val="00F4501C"/>
    <w:rsid w:val="00F4558C"/>
    <w:rsid w:val="00F458F8"/>
    <w:rsid w:val="00F45A91"/>
    <w:rsid w:val="00F45C76"/>
    <w:rsid w:val="00F45F49"/>
    <w:rsid w:val="00F460A7"/>
    <w:rsid w:val="00F4635C"/>
    <w:rsid w:val="00F4652F"/>
    <w:rsid w:val="00F46A65"/>
    <w:rsid w:val="00F46A78"/>
    <w:rsid w:val="00F46F65"/>
    <w:rsid w:val="00F47BD0"/>
    <w:rsid w:val="00F501D9"/>
    <w:rsid w:val="00F501EF"/>
    <w:rsid w:val="00F50F39"/>
    <w:rsid w:val="00F50FBB"/>
    <w:rsid w:val="00F51079"/>
    <w:rsid w:val="00F514A6"/>
    <w:rsid w:val="00F5152D"/>
    <w:rsid w:val="00F515B3"/>
    <w:rsid w:val="00F51B77"/>
    <w:rsid w:val="00F52B32"/>
    <w:rsid w:val="00F52E0B"/>
    <w:rsid w:val="00F5302D"/>
    <w:rsid w:val="00F53305"/>
    <w:rsid w:val="00F53C8F"/>
    <w:rsid w:val="00F53F96"/>
    <w:rsid w:val="00F53F9C"/>
    <w:rsid w:val="00F54B01"/>
    <w:rsid w:val="00F553EA"/>
    <w:rsid w:val="00F559BE"/>
    <w:rsid w:val="00F55D9E"/>
    <w:rsid w:val="00F56120"/>
    <w:rsid w:val="00F567A6"/>
    <w:rsid w:val="00F570FB"/>
    <w:rsid w:val="00F57157"/>
    <w:rsid w:val="00F57E69"/>
    <w:rsid w:val="00F60412"/>
    <w:rsid w:val="00F604F7"/>
    <w:rsid w:val="00F60C13"/>
    <w:rsid w:val="00F61127"/>
    <w:rsid w:val="00F613B3"/>
    <w:rsid w:val="00F61457"/>
    <w:rsid w:val="00F614CC"/>
    <w:rsid w:val="00F6156C"/>
    <w:rsid w:val="00F61B21"/>
    <w:rsid w:val="00F630DF"/>
    <w:rsid w:val="00F6322B"/>
    <w:rsid w:val="00F63D30"/>
    <w:rsid w:val="00F63DE7"/>
    <w:rsid w:val="00F63DFB"/>
    <w:rsid w:val="00F64516"/>
    <w:rsid w:val="00F646E4"/>
    <w:rsid w:val="00F64871"/>
    <w:rsid w:val="00F64DD6"/>
    <w:rsid w:val="00F65142"/>
    <w:rsid w:val="00F653A5"/>
    <w:rsid w:val="00F65659"/>
    <w:rsid w:val="00F65BB9"/>
    <w:rsid w:val="00F65FF6"/>
    <w:rsid w:val="00F66343"/>
    <w:rsid w:val="00F66490"/>
    <w:rsid w:val="00F665FD"/>
    <w:rsid w:val="00F6676F"/>
    <w:rsid w:val="00F667A0"/>
    <w:rsid w:val="00F66BBD"/>
    <w:rsid w:val="00F677D2"/>
    <w:rsid w:val="00F67826"/>
    <w:rsid w:val="00F67A50"/>
    <w:rsid w:val="00F67AC7"/>
    <w:rsid w:val="00F7025F"/>
    <w:rsid w:val="00F703D2"/>
    <w:rsid w:val="00F70747"/>
    <w:rsid w:val="00F7092A"/>
    <w:rsid w:val="00F70F13"/>
    <w:rsid w:val="00F7102D"/>
    <w:rsid w:val="00F714F3"/>
    <w:rsid w:val="00F717DC"/>
    <w:rsid w:val="00F71C74"/>
    <w:rsid w:val="00F722C8"/>
    <w:rsid w:val="00F72371"/>
    <w:rsid w:val="00F72841"/>
    <w:rsid w:val="00F72BAE"/>
    <w:rsid w:val="00F72E99"/>
    <w:rsid w:val="00F735CD"/>
    <w:rsid w:val="00F73A36"/>
    <w:rsid w:val="00F73D68"/>
    <w:rsid w:val="00F73F12"/>
    <w:rsid w:val="00F743DC"/>
    <w:rsid w:val="00F74645"/>
    <w:rsid w:val="00F74B50"/>
    <w:rsid w:val="00F74EC5"/>
    <w:rsid w:val="00F75079"/>
    <w:rsid w:val="00F75505"/>
    <w:rsid w:val="00F75551"/>
    <w:rsid w:val="00F759A2"/>
    <w:rsid w:val="00F75B24"/>
    <w:rsid w:val="00F75D45"/>
    <w:rsid w:val="00F76C94"/>
    <w:rsid w:val="00F7737B"/>
    <w:rsid w:val="00F7757D"/>
    <w:rsid w:val="00F77747"/>
    <w:rsid w:val="00F808DB"/>
    <w:rsid w:val="00F816C2"/>
    <w:rsid w:val="00F81C13"/>
    <w:rsid w:val="00F81F3F"/>
    <w:rsid w:val="00F81F94"/>
    <w:rsid w:val="00F821D9"/>
    <w:rsid w:val="00F8220E"/>
    <w:rsid w:val="00F82420"/>
    <w:rsid w:val="00F82558"/>
    <w:rsid w:val="00F82921"/>
    <w:rsid w:val="00F82E75"/>
    <w:rsid w:val="00F8328A"/>
    <w:rsid w:val="00F835D1"/>
    <w:rsid w:val="00F83660"/>
    <w:rsid w:val="00F83B57"/>
    <w:rsid w:val="00F83BF6"/>
    <w:rsid w:val="00F8499C"/>
    <w:rsid w:val="00F85072"/>
    <w:rsid w:val="00F85AD5"/>
    <w:rsid w:val="00F85E64"/>
    <w:rsid w:val="00F87030"/>
    <w:rsid w:val="00F87174"/>
    <w:rsid w:val="00F876EA"/>
    <w:rsid w:val="00F87778"/>
    <w:rsid w:val="00F8779F"/>
    <w:rsid w:val="00F90105"/>
    <w:rsid w:val="00F905D5"/>
    <w:rsid w:val="00F906C7"/>
    <w:rsid w:val="00F91D40"/>
    <w:rsid w:val="00F91D78"/>
    <w:rsid w:val="00F9264A"/>
    <w:rsid w:val="00F92D36"/>
    <w:rsid w:val="00F92DD0"/>
    <w:rsid w:val="00F931FE"/>
    <w:rsid w:val="00F937D4"/>
    <w:rsid w:val="00F93C80"/>
    <w:rsid w:val="00F93D88"/>
    <w:rsid w:val="00F93DDF"/>
    <w:rsid w:val="00F9408D"/>
    <w:rsid w:val="00F940FF"/>
    <w:rsid w:val="00F9439F"/>
    <w:rsid w:val="00F945EC"/>
    <w:rsid w:val="00F94698"/>
    <w:rsid w:val="00F94DB3"/>
    <w:rsid w:val="00F94DCF"/>
    <w:rsid w:val="00F951F2"/>
    <w:rsid w:val="00F95FBF"/>
    <w:rsid w:val="00F9691C"/>
    <w:rsid w:val="00F96D1C"/>
    <w:rsid w:val="00F96EFD"/>
    <w:rsid w:val="00F97235"/>
    <w:rsid w:val="00F976AD"/>
    <w:rsid w:val="00F97C5F"/>
    <w:rsid w:val="00F97D70"/>
    <w:rsid w:val="00FA0CB1"/>
    <w:rsid w:val="00FA10BC"/>
    <w:rsid w:val="00FA19D3"/>
    <w:rsid w:val="00FA238D"/>
    <w:rsid w:val="00FA2576"/>
    <w:rsid w:val="00FA275C"/>
    <w:rsid w:val="00FA27F4"/>
    <w:rsid w:val="00FA2B34"/>
    <w:rsid w:val="00FA2D45"/>
    <w:rsid w:val="00FA3118"/>
    <w:rsid w:val="00FA31E4"/>
    <w:rsid w:val="00FA362B"/>
    <w:rsid w:val="00FA3EF0"/>
    <w:rsid w:val="00FA3EFC"/>
    <w:rsid w:val="00FA40C7"/>
    <w:rsid w:val="00FA43B5"/>
    <w:rsid w:val="00FA4467"/>
    <w:rsid w:val="00FA46F0"/>
    <w:rsid w:val="00FA4D35"/>
    <w:rsid w:val="00FA53E0"/>
    <w:rsid w:val="00FA56E1"/>
    <w:rsid w:val="00FA5B0D"/>
    <w:rsid w:val="00FA62E9"/>
    <w:rsid w:val="00FA6F8F"/>
    <w:rsid w:val="00FA6FB6"/>
    <w:rsid w:val="00FB008B"/>
    <w:rsid w:val="00FB00B4"/>
    <w:rsid w:val="00FB00D9"/>
    <w:rsid w:val="00FB097F"/>
    <w:rsid w:val="00FB0A48"/>
    <w:rsid w:val="00FB0AD7"/>
    <w:rsid w:val="00FB1086"/>
    <w:rsid w:val="00FB10A6"/>
    <w:rsid w:val="00FB1BD5"/>
    <w:rsid w:val="00FB1E1E"/>
    <w:rsid w:val="00FB2090"/>
    <w:rsid w:val="00FB2222"/>
    <w:rsid w:val="00FB247B"/>
    <w:rsid w:val="00FB2595"/>
    <w:rsid w:val="00FB259A"/>
    <w:rsid w:val="00FB353F"/>
    <w:rsid w:val="00FB35EB"/>
    <w:rsid w:val="00FB375C"/>
    <w:rsid w:val="00FB3BD7"/>
    <w:rsid w:val="00FB3D92"/>
    <w:rsid w:val="00FB3F38"/>
    <w:rsid w:val="00FB4280"/>
    <w:rsid w:val="00FB44CD"/>
    <w:rsid w:val="00FB4993"/>
    <w:rsid w:val="00FB4B40"/>
    <w:rsid w:val="00FB4D7D"/>
    <w:rsid w:val="00FB5107"/>
    <w:rsid w:val="00FB5116"/>
    <w:rsid w:val="00FB5636"/>
    <w:rsid w:val="00FB5CC8"/>
    <w:rsid w:val="00FB6045"/>
    <w:rsid w:val="00FB6989"/>
    <w:rsid w:val="00FB69C0"/>
    <w:rsid w:val="00FB6B90"/>
    <w:rsid w:val="00FB6C9B"/>
    <w:rsid w:val="00FB6E4B"/>
    <w:rsid w:val="00FB6FA6"/>
    <w:rsid w:val="00FB78AD"/>
    <w:rsid w:val="00FB7A0A"/>
    <w:rsid w:val="00FC0137"/>
    <w:rsid w:val="00FC073E"/>
    <w:rsid w:val="00FC0A2D"/>
    <w:rsid w:val="00FC1075"/>
    <w:rsid w:val="00FC1328"/>
    <w:rsid w:val="00FC1426"/>
    <w:rsid w:val="00FC19BF"/>
    <w:rsid w:val="00FC1B4F"/>
    <w:rsid w:val="00FC1DB3"/>
    <w:rsid w:val="00FC210F"/>
    <w:rsid w:val="00FC247E"/>
    <w:rsid w:val="00FC2C95"/>
    <w:rsid w:val="00FC2F66"/>
    <w:rsid w:val="00FC36E6"/>
    <w:rsid w:val="00FC382C"/>
    <w:rsid w:val="00FC4010"/>
    <w:rsid w:val="00FC41E7"/>
    <w:rsid w:val="00FC420B"/>
    <w:rsid w:val="00FC4F00"/>
    <w:rsid w:val="00FC5148"/>
    <w:rsid w:val="00FC5F49"/>
    <w:rsid w:val="00FC60E1"/>
    <w:rsid w:val="00FC6103"/>
    <w:rsid w:val="00FC627B"/>
    <w:rsid w:val="00FC6295"/>
    <w:rsid w:val="00FC634F"/>
    <w:rsid w:val="00FC6567"/>
    <w:rsid w:val="00FC65D5"/>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1578"/>
    <w:rsid w:val="00FD15C9"/>
    <w:rsid w:val="00FD1613"/>
    <w:rsid w:val="00FD16F9"/>
    <w:rsid w:val="00FD174A"/>
    <w:rsid w:val="00FD1B71"/>
    <w:rsid w:val="00FD1C32"/>
    <w:rsid w:val="00FD1C76"/>
    <w:rsid w:val="00FD1E8F"/>
    <w:rsid w:val="00FD252D"/>
    <w:rsid w:val="00FD283F"/>
    <w:rsid w:val="00FD2D3C"/>
    <w:rsid w:val="00FD2DA8"/>
    <w:rsid w:val="00FD2E59"/>
    <w:rsid w:val="00FD359B"/>
    <w:rsid w:val="00FD35F4"/>
    <w:rsid w:val="00FD3731"/>
    <w:rsid w:val="00FD3C3F"/>
    <w:rsid w:val="00FD3CA6"/>
    <w:rsid w:val="00FD3DE7"/>
    <w:rsid w:val="00FD3F23"/>
    <w:rsid w:val="00FD3F55"/>
    <w:rsid w:val="00FD4BF4"/>
    <w:rsid w:val="00FD4FCB"/>
    <w:rsid w:val="00FD55C6"/>
    <w:rsid w:val="00FD6180"/>
    <w:rsid w:val="00FD66A8"/>
    <w:rsid w:val="00FD6860"/>
    <w:rsid w:val="00FD6978"/>
    <w:rsid w:val="00FD7612"/>
    <w:rsid w:val="00FD7D16"/>
    <w:rsid w:val="00FE0207"/>
    <w:rsid w:val="00FE045C"/>
    <w:rsid w:val="00FE04B1"/>
    <w:rsid w:val="00FE06A9"/>
    <w:rsid w:val="00FE06D4"/>
    <w:rsid w:val="00FE0CF2"/>
    <w:rsid w:val="00FE12D8"/>
    <w:rsid w:val="00FE1630"/>
    <w:rsid w:val="00FE242A"/>
    <w:rsid w:val="00FE29C2"/>
    <w:rsid w:val="00FE2B09"/>
    <w:rsid w:val="00FE2C0F"/>
    <w:rsid w:val="00FE2D27"/>
    <w:rsid w:val="00FE2D2F"/>
    <w:rsid w:val="00FE3B90"/>
    <w:rsid w:val="00FE3E93"/>
    <w:rsid w:val="00FE3FAC"/>
    <w:rsid w:val="00FE539D"/>
    <w:rsid w:val="00FE5630"/>
    <w:rsid w:val="00FE566C"/>
    <w:rsid w:val="00FE5936"/>
    <w:rsid w:val="00FE5AE9"/>
    <w:rsid w:val="00FE5C7C"/>
    <w:rsid w:val="00FE60A2"/>
    <w:rsid w:val="00FE6212"/>
    <w:rsid w:val="00FE63B1"/>
    <w:rsid w:val="00FE67DC"/>
    <w:rsid w:val="00FE68D2"/>
    <w:rsid w:val="00FE6D97"/>
    <w:rsid w:val="00FE71EA"/>
    <w:rsid w:val="00FE722C"/>
    <w:rsid w:val="00FE7380"/>
    <w:rsid w:val="00FE76B0"/>
    <w:rsid w:val="00FE7785"/>
    <w:rsid w:val="00FE7C1E"/>
    <w:rsid w:val="00FE7D64"/>
    <w:rsid w:val="00FF013E"/>
    <w:rsid w:val="00FF01C8"/>
    <w:rsid w:val="00FF0789"/>
    <w:rsid w:val="00FF0EC0"/>
    <w:rsid w:val="00FF17D8"/>
    <w:rsid w:val="00FF1891"/>
    <w:rsid w:val="00FF2852"/>
    <w:rsid w:val="00FF28C5"/>
    <w:rsid w:val="00FF31A9"/>
    <w:rsid w:val="00FF474A"/>
    <w:rsid w:val="00FF5609"/>
    <w:rsid w:val="00FF5A19"/>
    <w:rsid w:val="00FF6501"/>
    <w:rsid w:val="00FF67C9"/>
    <w:rsid w:val="00FF68B2"/>
    <w:rsid w:val="00FF6950"/>
    <w:rsid w:val="00FF6E25"/>
    <w:rsid w:val="00FF6E50"/>
    <w:rsid w:val="00FF7083"/>
    <w:rsid w:val="00FF7BFA"/>
    <w:rsid w:val="00FF7C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635F"/>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635F"/>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1509325914">
              <w:marLeft w:val="0"/>
              <w:marRight w:val="0"/>
              <w:marTop w:val="150"/>
              <w:marBottom w:val="0"/>
              <w:divBdr>
                <w:top w:val="none" w:sz="0" w:space="0" w:color="auto"/>
                <w:left w:val="none" w:sz="0" w:space="0" w:color="auto"/>
                <w:bottom w:val="none" w:sz="0" w:space="0" w:color="auto"/>
                <w:right w:val="none" w:sz="0" w:space="0" w:color="auto"/>
              </w:divBdr>
            </w:div>
            <w:div w:id="871452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1012952586">
              <w:marLeft w:val="0"/>
              <w:marRight w:val="0"/>
              <w:marTop w:val="150"/>
              <w:marBottom w:val="0"/>
              <w:divBdr>
                <w:top w:val="none" w:sz="0" w:space="0" w:color="auto"/>
                <w:left w:val="none" w:sz="0" w:space="0" w:color="auto"/>
                <w:bottom w:val="none" w:sz="0" w:space="0" w:color="auto"/>
                <w:right w:val="none" w:sz="0" w:space="0" w:color="auto"/>
              </w:divBdr>
            </w:div>
            <w:div w:id="684020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mailto:shannon.mckinn@sydney.edu.au" TargetMode="External"/><Relationship Id="rId26" Type="http://schemas.openxmlformats.org/officeDocument/2006/relationships/hyperlink" Target="http://www.safetyandquality.gov.au/our-work/healthcare-associated-infection/" TargetMode="External"/><Relationship Id="rId3" Type="http://schemas.openxmlformats.org/officeDocument/2006/relationships/styles" Target="styles.xml"/><Relationship Id="rId21" Type="http://schemas.openxmlformats.org/officeDocument/2006/relationships/hyperlink" Target="http://www.safetyandquality.gov.au/our-work/medication-safety/"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www.safetyandquality.gov.au/our-work/shared-decision-making/" TargetMode="External"/><Relationship Id="rId25" Type="http://schemas.openxmlformats.org/officeDocument/2006/relationships/hyperlink" Target="http://dx.doi.org/10.1001/jamasurg.2014.346"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safetyandquality.gov.au/our-work/shared-decision-making/" TargetMode="External"/><Relationship Id="rId20" Type="http://schemas.openxmlformats.org/officeDocument/2006/relationships/hyperlink" Target="http://dx.doi.org/10.1016/j.mayocp.2014.05.007" TargetMode="External"/><Relationship Id="rId29" Type="http://schemas.openxmlformats.org/officeDocument/2006/relationships/hyperlink" Target="http://dx.doi.org/10.1097/PTS.0b013e31829e4f8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image" Target="media/image2.jpeg"/><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dx.doi.org/10.1136/bmjopen-2014-005055" TargetMode="External"/><Relationship Id="rId28" Type="http://schemas.openxmlformats.org/officeDocument/2006/relationships/hyperlink" Target="http://dx.doi.org/10.1016/j.nedt.2014.01.008" TargetMode="Externa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www.iom.edu/Reports/2014/Dying-In-America-Improving-Quality-and-Honoring-Individual-Preferences-Near-the-End-of-Life.aspx" TargetMode="External"/><Relationship Id="rId31" Type="http://schemas.openxmlformats.org/officeDocument/2006/relationships/hyperlink" Target="http://qualitysafety.bmj.com/content/early/recent"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dx.doi.org/10.2147/CIA.S64105" TargetMode="External"/><Relationship Id="rId27" Type="http://schemas.openxmlformats.org/officeDocument/2006/relationships/hyperlink" Target="http://dx.doi.org/10.1377/hlthaff.2014.0160" TargetMode="External"/><Relationship Id="rId30" Type="http://schemas.openxmlformats.org/officeDocument/2006/relationships/hyperlink" Target="http://dx.doi.org/10.1377/hlthaff.2014.0428"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F6641-B5D3-4DE8-A23F-054048E4E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5</Pages>
  <Words>2074</Words>
  <Characters>11826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13873</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18</cp:revision>
  <cp:lastPrinted>2013-06-06T03:47:00Z</cp:lastPrinted>
  <dcterms:created xsi:type="dcterms:W3CDTF">2014-09-17T00:06:00Z</dcterms:created>
  <dcterms:modified xsi:type="dcterms:W3CDTF">2014-09-28T07:56:00Z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