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2.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A7DBF" w:rsidRPr="007D7503" w:rsidRDefault="007A7DBF" w:rsidP="007A7DBF">
      <w:pPr>
        <w:spacing w:after="0" w:line="240" w:lineRule="auto"/>
        <w:rPr>
          <w:b/>
          <w:color w:val="00B1B0"/>
          <w:spacing w:val="5"/>
          <w:kern w:val="28"/>
          <w:sz w:val="40"/>
          <w:szCs w:val="52"/>
          <w:lang w:val="en-GB"/>
        </w:rPr>
      </w:pPr>
      <w:bookmarkStart w:id="0" w:name="_GoBack"/>
      <w:bookmarkEnd w:id="0"/>
    </w:p>
    <w:p w:rsidR="007A7DBF" w:rsidRDefault="007A7DBF" w:rsidP="007A7DBF">
      <w:pPr>
        <w:jc w:val="center"/>
        <w:rPr>
          <w:rFonts w:cs="Arial"/>
          <w:b/>
          <w:bCs/>
          <w:sz w:val="32"/>
          <w:szCs w:val="32"/>
        </w:rPr>
      </w:pPr>
    </w:p>
    <w:p w:rsidR="008D00E1" w:rsidRDefault="003A299C" w:rsidP="007A7DBF">
      <w:pPr>
        <w:jc w:val="center"/>
        <w:rPr>
          <w:rFonts w:cs="Arial"/>
          <w:b/>
          <w:bCs/>
          <w:sz w:val="32"/>
          <w:szCs w:val="32"/>
        </w:rPr>
      </w:pPr>
      <w:r>
        <w:rPr>
          <w:rFonts w:cs="Arial"/>
          <w:b/>
          <w:bCs/>
          <w:sz w:val="32"/>
          <w:szCs w:val="32"/>
        </w:rPr>
        <w:t>Hip Fracture Care</w:t>
      </w:r>
      <w:r w:rsidR="007A7DBF">
        <w:rPr>
          <w:rFonts w:cs="Arial"/>
          <w:b/>
          <w:bCs/>
          <w:sz w:val="32"/>
          <w:szCs w:val="32"/>
        </w:rPr>
        <w:t xml:space="preserve"> </w:t>
      </w:r>
      <w:r w:rsidR="008D00E1">
        <w:rPr>
          <w:rFonts w:cs="Arial"/>
          <w:b/>
          <w:bCs/>
          <w:sz w:val="32"/>
          <w:szCs w:val="32"/>
        </w:rPr>
        <w:t>Clinical Care Standard</w:t>
      </w:r>
    </w:p>
    <w:p w:rsidR="007A7DBF" w:rsidRPr="003C1877" w:rsidRDefault="007A7DBF" w:rsidP="007A7DBF">
      <w:pPr>
        <w:jc w:val="center"/>
        <w:rPr>
          <w:rFonts w:cs="Arial"/>
          <w:b/>
          <w:bCs/>
        </w:rPr>
      </w:pPr>
      <w:r>
        <w:rPr>
          <w:rFonts w:cs="Arial"/>
          <w:b/>
          <w:bCs/>
          <w:sz w:val="32"/>
          <w:szCs w:val="32"/>
        </w:rPr>
        <w:t xml:space="preserve">Topic Working Group </w:t>
      </w:r>
    </w:p>
    <w:p w:rsidR="007A7DBF" w:rsidRDefault="007A7DBF" w:rsidP="007A7DBF">
      <w:pPr>
        <w:rPr>
          <w:rFonts w:cs="Arial"/>
          <w:sz w:val="22"/>
          <w:szCs w:val="22"/>
        </w:rPr>
      </w:pPr>
      <w:r w:rsidRPr="00F16079">
        <w:rPr>
          <w:rFonts w:cs="Arial"/>
          <w:sz w:val="22"/>
          <w:szCs w:val="22"/>
        </w:rPr>
        <w:t xml:space="preserve">The </w:t>
      </w:r>
      <w:r w:rsidR="003A299C">
        <w:rPr>
          <w:rFonts w:cs="Arial"/>
          <w:sz w:val="22"/>
          <w:szCs w:val="22"/>
        </w:rPr>
        <w:t>Hip Fracture Care Clinical Care Standard</w:t>
      </w:r>
      <w:r>
        <w:rPr>
          <w:rFonts w:cs="Arial"/>
          <w:sz w:val="22"/>
          <w:szCs w:val="22"/>
        </w:rPr>
        <w:t xml:space="preserve"> Topic Working Group </w:t>
      </w:r>
      <w:r w:rsidRPr="00F16079">
        <w:rPr>
          <w:rFonts w:cs="Arial"/>
          <w:sz w:val="22"/>
          <w:szCs w:val="22"/>
        </w:rPr>
        <w:t xml:space="preserve">members </w:t>
      </w:r>
      <w:r w:rsidR="008D76DF">
        <w:rPr>
          <w:rFonts w:cs="Arial"/>
          <w:sz w:val="22"/>
          <w:szCs w:val="22"/>
        </w:rPr>
        <w:t>are responsible for:</w:t>
      </w:r>
    </w:p>
    <w:p w:rsidR="005D0060" w:rsidRDefault="005D0060" w:rsidP="005D0060">
      <w:pPr>
        <w:pStyle w:val="ListParagraph"/>
        <w:numPr>
          <w:ilvl w:val="0"/>
          <w:numId w:val="5"/>
        </w:numPr>
        <w:spacing w:line="240" w:lineRule="auto"/>
        <w:ind w:left="360"/>
        <w:rPr>
          <w:rFonts w:cs="Arial"/>
          <w:sz w:val="22"/>
          <w:szCs w:val="22"/>
        </w:rPr>
      </w:pPr>
      <w:r w:rsidRPr="00041C0D">
        <w:rPr>
          <w:rFonts w:cs="Arial"/>
          <w:sz w:val="22"/>
          <w:szCs w:val="22"/>
        </w:rPr>
        <w:t>Advis</w:t>
      </w:r>
      <w:r w:rsidR="008D76DF">
        <w:rPr>
          <w:rFonts w:cs="Arial"/>
          <w:sz w:val="22"/>
          <w:szCs w:val="22"/>
        </w:rPr>
        <w:t>ing</w:t>
      </w:r>
      <w:r w:rsidRPr="00041C0D">
        <w:rPr>
          <w:rFonts w:cs="Arial"/>
          <w:sz w:val="22"/>
          <w:szCs w:val="22"/>
        </w:rPr>
        <w:t xml:space="preserve"> the Commission on the key components of care to be the focus of the Hip Fracture Care Clinical Care Standard.</w:t>
      </w:r>
    </w:p>
    <w:p w:rsidR="005D0060" w:rsidRPr="00041C0D" w:rsidRDefault="005D0060" w:rsidP="005D0060">
      <w:pPr>
        <w:pStyle w:val="ListParagraph"/>
        <w:ind w:left="360"/>
        <w:rPr>
          <w:rFonts w:cs="Arial"/>
          <w:sz w:val="22"/>
          <w:szCs w:val="22"/>
        </w:rPr>
      </w:pPr>
    </w:p>
    <w:p w:rsidR="005D0060" w:rsidRDefault="005D0060" w:rsidP="005D0060">
      <w:pPr>
        <w:pStyle w:val="ListParagraph"/>
        <w:numPr>
          <w:ilvl w:val="0"/>
          <w:numId w:val="5"/>
        </w:numPr>
        <w:spacing w:line="240" w:lineRule="auto"/>
        <w:ind w:left="360"/>
        <w:rPr>
          <w:rFonts w:cs="Arial"/>
          <w:sz w:val="22"/>
          <w:szCs w:val="22"/>
        </w:rPr>
      </w:pPr>
      <w:r w:rsidRPr="00041C0D">
        <w:rPr>
          <w:rFonts w:cs="Arial"/>
          <w:sz w:val="22"/>
          <w:szCs w:val="22"/>
        </w:rPr>
        <w:t>Advis</w:t>
      </w:r>
      <w:r w:rsidR="008D76DF">
        <w:rPr>
          <w:rFonts w:cs="Arial"/>
          <w:sz w:val="22"/>
          <w:szCs w:val="22"/>
        </w:rPr>
        <w:t>ing</w:t>
      </w:r>
      <w:r w:rsidRPr="00041C0D">
        <w:rPr>
          <w:rFonts w:cs="Arial"/>
          <w:sz w:val="22"/>
          <w:szCs w:val="22"/>
        </w:rPr>
        <w:t xml:space="preserve"> the Commission on the scope and key sources of evidence to inform the development of the Hip Fracture Care Clinical Care Standard. This might include clinical practice guidelines, clinical standards, systematic reviews and meta-analyses.</w:t>
      </w:r>
    </w:p>
    <w:p w:rsidR="005D0060" w:rsidRPr="00041C0D" w:rsidRDefault="005D0060" w:rsidP="005D0060">
      <w:pPr>
        <w:pStyle w:val="ListParagraph"/>
        <w:ind w:left="360"/>
        <w:rPr>
          <w:rFonts w:cs="Arial"/>
          <w:sz w:val="22"/>
          <w:szCs w:val="22"/>
        </w:rPr>
      </w:pPr>
    </w:p>
    <w:p w:rsidR="005D0060" w:rsidRDefault="005D0060" w:rsidP="005D0060">
      <w:pPr>
        <w:pStyle w:val="ListParagraph"/>
        <w:numPr>
          <w:ilvl w:val="0"/>
          <w:numId w:val="5"/>
        </w:numPr>
        <w:spacing w:line="240" w:lineRule="auto"/>
        <w:ind w:left="360"/>
        <w:rPr>
          <w:rFonts w:cs="Arial"/>
          <w:sz w:val="22"/>
          <w:szCs w:val="22"/>
        </w:rPr>
      </w:pPr>
      <w:r w:rsidRPr="00041C0D">
        <w:rPr>
          <w:rFonts w:cs="Arial"/>
          <w:sz w:val="22"/>
          <w:szCs w:val="22"/>
        </w:rPr>
        <w:t>Formulat</w:t>
      </w:r>
      <w:r w:rsidR="008D76DF">
        <w:rPr>
          <w:rFonts w:cs="Arial"/>
          <w:sz w:val="22"/>
          <w:szCs w:val="22"/>
        </w:rPr>
        <w:t>ing</w:t>
      </w:r>
      <w:r w:rsidRPr="00041C0D">
        <w:rPr>
          <w:rFonts w:cs="Arial"/>
          <w:sz w:val="22"/>
          <w:szCs w:val="22"/>
        </w:rPr>
        <w:t xml:space="preserve"> quality statements and supporting indicators. </w:t>
      </w:r>
    </w:p>
    <w:p w:rsidR="005D0060" w:rsidRPr="00041C0D" w:rsidRDefault="005D0060" w:rsidP="005D0060">
      <w:pPr>
        <w:pStyle w:val="ListParagraph"/>
        <w:ind w:left="360"/>
        <w:rPr>
          <w:rFonts w:cs="Arial"/>
          <w:sz w:val="22"/>
          <w:szCs w:val="22"/>
        </w:rPr>
      </w:pPr>
    </w:p>
    <w:p w:rsidR="005D0060" w:rsidRDefault="005D0060" w:rsidP="005D0060">
      <w:pPr>
        <w:pStyle w:val="ListParagraph"/>
        <w:numPr>
          <w:ilvl w:val="0"/>
          <w:numId w:val="5"/>
        </w:numPr>
        <w:spacing w:line="240" w:lineRule="auto"/>
        <w:ind w:left="360"/>
        <w:rPr>
          <w:rFonts w:cs="Arial"/>
          <w:sz w:val="22"/>
          <w:szCs w:val="22"/>
        </w:rPr>
      </w:pPr>
      <w:r w:rsidRPr="00041C0D">
        <w:rPr>
          <w:rFonts w:cs="Arial"/>
          <w:sz w:val="22"/>
          <w:szCs w:val="22"/>
        </w:rPr>
        <w:t>Recommen</w:t>
      </w:r>
      <w:r w:rsidR="008D76DF">
        <w:rPr>
          <w:rFonts w:cs="Arial"/>
          <w:sz w:val="22"/>
          <w:szCs w:val="22"/>
        </w:rPr>
        <w:t>ding</w:t>
      </w:r>
      <w:r w:rsidRPr="00041C0D">
        <w:rPr>
          <w:rFonts w:cs="Arial"/>
          <w:sz w:val="22"/>
          <w:szCs w:val="22"/>
        </w:rPr>
        <w:t xml:space="preserve"> strategies to support the implementation of the Hip Fracture Care Clinical Care Standard.</w:t>
      </w:r>
    </w:p>
    <w:p w:rsidR="005D0060" w:rsidRPr="00041C0D" w:rsidRDefault="005D0060" w:rsidP="005D0060">
      <w:pPr>
        <w:pStyle w:val="ListParagraph"/>
        <w:ind w:left="360"/>
        <w:rPr>
          <w:rFonts w:cs="Arial"/>
          <w:sz w:val="22"/>
          <w:szCs w:val="22"/>
        </w:rPr>
      </w:pPr>
    </w:p>
    <w:p w:rsidR="005D0060" w:rsidRPr="00041C0D" w:rsidRDefault="005D0060" w:rsidP="005D0060">
      <w:pPr>
        <w:pStyle w:val="ListParagraph"/>
        <w:numPr>
          <w:ilvl w:val="0"/>
          <w:numId w:val="5"/>
        </w:numPr>
        <w:spacing w:line="240" w:lineRule="auto"/>
        <w:ind w:left="360"/>
        <w:rPr>
          <w:rFonts w:cs="Arial"/>
          <w:sz w:val="22"/>
          <w:szCs w:val="22"/>
        </w:rPr>
      </w:pPr>
      <w:r w:rsidRPr="00041C0D">
        <w:rPr>
          <w:rFonts w:cs="Arial"/>
          <w:sz w:val="22"/>
          <w:szCs w:val="22"/>
        </w:rPr>
        <w:t>Actively support</w:t>
      </w:r>
      <w:r w:rsidR="008D76DF">
        <w:rPr>
          <w:rFonts w:cs="Arial"/>
          <w:sz w:val="22"/>
          <w:szCs w:val="22"/>
        </w:rPr>
        <w:t>ing</w:t>
      </w:r>
      <w:r w:rsidRPr="00041C0D">
        <w:rPr>
          <w:rFonts w:cs="Arial"/>
          <w:sz w:val="22"/>
          <w:szCs w:val="22"/>
        </w:rPr>
        <w:t xml:space="preserve"> the promotion of the Hip Fracture Care Clinical Care Standard. </w:t>
      </w:r>
    </w:p>
    <w:p w:rsidR="00DD221D" w:rsidRDefault="00DD221D" w:rsidP="00B925B1">
      <w:pPr>
        <w:rPr>
          <w:rFonts w:cs="Arial"/>
          <w:sz w:val="22"/>
          <w:szCs w:val="22"/>
        </w:rPr>
      </w:pPr>
    </w:p>
    <w:p w:rsidR="00B925B1" w:rsidRDefault="007A7DBF" w:rsidP="00B925B1">
      <w:pPr>
        <w:rPr>
          <w:rFonts w:cs="Arial"/>
          <w:sz w:val="22"/>
          <w:szCs w:val="22"/>
        </w:rPr>
      </w:pPr>
      <w:r w:rsidRPr="001E34FE">
        <w:rPr>
          <w:rFonts w:cs="Arial"/>
          <w:sz w:val="22"/>
          <w:szCs w:val="22"/>
        </w:rPr>
        <w:t>Membership:</w:t>
      </w:r>
    </w:p>
    <w:tbl>
      <w:tblPr>
        <w:tblW w:w="9195" w:type="dxa"/>
        <w:tblInd w:w="93" w:type="dxa"/>
        <w:tblLook w:val="04A0" w:firstRow="1" w:lastRow="0" w:firstColumn="1" w:lastColumn="0" w:noHBand="0" w:noVBand="1"/>
      </w:tblPr>
      <w:tblGrid>
        <w:gridCol w:w="1366"/>
        <w:gridCol w:w="2103"/>
        <w:gridCol w:w="1058"/>
        <w:gridCol w:w="4668"/>
      </w:tblGrid>
      <w:tr w:rsidR="00B925B1" w:rsidRPr="007E7D5F" w:rsidTr="00EF4F06">
        <w:trPr>
          <w:trHeight w:val="261"/>
          <w:tblHeader/>
        </w:trPr>
        <w:tc>
          <w:tcPr>
            <w:tcW w:w="1366" w:type="dxa"/>
            <w:tcBorders>
              <w:top w:val="single" w:sz="4" w:space="0" w:color="auto"/>
              <w:left w:val="single" w:sz="4" w:space="0" w:color="auto"/>
              <w:bottom w:val="single" w:sz="4" w:space="0" w:color="auto"/>
              <w:right w:val="single" w:sz="4" w:space="0" w:color="auto"/>
            </w:tcBorders>
            <w:shd w:val="clear" w:color="auto" w:fill="33CCCC"/>
            <w:hideMark/>
          </w:tcPr>
          <w:p w:rsidR="00B925B1" w:rsidRPr="005D0060" w:rsidRDefault="00B925B1">
            <w:pPr>
              <w:jc w:val="center"/>
              <w:rPr>
                <w:rFonts w:eastAsia="Times New Roman" w:cs="Arial"/>
                <w:b/>
                <w:bCs/>
                <w:sz w:val="22"/>
                <w:szCs w:val="22"/>
              </w:rPr>
            </w:pPr>
            <w:r w:rsidRPr="005D0060">
              <w:rPr>
                <w:rFonts w:cs="Arial"/>
                <w:b/>
                <w:bCs/>
                <w:sz w:val="22"/>
                <w:szCs w:val="22"/>
              </w:rPr>
              <w:t>Title</w:t>
            </w:r>
          </w:p>
        </w:tc>
        <w:tc>
          <w:tcPr>
            <w:tcW w:w="2103" w:type="dxa"/>
            <w:tcBorders>
              <w:top w:val="single" w:sz="4" w:space="0" w:color="auto"/>
              <w:left w:val="nil"/>
              <w:bottom w:val="single" w:sz="4" w:space="0" w:color="auto"/>
              <w:right w:val="single" w:sz="4" w:space="0" w:color="auto"/>
            </w:tcBorders>
            <w:shd w:val="clear" w:color="auto" w:fill="33CCCC"/>
            <w:hideMark/>
          </w:tcPr>
          <w:p w:rsidR="00B925B1" w:rsidRPr="005D0060" w:rsidRDefault="00B925B1">
            <w:pPr>
              <w:jc w:val="center"/>
              <w:rPr>
                <w:rFonts w:eastAsia="Times New Roman" w:cs="Arial"/>
                <w:b/>
                <w:bCs/>
                <w:sz w:val="22"/>
                <w:szCs w:val="22"/>
              </w:rPr>
            </w:pPr>
            <w:r w:rsidRPr="005D0060">
              <w:rPr>
                <w:rFonts w:cs="Arial"/>
                <w:b/>
                <w:bCs/>
                <w:sz w:val="22"/>
                <w:szCs w:val="22"/>
              </w:rPr>
              <w:t>Name</w:t>
            </w:r>
          </w:p>
        </w:tc>
        <w:tc>
          <w:tcPr>
            <w:tcW w:w="1058" w:type="dxa"/>
            <w:tcBorders>
              <w:top w:val="single" w:sz="4" w:space="0" w:color="auto"/>
              <w:left w:val="nil"/>
              <w:bottom w:val="single" w:sz="4" w:space="0" w:color="auto"/>
              <w:right w:val="single" w:sz="4" w:space="0" w:color="auto"/>
            </w:tcBorders>
            <w:shd w:val="clear" w:color="auto" w:fill="33CCCC"/>
            <w:hideMark/>
          </w:tcPr>
          <w:p w:rsidR="00B925B1" w:rsidRPr="005D0060" w:rsidRDefault="00B925B1">
            <w:pPr>
              <w:jc w:val="center"/>
              <w:rPr>
                <w:rFonts w:eastAsia="Times New Roman" w:cs="Arial"/>
                <w:b/>
                <w:bCs/>
                <w:sz w:val="22"/>
                <w:szCs w:val="22"/>
              </w:rPr>
            </w:pPr>
            <w:r w:rsidRPr="005D0060">
              <w:rPr>
                <w:rFonts w:cs="Arial"/>
                <w:b/>
                <w:bCs/>
                <w:sz w:val="22"/>
                <w:szCs w:val="22"/>
              </w:rPr>
              <w:t>State</w:t>
            </w:r>
          </w:p>
        </w:tc>
        <w:tc>
          <w:tcPr>
            <w:tcW w:w="4668" w:type="dxa"/>
            <w:tcBorders>
              <w:top w:val="single" w:sz="4" w:space="0" w:color="auto"/>
              <w:left w:val="nil"/>
              <w:bottom w:val="single" w:sz="4" w:space="0" w:color="auto"/>
              <w:right w:val="single" w:sz="4" w:space="0" w:color="auto"/>
            </w:tcBorders>
            <w:shd w:val="clear" w:color="auto" w:fill="33CCCC"/>
            <w:hideMark/>
          </w:tcPr>
          <w:p w:rsidR="00B925B1" w:rsidRPr="005D0060" w:rsidRDefault="00B925B1">
            <w:pPr>
              <w:jc w:val="center"/>
              <w:rPr>
                <w:rFonts w:eastAsia="Times New Roman" w:cs="Arial"/>
                <w:b/>
                <w:bCs/>
                <w:sz w:val="22"/>
                <w:szCs w:val="22"/>
              </w:rPr>
            </w:pPr>
            <w:r w:rsidRPr="005D0060">
              <w:rPr>
                <w:rFonts w:cs="Arial"/>
                <w:b/>
                <w:bCs/>
                <w:sz w:val="22"/>
                <w:szCs w:val="22"/>
              </w:rPr>
              <w:t>Current Role</w:t>
            </w:r>
          </w:p>
        </w:tc>
      </w:tr>
      <w:tr w:rsidR="00B925B1" w:rsidRPr="007E7D5F" w:rsidTr="00EF4F06">
        <w:trPr>
          <w:trHeight w:val="261"/>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Dr</w:t>
            </w:r>
          </w:p>
        </w:tc>
        <w:tc>
          <w:tcPr>
            <w:tcW w:w="2103" w:type="dxa"/>
            <w:tcBorders>
              <w:top w:val="nil"/>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Laura Ahmad</w:t>
            </w:r>
          </w:p>
          <w:p w:rsidR="00B925B1" w:rsidRPr="005D0060" w:rsidRDefault="00B925B1">
            <w:pPr>
              <w:rPr>
                <w:rFonts w:eastAsia="Times New Roman" w:cs="Arial"/>
                <w:sz w:val="22"/>
                <w:szCs w:val="22"/>
              </w:rPr>
            </w:pP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Consultant Geriatrician, Royal North Shore Hospital</w:t>
            </w:r>
          </w:p>
        </w:tc>
      </w:tr>
      <w:tr w:rsidR="00B925B1" w:rsidRPr="007E7D5F" w:rsidTr="00EF4F06">
        <w:trPr>
          <w:trHeight w:val="276"/>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Ms</w:t>
            </w:r>
          </w:p>
        </w:tc>
        <w:tc>
          <w:tcPr>
            <w:tcW w:w="2103" w:type="dxa"/>
            <w:tcBorders>
              <w:top w:val="nil"/>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Lou-Anne Blunden</w:t>
            </w: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Style w:val="IntenseReference"/>
                <w:rFonts w:cs="Arial"/>
                <w:b w:val="0"/>
                <w:bCs w:val="0"/>
                <w:i w:val="0"/>
                <w:smallCaps w:val="0"/>
                <w:color w:val="auto"/>
                <w:spacing w:val="0"/>
                <w:sz w:val="22"/>
                <w:szCs w:val="22"/>
              </w:rPr>
              <w:t>Director, Clinical Services Integration, Sydney Local Health District</w:t>
            </w:r>
          </w:p>
        </w:tc>
      </w:tr>
      <w:tr w:rsidR="00B925B1" w:rsidRPr="007E7D5F" w:rsidTr="00EF4F06">
        <w:trPr>
          <w:trHeight w:val="261"/>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A/Professor</w:t>
            </w:r>
          </w:p>
        </w:tc>
        <w:tc>
          <w:tcPr>
            <w:tcW w:w="2103" w:type="dxa"/>
            <w:tcBorders>
              <w:top w:val="nil"/>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Mellick Chehade</w:t>
            </w:r>
          </w:p>
          <w:p w:rsidR="00B925B1" w:rsidRPr="005D0060" w:rsidRDefault="00B925B1">
            <w:pPr>
              <w:rPr>
                <w:rFonts w:eastAsia="Times New Roman" w:cs="Arial"/>
                <w:sz w:val="22"/>
                <w:szCs w:val="22"/>
              </w:rPr>
            </w:pP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SA</w:t>
            </w:r>
          </w:p>
        </w:tc>
        <w:tc>
          <w:tcPr>
            <w:tcW w:w="4668" w:type="dxa"/>
            <w:tcBorders>
              <w:top w:val="single" w:sz="4" w:space="0" w:color="auto"/>
              <w:left w:val="nil"/>
              <w:bottom w:val="single" w:sz="4" w:space="0" w:color="auto"/>
              <w:right w:val="single" w:sz="4" w:space="0" w:color="auto"/>
            </w:tcBorders>
            <w:hideMark/>
          </w:tcPr>
          <w:p w:rsidR="00B925B1" w:rsidRPr="005D0060" w:rsidRDefault="007E7D5F" w:rsidP="00D27B8E">
            <w:pPr>
              <w:rPr>
                <w:rFonts w:cs="Arial"/>
                <w:sz w:val="22"/>
                <w:szCs w:val="22"/>
              </w:rPr>
            </w:pPr>
            <w:r w:rsidRPr="005D0060">
              <w:rPr>
                <w:rStyle w:val="IntenseReference"/>
                <w:rFonts w:cs="Arial"/>
                <w:b w:val="0"/>
                <w:bCs w:val="0"/>
                <w:i w:val="0"/>
                <w:smallCaps w:val="0"/>
                <w:color w:val="auto"/>
                <w:spacing w:val="0"/>
                <w:sz w:val="22"/>
                <w:szCs w:val="22"/>
              </w:rPr>
              <w:t>Orthopaedic Trauma Surgeon, Royal Adelaide Hospital</w:t>
            </w:r>
          </w:p>
        </w:tc>
      </w:tr>
      <w:tr w:rsidR="00B925B1" w:rsidRPr="007E7D5F" w:rsidTr="00EF4F06">
        <w:trPr>
          <w:trHeight w:val="261"/>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 xml:space="preserve">Professor </w:t>
            </w:r>
          </w:p>
        </w:tc>
        <w:tc>
          <w:tcPr>
            <w:tcW w:w="2103" w:type="dxa"/>
            <w:tcBorders>
              <w:top w:val="nil"/>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Jacqueline Close</w:t>
            </w:r>
          </w:p>
          <w:p w:rsidR="00B925B1" w:rsidRPr="005D0060" w:rsidRDefault="00B925B1">
            <w:pPr>
              <w:rPr>
                <w:rFonts w:eastAsia="Times New Roman" w:cs="Arial"/>
                <w:sz w:val="22"/>
                <w:szCs w:val="22"/>
              </w:rPr>
            </w:pP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7E7D5F" w:rsidRPr="005D0060" w:rsidRDefault="007E7D5F" w:rsidP="007E7D5F">
            <w:pPr>
              <w:rPr>
                <w:rStyle w:val="IntenseReference"/>
                <w:rFonts w:cs="Arial"/>
                <w:b w:val="0"/>
                <w:bCs w:val="0"/>
                <w:i w:val="0"/>
                <w:smallCaps w:val="0"/>
                <w:color w:val="auto"/>
                <w:spacing w:val="0"/>
                <w:sz w:val="22"/>
                <w:szCs w:val="22"/>
              </w:rPr>
            </w:pPr>
            <w:r w:rsidRPr="005D0060">
              <w:rPr>
                <w:rStyle w:val="IntenseReference"/>
                <w:rFonts w:cs="Arial"/>
                <w:b w:val="0"/>
                <w:bCs w:val="0"/>
                <w:i w:val="0"/>
                <w:smallCaps w:val="0"/>
                <w:color w:val="auto"/>
                <w:spacing w:val="0"/>
                <w:sz w:val="22"/>
                <w:szCs w:val="22"/>
              </w:rPr>
              <w:t>Consultant Geriatr</w:t>
            </w:r>
            <w:r w:rsidR="00D452A8">
              <w:rPr>
                <w:rStyle w:val="IntenseReference"/>
                <w:rFonts w:cs="Arial"/>
                <w:b w:val="0"/>
                <w:bCs w:val="0"/>
                <w:i w:val="0"/>
                <w:smallCaps w:val="0"/>
                <w:color w:val="auto"/>
                <w:spacing w:val="0"/>
                <w:sz w:val="22"/>
                <w:szCs w:val="22"/>
              </w:rPr>
              <w:t>ician, Prince of Wales Hospital</w:t>
            </w:r>
            <w:r w:rsidRPr="005D0060">
              <w:rPr>
                <w:rStyle w:val="IntenseReference"/>
                <w:rFonts w:cs="Arial"/>
                <w:b w:val="0"/>
                <w:bCs w:val="0"/>
                <w:i w:val="0"/>
                <w:smallCaps w:val="0"/>
                <w:color w:val="auto"/>
                <w:spacing w:val="0"/>
                <w:sz w:val="22"/>
                <w:szCs w:val="22"/>
              </w:rPr>
              <w:t xml:space="preserve"> </w:t>
            </w:r>
          </w:p>
          <w:p w:rsidR="00B925B1" w:rsidRPr="005D0060" w:rsidRDefault="007E7D5F" w:rsidP="00D452A8">
            <w:pPr>
              <w:rPr>
                <w:rFonts w:eastAsia="Times New Roman" w:cs="Arial"/>
                <w:sz w:val="22"/>
                <w:szCs w:val="22"/>
              </w:rPr>
            </w:pPr>
            <w:r w:rsidRPr="005D0060">
              <w:rPr>
                <w:rStyle w:val="IntenseReference"/>
                <w:rFonts w:cs="Arial"/>
                <w:b w:val="0"/>
                <w:bCs w:val="0"/>
                <w:i w:val="0"/>
                <w:smallCaps w:val="0"/>
                <w:color w:val="auto"/>
                <w:spacing w:val="0"/>
                <w:sz w:val="22"/>
                <w:szCs w:val="22"/>
              </w:rPr>
              <w:t>Co-Chair, Australian and New Zealand Hip Fracture Registry (ANZHFR) Steering Group</w:t>
            </w:r>
          </w:p>
        </w:tc>
      </w:tr>
      <w:tr w:rsidR="00B925B1" w:rsidRPr="007E7D5F" w:rsidTr="00EF4F06">
        <w:trPr>
          <w:trHeight w:val="261"/>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Professor</w:t>
            </w:r>
          </w:p>
        </w:tc>
        <w:tc>
          <w:tcPr>
            <w:tcW w:w="2103" w:type="dxa"/>
            <w:tcBorders>
              <w:top w:val="nil"/>
              <w:left w:val="nil"/>
              <w:bottom w:val="single" w:sz="4" w:space="0" w:color="auto"/>
              <w:right w:val="single" w:sz="4" w:space="0" w:color="auto"/>
            </w:tcBorders>
          </w:tcPr>
          <w:p w:rsidR="00B925B1" w:rsidRPr="005D0060" w:rsidRDefault="007E7D5F">
            <w:pPr>
              <w:autoSpaceDE w:val="0"/>
              <w:autoSpaceDN w:val="0"/>
              <w:adjustRightInd w:val="0"/>
              <w:rPr>
                <w:rFonts w:eastAsia="Times New Roman" w:cs="Arial"/>
                <w:sz w:val="22"/>
                <w:szCs w:val="22"/>
              </w:rPr>
            </w:pPr>
            <w:r w:rsidRPr="005D0060">
              <w:rPr>
                <w:rFonts w:cs="Arial"/>
                <w:sz w:val="22"/>
                <w:szCs w:val="22"/>
              </w:rPr>
              <w:t>Peter Ebeling</w:t>
            </w:r>
          </w:p>
          <w:p w:rsidR="00B925B1" w:rsidRPr="005D0060" w:rsidRDefault="00B925B1">
            <w:pPr>
              <w:rPr>
                <w:rFonts w:eastAsia="Times New Roman" w:cs="Arial"/>
                <w:sz w:val="22"/>
                <w:szCs w:val="22"/>
              </w:rPr>
            </w:pP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VIC</w:t>
            </w:r>
          </w:p>
        </w:tc>
        <w:tc>
          <w:tcPr>
            <w:tcW w:w="4668" w:type="dxa"/>
            <w:tcBorders>
              <w:top w:val="single" w:sz="4" w:space="0" w:color="auto"/>
              <w:left w:val="nil"/>
              <w:bottom w:val="single" w:sz="4" w:space="0" w:color="auto"/>
              <w:right w:val="single" w:sz="4" w:space="0" w:color="auto"/>
            </w:tcBorders>
            <w:hideMark/>
          </w:tcPr>
          <w:p w:rsidR="00B925B1" w:rsidRPr="005D0060" w:rsidRDefault="007E7D5F" w:rsidP="007E7D5F">
            <w:pPr>
              <w:rPr>
                <w:rFonts w:eastAsia="Times New Roman" w:cs="Arial"/>
                <w:sz w:val="22"/>
                <w:szCs w:val="22"/>
              </w:rPr>
            </w:pPr>
            <w:r w:rsidRPr="005D0060">
              <w:rPr>
                <w:rStyle w:val="IntenseReference"/>
                <w:rFonts w:cs="Arial"/>
                <w:b w:val="0"/>
                <w:bCs w:val="0"/>
                <w:i w:val="0"/>
                <w:smallCaps w:val="0"/>
                <w:color w:val="auto"/>
                <w:spacing w:val="0"/>
                <w:sz w:val="22"/>
                <w:szCs w:val="22"/>
              </w:rPr>
              <w:t>Director of the Australian Institute of Musculoskeletal Science</w:t>
            </w:r>
          </w:p>
        </w:tc>
      </w:tr>
      <w:tr w:rsidR="00B925B1" w:rsidRPr="007E7D5F" w:rsidTr="00EF4F06">
        <w:trPr>
          <w:trHeight w:val="261"/>
        </w:trPr>
        <w:tc>
          <w:tcPr>
            <w:tcW w:w="1366" w:type="dxa"/>
            <w:tcBorders>
              <w:top w:val="nil"/>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 xml:space="preserve">Professor </w:t>
            </w:r>
          </w:p>
        </w:tc>
        <w:tc>
          <w:tcPr>
            <w:tcW w:w="2103"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Ian Harris</w:t>
            </w:r>
          </w:p>
        </w:tc>
        <w:tc>
          <w:tcPr>
            <w:tcW w:w="1058" w:type="dxa"/>
            <w:tcBorders>
              <w:top w:val="nil"/>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tcPr>
          <w:p w:rsidR="00021BE5" w:rsidRPr="005D0060" w:rsidRDefault="00021BE5" w:rsidP="00021BE5">
            <w:pPr>
              <w:rPr>
                <w:rStyle w:val="IntenseReference"/>
                <w:rFonts w:cs="Arial"/>
                <w:b w:val="0"/>
                <w:bCs w:val="0"/>
                <w:i w:val="0"/>
                <w:smallCaps w:val="0"/>
                <w:color w:val="auto"/>
                <w:spacing w:val="0"/>
                <w:sz w:val="22"/>
                <w:szCs w:val="22"/>
              </w:rPr>
            </w:pPr>
            <w:proofErr w:type="spellStart"/>
            <w:r w:rsidRPr="005D0060">
              <w:rPr>
                <w:rStyle w:val="IntenseReference"/>
                <w:rFonts w:cs="Arial"/>
                <w:b w:val="0"/>
                <w:bCs w:val="0"/>
                <w:i w:val="0"/>
                <w:smallCaps w:val="0"/>
                <w:color w:val="auto"/>
                <w:spacing w:val="0"/>
                <w:sz w:val="22"/>
                <w:szCs w:val="22"/>
              </w:rPr>
              <w:t>Orthopaedic</w:t>
            </w:r>
            <w:proofErr w:type="spellEnd"/>
            <w:r w:rsidRPr="005D0060">
              <w:rPr>
                <w:rStyle w:val="IntenseReference"/>
                <w:rFonts w:cs="Arial"/>
                <w:b w:val="0"/>
                <w:bCs w:val="0"/>
                <w:i w:val="0"/>
                <w:smallCaps w:val="0"/>
                <w:color w:val="auto"/>
                <w:spacing w:val="0"/>
                <w:sz w:val="22"/>
                <w:szCs w:val="22"/>
              </w:rPr>
              <w:t xml:space="preserve"> Surgeon, Liverpool Hospital </w:t>
            </w:r>
          </w:p>
          <w:p w:rsidR="00B925B1" w:rsidRPr="005D0060" w:rsidRDefault="007E7D5F" w:rsidP="00D452A8">
            <w:pPr>
              <w:rPr>
                <w:rFonts w:eastAsia="Times New Roman" w:cs="Arial"/>
                <w:sz w:val="22"/>
                <w:szCs w:val="22"/>
              </w:rPr>
            </w:pPr>
            <w:r w:rsidRPr="005D0060">
              <w:rPr>
                <w:rStyle w:val="IntenseReference"/>
                <w:rFonts w:cs="Arial"/>
                <w:b w:val="0"/>
                <w:bCs w:val="0"/>
                <w:i w:val="0"/>
                <w:smallCaps w:val="0"/>
                <w:color w:val="auto"/>
                <w:spacing w:val="0"/>
                <w:sz w:val="22"/>
                <w:szCs w:val="22"/>
              </w:rPr>
              <w:t>Co-Chair, A</w:t>
            </w:r>
            <w:r w:rsidR="00DD221D" w:rsidRPr="005D0060">
              <w:rPr>
                <w:rStyle w:val="IntenseReference"/>
                <w:rFonts w:cs="Arial"/>
                <w:b w:val="0"/>
                <w:bCs w:val="0"/>
                <w:i w:val="0"/>
                <w:smallCaps w:val="0"/>
                <w:color w:val="auto"/>
                <w:spacing w:val="0"/>
                <w:sz w:val="22"/>
                <w:szCs w:val="22"/>
              </w:rPr>
              <w:t>ustralian and New Zealand Fracture Registry (ANZHFR)</w:t>
            </w:r>
            <w:r w:rsidRPr="005D0060">
              <w:rPr>
                <w:rStyle w:val="IntenseReference"/>
                <w:rFonts w:cs="Arial"/>
                <w:b w:val="0"/>
                <w:bCs w:val="0"/>
                <w:i w:val="0"/>
                <w:smallCaps w:val="0"/>
                <w:color w:val="auto"/>
                <w:spacing w:val="0"/>
                <w:sz w:val="22"/>
                <w:szCs w:val="22"/>
              </w:rPr>
              <w:t xml:space="preserve"> Steering Group</w:t>
            </w:r>
          </w:p>
        </w:tc>
      </w:tr>
      <w:tr w:rsidR="00B925B1"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lastRenderedPageBreak/>
              <w:t>Ms</w:t>
            </w:r>
          </w:p>
        </w:tc>
        <w:tc>
          <w:tcPr>
            <w:tcW w:w="2103"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Debbie Healey</w:t>
            </w:r>
          </w:p>
        </w:tc>
        <w:tc>
          <w:tcPr>
            <w:tcW w:w="105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Style w:val="IntenseReference"/>
                <w:rFonts w:cs="Arial"/>
                <w:b w:val="0"/>
                <w:bCs w:val="0"/>
                <w:i w:val="0"/>
                <w:smallCaps w:val="0"/>
                <w:color w:val="auto"/>
                <w:spacing w:val="0"/>
                <w:sz w:val="22"/>
                <w:szCs w:val="22"/>
              </w:rPr>
              <w:t>Reg</w:t>
            </w:r>
            <w:r w:rsidR="00DD221D" w:rsidRPr="005D0060">
              <w:rPr>
                <w:rStyle w:val="IntenseReference"/>
                <w:rFonts w:cs="Arial"/>
                <w:b w:val="0"/>
                <w:bCs w:val="0"/>
                <w:i w:val="0"/>
                <w:smallCaps w:val="0"/>
                <w:color w:val="auto"/>
                <w:spacing w:val="0"/>
                <w:sz w:val="22"/>
                <w:szCs w:val="22"/>
              </w:rPr>
              <w:t xml:space="preserve">istered Nurse, </w:t>
            </w:r>
            <w:proofErr w:type="spellStart"/>
            <w:r w:rsidR="00DD221D" w:rsidRPr="005D0060">
              <w:rPr>
                <w:rStyle w:val="IntenseReference"/>
                <w:rFonts w:cs="Arial"/>
                <w:b w:val="0"/>
                <w:bCs w:val="0"/>
                <w:i w:val="0"/>
                <w:smallCaps w:val="0"/>
                <w:color w:val="auto"/>
                <w:spacing w:val="0"/>
                <w:sz w:val="22"/>
                <w:szCs w:val="22"/>
              </w:rPr>
              <w:t>Wagga</w:t>
            </w:r>
            <w:proofErr w:type="spellEnd"/>
            <w:r w:rsidR="00DD221D" w:rsidRPr="005D0060">
              <w:rPr>
                <w:rStyle w:val="IntenseReference"/>
                <w:rFonts w:cs="Arial"/>
                <w:b w:val="0"/>
                <w:bCs w:val="0"/>
                <w:i w:val="0"/>
                <w:smallCaps w:val="0"/>
                <w:color w:val="auto"/>
                <w:spacing w:val="0"/>
                <w:sz w:val="22"/>
                <w:szCs w:val="22"/>
              </w:rPr>
              <w:t xml:space="preserve"> </w:t>
            </w:r>
            <w:proofErr w:type="spellStart"/>
            <w:r w:rsidR="00DD221D" w:rsidRPr="005D0060">
              <w:rPr>
                <w:rStyle w:val="IntenseReference"/>
                <w:rFonts w:cs="Arial"/>
                <w:b w:val="0"/>
                <w:bCs w:val="0"/>
                <w:i w:val="0"/>
                <w:smallCaps w:val="0"/>
                <w:color w:val="auto"/>
                <w:spacing w:val="0"/>
                <w:sz w:val="22"/>
                <w:szCs w:val="22"/>
              </w:rPr>
              <w:t>Wagga</w:t>
            </w:r>
            <w:proofErr w:type="spellEnd"/>
            <w:r w:rsidR="00DD221D" w:rsidRPr="005D0060">
              <w:rPr>
                <w:rStyle w:val="IntenseReference"/>
                <w:rFonts w:cs="Arial"/>
                <w:b w:val="0"/>
                <w:bCs w:val="0"/>
                <w:i w:val="0"/>
                <w:smallCaps w:val="0"/>
                <w:color w:val="auto"/>
                <w:spacing w:val="0"/>
                <w:sz w:val="22"/>
                <w:szCs w:val="22"/>
              </w:rPr>
              <w:t xml:space="preserve"> Base </w:t>
            </w:r>
            <w:r w:rsidRPr="005D0060">
              <w:rPr>
                <w:rStyle w:val="IntenseReference"/>
                <w:rFonts w:cs="Arial"/>
                <w:b w:val="0"/>
                <w:bCs w:val="0"/>
                <w:i w:val="0"/>
                <w:smallCaps w:val="0"/>
                <w:color w:val="auto"/>
                <w:spacing w:val="0"/>
                <w:sz w:val="22"/>
                <w:szCs w:val="22"/>
              </w:rPr>
              <w:t>Hospital</w:t>
            </w:r>
          </w:p>
        </w:tc>
      </w:tr>
      <w:tr w:rsidR="00B925B1"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B925B1" w:rsidRPr="005D0060" w:rsidRDefault="00B925B1">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Beres Joyner</w:t>
            </w:r>
          </w:p>
        </w:tc>
        <w:tc>
          <w:tcPr>
            <w:tcW w:w="1058" w:type="dxa"/>
            <w:tcBorders>
              <w:top w:val="single" w:sz="4" w:space="0" w:color="auto"/>
              <w:left w:val="nil"/>
              <w:bottom w:val="single" w:sz="4" w:space="0" w:color="auto"/>
              <w:right w:val="single" w:sz="4" w:space="0" w:color="auto"/>
            </w:tcBorders>
            <w:hideMark/>
          </w:tcPr>
          <w:p w:rsidR="00B925B1" w:rsidRPr="005D0060" w:rsidRDefault="00B925B1">
            <w:pPr>
              <w:rPr>
                <w:rFonts w:eastAsia="Times New Roman" w:cs="Arial"/>
                <w:sz w:val="22"/>
                <w:szCs w:val="22"/>
              </w:rPr>
            </w:pPr>
            <w:r w:rsidRPr="005D0060">
              <w:rPr>
                <w:rFonts w:cs="Arial"/>
                <w:sz w:val="22"/>
                <w:szCs w:val="22"/>
              </w:rPr>
              <w:t>QLD</w:t>
            </w:r>
          </w:p>
        </w:tc>
        <w:tc>
          <w:tcPr>
            <w:tcW w:w="4668" w:type="dxa"/>
            <w:tcBorders>
              <w:top w:val="single" w:sz="4" w:space="0" w:color="auto"/>
              <w:left w:val="nil"/>
              <w:bottom w:val="single" w:sz="4" w:space="0" w:color="auto"/>
              <w:right w:val="single" w:sz="4" w:space="0" w:color="auto"/>
            </w:tcBorders>
            <w:hideMark/>
          </w:tcPr>
          <w:p w:rsidR="00B925B1" w:rsidRPr="005D0060" w:rsidRDefault="007E7D5F">
            <w:pPr>
              <w:rPr>
                <w:rFonts w:cs="Arial"/>
                <w:sz w:val="22"/>
                <w:szCs w:val="22"/>
              </w:rPr>
            </w:pPr>
            <w:r w:rsidRPr="005D0060">
              <w:rPr>
                <w:rStyle w:val="IntenseReference"/>
                <w:rFonts w:cs="Arial"/>
                <w:b w:val="0"/>
                <w:bCs w:val="0"/>
                <w:i w:val="0"/>
                <w:smallCaps w:val="0"/>
                <w:color w:val="auto"/>
                <w:spacing w:val="0"/>
                <w:sz w:val="22"/>
                <w:szCs w:val="22"/>
              </w:rPr>
              <w:t>General Practitioner</w:t>
            </w:r>
          </w:p>
        </w:tc>
      </w:tr>
      <w:tr w:rsidR="00B925B1"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B925B1" w:rsidRPr="005D0060" w:rsidRDefault="00B925B1">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B925B1" w:rsidRPr="005D0060" w:rsidRDefault="007E7D5F">
            <w:pPr>
              <w:rPr>
                <w:rFonts w:eastAsia="Times New Roman" w:cs="Arial"/>
                <w:sz w:val="22"/>
                <w:szCs w:val="22"/>
              </w:rPr>
            </w:pPr>
            <w:r w:rsidRPr="005D0060">
              <w:rPr>
                <w:rFonts w:cs="Arial"/>
                <w:sz w:val="22"/>
                <w:szCs w:val="22"/>
              </w:rPr>
              <w:t>Jennefer Love</w:t>
            </w:r>
          </w:p>
        </w:tc>
        <w:tc>
          <w:tcPr>
            <w:tcW w:w="105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Fonts w:cs="Arial"/>
                <w:sz w:val="22"/>
                <w:szCs w:val="22"/>
              </w:rPr>
              <w:t>WA</w:t>
            </w:r>
          </w:p>
        </w:tc>
        <w:tc>
          <w:tcPr>
            <w:tcW w:w="4668" w:type="dxa"/>
            <w:tcBorders>
              <w:top w:val="single" w:sz="4" w:space="0" w:color="auto"/>
              <w:left w:val="nil"/>
              <w:bottom w:val="single" w:sz="4" w:space="0" w:color="auto"/>
              <w:right w:val="single" w:sz="4" w:space="0" w:color="auto"/>
            </w:tcBorders>
            <w:hideMark/>
          </w:tcPr>
          <w:p w:rsidR="00B925B1" w:rsidRPr="005D0060" w:rsidRDefault="007E7D5F">
            <w:pPr>
              <w:rPr>
                <w:rFonts w:eastAsia="Times New Roman" w:cs="Arial"/>
                <w:sz w:val="22"/>
                <w:szCs w:val="22"/>
              </w:rPr>
            </w:pPr>
            <w:r w:rsidRPr="005D0060">
              <w:rPr>
                <w:rStyle w:val="IntenseReference"/>
                <w:rFonts w:cs="Arial"/>
                <w:b w:val="0"/>
                <w:bCs w:val="0"/>
                <w:i w:val="0"/>
                <w:smallCaps w:val="0"/>
                <w:color w:val="auto"/>
                <w:spacing w:val="0"/>
                <w:sz w:val="22"/>
                <w:szCs w:val="22"/>
              </w:rPr>
              <w:t xml:space="preserve">Consultant Emergency Physician, Director of Emergency Medicine, </w:t>
            </w:r>
            <w:proofErr w:type="spellStart"/>
            <w:r w:rsidRPr="005D0060">
              <w:rPr>
                <w:rStyle w:val="IntenseReference"/>
                <w:rFonts w:cs="Arial"/>
                <w:b w:val="0"/>
                <w:bCs w:val="0"/>
                <w:i w:val="0"/>
                <w:smallCaps w:val="0"/>
                <w:color w:val="auto"/>
                <w:spacing w:val="0"/>
                <w:sz w:val="22"/>
                <w:szCs w:val="22"/>
              </w:rPr>
              <w:t>Geraldton</w:t>
            </w:r>
            <w:proofErr w:type="spellEnd"/>
            <w:r w:rsidRPr="005D0060">
              <w:rPr>
                <w:rStyle w:val="IntenseReference"/>
                <w:rFonts w:cs="Arial"/>
                <w:b w:val="0"/>
                <w:bCs w:val="0"/>
                <w:i w:val="0"/>
                <w:smallCaps w:val="0"/>
                <w:color w:val="auto"/>
                <w:spacing w:val="0"/>
                <w:sz w:val="22"/>
                <w:szCs w:val="22"/>
              </w:rPr>
              <w:t xml:space="preserve"> Hospital</w:t>
            </w:r>
          </w:p>
        </w:tc>
      </w:tr>
      <w:tr w:rsidR="007E7D5F"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Ms</w:t>
            </w:r>
          </w:p>
        </w:tc>
        <w:tc>
          <w:tcPr>
            <w:tcW w:w="2103" w:type="dxa"/>
            <w:tcBorders>
              <w:top w:val="single" w:sz="4" w:space="0" w:color="auto"/>
              <w:left w:val="nil"/>
              <w:bottom w:val="single" w:sz="4" w:space="0" w:color="auto"/>
              <w:right w:val="single" w:sz="4" w:space="0" w:color="auto"/>
            </w:tcBorders>
          </w:tcPr>
          <w:p w:rsidR="007E7D5F" w:rsidRPr="005D0060" w:rsidRDefault="007E7D5F" w:rsidP="00B4534D">
            <w:pPr>
              <w:rPr>
                <w:rFonts w:eastAsia="Times New Roman" w:cs="Arial"/>
                <w:sz w:val="22"/>
                <w:szCs w:val="22"/>
              </w:rPr>
            </w:pPr>
            <w:r w:rsidRPr="005D0060">
              <w:rPr>
                <w:rFonts w:cs="Arial"/>
                <w:sz w:val="22"/>
                <w:szCs w:val="22"/>
              </w:rPr>
              <w:t>Helen Mikolaj</w:t>
            </w:r>
          </w:p>
        </w:tc>
        <w:tc>
          <w:tcPr>
            <w:tcW w:w="1058" w:type="dxa"/>
            <w:tcBorders>
              <w:top w:val="single" w:sz="4" w:space="0" w:color="auto"/>
              <w:left w:val="nil"/>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SA</w:t>
            </w:r>
          </w:p>
        </w:tc>
        <w:tc>
          <w:tcPr>
            <w:tcW w:w="4668" w:type="dxa"/>
            <w:tcBorders>
              <w:top w:val="single" w:sz="4" w:space="0" w:color="auto"/>
              <w:left w:val="nil"/>
              <w:bottom w:val="single" w:sz="4" w:space="0" w:color="auto"/>
              <w:right w:val="single" w:sz="4" w:space="0" w:color="auto"/>
            </w:tcBorders>
            <w:hideMark/>
          </w:tcPr>
          <w:p w:rsidR="007E7D5F" w:rsidRPr="005D0060" w:rsidRDefault="007E7D5F" w:rsidP="00EB0507">
            <w:pPr>
              <w:rPr>
                <w:rFonts w:eastAsia="Times New Roman" w:cs="Arial"/>
                <w:sz w:val="22"/>
                <w:szCs w:val="22"/>
              </w:rPr>
            </w:pPr>
            <w:r w:rsidRPr="005D0060">
              <w:rPr>
                <w:rStyle w:val="IntenseReference"/>
                <w:rFonts w:cs="Arial"/>
                <w:b w:val="0"/>
                <w:bCs w:val="0"/>
                <w:i w:val="0"/>
                <w:smallCaps w:val="0"/>
                <w:color w:val="auto"/>
                <w:spacing w:val="0"/>
                <w:sz w:val="22"/>
                <w:szCs w:val="22"/>
              </w:rPr>
              <w:t>Consumer Representative</w:t>
            </w:r>
            <w:r w:rsidR="00EB0507">
              <w:rPr>
                <w:rStyle w:val="IntenseReference"/>
                <w:rFonts w:cs="Arial"/>
                <w:b w:val="0"/>
                <w:bCs w:val="0"/>
                <w:i w:val="0"/>
                <w:smallCaps w:val="0"/>
                <w:color w:val="auto"/>
                <w:spacing w:val="0"/>
                <w:sz w:val="22"/>
                <w:szCs w:val="22"/>
              </w:rPr>
              <w:t xml:space="preserve">, </w:t>
            </w:r>
            <w:r w:rsidRPr="005D0060">
              <w:rPr>
                <w:rStyle w:val="IntenseReference"/>
                <w:rFonts w:cs="Arial"/>
                <w:b w:val="0"/>
                <w:bCs w:val="0"/>
                <w:i w:val="0"/>
                <w:smallCaps w:val="0"/>
                <w:color w:val="auto"/>
                <w:spacing w:val="0"/>
                <w:sz w:val="22"/>
                <w:szCs w:val="22"/>
              </w:rPr>
              <w:t>Consumer Health Forum</w:t>
            </w:r>
          </w:p>
        </w:tc>
      </w:tr>
      <w:tr w:rsidR="007E7D5F"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Mr</w:t>
            </w:r>
          </w:p>
        </w:tc>
        <w:tc>
          <w:tcPr>
            <w:tcW w:w="2103" w:type="dxa"/>
            <w:tcBorders>
              <w:top w:val="single" w:sz="4" w:space="0" w:color="auto"/>
              <w:left w:val="nil"/>
              <w:bottom w:val="single" w:sz="4" w:space="0" w:color="auto"/>
              <w:right w:val="single" w:sz="4" w:space="0" w:color="auto"/>
            </w:tcBorders>
          </w:tcPr>
          <w:p w:rsidR="007E7D5F" w:rsidRPr="005D0060" w:rsidRDefault="007E7D5F" w:rsidP="00B4534D">
            <w:pPr>
              <w:rPr>
                <w:rFonts w:eastAsia="Times New Roman" w:cs="Arial"/>
                <w:sz w:val="22"/>
                <w:szCs w:val="22"/>
              </w:rPr>
            </w:pPr>
            <w:r w:rsidRPr="005D0060">
              <w:rPr>
                <w:rFonts w:cs="Arial"/>
                <w:sz w:val="22"/>
                <w:szCs w:val="22"/>
              </w:rPr>
              <w:t>Neville Millen</w:t>
            </w:r>
          </w:p>
        </w:tc>
        <w:tc>
          <w:tcPr>
            <w:tcW w:w="1058" w:type="dxa"/>
            <w:tcBorders>
              <w:top w:val="single" w:sz="4" w:space="0" w:color="auto"/>
              <w:left w:val="nil"/>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VIC</w:t>
            </w:r>
          </w:p>
        </w:tc>
        <w:tc>
          <w:tcPr>
            <w:tcW w:w="4668" w:type="dxa"/>
            <w:tcBorders>
              <w:top w:val="single" w:sz="4" w:space="0" w:color="auto"/>
              <w:left w:val="nil"/>
              <w:bottom w:val="single" w:sz="4" w:space="0" w:color="auto"/>
              <w:right w:val="single" w:sz="4" w:space="0" w:color="auto"/>
            </w:tcBorders>
            <w:hideMark/>
          </w:tcPr>
          <w:p w:rsidR="007E7D5F" w:rsidRPr="005D0060" w:rsidRDefault="007E7D5F" w:rsidP="00EB0507">
            <w:pPr>
              <w:rPr>
                <w:rFonts w:eastAsia="Times New Roman" w:cs="Arial"/>
                <w:sz w:val="22"/>
                <w:szCs w:val="22"/>
              </w:rPr>
            </w:pPr>
            <w:r w:rsidRPr="005D0060">
              <w:rPr>
                <w:rStyle w:val="IntenseReference"/>
                <w:rFonts w:cs="Arial"/>
                <w:b w:val="0"/>
                <w:bCs w:val="0"/>
                <w:i w:val="0"/>
                <w:smallCaps w:val="0"/>
                <w:color w:val="auto"/>
                <w:spacing w:val="0"/>
                <w:sz w:val="22"/>
                <w:szCs w:val="22"/>
              </w:rPr>
              <w:t>Consumer Representative</w:t>
            </w:r>
            <w:r w:rsidR="00EB0507">
              <w:rPr>
                <w:rStyle w:val="IntenseReference"/>
                <w:rFonts w:cs="Arial"/>
                <w:b w:val="0"/>
                <w:bCs w:val="0"/>
                <w:i w:val="0"/>
                <w:smallCaps w:val="0"/>
                <w:color w:val="auto"/>
                <w:spacing w:val="0"/>
                <w:sz w:val="22"/>
                <w:szCs w:val="22"/>
              </w:rPr>
              <w:t xml:space="preserve">, </w:t>
            </w:r>
            <w:r w:rsidRPr="005D0060">
              <w:rPr>
                <w:rStyle w:val="IntenseReference"/>
                <w:rFonts w:cs="Arial"/>
                <w:b w:val="0"/>
                <w:bCs w:val="0"/>
                <w:i w:val="0"/>
                <w:smallCaps w:val="0"/>
                <w:color w:val="auto"/>
                <w:spacing w:val="0"/>
                <w:sz w:val="22"/>
                <w:szCs w:val="22"/>
              </w:rPr>
              <w:t>Consumer Health Forum</w:t>
            </w:r>
          </w:p>
        </w:tc>
      </w:tr>
      <w:tr w:rsidR="007E7D5F"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Mr</w:t>
            </w:r>
          </w:p>
        </w:tc>
        <w:tc>
          <w:tcPr>
            <w:tcW w:w="2103" w:type="dxa"/>
            <w:tcBorders>
              <w:top w:val="single" w:sz="4" w:space="0" w:color="auto"/>
              <w:left w:val="nil"/>
              <w:bottom w:val="single" w:sz="4" w:space="0" w:color="auto"/>
              <w:right w:val="single" w:sz="4" w:space="0" w:color="auto"/>
            </w:tcBorders>
          </w:tcPr>
          <w:p w:rsidR="007E7D5F" w:rsidRPr="005D0060" w:rsidRDefault="007E7D5F" w:rsidP="00B4534D">
            <w:pPr>
              <w:rPr>
                <w:rFonts w:eastAsia="Times New Roman" w:cs="Arial"/>
                <w:sz w:val="22"/>
                <w:szCs w:val="22"/>
              </w:rPr>
            </w:pPr>
            <w:r w:rsidRPr="005D0060">
              <w:rPr>
                <w:rFonts w:cs="Arial"/>
                <w:sz w:val="22"/>
                <w:szCs w:val="22"/>
              </w:rPr>
              <w:t>Tim Noblet</w:t>
            </w:r>
          </w:p>
        </w:tc>
        <w:tc>
          <w:tcPr>
            <w:tcW w:w="1058" w:type="dxa"/>
            <w:tcBorders>
              <w:top w:val="single" w:sz="4" w:space="0" w:color="auto"/>
              <w:left w:val="nil"/>
              <w:bottom w:val="single" w:sz="4" w:space="0" w:color="auto"/>
              <w:right w:val="single" w:sz="4" w:space="0" w:color="auto"/>
            </w:tcBorders>
            <w:hideMark/>
          </w:tcPr>
          <w:p w:rsidR="007E7D5F" w:rsidRPr="005D0060" w:rsidRDefault="007E7D5F" w:rsidP="00B4534D">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7E7D5F" w:rsidRPr="005D0060" w:rsidRDefault="00095826" w:rsidP="00DD221D">
            <w:pPr>
              <w:rPr>
                <w:rFonts w:eastAsia="Times New Roman" w:cs="Arial"/>
                <w:sz w:val="22"/>
                <w:szCs w:val="22"/>
              </w:rPr>
            </w:pPr>
            <w:r w:rsidRPr="005D0060">
              <w:rPr>
                <w:rStyle w:val="IntenseReference"/>
                <w:rFonts w:cs="Arial"/>
                <w:b w:val="0"/>
                <w:bCs w:val="0"/>
                <w:i w:val="0"/>
                <w:smallCaps w:val="0"/>
                <w:color w:val="auto"/>
                <w:spacing w:val="0"/>
                <w:sz w:val="22"/>
                <w:szCs w:val="22"/>
              </w:rPr>
              <w:t xml:space="preserve">Physiotherapist; Manager, </w:t>
            </w:r>
            <w:r w:rsidR="00DD221D" w:rsidRPr="005D0060">
              <w:rPr>
                <w:rStyle w:val="IntenseReference"/>
                <w:rFonts w:cs="Arial"/>
                <w:b w:val="0"/>
                <w:bCs w:val="0"/>
                <w:i w:val="0"/>
                <w:smallCaps w:val="0"/>
                <w:color w:val="auto"/>
                <w:spacing w:val="0"/>
                <w:sz w:val="22"/>
                <w:szCs w:val="22"/>
              </w:rPr>
              <w:t>Policy and External Relations, Au</w:t>
            </w:r>
            <w:r w:rsidRPr="005D0060">
              <w:rPr>
                <w:rStyle w:val="IntenseReference"/>
                <w:rFonts w:cs="Arial"/>
                <w:b w:val="0"/>
                <w:bCs w:val="0"/>
                <w:i w:val="0"/>
                <w:smallCaps w:val="0"/>
                <w:color w:val="auto"/>
                <w:spacing w:val="0"/>
                <w:sz w:val="22"/>
                <w:szCs w:val="22"/>
              </w:rPr>
              <w:t>st</w:t>
            </w:r>
            <w:r w:rsidR="00D452A8">
              <w:rPr>
                <w:rStyle w:val="IntenseReference"/>
                <w:rFonts w:cs="Arial"/>
                <w:b w:val="0"/>
                <w:bCs w:val="0"/>
                <w:i w:val="0"/>
                <w:smallCaps w:val="0"/>
                <w:color w:val="auto"/>
                <w:spacing w:val="0"/>
                <w:sz w:val="22"/>
                <w:szCs w:val="22"/>
              </w:rPr>
              <w:t>ralian Physiotherapy Association</w:t>
            </w:r>
            <w:r w:rsidRPr="005D0060">
              <w:rPr>
                <w:rStyle w:val="IntenseReference"/>
                <w:rFonts w:cs="Arial"/>
                <w:b w:val="0"/>
                <w:bCs w:val="0"/>
                <w:i w:val="0"/>
                <w:smallCaps w:val="0"/>
                <w:color w:val="auto"/>
                <w:spacing w:val="0"/>
                <w:sz w:val="22"/>
                <w:szCs w:val="22"/>
              </w:rPr>
              <w:t>.</w:t>
            </w:r>
          </w:p>
        </w:tc>
      </w:tr>
      <w:tr w:rsidR="007E7D5F"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7E7D5F" w:rsidRPr="005D0060" w:rsidRDefault="00095826" w:rsidP="00B4534D">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7E7D5F" w:rsidRPr="005D0060" w:rsidRDefault="00095826" w:rsidP="00B4534D">
            <w:pPr>
              <w:rPr>
                <w:rFonts w:eastAsia="Times New Roman" w:cs="Arial"/>
                <w:sz w:val="22"/>
                <w:szCs w:val="22"/>
              </w:rPr>
            </w:pPr>
            <w:r w:rsidRPr="005D0060">
              <w:rPr>
                <w:rFonts w:cs="Arial"/>
                <w:sz w:val="22"/>
                <w:szCs w:val="22"/>
              </w:rPr>
              <w:t>Chrys Pulle</w:t>
            </w:r>
          </w:p>
        </w:tc>
        <w:tc>
          <w:tcPr>
            <w:tcW w:w="1058" w:type="dxa"/>
            <w:tcBorders>
              <w:top w:val="single" w:sz="4" w:space="0" w:color="auto"/>
              <w:left w:val="nil"/>
              <w:bottom w:val="single" w:sz="4" w:space="0" w:color="auto"/>
              <w:right w:val="single" w:sz="4" w:space="0" w:color="auto"/>
            </w:tcBorders>
            <w:hideMark/>
          </w:tcPr>
          <w:p w:rsidR="007E7D5F" w:rsidRPr="005D0060" w:rsidRDefault="00095826" w:rsidP="00B4534D">
            <w:pPr>
              <w:rPr>
                <w:rFonts w:eastAsia="Times New Roman" w:cs="Arial"/>
                <w:sz w:val="22"/>
                <w:szCs w:val="22"/>
              </w:rPr>
            </w:pPr>
            <w:r w:rsidRPr="005D0060">
              <w:rPr>
                <w:rFonts w:cs="Arial"/>
                <w:sz w:val="22"/>
                <w:szCs w:val="22"/>
              </w:rPr>
              <w:t>QLD</w:t>
            </w:r>
          </w:p>
        </w:tc>
        <w:tc>
          <w:tcPr>
            <w:tcW w:w="4668" w:type="dxa"/>
            <w:tcBorders>
              <w:top w:val="single" w:sz="4" w:space="0" w:color="auto"/>
              <w:left w:val="nil"/>
              <w:bottom w:val="single" w:sz="4" w:space="0" w:color="auto"/>
              <w:right w:val="single" w:sz="4" w:space="0" w:color="auto"/>
            </w:tcBorders>
            <w:hideMark/>
          </w:tcPr>
          <w:p w:rsidR="007E7D5F" w:rsidRPr="005D0060" w:rsidRDefault="00095826" w:rsidP="00B4534D">
            <w:pPr>
              <w:rPr>
                <w:rFonts w:eastAsia="Times New Roman" w:cs="Arial"/>
                <w:sz w:val="22"/>
                <w:szCs w:val="22"/>
              </w:rPr>
            </w:pPr>
            <w:r w:rsidRPr="005D0060">
              <w:rPr>
                <w:rStyle w:val="IntenseReference"/>
                <w:rFonts w:cs="Arial"/>
                <w:b w:val="0"/>
                <w:bCs w:val="0"/>
                <w:i w:val="0"/>
                <w:smallCaps w:val="0"/>
                <w:color w:val="auto"/>
                <w:spacing w:val="0"/>
                <w:sz w:val="22"/>
                <w:szCs w:val="22"/>
              </w:rPr>
              <w:t>Consultant Geriatrician, The Prince Charles Hospital</w:t>
            </w:r>
          </w:p>
        </w:tc>
      </w:tr>
      <w:tr w:rsidR="00062E68" w:rsidRPr="007E7D5F" w:rsidTr="008D0754">
        <w:trPr>
          <w:trHeight w:val="261"/>
        </w:trPr>
        <w:tc>
          <w:tcPr>
            <w:tcW w:w="1366" w:type="dxa"/>
            <w:tcBorders>
              <w:top w:val="single" w:sz="4" w:space="0" w:color="auto"/>
              <w:left w:val="single" w:sz="4" w:space="0" w:color="auto"/>
              <w:bottom w:val="single" w:sz="4" w:space="0" w:color="auto"/>
              <w:right w:val="single" w:sz="4" w:space="0" w:color="auto"/>
            </w:tcBorders>
            <w:hideMark/>
          </w:tcPr>
          <w:p w:rsidR="00062E68" w:rsidRPr="005D0060" w:rsidRDefault="00062E68" w:rsidP="008D0754">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062E68" w:rsidRPr="00062E68" w:rsidRDefault="00062E68" w:rsidP="00062E68">
            <w:pPr>
              <w:rPr>
                <w:rFonts w:eastAsia="Times New Roman" w:cs="Arial"/>
                <w:sz w:val="22"/>
                <w:szCs w:val="22"/>
              </w:rPr>
            </w:pPr>
            <w:r w:rsidRPr="00062E68">
              <w:rPr>
                <w:rFonts w:eastAsia="Times New Roman" w:cs="Arial"/>
                <w:sz w:val="22"/>
                <w:szCs w:val="22"/>
              </w:rPr>
              <w:t>Shankar</w:t>
            </w:r>
            <w:r>
              <w:rPr>
                <w:rFonts w:eastAsia="Times New Roman" w:cs="Arial"/>
                <w:sz w:val="22"/>
                <w:szCs w:val="22"/>
              </w:rPr>
              <w:t xml:space="preserve"> </w:t>
            </w:r>
            <w:r>
              <w:rPr>
                <w:sz w:val="22"/>
                <w:szCs w:val="22"/>
              </w:rPr>
              <w:t xml:space="preserve">Sankaran </w:t>
            </w:r>
          </w:p>
          <w:p w:rsidR="00062E68" w:rsidRPr="005D0060" w:rsidRDefault="00062E68" w:rsidP="008D0754">
            <w:pPr>
              <w:rPr>
                <w:rFonts w:eastAsia="Times New Roman" w:cs="Arial"/>
                <w:sz w:val="22"/>
                <w:szCs w:val="22"/>
              </w:rPr>
            </w:pPr>
          </w:p>
        </w:tc>
        <w:tc>
          <w:tcPr>
            <w:tcW w:w="1058" w:type="dxa"/>
            <w:tcBorders>
              <w:top w:val="single" w:sz="4" w:space="0" w:color="auto"/>
              <w:left w:val="nil"/>
              <w:bottom w:val="single" w:sz="4" w:space="0" w:color="auto"/>
              <w:right w:val="single" w:sz="4" w:space="0" w:color="auto"/>
            </w:tcBorders>
            <w:hideMark/>
          </w:tcPr>
          <w:p w:rsidR="00062E68" w:rsidRPr="005D0060" w:rsidRDefault="00062E68" w:rsidP="008D0754">
            <w:pPr>
              <w:rPr>
                <w:rFonts w:eastAsia="Times New Roman" w:cs="Arial"/>
                <w:sz w:val="22"/>
                <w:szCs w:val="22"/>
              </w:rPr>
            </w:pPr>
            <w:r>
              <w:rPr>
                <w:rFonts w:cs="Arial"/>
                <w:sz w:val="22"/>
                <w:szCs w:val="22"/>
              </w:rPr>
              <w:t>New Zealand</w:t>
            </w:r>
          </w:p>
        </w:tc>
        <w:tc>
          <w:tcPr>
            <w:tcW w:w="4668" w:type="dxa"/>
            <w:tcBorders>
              <w:top w:val="single" w:sz="4" w:space="0" w:color="auto"/>
              <w:left w:val="nil"/>
              <w:bottom w:val="single" w:sz="4" w:space="0" w:color="auto"/>
              <w:right w:val="single" w:sz="4" w:space="0" w:color="auto"/>
            </w:tcBorders>
            <w:hideMark/>
          </w:tcPr>
          <w:p w:rsidR="00062E68" w:rsidRPr="005D0060" w:rsidRDefault="00062E68" w:rsidP="00062E68">
            <w:pPr>
              <w:rPr>
                <w:rFonts w:eastAsia="Times New Roman" w:cs="Arial"/>
                <w:sz w:val="22"/>
                <w:szCs w:val="22"/>
              </w:rPr>
            </w:pPr>
            <w:r w:rsidRPr="00062E68">
              <w:rPr>
                <w:rFonts w:eastAsia="Times New Roman" w:cs="Arial"/>
                <w:sz w:val="22"/>
                <w:szCs w:val="22"/>
              </w:rPr>
              <w:t xml:space="preserve">Clinical Head and Consultant Geriatrician, Community Geriatric Services, Adult Rehabilitation &amp; Health of Older People, </w:t>
            </w:r>
            <w:proofErr w:type="spellStart"/>
            <w:r w:rsidRPr="00062E68">
              <w:rPr>
                <w:rFonts w:eastAsia="Times New Roman" w:cs="Arial"/>
                <w:sz w:val="22"/>
                <w:szCs w:val="22"/>
              </w:rPr>
              <w:t>Middlemore</w:t>
            </w:r>
            <w:proofErr w:type="spellEnd"/>
            <w:r w:rsidRPr="00062E68">
              <w:rPr>
                <w:rFonts w:eastAsia="Times New Roman" w:cs="Arial"/>
                <w:sz w:val="22"/>
                <w:szCs w:val="22"/>
              </w:rPr>
              <w:t xml:space="preserve"> Hospital, Auckland, New Zealand</w:t>
            </w:r>
          </w:p>
        </w:tc>
      </w:tr>
      <w:tr w:rsidR="00095826"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095826" w:rsidRPr="005D0060" w:rsidRDefault="00095826" w:rsidP="00B4534D">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095826" w:rsidRPr="005D0060" w:rsidRDefault="00095826" w:rsidP="00B4534D">
            <w:pPr>
              <w:rPr>
                <w:rFonts w:eastAsia="Times New Roman" w:cs="Arial"/>
                <w:sz w:val="22"/>
                <w:szCs w:val="22"/>
              </w:rPr>
            </w:pPr>
            <w:r w:rsidRPr="005D0060">
              <w:rPr>
                <w:rFonts w:cs="Arial"/>
                <w:sz w:val="22"/>
                <w:szCs w:val="22"/>
              </w:rPr>
              <w:t>Hannah Seymour</w:t>
            </w:r>
          </w:p>
        </w:tc>
        <w:tc>
          <w:tcPr>
            <w:tcW w:w="1058" w:type="dxa"/>
            <w:tcBorders>
              <w:top w:val="single" w:sz="4" w:space="0" w:color="auto"/>
              <w:left w:val="nil"/>
              <w:bottom w:val="single" w:sz="4" w:space="0" w:color="auto"/>
              <w:right w:val="single" w:sz="4" w:space="0" w:color="auto"/>
            </w:tcBorders>
            <w:hideMark/>
          </w:tcPr>
          <w:p w:rsidR="00095826" w:rsidRPr="005D0060" w:rsidRDefault="00095826" w:rsidP="00B4534D">
            <w:pPr>
              <w:rPr>
                <w:rFonts w:eastAsia="Times New Roman" w:cs="Arial"/>
                <w:sz w:val="22"/>
                <w:szCs w:val="22"/>
              </w:rPr>
            </w:pPr>
            <w:r w:rsidRPr="005D0060">
              <w:rPr>
                <w:rFonts w:cs="Arial"/>
                <w:sz w:val="22"/>
                <w:szCs w:val="22"/>
              </w:rPr>
              <w:t>WA</w:t>
            </w:r>
          </w:p>
        </w:tc>
        <w:tc>
          <w:tcPr>
            <w:tcW w:w="4668" w:type="dxa"/>
            <w:tcBorders>
              <w:top w:val="single" w:sz="4" w:space="0" w:color="auto"/>
              <w:left w:val="nil"/>
              <w:bottom w:val="single" w:sz="4" w:space="0" w:color="auto"/>
              <w:right w:val="single" w:sz="4" w:space="0" w:color="auto"/>
            </w:tcBorders>
            <w:hideMark/>
          </w:tcPr>
          <w:p w:rsidR="00095826" w:rsidRPr="005D0060" w:rsidRDefault="00095826" w:rsidP="00B4534D">
            <w:pPr>
              <w:rPr>
                <w:rStyle w:val="IntenseReference"/>
                <w:rFonts w:cs="Arial"/>
                <w:b w:val="0"/>
                <w:bCs w:val="0"/>
                <w:i w:val="0"/>
                <w:smallCaps w:val="0"/>
                <w:color w:val="auto"/>
                <w:spacing w:val="0"/>
                <w:sz w:val="22"/>
                <w:szCs w:val="22"/>
              </w:rPr>
            </w:pPr>
            <w:r w:rsidRPr="005D0060">
              <w:rPr>
                <w:rStyle w:val="IntenseReference"/>
                <w:rFonts w:cs="Arial"/>
                <w:b w:val="0"/>
                <w:bCs w:val="0"/>
                <w:i w:val="0"/>
                <w:smallCaps w:val="0"/>
                <w:color w:val="auto"/>
                <w:spacing w:val="0"/>
                <w:sz w:val="22"/>
                <w:szCs w:val="22"/>
              </w:rPr>
              <w:t>Consultant Geriatrician</w:t>
            </w:r>
            <w:r w:rsidR="00EB0507">
              <w:rPr>
                <w:rStyle w:val="IntenseReference"/>
                <w:rFonts w:cs="Arial"/>
                <w:b w:val="0"/>
                <w:bCs w:val="0"/>
                <w:i w:val="0"/>
                <w:smallCaps w:val="0"/>
                <w:color w:val="auto"/>
                <w:spacing w:val="0"/>
                <w:sz w:val="22"/>
                <w:szCs w:val="22"/>
              </w:rPr>
              <w:t xml:space="preserve">, </w:t>
            </w:r>
            <w:r w:rsidR="00D452A8">
              <w:rPr>
                <w:rStyle w:val="IntenseReference"/>
                <w:rFonts w:cs="Arial"/>
                <w:b w:val="0"/>
                <w:bCs w:val="0"/>
                <w:i w:val="0"/>
                <w:smallCaps w:val="0"/>
                <w:color w:val="auto"/>
                <w:spacing w:val="0"/>
                <w:sz w:val="22"/>
                <w:szCs w:val="22"/>
              </w:rPr>
              <w:t>Fiona Stanley Hospital</w:t>
            </w:r>
          </w:p>
          <w:p w:rsidR="00095826" w:rsidRPr="005D0060" w:rsidRDefault="00095826" w:rsidP="00B4534D">
            <w:pPr>
              <w:rPr>
                <w:rFonts w:eastAsia="Times New Roman" w:cs="Arial"/>
                <w:sz w:val="22"/>
                <w:szCs w:val="22"/>
              </w:rPr>
            </w:pPr>
            <w:r w:rsidRPr="005D0060">
              <w:rPr>
                <w:rStyle w:val="IntenseReference"/>
                <w:rFonts w:cs="Arial"/>
                <w:b w:val="0"/>
                <w:bCs w:val="0"/>
                <w:i w:val="0"/>
                <w:smallCaps w:val="0"/>
                <w:color w:val="auto"/>
                <w:spacing w:val="0"/>
                <w:sz w:val="22"/>
                <w:szCs w:val="22"/>
              </w:rPr>
              <w:t>Medical Co-Director, Fiona Stanley Hospital</w:t>
            </w:r>
          </w:p>
        </w:tc>
      </w:tr>
      <w:tr w:rsidR="00095826"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095826" w:rsidRPr="005D0060" w:rsidRDefault="00095826" w:rsidP="00B4534D">
            <w:pPr>
              <w:rPr>
                <w:rFonts w:eastAsia="Times New Roman" w:cs="Arial"/>
                <w:sz w:val="22"/>
                <w:szCs w:val="22"/>
              </w:rPr>
            </w:pPr>
            <w:r w:rsidRPr="005D0060">
              <w:rPr>
                <w:rFonts w:cs="Arial"/>
                <w:sz w:val="22"/>
                <w:szCs w:val="22"/>
              </w:rPr>
              <w:t>Dr</w:t>
            </w:r>
          </w:p>
        </w:tc>
        <w:tc>
          <w:tcPr>
            <w:tcW w:w="2103" w:type="dxa"/>
            <w:tcBorders>
              <w:top w:val="single" w:sz="4" w:space="0" w:color="auto"/>
              <w:left w:val="nil"/>
              <w:bottom w:val="single" w:sz="4" w:space="0" w:color="auto"/>
              <w:right w:val="single" w:sz="4" w:space="0" w:color="auto"/>
            </w:tcBorders>
          </w:tcPr>
          <w:p w:rsidR="00095826" w:rsidRPr="005D0060" w:rsidRDefault="00095826" w:rsidP="00B4534D">
            <w:pPr>
              <w:rPr>
                <w:rFonts w:eastAsia="Times New Roman" w:cs="Arial"/>
                <w:sz w:val="22"/>
                <w:szCs w:val="22"/>
              </w:rPr>
            </w:pPr>
            <w:r w:rsidRPr="005D0060">
              <w:rPr>
                <w:rFonts w:cs="Arial"/>
                <w:sz w:val="22"/>
                <w:szCs w:val="22"/>
              </w:rPr>
              <w:t>Joanna Sutherland</w:t>
            </w:r>
          </w:p>
        </w:tc>
        <w:tc>
          <w:tcPr>
            <w:tcW w:w="1058" w:type="dxa"/>
            <w:tcBorders>
              <w:top w:val="single" w:sz="4" w:space="0" w:color="auto"/>
              <w:left w:val="nil"/>
              <w:bottom w:val="single" w:sz="4" w:space="0" w:color="auto"/>
              <w:right w:val="single" w:sz="4" w:space="0" w:color="auto"/>
            </w:tcBorders>
            <w:hideMark/>
          </w:tcPr>
          <w:p w:rsidR="00095826" w:rsidRPr="005D0060" w:rsidRDefault="00095826" w:rsidP="00B4534D">
            <w:pPr>
              <w:rPr>
                <w:rFonts w:eastAsia="Times New Roman" w:cs="Arial"/>
                <w:sz w:val="22"/>
                <w:szCs w:val="22"/>
              </w:rPr>
            </w:pPr>
            <w:r w:rsidRPr="005D0060">
              <w:rPr>
                <w:rFonts w:cs="Arial"/>
                <w:sz w:val="22"/>
                <w:szCs w:val="22"/>
              </w:rPr>
              <w:t>NSW</w:t>
            </w:r>
          </w:p>
        </w:tc>
        <w:tc>
          <w:tcPr>
            <w:tcW w:w="4668" w:type="dxa"/>
            <w:tcBorders>
              <w:top w:val="single" w:sz="4" w:space="0" w:color="auto"/>
              <w:left w:val="nil"/>
              <w:bottom w:val="single" w:sz="4" w:space="0" w:color="auto"/>
              <w:right w:val="single" w:sz="4" w:space="0" w:color="auto"/>
            </w:tcBorders>
            <w:hideMark/>
          </w:tcPr>
          <w:p w:rsidR="00095826" w:rsidRPr="005D0060" w:rsidRDefault="00095826" w:rsidP="00B4534D">
            <w:pPr>
              <w:rPr>
                <w:rStyle w:val="IntenseReference"/>
                <w:rFonts w:cs="Arial"/>
                <w:b w:val="0"/>
                <w:bCs w:val="0"/>
                <w:i w:val="0"/>
                <w:smallCaps w:val="0"/>
                <w:color w:val="auto"/>
                <w:spacing w:val="0"/>
                <w:sz w:val="22"/>
                <w:szCs w:val="22"/>
              </w:rPr>
            </w:pPr>
            <w:r w:rsidRPr="005D0060">
              <w:rPr>
                <w:rStyle w:val="IntenseReference"/>
                <w:rFonts w:cs="Arial"/>
                <w:b w:val="0"/>
                <w:bCs w:val="0"/>
                <w:i w:val="0"/>
                <w:smallCaps w:val="0"/>
                <w:color w:val="auto"/>
                <w:spacing w:val="0"/>
                <w:sz w:val="22"/>
                <w:szCs w:val="22"/>
              </w:rPr>
              <w:t xml:space="preserve">Visiting </w:t>
            </w:r>
            <w:proofErr w:type="spellStart"/>
            <w:r w:rsidRPr="005D0060">
              <w:rPr>
                <w:rStyle w:val="IntenseReference"/>
                <w:rFonts w:cs="Arial"/>
                <w:b w:val="0"/>
                <w:bCs w:val="0"/>
                <w:i w:val="0"/>
                <w:smallCaps w:val="0"/>
                <w:color w:val="auto"/>
                <w:spacing w:val="0"/>
                <w:sz w:val="22"/>
                <w:szCs w:val="22"/>
              </w:rPr>
              <w:t>Anaesthetist</w:t>
            </w:r>
            <w:proofErr w:type="spellEnd"/>
            <w:r w:rsidR="00EB0507">
              <w:rPr>
                <w:rStyle w:val="IntenseReference"/>
                <w:rFonts w:cs="Arial"/>
                <w:b w:val="0"/>
                <w:bCs w:val="0"/>
                <w:i w:val="0"/>
                <w:smallCaps w:val="0"/>
                <w:color w:val="auto"/>
                <w:spacing w:val="0"/>
                <w:sz w:val="22"/>
                <w:szCs w:val="22"/>
              </w:rPr>
              <w:t xml:space="preserve">, </w:t>
            </w:r>
            <w:r w:rsidRPr="005D0060">
              <w:rPr>
                <w:rStyle w:val="IntenseReference"/>
                <w:rFonts w:cs="Arial"/>
                <w:b w:val="0"/>
                <w:bCs w:val="0"/>
                <w:i w:val="0"/>
                <w:smallCaps w:val="0"/>
                <w:color w:val="auto"/>
                <w:spacing w:val="0"/>
                <w:sz w:val="22"/>
                <w:szCs w:val="22"/>
              </w:rPr>
              <w:t xml:space="preserve">Coffs </w:t>
            </w:r>
            <w:proofErr w:type="spellStart"/>
            <w:r w:rsidRPr="005D0060">
              <w:rPr>
                <w:rStyle w:val="IntenseReference"/>
                <w:rFonts w:cs="Arial"/>
                <w:b w:val="0"/>
                <w:bCs w:val="0"/>
                <w:i w:val="0"/>
                <w:smallCaps w:val="0"/>
                <w:color w:val="auto"/>
                <w:spacing w:val="0"/>
                <w:sz w:val="22"/>
                <w:szCs w:val="22"/>
              </w:rPr>
              <w:t>Harbour</w:t>
            </w:r>
            <w:proofErr w:type="spellEnd"/>
            <w:r w:rsidR="00D452A8">
              <w:rPr>
                <w:rStyle w:val="IntenseReference"/>
                <w:rFonts w:cs="Arial"/>
                <w:b w:val="0"/>
                <w:bCs w:val="0"/>
                <w:i w:val="0"/>
                <w:smallCaps w:val="0"/>
                <w:color w:val="auto"/>
                <w:spacing w:val="0"/>
                <w:sz w:val="22"/>
                <w:szCs w:val="22"/>
              </w:rPr>
              <w:t xml:space="preserve"> Hospital</w:t>
            </w:r>
          </w:p>
          <w:p w:rsidR="00095826" w:rsidRPr="005D0060" w:rsidRDefault="00095826" w:rsidP="00B4534D">
            <w:pPr>
              <w:rPr>
                <w:rFonts w:eastAsia="Times New Roman" w:cs="Arial"/>
                <w:sz w:val="22"/>
                <w:szCs w:val="22"/>
              </w:rPr>
            </w:pPr>
            <w:r w:rsidRPr="005D0060">
              <w:rPr>
                <w:rStyle w:val="IntenseReference"/>
                <w:rFonts w:cs="Arial"/>
                <w:b w:val="0"/>
                <w:bCs w:val="0"/>
                <w:i w:val="0"/>
                <w:smallCaps w:val="0"/>
                <w:color w:val="auto"/>
                <w:spacing w:val="0"/>
                <w:sz w:val="22"/>
                <w:szCs w:val="22"/>
              </w:rPr>
              <w:t>Conjoint Senior Lecturer, University of New South Wales Rural Clinical School</w:t>
            </w:r>
          </w:p>
        </w:tc>
      </w:tr>
      <w:tr w:rsidR="00B925B1" w:rsidRPr="007E7D5F" w:rsidTr="00EF4F06">
        <w:trPr>
          <w:trHeight w:val="261"/>
        </w:trPr>
        <w:tc>
          <w:tcPr>
            <w:tcW w:w="1366" w:type="dxa"/>
            <w:tcBorders>
              <w:top w:val="single" w:sz="4" w:space="0" w:color="auto"/>
              <w:left w:val="single" w:sz="4" w:space="0" w:color="auto"/>
              <w:bottom w:val="single" w:sz="4" w:space="0" w:color="auto"/>
              <w:right w:val="single" w:sz="4" w:space="0" w:color="auto"/>
            </w:tcBorders>
            <w:hideMark/>
          </w:tcPr>
          <w:p w:rsidR="00B925B1" w:rsidRPr="005D0060" w:rsidRDefault="00095826">
            <w:pPr>
              <w:rPr>
                <w:rFonts w:eastAsia="Times New Roman" w:cs="Arial"/>
                <w:sz w:val="22"/>
                <w:szCs w:val="22"/>
              </w:rPr>
            </w:pPr>
            <w:r w:rsidRPr="005D0060">
              <w:rPr>
                <w:rFonts w:cs="Arial"/>
                <w:sz w:val="22"/>
                <w:szCs w:val="22"/>
              </w:rPr>
              <w:t xml:space="preserve">Ms </w:t>
            </w:r>
          </w:p>
        </w:tc>
        <w:tc>
          <w:tcPr>
            <w:tcW w:w="2103" w:type="dxa"/>
            <w:tcBorders>
              <w:top w:val="single" w:sz="4" w:space="0" w:color="auto"/>
              <w:left w:val="nil"/>
              <w:bottom w:val="single" w:sz="4" w:space="0" w:color="auto"/>
              <w:right w:val="single" w:sz="4" w:space="0" w:color="auto"/>
            </w:tcBorders>
          </w:tcPr>
          <w:p w:rsidR="00B925B1" w:rsidRPr="005D0060" w:rsidRDefault="00095826">
            <w:pPr>
              <w:rPr>
                <w:rFonts w:eastAsia="Times New Roman" w:cs="Arial"/>
                <w:sz w:val="22"/>
                <w:szCs w:val="22"/>
              </w:rPr>
            </w:pPr>
            <w:r w:rsidRPr="005D0060">
              <w:rPr>
                <w:rFonts w:cs="Arial"/>
                <w:sz w:val="22"/>
                <w:szCs w:val="22"/>
              </w:rPr>
              <w:t>Anita Taylor</w:t>
            </w:r>
          </w:p>
        </w:tc>
        <w:tc>
          <w:tcPr>
            <w:tcW w:w="1058" w:type="dxa"/>
            <w:tcBorders>
              <w:top w:val="single" w:sz="4" w:space="0" w:color="auto"/>
              <w:left w:val="nil"/>
              <w:bottom w:val="single" w:sz="4" w:space="0" w:color="auto"/>
              <w:right w:val="single" w:sz="4" w:space="0" w:color="auto"/>
            </w:tcBorders>
            <w:hideMark/>
          </w:tcPr>
          <w:p w:rsidR="00B925B1" w:rsidRPr="005D0060" w:rsidRDefault="00095826">
            <w:pPr>
              <w:rPr>
                <w:rFonts w:eastAsia="Times New Roman" w:cs="Arial"/>
                <w:sz w:val="22"/>
                <w:szCs w:val="22"/>
              </w:rPr>
            </w:pPr>
            <w:r w:rsidRPr="005D0060">
              <w:rPr>
                <w:rFonts w:cs="Arial"/>
                <w:sz w:val="22"/>
                <w:szCs w:val="22"/>
              </w:rPr>
              <w:t>SA</w:t>
            </w:r>
          </w:p>
        </w:tc>
        <w:tc>
          <w:tcPr>
            <w:tcW w:w="4668" w:type="dxa"/>
            <w:tcBorders>
              <w:top w:val="single" w:sz="4" w:space="0" w:color="auto"/>
              <w:left w:val="nil"/>
              <w:bottom w:val="single" w:sz="4" w:space="0" w:color="auto"/>
              <w:right w:val="single" w:sz="4" w:space="0" w:color="auto"/>
            </w:tcBorders>
            <w:hideMark/>
          </w:tcPr>
          <w:p w:rsidR="00B925B1" w:rsidRPr="005D0060" w:rsidRDefault="00095826">
            <w:pPr>
              <w:rPr>
                <w:rFonts w:cs="Arial"/>
                <w:sz w:val="22"/>
                <w:szCs w:val="22"/>
                <w:highlight w:val="yellow"/>
              </w:rPr>
            </w:pPr>
            <w:r w:rsidRPr="005D0060">
              <w:rPr>
                <w:rStyle w:val="IntenseReference"/>
                <w:rFonts w:cs="Arial"/>
                <w:b w:val="0"/>
                <w:bCs w:val="0"/>
                <w:i w:val="0"/>
                <w:smallCaps w:val="0"/>
                <w:color w:val="auto"/>
                <w:spacing w:val="0"/>
                <w:sz w:val="22"/>
                <w:szCs w:val="22"/>
              </w:rPr>
              <w:t>Orthopaedic Nurse Practitioner, Royal Adelaide Hospital</w:t>
            </w:r>
          </w:p>
        </w:tc>
      </w:tr>
    </w:tbl>
    <w:p w:rsidR="00B925B1" w:rsidRDefault="00B925B1" w:rsidP="00B925B1">
      <w:pPr>
        <w:rPr>
          <w:rFonts w:eastAsia="Times New Roman" w:cs="Arial"/>
          <w:b/>
          <w:bCs/>
        </w:rPr>
      </w:pPr>
    </w:p>
    <w:p w:rsidR="007A7DBF" w:rsidRPr="00AE7B48" w:rsidRDefault="007A7DBF" w:rsidP="007A7DBF">
      <w:pPr>
        <w:pStyle w:val="Heading2a"/>
        <w:rPr>
          <w:rFonts w:ascii="Arial" w:hAnsi="Arial"/>
          <w:color w:val="auto"/>
          <w:sz w:val="20"/>
          <w:szCs w:val="20"/>
        </w:rPr>
      </w:pPr>
      <w:r w:rsidRPr="00AE7B48">
        <w:rPr>
          <w:rFonts w:ascii="Arial" w:hAnsi="Arial"/>
          <w:color w:val="auto"/>
          <w:sz w:val="20"/>
          <w:szCs w:val="20"/>
        </w:rPr>
        <w:t xml:space="preserve">Disclosure of Interests </w:t>
      </w:r>
    </w:p>
    <w:p w:rsidR="00003743" w:rsidRDefault="00EA21C0" w:rsidP="00003743">
      <w:pPr>
        <w:rPr>
          <w:rStyle w:val="IntenseReference"/>
          <w:rFonts w:cs="Arial"/>
          <w:b w:val="0"/>
          <w:bCs w:val="0"/>
          <w:i w:val="0"/>
          <w:smallCaps w:val="0"/>
          <w:color w:val="auto"/>
          <w:spacing w:val="0"/>
          <w:sz w:val="22"/>
          <w:szCs w:val="22"/>
        </w:rPr>
      </w:pPr>
      <w:r>
        <w:rPr>
          <w:rStyle w:val="IntenseReference"/>
          <w:rFonts w:cs="Arial"/>
          <w:b w:val="0"/>
          <w:bCs w:val="0"/>
          <w:i w:val="0"/>
          <w:smallCaps w:val="0"/>
          <w:color w:val="auto"/>
          <w:spacing w:val="0"/>
          <w:sz w:val="22"/>
          <w:szCs w:val="22"/>
        </w:rPr>
        <w:t xml:space="preserve">All members of the </w:t>
      </w:r>
      <w:r w:rsidR="004866B8">
        <w:rPr>
          <w:rStyle w:val="IntenseReference"/>
          <w:rFonts w:cs="Arial"/>
          <w:b w:val="0"/>
          <w:bCs w:val="0"/>
          <w:i w:val="0"/>
          <w:smallCaps w:val="0"/>
          <w:color w:val="auto"/>
          <w:spacing w:val="0"/>
          <w:sz w:val="22"/>
          <w:szCs w:val="22"/>
        </w:rPr>
        <w:t xml:space="preserve">Hip Fracture Care </w:t>
      </w:r>
      <w:r>
        <w:rPr>
          <w:rStyle w:val="IntenseReference"/>
          <w:rFonts w:cs="Arial"/>
          <w:b w:val="0"/>
          <w:bCs w:val="0"/>
          <w:i w:val="0"/>
          <w:smallCaps w:val="0"/>
          <w:color w:val="auto"/>
          <w:spacing w:val="0"/>
          <w:sz w:val="22"/>
          <w:szCs w:val="22"/>
        </w:rPr>
        <w:t>Clinical Care Standard Topic Working Group are required to disclose financial, personal and professional interests that could, or could be perceived to</w:t>
      </w:r>
      <w:r w:rsidR="00D452A8">
        <w:rPr>
          <w:rStyle w:val="IntenseReference"/>
          <w:rFonts w:cs="Arial"/>
          <w:b w:val="0"/>
          <w:bCs w:val="0"/>
          <w:i w:val="0"/>
          <w:smallCaps w:val="0"/>
          <w:color w:val="auto"/>
          <w:spacing w:val="0"/>
          <w:sz w:val="22"/>
          <w:szCs w:val="22"/>
        </w:rPr>
        <w:t>,</w:t>
      </w:r>
      <w:r>
        <w:rPr>
          <w:rStyle w:val="IntenseReference"/>
          <w:rFonts w:cs="Arial"/>
          <w:b w:val="0"/>
          <w:bCs w:val="0"/>
          <w:i w:val="0"/>
          <w:smallCaps w:val="0"/>
          <w:color w:val="auto"/>
          <w:spacing w:val="0"/>
          <w:sz w:val="22"/>
          <w:szCs w:val="22"/>
        </w:rPr>
        <w:t xml:space="preserve"> influence a decision made, or advice given to the Commission. Disclosures are updated prior to each meeting and managed in line with the Commission’s </w:t>
      </w:r>
      <w:r w:rsidR="008D76DF">
        <w:rPr>
          <w:rStyle w:val="IntenseReference"/>
          <w:rFonts w:cs="Arial"/>
          <w:b w:val="0"/>
          <w:bCs w:val="0"/>
          <w:i w:val="0"/>
          <w:smallCaps w:val="0"/>
          <w:color w:val="auto"/>
          <w:spacing w:val="0"/>
          <w:sz w:val="22"/>
          <w:szCs w:val="22"/>
        </w:rPr>
        <w:t>P</w:t>
      </w:r>
      <w:r>
        <w:rPr>
          <w:rStyle w:val="IntenseReference"/>
          <w:rFonts w:cs="Arial"/>
          <w:b w:val="0"/>
          <w:bCs w:val="0"/>
          <w:i w:val="0"/>
          <w:smallCaps w:val="0"/>
          <w:color w:val="auto"/>
          <w:spacing w:val="0"/>
          <w:sz w:val="22"/>
          <w:szCs w:val="22"/>
        </w:rPr>
        <w:t>olicy on Disclosure of Interests</w:t>
      </w:r>
      <w:r w:rsidR="008D76DF">
        <w:rPr>
          <w:rStyle w:val="IntenseReference"/>
          <w:rFonts w:cs="Arial"/>
          <w:b w:val="0"/>
          <w:bCs w:val="0"/>
          <w:i w:val="0"/>
          <w:smallCaps w:val="0"/>
          <w:color w:val="auto"/>
          <w:spacing w:val="0"/>
          <w:sz w:val="22"/>
          <w:szCs w:val="22"/>
        </w:rPr>
        <w:t>. (</w:t>
      </w:r>
      <w:proofErr w:type="gramStart"/>
      <w:r w:rsidR="008D76DF">
        <w:rPr>
          <w:rStyle w:val="IntenseReference"/>
          <w:rFonts w:cs="Arial"/>
          <w:b w:val="0"/>
          <w:bCs w:val="0"/>
          <w:i w:val="0"/>
          <w:smallCaps w:val="0"/>
          <w:color w:val="auto"/>
          <w:spacing w:val="0"/>
          <w:sz w:val="22"/>
          <w:szCs w:val="22"/>
        </w:rPr>
        <w:t>link</w:t>
      </w:r>
      <w:proofErr w:type="gramEnd"/>
      <w:r w:rsidR="008D76DF">
        <w:rPr>
          <w:rStyle w:val="IntenseReference"/>
          <w:rFonts w:cs="Arial"/>
          <w:b w:val="0"/>
          <w:bCs w:val="0"/>
          <w:i w:val="0"/>
          <w:smallCaps w:val="0"/>
          <w:color w:val="auto"/>
          <w:spacing w:val="0"/>
          <w:sz w:val="22"/>
          <w:szCs w:val="22"/>
        </w:rPr>
        <w:t xml:space="preserve"> to policy)</w:t>
      </w:r>
    </w:p>
    <w:p w:rsidR="005D0060" w:rsidRDefault="005D0060" w:rsidP="00003743">
      <w:pPr>
        <w:rPr>
          <w:rStyle w:val="IntenseReference"/>
          <w:rFonts w:cs="Arial"/>
          <w:b w:val="0"/>
          <w:bCs w:val="0"/>
          <w:i w:val="0"/>
          <w:smallCaps w:val="0"/>
          <w:color w:val="auto"/>
          <w:spacing w:val="0"/>
          <w:sz w:val="22"/>
          <w:szCs w:val="22"/>
        </w:rPr>
      </w:pPr>
    </w:p>
    <w:p w:rsidR="005D0060" w:rsidRPr="00003743" w:rsidRDefault="005D0060" w:rsidP="00003743">
      <w:pPr>
        <w:rPr>
          <w:rStyle w:val="IntenseReference"/>
          <w:b w:val="0"/>
          <w:bCs w:val="0"/>
          <w:i w:val="0"/>
          <w:smallCaps w:val="0"/>
          <w:color w:val="auto"/>
          <w:spacing w:val="0"/>
        </w:rPr>
      </w:pPr>
    </w:p>
    <w:sectPr w:rsidR="005D0060" w:rsidRPr="00003743" w:rsidSect="0029008E">
      <w:headerReference w:type="even" r:id="rId8"/>
      <w:footerReference w:type="even" r:id="rId9"/>
      <w:footerReference w:type="default" r:id="rId10"/>
      <w:headerReference w:type="first" r:id="rId11"/>
      <w:footerReference w:type="first" r:id="rId12"/>
      <w:pgSz w:w="11900" w:h="16840" w:code="9"/>
      <w:pgMar w:top="851" w:right="1134" w:bottom="1134" w:left="1134" w:header="1021" w:footer="851" w:gutter="0"/>
      <w:cols w:space="708"/>
      <w:titlePg/>
      <w:rtlGutter/>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E1E68" w:rsidRDefault="002E1E68">
      <w:pPr>
        <w:spacing w:after="0" w:line="240" w:lineRule="auto"/>
      </w:pPr>
      <w:r>
        <w:separator/>
      </w:r>
    </w:p>
  </w:endnote>
  <w:endnote w:type="continuationSeparator" w:id="0">
    <w:p w:rsidR="002E1E68" w:rsidRDefault="002E1E68">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MS P????">
    <w:altName w:val="MS Mincho"/>
    <w:panose1 w:val="00000000000000000000"/>
    <w:charset w:val="80"/>
    <w:family w:val="auto"/>
    <w:notTrueType/>
    <w:pitch w:val="variable"/>
    <w:sig w:usb0="00000000" w:usb1="08070000" w:usb2="00000010" w:usb3="00000000" w:csb0="00020000"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971" w:rsidRPr="005D4FEA" w:rsidRDefault="00657309" w:rsidP="000E1AF0">
    <w:pPr>
      <w:pStyle w:val="Footer"/>
      <w:ind w:right="360"/>
    </w:pPr>
    <w:r>
      <w:rPr>
        <w:noProof/>
        <w:lang w:val="en-AU" w:eastAsia="en-AU"/>
      </w:rPr>
      <w:drawing>
        <wp:anchor distT="0" distB="0" distL="114300" distR="114300" simplePos="0" relativeHeight="251663360" behindDoc="1" locked="0" layoutInCell="1" allowOverlap="1" wp14:anchorId="785B4824" wp14:editId="60EB7C7F">
          <wp:simplePos x="0" y="0"/>
          <wp:positionH relativeFrom="column">
            <wp:posOffset>-243840</wp:posOffset>
          </wp:positionH>
          <wp:positionV relativeFrom="paragraph">
            <wp:posOffset>26035</wp:posOffset>
          </wp:positionV>
          <wp:extent cx="2916555" cy="487045"/>
          <wp:effectExtent l="0" t="0" r="0" b="8255"/>
          <wp:wrapNone/>
          <wp:docPr id="28" name="Picture 2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6555" cy="48704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971" w:rsidRDefault="00DD4014" w:rsidP="003C3250">
    <w:pPr>
      <w:pStyle w:val="Footer"/>
      <w:ind w:right="360" w:firstLine="360"/>
      <w:jc w:val="right"/>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971" w:rsidRDefault="00657309">
    <w:pPr>
      <w:pStyle w:val="Footer"/>
    </w:pPr>
    <w:r>
      <w:rPr>
        <w:noProof/>
        <w:lang w:val="en-AU" w:eastAsia="en-AU"/>
      </w:rPr>
      <w:drawing>
        <wp:anchor distT="0" distB="0" distL="114300" distR="114300" simplePos="0" relativeHeight="251661312" behindDoc="1" locked="0" layoutInCell="1" allowOverlap="1" wp14:anchorId="25270C24" wp14:editId="6609808A">
          <wp:simplePos x="0" y="0"/>
          <wp:positionH relativeFrom="column">
            <wp:posOffset>3414782</wp:posOffset>
          </wp:positionH>
          <wp:positionV relativeFrom="paragraph">
            <wp:posOffset>-87630</wp:posOffset>
          </wp:positionV>
          <wp:extent cx="2916555" cy="487045"/>
          <wp:effectExtent l="0" t="0" r="0" b="8255"/>
          <wp:wrapNone/>
          <wp:docPr id="30" name="Picture 3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2916555" cy="487045"/>
                  </a:xfrm>
                  <a:prstGeom prst="rect">
                    <a:avLst/>
                  </a:prstGeom>
                  <a:noFill/>
                </pic:spPr>
              </pic:pic>
            </a:graphicData>
          </a:graphic>
          <wp14:sizeRelH relativeFrom="page">
            <wp14:pctWidth>0</wp14:pctWidth>
          </wp14:sizeRelH>
          <wp14:sizeRelV relativeFrom="page">
            <wp14:pctHeight>0</wp14:pctHeight>
          </wp14:sizeRelV>
        </wp:anchor>
      </w:drawing>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E1E68" w:rsidRDefault="002E1E68">
      <w:pPr>
        <w:spacing w:after="0" w:line="240" w:lineRule="auto"/>
      </w:pPr>
      <w:r>
        <w:separator/>
      </w:r>
    </w:p>
  </w:footnote>
  <w:footnote w:type="continuationSeparator" w:id="0">
    <w:p w:rsidR="002E1E68" w:rsidRDefault="002E1E68">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971" w:rsidRDefault="00657309">
    <w:pPr>
      <w:pStyle w:val="Header"/>
    </w:pPr>
    <w:r>
      <w:rPr>
        <w:noProof/>
        <w:lang w:val="en-AU" w:eastAsia="en-AU"/>
      </w:rPr>
      <w:drawing>
        <wp:anchor distT="0" distB="0" distL="114300" distR="114300" simplePos="0" relativeHeight="251659264" behindDoc="1" locked="0" layoutInCell="1" allowOverlap="1" wp14:anchorId="5878B13A" wp14:editId="2933D173">
          <wp:simplePos x="0" y="0"/>
          <wp:positionH relativeFrom="page">
            <wp:posOffset>-6350</wp:posOffset>
          </wp:positionH>
          <wp:positionV relativeFrom="page">
            <wp:posOffset>0</wp:posOffset>
          </wp:positionV>
          <wp:extent cx="7559675" cy="3637280"/>
          <wp:effectExtent l="0" t="0" r="3175" b="1270"/>
          <wp:wrapNone/>
          <wp:docPr id="26" name="Picture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
                    <a:extLst>
                      <a:ext uri="{28A0092B-C50C-407E-A947-70E740481C1C}">
                        <a14:useLocalDpi xmlns:a14="http://schemas.microsoft.com/office/drawing/2010/main" val="0"/>
                      </a:ext>
                    </a:extLst>
                  </a:blip>
                  <a:srcRect b="65987"/>
                  <a:stretch>
                    <a:fillRect/>
                  </a:stretch>
                </pic:blipFill>
                <pic:spPr bwMode="auto">
                  <a:xfrm>
                    <a:off x="0" y="0"/>
                    <a:ext cx="7559675" cy="363728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3F3971" w:rsidRPr="00F9758C" w:rsidRDefault="00EF4F06">
    <w:pPr>
      <w:pStyle w:val="Header"/>
      <w:rPr>
        <w:b/>
        <w:sz w:val="22"/>
        <w:szCs w:val="22"/>
      </w:rPr>
    </w:pPr>
    <w:r>
      <w:rPr>
        <w:noProof/>
        <w:lang w:val="en-AU" w:eastAsia="en-AU"/>
      </w:rPr>
      <w:drawing>
        <wp:anchor distT="0" distB="0" distL="114300" distR="114300" simplePos="0" relativeHeight="251662336" behindDoc="1" locked="0" layoutInCell="1" allowOverlap="1" wp14:anchorId="5E0FC353" wp14:editId="1DC53453">
          <wp:simplePos x="0" y="0"/>
          <wp:positionH relativeFrom="page">
            <wp:posOffset>7716520</wp:posOffset>
          </wp:positionH>
          <wp:positionV relativeFrom="page">
            <wp:posOffset>-11430</wp:posOffset>
          </wp:positionV>
          <wp:extent cx="7560310" cy="3634740"/>
          <wp:effectExtent l="0" t="0" r="2540" b="3810"/>
          <wp:wrapNone/>
          <wp:docPr id="27" name="Picture 1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pic:cNvPicPr>
                    <a:picLocks noChangeAspect="1" noChangeArrowheads="1"/>
                  </pic:cNvPicPr>
                </pic:nvPicPr>
                <pic:blipFill>
                  <a:blip r:embed="rId1">
                    <a:extLst>
                      <a:ext uri="{28A0092B-C50C-407E-A947-70E740481C1C}">
                        <a14:useLocalDpi xmlns:a14="http://schemas.microsoft.com/office/drawing/2010/main" val="0"/>
                      </a:ext>
                    </a:extLst>
                  </a:blip>
                  <a:srcRect b="65987"/>
                  <a:stretch>
                    <a:fillRect/>
                  </a:stretch>
                </pic:blipFill>
                <pic:spPr bwMode="auto">
                  <a:xfrm>
                    <a:off x="0" y="0"/>
                    <a:ext cx="7560310" cy="3634740"/>
                  </a:xfrm>
                  <a:prstGeom prst="rect">
                    <a:avLst/>
                  </a:prstGeom>
                  <a:noFill/>
                </pic:spPr>
              </pic:pic>
            </a:graphicData>
          </a:graphic>
          <wp14:sizeRelH relativeFrom="page">
            <wp14:pctWidth>0</wp14:pctWidth>
          </wp14:sizeRelH>
          <wp14:sizeRelV relativeFrom="page">
            <wp14:pctHeight>0</wp14:pctHeight>
          </wp14:sizeRelV>
        </wp:anchor>
      </w:drawing>
    </w:r>
    <w:r w:rsidR="00657309" w:rsidRPr="00F9758C">
      <w:rPr>
        <w:b/>
        <w:noProof/>
        <w:sz w:val="22"/>
        <w:szCs w:val="22"/>
        <w:lang w:val="en-AU" w:eastAsia="en-AU"/>
      </w:rPr>
      <w:drawing>
        <wp:anchor distT="0" distB="0" distL="114300" distR="114300" simplePos="0" relativeHeight="251660288" behindDoc="1" locked="0" layoutInCell="1" allowOverlap="1" wp14:anchorId="3EEDD2C0" wp14:editId="44BAF341">
          <wp:simplePos x="0" y="0"/>
          <wp:positionH relativeFrom="column">
            <wp:align>center</wp:align>
          </wp:positionH>
          <wp:positionV relativeFrom="page">
            <wp:posOffset>200722</wp:posOffset>
          </wp:positionV>
          <wp:extent cx="7559040" cy="3945890"/>
          <wp:effectExtent l="0" t="0" r="3810" b="0"/>
          <wp:wrapNone/>
          <wp:docPr id="29" name="Picture 2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pic:cNvPicPr>
                    <a:picLocks noChangeAspect="1" noChangeArrowheads="1"/>
                  </pic:cNvPicPr>
                </pic:nvPicPr>
                <pic:blipFill>
                  <a:blip r:embed="rId2">
                    <a:extLst>
                      <a:ext uri="{28A0092B-C50C-407E-A947-70E740481C1C}">
                        <a14:useLocalDpi xmlns:a14="http://schemas.microsoft.com/office/drawing/2010/main" val="0"/>
                      </a:ext>
                    </a:extLst>
                  </a:blip>
                  <a:srcRect b="63098"/>
                  <a:stretch>
                    <a:fillRect/>
                  </a:stretch>
                </pic:blipFill>
                <pic:spPr bwMode="auto">
                  <a:xfrm>
                    <a:off x="0" y="0"/>
                    <a:ext cx="7559040" cy="3945890"/>
                  </a:xfrm>
                  <a:prstGeom prst="rect">
                    <a:avLst/>
                  </a:prstGeom>
                  <a:noFill/>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2131DF1"/>
    <w:multiLevelType w:val="hybridMultilevel"/>
    <w:tmpl w:val="CDE460B8"/>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1">
    <w:nsid w:val="217B1F0E"/>
    <w:multiLevelType w:val="hybridMultilevel"/>
    <w:tmpl w:val="14DE0E5A"/>
    <w:lvl w:ilvl="0" w:tplc="0C090001">
      <w:start w:val="1"/>
      <w:numFmt w:val="bullet"/>
      <w:lvlText w:val=""/>
      <w:lvlJc w:val="left"/>
      <w:pPr>
        <w:ind w:left="720" w:hanging="360"/>
      </w:pPr>
      <w:rPr>
        <w:rFonts w:ascii="Symbol" w:hAnsi="Symbol" w:hint="default"/>
      </w:rPr>
    </w:lvl>
    <w:lvl w:ilvl="1" w:tplc="0C090003" w:tentative="1">
      <w:start w:val="1"/>
      <w:numFmt w:val="bullet"/>
      <w:lvlText w:val="o"/>
      <w:lvlJc w:val="left"/>
      <w:pPr>
        <w:ind w:left="1440" w:hanging="360"/>
      </w:pPr>
      <w:rPr>
        <w:rFonts w:ascii="Courier New" w:hAnsi="Courier New" w:cs="Courier New" w:hint="default"/>
      </w:rPr>
    </w:lvl>
    <w:lvl w:ilvl="2" w:tplc="0C090005" w:tentative="1">
      <w:start w:val="1"/>
      <w:numFmt w:val="bullet"/>
      <w:lvlText w:val=""/>
      <w:lvlJc w:val="left"/>
      <w:pPr>
        <w:ind w:left="2160" w:hanging="360"/>
      </w:pPr>
      <w:rPr>
        <w:rFonts w:ascii="Wingdings" w:hAnsi="Wingdings" w:hint="default"/>
      </w:rPr>
    </w:lvl>
    <w:lvl w:ilvl="3" w:tplc="0C090001" w:tentative="1">
      <w:start w:val="1"/>
      <w:numFmt w:val="bullet"/>
      <w:lvlText w:val=""/>
      <w:lvlJc w:val="left"/>
      <w:pPr>
        <w:ind w:left="2880" w:hanging="360"/>
      </w:pPr>
      <w:rPr>
        <w:rFonts w:ascii="Symbol" w:hAnsi="Symbol" w:hint="default"/>
      </w:rPr>
    </w:lvl>
    <w:lvl w:ilvl="4" w:tplc="0C090003" w:tentative="1">
      <w:start w:val="1"/>
      <w:numFmt w:val="bullet"/>
      <w:lvlText w:val="o"/>
      <w:lvlJc w:val="left"/>
      <w:pPr>
        <w:ind w:left="3600" w:hanging="360"/>
      </w:pPr>
      <w:rPr>
        <w:rFonts w:ascii="Courier New" w:hAnsi="Courier New" w:cs="Courier New" w:hint="default"/>
      </w:rPr>
    </w:lvl>
    <w:lvl w:ilvl="5" w:tplc="0C090005" w:tentative="1">
      <w:start w:val="1"/>
      <w:numFmt w:val="bullet"/>
      <w:lvlText w:val=""/>
      <w:lvlJc w:val="left"/>
      <w:pPr>
        <w:ind w:left="4320" w:hanging="360"/>
      </w:pPr>
      <w:rPr>
        <w:rFonts w:ascii="Wingdings" w:hAnsi="Wingdings" w:hint="default"/>
      </w:rPr>
    </w:lvl>
    <w:lvl w:ilvl="6" w:tplc="0C090001" w:tentative="1">
      <w:start w:val="1"/>
      <w:numFmt w:val="bullet"/>
      <w:lvlText w:val=""/>
      <w:lvlJc w:val="left"/>
      <w:pPr>
        <w:ind w:left="5040" w:hanging="360"/>
      </w:pPr>
      <w:rPr>
        <w:rFonts w:ascii="Symbol" w:hAnsi="Symbol" w:hint="default"/>
      </w:rPr>
    </w:lvl>
    <w:lvl w:ilvl="7" w:tplc="0C090003" w:tentative="1">
      <w:start w:val="1"/>
      <w:numFmt w:val="bullet"/>
      <w:lvlText w:val="o"/>
      <w:lvlJc w:val="left"/>
      <w:pPr>
        <w:ind w:left="5760" w:hanging="360"/>
      </w:pPr>
      <w:rPr>
        <w:rFonts w:ascii="Courier New" w:hAnsi="Courier New" w:cs="Courier New" w:hint="default"/>
      </w:rPr>
    </w:lvl>
    <w:lvl w:ilvl="8" w:tplc="0C090005" w:tentative="1">
      <w:start w:val="1"/>
      <w:numFmt w:val="bullet"/>
      <w:lvlText w:val=""/>
      <w:lvlJc w:val="left"/>
      <w:pPr>
        <w:ind w:left="6480" w:hanging="360"/>
      </w:pPr>
      <w:rPr>
        <w:rFonts w:ascii="Wingdings" w:hAnsi="Wingdings" w:hint="default"/>
      </w:rPr>
    </w:lvl>
  </w:abstractNum>
  <w:abstractNum w:abstractNumId="2">
    <w:nsid w:val="5F1332C2"/>
    <w:multiLevelType w:val="hybridMultilevel"/>
    <w:tmpl w:val="ECFE937E"/>
    <w:lvl w:ilvl="0" w:tplc="04090001">
      <w:start w:val="1"/>
      <w:numFmt w:val="bullet"/>
      <w:lvlText w:val=""/>
      <w:lvlJc w:val="left"/>
      <w:pPr>
        <w:tabs>
          <w:tab w:val="num" w:pos="360"/>
        </w:tabs>
        <w:ind w:left="360" w:hanging="360"/>
      </w:pPr>
      <w:rPr>
        <w:rFonts w:ascii="Symbol" w:hAnsi="Symbol" w:hint="default"/>
      </w:rPr>
    </w:lvl>
    <w:lvl w:ilvl="1" w:tplc="0409000F">
      <w:start w:val="1"/>
      <w:numFmt w:val="decimal"/>
      <w:lvlText w:val="%2."/>
      <w:lvlJc w:val="left"/>
      <w:pPr>
        <w:tabs>
          <w:tab w:val="num" w:pos="1080"/>
        </w:tabs>
        <w:ind w:left="1080" w:hanging="360"/>
      </w:pPr>
      <w:rPr>
        <w:rFonts w:hint="default"/>
      </w:rPr>
    </w:lvl>
    <w:lvl w:ilvl="2" w:tplc="04090005" w:tentative="1">
      <w:start w:val="1"/>
      <w:numFmt w:val="bullet"/>
      <w:lvlText w:val=""/>
      <w:lvlJc w:val="left"/>
      <w:pPr>
        <w:tabs>
          <w:tab w:val="num" w:pos="1800"/>
        </w:tabs>
        <w:ind w:left="1800" w:hanging="360"/>
      </w:pPr>
      <w:rPr>
        <w:rFonts w:ascii="Wingdings" w:hAnsi="Wingdings" w:hint="default"/>
      </w:rPr>
    </w:lvl>
    <w:lvl w:ilvl="3" w:tplc="04090001" w:tentative="1">
      <w:start w:val="1"/>
      <w:numFmt w:val="bullet"/>
      <w:lvlText w:val=""/>
      <w:lvlJc w:val="left"/>
      <w:pPr>
        <w:tabs>
          <w:tab w:val="num" w:pos="2520"/>
        </w:tabs>
        <w:ind w:left="2520" w:hanging="360"/>
      </w:pPr>
      <w:rPr>
        <w:rFonts w:ascii="Symbol" w:hAnsi="Symbol" w:hint="default"/>
      </w:rPr>
    </w:lvl>
    <w:lvl w:ilvl="4" w:tplc="04090003" w:tentative="1">
      <w:start w:val="1"/>
      <w:numFmt w:val="bullet"/>
      <w:lvlText w:val="o"/>
      <w:lvlJc w:val="left"/>
      <w:pPr>
        <w:tabs>
          <w:tab w:val="num" w:pos="3240"/>
        </w:tabs>
        <w:ind w:left="3240" w:hanging="360"/>
      </w:pPr>
      <w:rPr>
        <w:rFonts w:ascii="Courier New" w:hAnsi="Courier New" w:cs="Courier New" w:hint="default"/>
      </w:rPr>
    </w:lvl>
    <w:lvl w:ilvl="5" w:tplc="04090005" w:tentative="1">
      <w:start w:val="1"/>
      <w:numFmt w:val="bullet"/>
      <w:lvlText w:val=""/>
      <w:lvlJc w:val="left"/>
      <w:pPr>
        <w:tabs>
          <w:tab w:val="num" w:pos="3960"/>
        </w:tabs>
        <w:ind w:left="3960" w:hanging="360"/>
      </w:pPr>
      <w:rPr>
        <w:rFonts w:ascii="Wingdings" w:hAnsi="Wingdings" w:hint="default"/>
      </w:rPr>
    </w:lvl>
    <w:lvl w:ilvl="6" w:tplc="04090001" w:tentative="1">
      <w:start w:val="1"/>
      <w:numFmt w:val="bullet"/>
      <w:lvlText w:val=""/>
      <w:lvlJc w:val="left"/>
      <w:pPr>
        <w:tabs>
          <w:tab w:val="num" w:pos="4680"/>
        </w:tabs>
        <w:ind w:left="4680" w:hanging="360"/>
      </w:pPr>
      <w:rPr>
        <w:rFonts w:ascii="Symbol" w:hAnsi="Symbol" w:hint="default"/>
      </w:rPr>
    </w:lvl>
    <w:lvl w:ilvl="7" w:tplc="04090003" w:tentative="1">
      <w:start w:val="1"/>
      <w:numFmt w:val="bullet"/>
      <w:lvlText w:val="o"/>
      <w:lvlJc w:val="left"/>
      <w:pPr>
        <w:tabs>
          <w:tab w:val="num" w:pos="5400"/>
        </w:tabs>
        <w:ind w:left="5400" w:hanging="360"/>
      </w:pPr>
      <w:rPr>
        <w:rFonts w:ascii="Courier New" w:hAnsi="Courier New" w:cs="Courier New" w:hint="default"/>
      </w:rPr>
    </w:lvl>
    <w:lvl w:ilvl="8" w:tplc="04090005" w:tentative="1">
      <w:start w:val="1"/>
      <w:numFmt w:val="bullet"/>
      <w:lvlText w:val=""/>
      <w:lvlJc w:val="left"/>
      <w:pPr>
        <w:tabs>
          <w:tab w:val="num" w:pos="6120"/>
        </w:tabs>
        <w:ind w:left="6120" w:hanging="360"/>
      </w:pPr>
      <w:rPr>
        <w:rFonts w:ascii="Wingdings" w:hAnsi="Wingdings" w:hint="default"/>
      </w:rPr>
    </w:lvl>
  </w:abstractNum>
  <w:abstractNum w:abstractNumId="3">
    <w:nsid w:val="65860053"/>
    <w:multiLevelType w:val="hybridMultilevel"/>
    <w:tmpl w:val="4F7219B8"/>
    <w:lvl w:ilvl="0" w:tplc="0C090001">
      <w:start w:val="1"/>
      <w:numFmt w:val="bullet"/>
      <w:lvlText w:val=""/>
      <w:lvlJc w:val="left"/>
      <w:pPr>
        <w:ind w:left="1080" w:hanging="360"/>
      </w:pPr>
      <w:rPr>
        <w:rFonts w:ascii="Symbol" w:hAnsi="Symbol" w:hint="default"/>
      </w:rPr>
    </w:lvl>
    <w:lvl w:ilvl="1" w:tplc="0C090003" w:tentative="1">
      <w:start w:val="1"/>
      <w:numFmt w:val="bullet"/>
      <w:lvlText w:val="o"/>
      <w:lvlJc w:val="left"/>
      <w:pPr>
        <w:ind w:left="1800" w:hanging="360"/>
      </w:pPr>
      <w:rPr>
        <w:rFonts w:ascii="Courier New" w:hAnsi="Courier New" w:cs="Courier New" w:hint="default"/>
      </w:rPr>
    </w:lvl>
    <w:lvl w:ilvl="2" w:tplc="0C090005" w:tentative="1">
      <w:start w:val="1"/>
      <w:numFmt w:val="bullet"/>
      <w:lvlText w:val=""/>
      <w:lvlJc w:val="left"/>
      <w:pPr>
        <w:ind w:left="2520" w:hanging="360"/>
      </w:pPr>
      <w:rPr>
        <w:rFonts w:ascii="Wingdings" w:hAnsi="Wingdings" w:hint="default"/>
      </w:rPr>
    </w:lvl>
    <w:lvl w:ilvl="3" w:tplc="0C090001" w:tentative="1">
      <w:start w:val="1"/>
      <w:numFmt w:val="bullet"/>
      <w:lvlText w:val=""/>
      <w:lvlJc w:val="left"/>
      <w:pPr>
        <w:ind w:left="3240" w:hanging="360"/>
      </w:pPr>
      <w:rPr>
        <w:rFonts w:ascii="Symbol" w:hAnsi="Symbol" w:hint="default"/>
      </w:rPr>
    </w:lvl>
    <w:lvl w:ilvl="4" w:tplc="0C090003" w:tentative="1">
      <w:start w:val="1"/>
      <w:numFmt w:val="bullet"/>
      <w:lvlText w:val="o"/>
      <w:lvlJc w:val="left"/>
      <w:pPr>
        <w:ind w:left="3960" w:hanging="360"/>
      </w:pPr>
      <w:rPr>
        <w:rFonts w:ascii="Courier New" w:hAnsi="Courier New" w:cs="Courier New" w:hint="default"/>
      </w:rPr>
    </w:lvl>
    <w:lvl w:ilvl="5" w:tplc="0C090005" w:tentative="1">
      <w:start w:val="1"/>
      <w:numFmt w:val="bullet"/>
      <w:lvlText w:val=""/>
      <w:lvlJc w:val="left"/>
      <w:pPr>
        <w:ind w:left="4680" w:hanging="360"/>
      </w:pPr>
      <w:rPr>
        <w:rFonts w:ascii="Wingdings" w:hAnsi="Wingdings" w:hint="default"/>
      </w:rPr>
    </w:lvl>
    <w:lvl w:ilvl="6" w:tplc="0C090001" w:tentative="1">
      <w:start w:val="1"/>
      <w:numFmt w:val="bullet"/>
      <w:lvlText w:val=""/>
      <w:lvlJc w:val="left"/>
      <w:pPr>
        <w:ind w:left="5400" w:hanging="360"/>
      </w:pPr>
      <w:rPr>
        <w:rFonts w:ascii="Symbol" w:hAnsi="Symbol" w:hint="default"/>
      </w:rPr>
    </w:lvl>
    <w:lvl w:ilvl="7" w:tplc="0C090003" w:tentative="1">
      <w:start w:val="1"/>
      <w:numFmt w:val="bullet"/>
      <w:lvlText w:val="o"/>
      <w:lvlJc w:val="left"/>
      <w:pPr>
        <w:ind w:left="6120" w:hanging="360"/>
      </w:pPr>
      <w:rPr>
        <w:rFonts w:ascii="Courier New" w:hAnsi="Courier New" w:cs="Courier New" w:hint="default"/>
      </w:rPr>
    </w:lvl>
    <w:lvl w:ilvl="8" w:tplc="0C090005" w:tentative="1">
      <w:start w:val="1"/>
      <w:numFmt w:val="bullet"/>
      <w:lvlText w:val=""/>
      <w:lvlJc w:val="left"/>
      <w:pPr>
        <w:ind w:left="6840" w:hanging="360"/>
      </w:pPr>
      <w:rPr>
        <w:rFonts w:ascii="Wingdings" w:hAnsi="Wingdings" w:hint="default"/>
      </w:rPr>
    </w:lvl>
  </w:abstractNum>
  <w:abstractNum w:abstractNumId="4">
    <w:nsid w:val="7301340F"/>
    <w:multiLevelType w:val="hybridMultilevel"/>
    <w:tmpl w:val="D368BF78"/>
    <w:lvl w:ilvl="0" w:tplc="0C090017">
      <w:start w:val="1"/>
      <w:numFmt w:val="lowerLetter"/>
      <w:lvlText w:val="%1)"/>
      <w:lvlJc w:val="left"/>
      <w:pPr>
        <w:ind w:left="720" w:hanging="360"/>
      </w:pPr>
    </w:lvl>
    <w:lvl w:ilvl="1" w:tplc="0C090019" w:tentative="1">
      <w:start w:val="1"/>
      <w:numFmt w:val="lowerLetter"/>
      <w:lvlText w:val="%2."/>
      <w:lvlJc w:val="left"/>
      <w:pPr>
        <w:ind w:left="1440" w:hanging="360"/>
      </w:pPr>
    </w:lvl>
    <w:lvl w:ilvl="2" w:tplc="0C09001B" w:tentative="1">
      <w:start w:val="1"/>
      <w:numFmt w:val="lowerRoman"/>
      <w:lvlText w:val="%3."/>
      <w:lvlJc w:val="right"/>
      <w:pPr>
        <w:ind w:left="2160" w:hanging="180"/>
      </w:pPr>
    </w:lvl>
    <w:lvl w:ilvl="3" w:tplc="0C09000F" w:tentative="1">
      <w:start w:val="1"/>
      <w:numFmt w:val="decimal"/>
      <w:lvlText w:val="%4."/>
      <w:lvlJc w:val="left"/>
      <w:pPr>
        <w:ind w:left="2880" w:hanging="360"/>
      </w:pPr>
    </w:lvl>
    <w:lvl w:ilvl="4" w:tplc="0C090019" w:tentative="1">
      <w:start w:val="1"/>
      <w:numFmt w:val="lowerLetter"/>
      <w:lvlText w:val="%5."/>
      <w:lvlJc w:val="left"/>
      <w:pPr>
        <w:ind w:left="3600" w:hanging="360"/>
      </w:pPr>
    </w:lvl>
    <w:lvl w:ilvl="5" w:tplc="0C09001B" w:tentative="1">
      <w:start w:val="1"/>
      <w:numFmt w:val="lowerRoman"/>
      <w:lvlText w:val="%6."/>
      <w:lvlJc w:val="right"/>
      <w:pPr>
        <w:ind w:left="4320" w:hanging="180"/>
      </w:pPr>
    </w:lvl>
    <w:lvl w:ilvl="6" w:tplc="0C09000F" w:tentative="1">
      <w:start w:val="1"/>
      <w:numFmt w:val="decimal"/>
      <w:lvlText w:val="%7."/>
      <w:lvlJc w:val="left"/>
      <w:pPr>
        <w:ind w:left="5040" w:hanging="360"/>
      </w:pPr>
    </w:lvl>
    <w:lvl w:ilvl="7" w:tplc="0C090019" w:tentative="1">
      <w:start w:val="1"/>
      <w:numFmt w:val="lowerLetter"/>
      <w:lvlText w:val="%8."/>
      <w:lvlJc w:val="left"/>
      <w:pPr>
        <w:ind w:left="5760" w:hanging="360"/>
      </w:pPr>
    </w:lvl>
    <w:lvl w:ilvl="8" w:tplc="0C09001B" w:tentative="1">
      <w:start w:val="1"/>
      <w:numFmt w:val="lowerRoman"/>
      <w:lvlText w:val="%9."/>
      <w:lvlJc w:val="right"/>
      <w:pPr>
        <w:ind w:left="6480" w:hanging="180"/>
      </w:pPr>
    </w:lvl>
  </w:abstractNum>
  <w:num w:numId="1">
    <w:abstractNumId w:val="2"/>
  </w:num>
  <w:num w:numId="2">
    <w:abstractNumId w:val="3"/>
  </w:num>
  <w:num w:numId="3">
    <w:abstractNumId w:val="1"/>
  </w:num>
  <w:num w:numId="4">
    <w:abstractNumId w:val="0"/>
  </w:num>
  <w:num w:numId="5">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5"/>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characterSpacingControl w:val="doNotCompress"/>
  <w:hdrShapeDefaults>
    <o:shapedefaults v:ext="edit" spidmax="4097"/>
  </w:hdrShapeDefault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A7DBF"/>
    <w:rsid w:val="00003743"/>
    <w:rsid w:val="00010B4F"/>
    <w:rsid w:val="00016DB8"/>
    <w:rsid w:val="00021BE5"/>
    <w:rsid w:val="00062E68"/>
    <w:rsid w:val="00067456"/>
    <w:rsid w:val="00090993"/>
    <w:rsid w:val="00095826"/>
    <w:rsid w:val="001259DE"/>
    <w:rsid w:val="0016543E"/>
    <w:rsid w:val="00173648"/>
    <w:rsid w:val="001B3443"/>
    <w:rsid w:val="00211B6E"/>
    <w:rsid w:val="002A2FCA"/>
    <w:rsid w:val="002E1E68"/>
    <w:rsid w:val="002E3BB5"/>
    <w:rsid w:val="0030786C"/>
    <w:rsid w:val="0032368B"/>
    <w:rsid w:val="00331209"/>
    <w:rsid w:val="003A299C"/>
    <w:rsid w:val="003C104A"/>
    <w:rsid w:val="003D17F9"/>
    <w:rsid w:val="003D64B9"/>
    <w:rsid w:val="004866B8"/>
    <w:rsid w:val="004867E2"/>
    <w:rsid w:val="004F2831"/>
    <w:rsid w:val="004F62EA"/>
    <w:rsid w:val="005D0060"/>
    <w:rsid w:val="00652E81"/>
    <w:rsid w:val="00657309"/>
    <w:rsid w:val="006576F3"/>
    <w:rsid w:val="0068456E"/>
    <w:rsid w:val="007344F5"/>
    <w:rsid w:val="007A7DBF"/>
    <w:rsid w:val="007E7D5F"/>
    <w:rsid w:val="008264EB"/>
    <w:rsid w:val="008D00E1"/>
    <w:rsid w:val="008D76DF"/>
    <w:rsid w:val="00950A29"/>
    <w:rsid w:val="009D52B6"/>
    <w:rsid w:val="00A4512D"/>
    <w:rsid w:val="00A705AF"/>
    <w:rsid w:val="00A9626D"/>
    <w:rsid w:val="00B42851"/>
    <w:rsid w:val="00B67199"/>
    <w:rsid w:val="00B925B1"/>
    <w:rsid w:val="00C31E3D"/>
    <w:rsid w:val="00C3548E"/>
    <w:rsid w:val="00CB5B1A"/>
    <w:rsid w:val="00D17D13"/>
    <w:rsid w:val="00D27B8E"/>
    <w:rsid w:val="00D452A8"/>
    <w:rsid w:val="00D61A4D"/>
    <w:rsid w:val="00DC45E2"/>
    <w:rsid w:val="00DD221D"/>
    <w:rsid w:val="00DD4014"/>
    <w:rsid w:val="00E56975"/>
    <w:rsid w:val="00EA21C0"/>
    <w:rsid w:val="00EB0507"/>
    <w:rsid w:val="00ED6579"/>
    <w:rsid w:val="00EF4F06"/>
    <w:rsid w:val="00F21037"/>
    <w:rsid w:val="00F4362D"/>
    <w:rsid w:val="00F9758C"/>
  </w:rsids>
  <m:mathPr>
    <m:mathFont m:val="Cambria Math"/>
    <m:brkBin m:val="before"/>
    <m:brkBinSub m:val="--"/>
    <m:smallFrac m:val="0"/>
    <m:dispDef/>
    <m:lMargin m:val="0"/>
    <m:rMargin m:val="0"/>
    <m:defJc m:val="centerGroup"/>
    <m:wrapIndent m:val="1440"/>
    <m:intLim m:val="subSup"/>
    <m:naryLim m:val="undOvr"/>
  </m:mathPr>
  <w:themeFontLang w:val="en-A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4097"/>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A7DBF"/>
    <w:pPr>
      <w:spacing w:after="120" w:line="312" w:lineRule="auto"/>
    </w:pPr>
    <w:rPr>
      <w:rFonts w:ascii="Arial" w:eastAsia="MS P????" w:hAnsi="Arial"/>
      <w:szCs w:val="24"/>
      <w:lang w:val="en-US" w:eastAsia="ja-JP"/>
    </w:rPr>
  </w:style>
  <w:style w:type="paragraph" w:styleId="Heading1">
    <w:name w:val="heading 1"/>
    <w:basedOn w:val="Normal"/>
    <w:next w:val="Normal"/>
    <w:qFormat/>
    <w:rsid w:val="00A705AF"/>
    <w:pPr>
      <w:keepNext/>
      <w:spacing w:before="240" w:after="60"/>
      <w:outlineLvl w:val="0"/>
    </w:pPr>
    <w:rPr>
      <w:rFonts w:cs="Arial"/>
      <w:b/>
      <w:bCs/>
      <w:kern w:val="28"/>
      <w:sz w:val="28"/>
      <w:szCs w:val="32"/>
    </w:rPr>
  </w:style>
  <w:style w:type="paragraph" w:styleId="Heading2">
    <w:name w:val="heading 2"/>
    <w:basedOn w:val="Normal"/>
    <w:next w:val="Normal"/>
    <w:qFormat/>
    <w:rsid w:val="00A705AF"/>
    <w:pPr>
      <w:keepNext/>
      <w:spacing w:before="240" w:after="60"/>
      <w:outlineLvl w:val="1"/>
    </w:pPr>
    <w:rPr>
      <w:rFonts w:cs="Arial"/>
      <w:b/>
      <w:bCs/>
      <w:i/>
      <w:iCs/>
      <w:szCs w:val="28"/>
    </w:rPr>
  </w:style>
  <w:style w:type="paragraph" w:styleId="Heading3">
    <w:name w:val="heading 3"/>
    <w:basedOn w:val="Normal"/>
    <w:next w:val="Normal"/>
    <w:qFormat/>
    <w:rsid w:val="00A705AF"/>
    <w:pPr>
      <w:keepNext/>
      <w:spacing w:before="240" w:after="60"/>
      <w:outlineLvl w:val="2"/>
    </w:pPr>
    <w:rPr>
      <w:rFonts w:cs="Arial"/>
      <w:bCs/>
      <w:szCs w:val="26"/>
    </w:rPr>
  </w:style>
  <w:style w:type="paragraph" w:styleId="Heading4">
    <w:name w:val="heading 4"/>
    <w:basedOn w:val="Normal"/>
    <w:next w:val="Normal"/>
    <w:qFormat/>
    <w:rsid w:val="00A705AF"/>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eastAsiaTheme="majorEastAsia"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List Paragraph1,Recommendation"/>
    <w:basedOn w:val="Normal"/>
    <w:link w:val="ListParagraphChar"/>
    <w:uiPriority w:val="34"/>
    <w:qFormat/>
    <w:rsid w:val="00A4512D"/>
    <w:pPr>
      <w:ind w:left="720"/>
      <w:contextualSpacing/>
    </w:pPr>
  </w:style>
  <w:style w:type="paragraph" w:styleId="Header">
    <w:name w:val="header"/>
    <w:basedOn w:val="Normal"/>
    <w:link w:val="HeaderChar"/>
    <w:uiPriority w:val="99"/>
    <w:rsid w:val="007A7DBF"/>
    <w:pPr>
      <w:tabs>
        <w:tab w:val="center" w:pos="4320"/>
        <w:tab w:val="right" w:pos="8640"/>
      </w:tabs>
      <w:spacing w:after="0" w:line="240" w:lineRule="auto"/>
    </w:pPr>
  </w:style>
  <w:style w:type="character" w:customStyle="1" w:styleId="HeaderChar">
    <w:name w:val="Header Char"/>
    <w:basedOn w:val="DefaultParagraphFont"/>
    <w:link w:val="Header"/>
    <w:uiPriority w:val="99"/>
    <w:rsid w:val="007A7DBF"/>
    <w:rPr>
      <w:rFonts w:ascii="Arial" w:eastAsia="MS P????" w:hAnsi="Arial"/>
      <w:szCs w:val="24"/>
      <w:lang w:val="en-US" w:eastAsia="ja-JP"/>
    </w:rPr>
  </w:style>
  <w:style w:type="paragraph" w:styleId="Footer">
    <w:name w:val="footer"/>
    <w:basedOn w:val="Normal"/>
    <w:link w:val="FooterChar"/>
    <w:uiPriority w:val="99"/>
    <w:rsid w:val="007A7DBF"/>
    <w:pPr>
      <w:tabs>
        <w:tab w:val="center" w:pos="4320"/>
        <w:tab w:val="right" w:pos="8640"/>
      </w:tabs>
      <w:spacing w:after="0" w:line="240" w:lineRule="auto"/>
    </w:pPr>
    <w:rPr>
      <w:color w:val="595959"/>
      <w:sz w:val="16"/>
    </w:rPr>
  </w:style>
  <w:style w:type="character" w:customStyle="1" w:styleId="FooterChar">
    <w:name w:val="Footer Char"/>
    <w:basedOn w:val="DefaultParagraphFont"/>
    <w:link w:val="Footer"/>
    <w:uiPriority w:val="99"/>
    <w:rsid w:val="007A7DBF"/>
    <w:rPr>
      <w:rFonts w:ascii="Arial" w:eastAsia="MS P????" w:hAnsi="Arial"/>
      <w:color w:val="595959"/>
      <w:sz w:val="16"/>
      <w:szCs w:val="24"/>
      <w:lang w:val="en-US" w:eastAsia="ja-JP"/>
    </w:rPr>
  </w:style>
  <w:style w:type="paragraph" w:customStyle="1" w:styleId="Heading2a">
    <w:name w:val="Heading 2a"/>
    <w:basedOn w:val="Heading2"/>
    <w:next w:val="Normal"/>
    <w:rsid w:val="007A7DBF"/>
    <w:pPr>
      <w:spacing w:after="240"/>
      <w:outlineLvl w:val="9"/>
    </w:pPr>
    <w:rPr>
      <w:rFonts w:ascii="Calibri" w:hAnsi="Calibri"/>
      <w:i w:val="0"/>
      <w:color w:val="000000"/>
      <w:sz w:val="28"/>
      <w:lang w:eastAsia="en-AU"/>
    </w:rPr>
  </w:style>
  <w:style w:type="character" w:customStyle="1" w:styleId="ListParagraphChar">
    <w:name w:val="List Paragraph Char"/>
    <w:aliases w:val="List Paragraph1 Char,Recommendation Char"/>
    <w:link w:val="ListParagraph"/>
    <w:uiPriority w:val="34"/>
    <w:locked/>
    <w:rsid w:val="005D0060"/>
    <w:rPr>
      <w:rFonts w:ascii="Arial" w:eastAsia="MS P????" w:hAnsi="Arial"/>
      <w:szCs w:val="24"/>
      <w:lang w:val="en-US" w:eastAsia="ja-JP"/>
    </w:rPr>
  </w:style>
  <w:style w:type="paragraph" w:customStyle="1" w:styleId="Default">
    <w:name w:val="Default"/>
    <w:rsid w:val="00062E68"/>
    <w:pPr>
      <w:autoSpaceDE w:val="0"/>
      <w:autoSpaceDN w:val="0"/>
      <w:adjustRightInd w:val="0"/>
    </w:pPr>
    <w:rPr>
      <w:rFonts w:ascii="Arial" w:hAnsi="Arial" w:cs="Arial"/>
      <w:color w:val="000000"/>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header" w:uiPriority="99"/>
    <w:lsdException w:name="footer" w:uiPriority="99"/>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rsid w:val="007A7DBF"/>
    <w:pPr>
      <w:spacing w:after="120" w:line="312" w:lineRule="auto"/>
    </w:pPr>
    <w:rPr>
      <w:rFonts w:ascii="Arial" w:eastAsia="MS P????" w:hAnsi="Arial"/>
      <w:szCs w:val="24"/>
      <w:lang w:val="en-US" w:eastAsia="ja-JP"/>
    </w:rPr>
  </w:style>
  <w:style w:type="paragraph" w:styleId="Heading1">
    <w:name w:val="heading 1"/>
    <w:basedOn w:val="Normal"/>
    <w:next w:val="Normal"/>
    <w:qFormat/>
    <w:rsid w:val="00A705AF"/>
    <w:pPr>
      <w:keepNext/>
      <w:spacing w:before="240" w:after="60"/>
      <w:outlineLvl w:val="0"/>
    </w:pPr>
    <w:rPr>
      <w:rFonts w:cs="Arial"/>
      <w:b/>
      <w:bCs/>
      <w:kern w:val="28"/>
      <w:sz w:val="28"/>
      <w:szCs w:val="32"/>
    </w:rPr>
  </w:style>
  <w:style w:type="paragraph" w:styleId="Heading2">
    <w:name w:val="heading 2"/>
    <w:basedOn w:val="Normal"/>
    <w:next w:val="Normal"/>
    <w:qFormat/>
    <w:rsid w:val="00A705AF"/>
    <w:pPr>
      <w:keepNext/>
      <w:spacing w:before="240" w:after="60"/>
      <w:outlineLvl w:val="1"/>
    </w:pPr>
    <w:rPr>
      <w:rFonts w:cs="Arial"/>
      <w:b/>
      <w:bCs/>
      <w:i/>
      <w:iCs/>
      <w:szCs w:val="28"/>
    </w:rPr>
  </w:style>
  <w:style w:type="paragraph" w:styleId="Heading3">
    <w:name w:val="heading 3"/>
    <w:basedOn w:val="Normal"/>
    <w:next w:val="Normal"/>
    <w:qFormat/>
    <w:rsid w:val="00A705AF"/>
    <w:pPr>
      <w:keepNext/>
      <w:spacing w:before="240" w:after="60"/>
      <w:outlineLvl w:val="2"/>
    </w:pPr>
    <w:rPr>
      <w:rFonts w:cs="Arial"/>
      <w:bCs/>
      <w:szCs w:val="26"/>
    </w:rPr>
  </w:style>
  <w:style w:type="paragraph" w:styleId="Heading4">
    <w:name w:val="heading 4"/>
    <w:basedOn w:val="Normal"/>
    <w:next w:val="Normal"/>
    <w:qFormat/>
    <w:rsid w:val="00A705AF"/>
    <w:pPr>
      <w:keepNext/>
      <w:spacing w:before="240" w:after="60"/>
      <w:outlineLvl w:val="3"/>
    </w:pPr>
    <w:rPr>
      <w:bCs/>
      <w:sz w:val="28"/>
      <w:szCs w:val="28"/>
    </w:rPr>
  </w:style>
  <w:style w:type="paragraph" w:styleId="Heading5">
    <w:name w:val="heading 5"/>
    <w:basedOn w:val="Normal"/>
    <w:next w:val="Normal"/>
    <w:qFormat/>
    <w:rsid w:val="00A705AF"/>
    <w:pPr>
      <w:keepNext/>
      <w:spacing w:before="240" w:after="60"/>
      <w:outlineLvl w:val="4"/>
    </w:pPr>
    <w:rPr>
      <w:b/>
      <w:bCs/>
      <w:iCs/>
      <w:szCs w:val="26"/>
    </w:rPr>
  </w:style>
  <w:style w:type="paragraph" w:styleId="Heading6">
    <w:name w:val="heading 6"/>
    <w:basedOn w:val="Normal"/>
    <w:next w:val="Normal"/>
    <w:qFormat/>
    <w:rsid w:val="00A705AF"/>
    <w:pPr>
      <w:keepNext/>
      <w:spacing w:before="240" w:after="60"/>
      <w:outlineLvl w:val="5"/>
    </w:pPr>
    <w:rPr>
      <w:b/>
      <w:bCs/>
      <w:i/>
      <w:szCs w:val="2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Emphasis">
    <w:name w:val="Emphasis"/>
    <w:basedOn w:val="DefaultParagraphFont"/>
    <w:qFormat/>
    <w:rsid w:val="00A705AF"/>
    <w:rPr>
      <w:i/>
      <w:iCs/>
    </w:rPr>
  </w:style>
  <w:style w:type="character" w:styleId="Strong">
    <w:name w:val="Strong"/>
    <w:basedOn w:val="DefaultParagraphFont"/>
    <w:qFormat/>
    <w:rsid w:val="00A705AF"/>
    <w:rPr>
      <w:b/>
      <w:bCs/>
    </w:rPr>
  </w:style>
  <w:style w:type="paragraph" w:styleId="Subtitle">
    <w:name w:val="Subtitle"/>
    <w:basedOn w:val="Normal"/>
    <w:next w:val="Normal"/>
    <w:link w:val="SubtitleChar"/>
    <w:qFormat/>
    <w:rsid w:val="00A705AF"/>
    <w:pPr>
      <w:numPr>
        <w:ilvl w:val="1"/>
      </w:numPr>
    </w:pPr>
    <w:rPr>
      <w:rFonts w:asciiTheme="majorHAnsi" w:eastAsiaTheme="majorEastAsia" w:hAnsiTheme="majorHAnsi" w:cstheme="majorBidi"/>
      <w:iCs/>
      <w:spacing w:val="15"/>
    </w:rPr>
  </w:style>
  <w:style w:type="character" w:customStyle="1" w:styleId="SubtitleChar">
    <w:name w:val="Subtitle Char"/>
    <w:basedOn w:val="DefaultParagraphFont"/>
    <w:link w:val="Subtitle"/>
    <w:rsid w:val="00A705AF"/>
    <w:rPr>
      <w:rFonts w:asciiTheme="majorHAnsi" w:eastAsiaTheme="majorEastAsia" w:hAnsiTheme="majorHAnsi" w:cstheme="majorBidi"/>
      <w:iCs/>
      <w:spacing w:val="15"/>
      <w:sz w:val="24"/>
      <w:szCs w:val="24"/>
      <w:lang w:eastAsia="en-US"/>
    </w:rPr>
  </w:style>
  <w:style w:type="paragraph" w:styleId="Title">
    <w:name w:val="Title"/>
    <w:basedOn w:val="Normal"/>
    <w:next w:val="Normal"/>
    <w:link w:val="TitleChar"/>
    <w:qFormat/>
    <w:rsid w:val="00A705AF"/>
    <w:pPr>
      <w:pBdr>
        <w:bottom w:val="single" w:sz="8" w:space="4" w:color="4F81BD" w:themeColor="accent1"/>
      </w:pBdr>
      <w:spacing w:after="300"/>
      <w:contextualSpacing/>
      <w:jc w:val="center"/>
    </w:pPr>
    <w:rPr>
      <w:rFonts w:eastAsiaTheme="majorEastAsia" w:cstheme="majorBidi"/>
      <w:b/>
      <w:kern w:val="28"/>
      <w:sz w:val="32"/>
      <w:szCs w:val="52"/>
    </w:rPr>
  </w:style>
  <w:style w:type="character" w:customStyle="1" w:styleId="TitleChar">
    <w:name w:val="Title Char"/>
    <w:basedOn w:val="DefaultParagraphFont"/>
    <w:link w:val="Title"/>
    <w:rsid w:val="00A705AF"/>
    <w:rPr>
      <w:rFonts w:ascii="Arial" w:eastAsiaTheme="majorEastAsia" w:hAnsi="Arial" w:cstheme="majorBidi"/>
      <w:b/>
      <w:kern w:val="28"/>
      <w:sz w:val="32"/>
      <w:szCs w:val="52"/>
      <w:lang w:eastAsia="en-US"/>
    </w:rPr>
  </w:style>
  <w:style w:type="paragraph" w:styleId="NoSpacing">
    <w:name w:val="No Spacing"/>
    <w:uiPriority w:val="1"/>
    <w:qFormat/>
    <w:rsid w:val="00A4512D"/>
    <w:rPr>
      <w:sz w:val="24"/>
      <w:szCs w:val="24"/>
      <w:lang w:eastAsia="en-US"/>
    </w:rPr>
  </w:style>
  <w:style w:type="character" w:styleId="SubtleEmphasis">
    <w:name w:val="Subtle Emphasis"/>
    <w:basedOn w:val="DefaultParagraphFont"/>
    <w:uiPriority w:val="19"/>
    <w:qFormat/>
    <w:rsid w:val="00A4512D"/>
    <w:rPr>
      <w:i/>
      <w:iCs/>
      <w:color w:val="808080" w:themeColor="text1" w:themeTint="7F"/>
    </w:rPr>
  </w:style>
  <w:style w:type="character" w:styleId="IntenseEmphasis">
    <w:name w:val="Intense Emphasis"/>
    <w:basedOn w:val="DefaultParagraphFont"/>
    <w:uiPriority w:val="21"/>
    <w:qFormat/>
    <w:rsid w:val="00A4512D"/>
    <w:rPr>
      <w:b/>
      <w:bCs/>
      <w:i/>
      <w:iCs/>
      <w:color w:val="4F81BD" w:themeColor="accent1"/>
    </w:rPr>
  </w:style>
  <w:style w:type="paragraph" w:styleId="Quote">
    <w:name w:val="Quote"/>
    <w:basedOn w:val="Normal"/>
    <w:next w:val="Normal"/>
    <w:link w:val="QuoteChar"/>
    <w:uiPriority w:val="29"/>
    <w:qFormat/>
    <w:rsid w:val="00A4512D"/>
    <w:rPr>
      <w:i/>
      <w:iCs/>
      <w:color w:val="000000" w:themeColor="text1"/>
    </w:rPr>
  </w:style>
  <w:style w:type="character" w:customStyle="1" w:styleId="QuoteChar">
    <w:name w:val="Quote Char"/>
    <w:basedOn w:val="DefaultParagraphFont"/>
    <w:link w:val="Quote"/>
    <w:uiPriority w:val="29"/>
    <w:rsid w:val="00A4512D"/>
    <w:rPr>
      <w:i/>
      <w:iCs/>
      <w:color w:val="000000" w:themeColor="text1"/>
      <w:sz w:val="24"/>
      <w:szCs w:val="24"/>
      <w:lang w:eastAsia="en-US"/>
    </w:rPr>
  </w:style>
  <w:style w:type="paragraph" w:styleId="IntenseQuote">
    <w:name w:val="Intense Quote"/>
    <w:basedOn w:val="Normal"/>
    <w:next w:val="Normal"/>
    <w:link w:val="IntenseQuoteChar"/>
    <w:uiPriority w:val="30"/>
    <w:qFormat/>
    <w:rsid w:val="00A4512D"/>
    <w:pPr>
      <w:pBdr>
        <w:bottom w:val="single" w:sz="4" w:space="4" w:color="4F81BD" w:themeColor="accent1"/>
      </w:pBdr>
      <w:spacing w:before="200" w:after="280"/>
      <w:ind w:left="936" w:right="936"/>
    </w:pPr>
    <w:rPr>
      <w:b/>
      <w:bCs/>
      <w:i/>
      <w:iCs/>
      <w:color w:val="4F81BD" w:themeColor="accent1"/>
    </w:rPr>
  </w:style>
  <w:style w:type="character" w:customStyle="1" w:styleId="IntenseQuoteChar">
    <w:name w:val="Intense Quote Char"/>
    <w:basedOn w:val="DefaultParagraphFont"/>
    <w:link w:val="IntenseQuote"/>
    <w:uiPriority w:val="30"/>
    <w:rsid w:val="00A4512D"/>
    <w:rPr>
      <w:b/>
      <w:bCs/>
      <w:i/>
      <w:iCs/>
      <w:color w:val="4F81BD" w:themeColor="accent1"/>
      <w:sz w:val="24"/>
      <w:szCs w:val="24"/>
      <w:lang w:eastAsia="en-US"/>
    </w:rPr>
  </w:style>
  <w:style w:type="character" w:styleId="SubtleReference">
    <w:name w:val="Subtle Reference"/>
    <w:basedOn w:val="DefaultParagraphFont"/>
    <w:uiPriority w:val="31"/>
    <w:qFormat/>
    <w:rsid w:val="00A4512D"/>
    <w:rPr>
      <w:smallCaps/>
      <w:color w:val="C0504D" w:themeColor="accent2"/>
      <w:u w:val="single"/>
    </w:rPr>
  </w:style>
  <w:style w:type="character" w:styleId="IntenseReference">
    <w:name w:val="Intense Reference"/>
    <w:basedOn w:val="DefaultParagraphFont"/>
    <w:uiPriority w:val="32"/>
    <w:qFormat/>
    <w:rsid w:val="00A4512D"/>
    <w:rPr>
      <w:b/>
      <w:bCs/>
      <w:i/>
      <w:smallCaps/>
      <w:color w:val="C0504D" w:themeColor="accent2"/>
      <w:spacing w:val="5"/>
      <w:u w:val="none"/>
    </w:rPr>
  </w:style>
  <w:style w:type="character" w:styleId="BookTitle">
    <w:name w:val="Book Title"/>
    <w:basedOn w:val="DefaultParagraphFont"/>
    <w:uiPriority w:val="33"/>
    <w:qFormat/>
    <w:rsid w:val="00A4512D"/>
    <w:rPr>
      <w:b/>
      <w:bCs/>
      <w:smallCaps/>
      <w:spacing w:val="5"/>
    </w:rPr>
  </w:style>
  <w:style w:type="paragraph" w:styleId="ListParagraph">
    <w:name w:val="List Paragraph"/>
    <w:aliases w:val="List Paragraph1,Recommendation"/>
    <w:basedOn w:val="Normal"/>
    <w:link w:val="ListParagraphChar"/>
    <w:uiPriority w:val="34"/>
    <w:qFormat/>
    <w:rsid w:val="00A4512D"/>
    <w:pPr>
      <w:ind w:left="720"/>
      <w:contextualSpacing/>
    </w:pPr>
  </w:style>
  <w:style w:type="paragraph" w:styleId="Header">
    <w:name w:val="header"/>
    <w:basedOn w:val="Normal"/>
    <w:link w:val="HeaderChar"/>
    <w:uiPriority w:val="99"/>
    <w:rsid w:val="007A7DBF"/>
    <w:pPr>
      <w:tabs>
        <w:tab w:val="center" w:pos="4320"/>
        <w:tab w:val="right" w:pos="8640"/>
      </w:tabs>
      <w:spacing w:after="0" w:line="240" w:lineRule="auto"/>
    </w:pPr>
  </w:style>
  <w:style w:type="character" w:customStyle="1" w:styleId="HeaderChar">
    <w:name w:val="Header Char"/>
    <w:basedOn w:val="DefaultParagraphFont"/>
    <w:link w:val="Header"/>
    <w:uiPriority w:val="99"/>
    <w:rsid w:val="007A7DBF"/>
    <w:rPr>
      <w:rFonts w:ascii="Arial" w:eastAsia="MS P????" w:hAnsi="Arial"/>
      <w:szCs w:val="24"/>
      <w:lang w:val="en-US" w:eastAsia="ja-JP"/>
    </w:rPr>
  </w:style>
  <w:style w:type="paragraph" w:styleId="Footer">
    <w:name w:val="footer"/>
    <w:basedOn w:val="Normal"/>
    <w:link w:val="FooterChar"/>
    <w:uiPriority w:val="99"/>
    <w:rsid w:val="007A7DBF"/>
    <w:pPr>
      <w:tabs>
        <w:tab w:val="center" w:pos="4320"/>
        <w:tab w:val="right" w:pos="8640"/>
      </w:tabs>
      <w:spacing w:after="0" w:line="240" w:lineRule="auto"/>
    </w:pPr>
    <w:rPr>
      <w:color w:val="595959"/>
      <w:sz w:val="16"/>
    </w:rPr>
  </w:style>
  <w:style w:type="character" w:customStyle="1" w:styleId="FooterChar">
    <w:name w:val="Footer Char"/>
    <w:basedOn w:val="DefaultParagraphFont"/>
    <w:link w:val="Footer"/>
    <w:uiPriority w:val="99"/>
    <w:rsid w:val="007A7DBF"/>
    <w:rPr>
      <w:rFonts w:ascii="Arial" w:eastAsia="MS P????" w:hAnsi="Arial"/>
      <w:color w:val="595959"/>
      <w:sz w:val="16"/>
      <w:szCs w:val="24"/>
      <w:lang w:val="en-US" w:eastAsia="ja-JP"/>
    </w:rPr>
  </w:style>
  <w:style w:type="paragraph" w:customStyle="1" w:styleId="Heading2a">
    <w:name w:val="Heading 2a"/>
    <w:basedOn w:val="Heading2"/>
    <w:next w:val="Normal"/>
    <w:rsid w:val="007A7DBF"/>
    <w:pPr>
      <w:spacing w:after="240"/>
      <w:outlineLvl w:val="9"/>
    </w:pPr>
    <w:rPr>
      <w:rFonts w:ascii="Calibri" w:hAnsi="Calibri"/>
      <w:i w:val="0"/>
      <w:color w:val="000000"/>
      <w:sz w:val="28"/>
      <w:lang w:eastAsia="en-AU"/>
    </w:rPr>
  </w:style>
  <w:style w:type="character" w:customStyle="1" w:styleId="ListParagraphChar">
    <w:name w:val="List Paragraph Char"/>
    <w:aliases w:val="List Paragraph1 Char,Recommendation Char"/>
    <w:link w:val="ListParagraph"/>
    <w:uiPriority w:val="34"/>
    <w:locked/>
    <w:rsid w:val="005D0060"/>
    <w:rPr>
      <w:rFonts w:ascii="Arial" w:eastAsia="MS P????" w:hAnsi="Arial"/>
      <w:szCs w:val="24"/>
      <w:lang w:val="en-US" w:eastAsia="ja-JP"/>
    </w:rPr>
  </w:style>
  <w:style w:type="paragraph" w:customStyle="1" w:styleId="Default">
    <w:name w:val="Default"/>
    <w:rsid w:val="00062E68"/>
    <w:pPr>
      <w:autoSpaceDE w:val="0"/>
      <w:autoSpaceDN w:val="0"/>
      <w:adjustRightInd w:val="0"/>
    </w:pPr>
    <w:rPr>
      <w:rFonts w:ascii="Arial" w:hAnsi="Arial" w:cs="Arial"/>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9514763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3.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eader" Target="header2.xml"/><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_rels/footer1.xml.rels><?xml version="1.0" encoding="UTF-8" standalone="yes"?>
<Relationships xmlns="http://schemas.openxmlformats.org/package/2006/relationships"><Relationship Id="rId1" Type="http://schemas.openxmlformats.org/officeDocument/2006/relationships/image" Target="media/image2.png"/></Relationships>
</file>

<file path=word/_rels/footer3.xml.rels><?xml version="1.0" encoding="UTF-8" standalone="yes"?>
<Relationships xmlns="http://schemas.openxmlformats.org/package/2006/relationships"><Relationship Id="rId1" Type="http://schemas.openxmlformats.org/officeDocument/2006/relationships/image" Target="media/image4.png"/></Relationships>
</file>

<file path=word/_rels/header1.xml.rels><?xml version="1.0" encoding="UTF-8" standalone="yes"?>
<Relationships xmlns="http://schemas.openxmlformats.org/package/2006/relationships"><Relationship Id="rId1" Type="http://schemas.openxmlformats.org/officeDocument/2006/relationships/image" Target="media/image1.png"/></Relationships>
</file>

<file path=word/_rels/header2.xml.rels><?xml version="1.0" encoding="UTF-8" standalone="yes"?>
<Relationships xmlns="http://schemas.openxmlformats.org/package/2006/relationships"><Relationship Id="rId2" Type="http://schemas.openxmlformats.org/officeDocument/2006/relationships/image" Target="media/image3.jpe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2</Pages>
  <Words>408</Words>
  <Characters>2568</Characters>
  <Application>Microsoft Office Word</Application>
  <DocSecurity>0</DocSecurity>
  <Lines>21</Lines>
  <Paragraphs>5</Paragraphs>
  <ScaleCrop>false</ScaleCrop>
  <HeadingPairs>
    <vt:vector size="2" baseType="variant">
      <vt:variant>
        <vt:lpstr>Title</vt:lpstr>
      </vt:variant>
      <vt:variant>
        <vt:i4>1</vt:i4>
      </vt:variant>
    </vt:vector>
  </HeadingPairs>
  <TitlesOfParts>
    <vt:vector size="1" baseType="lpstr">
      <vt:lpstr/>
    </vt:vector>
  </TitlesOfParts>
  <Company>Dept Health And Ageing</Company>
  <LinksUpToDate>false</LinksUpToDate>
  <CharactersWithSpaces>2971</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Templonuevo Joas</dc:creator>
  <cp:lastModifiedBy>Keane Kym</cp:lastModifiedBy>
  <cp:revision>2</cp:revision>
  <cp:lastPrinted>2014-12-10T05:49:00Z</cp:lastPrinted>
  <dcterms:created xsi:type="dcterms:W3CDTF">2015-01-07T01:42:00Z</dcterms:created>
  <dcterms:modified xsi:type="dcterms:W3CDTF">2015-01-07T01:42:00Z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MSDOCTYPE">
    <vt:lpwstr/>
  </property>
  <property fmtid="{D5CDD505-2E9C-101B-9397-08002B2CF9AE}" pid="3" name="DraftType">
    <vt:lpwstr/>
  </property>
  <property fmtid="{D5CDD505-2E9C-101B-9397-08002B2CF9AE}" pid="4" name="WPLUSServerName">
    <vt:lpwstr/>
  </property>
  <property fmtid="{D5CDD505-2E9C-101B-9397-08002B2CF9AE}" pid="5" name="WPLUSDataBaseName">
    <vt:lpwstr/>
  </property>
  <property fmtid="{D5CDD505-2E9C-101B-9397-08002B2CF9AE}" pid="6" name="WPLUSDocumentUNID">
    <vt:lpwstr/>
  </property>
  <property fmtid="{D5CDD505-2E9C-101B-9397-08002B2CF9AE}" pid="7" name="NeverSavedToNT">
    <vt:lpwstr/>
  </property>
</Properties>
</file>