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9172A4">
      <w:pPr>
        <w:pStyle w:val="Heading1"/>
        <w:ind w:left="720" w:hanging="720"/>
        <w:jc w:val="both"/>
        <w:rPr>
          <w:rFonts w:ascii="Bookman Old Style" w:hAnsi="Bookman Old Style"/>
          <w:sz w:val="48"/>
          <w:szCs w:val="48"/>
          <w:lang w:val="en-AU"/>
        </w:rPr>
      </w:pPr>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6ED5698" wp14:editId="3A1FF04B">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D10607">
        <w:rPr>
          <w:color w:val="000000"/>
          <w:lang w:val="en-AU"/>
        </w:rPr>
        <w:t>65</w:t>
      </w:r>
    </w:p>
    <w:p w:rsidR="00755242" w:rsidRPr="002302EF" w:rsidRDefault="00D10607" w:rsidP="00B160EF">
      <w:pPr>
        <w:rPr>
          <w:lang w:val="en-AU"/>
        </w:rPr>
      </w:pPr>
      <w:r>
        <w:rPr>
          <w:lang w:val="en-AU"/>
        </w:rPr>
        <w:t>2</w:t>
      </w:r>
      <w:r w:rsidR="001C7C18">
        <w:rPr>
          <w:lang w:val="en-AU"/>
        </w:rPr>
        <w:t>1</w:t>
      </w:r>
      <w:r w:rsidR="008E594E">
        <w:rPr>
          <w:lang w:val="en-AU"/>
        </w:rPr>
        <w:t xml:space="preserve"> March </w:t>
      </w:r>
      <w:r w:rsidR="00AA7F1C">
        <w:rPr>
          <w:lang w:val="en-AU"/>
        </w:rPr>
        <w:t>2016</w:t>
      </w:r>
    </w:p>
    <w:p w:rsidR="00566895" w:rsidRDefault="00566895" w:rsidP="00B160EF">
      <w:pPr>
        <w:rPr>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0"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0"/>
    </w:p>
    <w:p w:rsidR="00061F1E" w:rsidRDefault="00061F1E" w:rsidP="00DA2466">
      <w:pPr>
        <w:keepNext/>
        <w:autoSpaceDE w:val="0"/>
        <w:autoSpaceDN w:val="0"/>
        <w:adjustRightInd w:val="0"/>
        <w:rPr>
          <w:b/>
          <w:lang w:val="en-AU"/>
        </w:rPr>
      </w:pPr>
    </w:p>
    <w:p w:rsidR="007C4252" w:rsidRDefault="007C4252" w:rsidP="007C4252">
      <w:pPr>
        <w:keepNext/>
        <w:keepLines/>
        <w:autoSpaceDE w:val="0"/>
        <w:autoSpaceDN w:val="0"/>
        <w:adjustRightInd w:val="0"/>
        <w:rPr>
          <w:b/>
          <w:lang w:val="en-AU"/>
        </w:rPr>
      </w:pPr>
      <w:r>
        <w:rPr>
          <w:b/>
          <w:lang w:val="en-AU"/>
        </w:rPr>
        <w:t>Reports</w:t>
      </w:r>
    </w:p>
    <w:p w:rsidR="007C4252" w:rsidRDefault="007C4252" w:rsidP="007C4252">
      <w:pPr>
        <w:keepNext/>
        <w:keepLines/>
        <w:autoSpaceDE w:val="0"/>
        <w:autoSpaceDN w:val="0"/>
        <w:adjustRightInd w:val="0"/>
        <w:rPr>
          <w:lang w:val="en-AU"/>
        </w:rPr>
      </w:pPr>
    </w:p>
    <w:p w:rsidR="002E278A" w:rsidRPr="002E278A" w:rsidRDefault="002E278A" w:rsidP="002E278A">
      <w:pPr>
        <w:keepNext/>
        <w:keepLines/>
        <w:autoSpaceDE w:val="0"/>
        <w:autoSpaceDN w:val="0"/>
        <w:adjustRightInd w:val="0"/>
        <w:rPr>
          <w:i/>
          <w:lang w:val="en-AU"/>
        </w:rPr>
      </w:pPr>
      <w:r w:rsidRPr="002E278A">
        <w:rPr>
          <w:i/>
          <w:lang w:val="en-AU"/>
        </w:rPr>
        <w:t>Chronic failure in primary medical care</w:t>
      </w:r>
    </w:p>
    <w:p w:rsidR="002E278A" w:rsidRDefault="002E278A" w:rsidP="00041C6C">
      <w:pPr>
        <w:keepNext/>
        <w:keepLines/>
        <w:autoSpaceDE w:val="0"/>
        <w:autoSpaceDN w:val="0"/>
        <w:adjustRightInd w:val="0"/>
        <w:rPr>
          <w:lang w:val="en-AU"/>
        </w:rPr>
      </w:pPr>
      <w:r w:rsidRPr="002E278A">
        <w:rPr>
          <w:lang w:val="en-AU"/>
        </w:rPr>
        <w:t>Swerissen H, Duckett SJ, Wright J</w:t>
      </w:r>
    </w:p>
    <w:p w:rsidR="00041C6C" w:rsidRPr="00574FD8" w:rsidRDefault="002E278A" w:rsidP="00041C6C">
      <w:pPr>
        <w:keepNext/>
        <w:keepLines/>
        <w:autoSpaceDE w:val="0"/>
        <w:autoSpaceDN w:val="0"/>
        <w:adjustRightInd w:val="0"/>
        <w:rPr>
          <w:lang w:val="en-AU"/>
        </w:rPr>
      </w:pPr>
      <w:r w:rsidRPr="002E278A">
        <w:rPr>
          <w:lang w:val="en-AU"/>
        </w:rPr>
        <w:t xml:space="preserve">Melbourne: Grattan Institute; 2016 March 2016. </w:t>
      </w:r>
      <w:proofErr w:type="gramStart"/>
      <w:r w:rsidRPr="002E278A">
        <w:rPr>
          <w:lang w:val="en-AU"/>
        </w:rPr>
        <w:t>50 p.</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3F0B2E" w:rsidRPr="00255EF8" w:rsidTr="00643C91">
        <w:tc>
          <w:tcPr>
            <w:tcW w:w="1080" w:type="dxa"/>
            <w:tcBorders>
              <w:top w:val="single" w:sz="4" w:space="0" w:color="auto"/>
              <w:left w:val="single" w:sz="4" w:space="0" w:color="auto"/>
              <w:bottom w:val="single" w:sz="4" w:space="0" w:color="auto"/>
              <w:right w:val="single" w:sz="4" w:space="0" w:color="auto"/>
            </w:tcBorders>
            <w:vAlign w:val="center"/>
          </w:tcPr>
          <w:p w:rsidR="003F0B2E" w:rsidRPr="00255EF8" w:rsidRDefault="003F0B2E" w:rsidP="00643C91">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F0B2E" w:rsidRPr="00255EF8" w:rsidRDefault="003F7541" w:rsidP="002E278A">
            <w:pPr>
              <w:rPr>
                <w:lang w:val="en-AU"/>
              </w:rPr>
            </w:pPr>
            <w:hyperlink r:id="rId16" w:history="1">
              <w:r w:rsidR="002E278A" w:rsidRPr="004F3225">
                <w:rPr>
                  <w:rStyle w:val="Hyperlink"/>
                  <w:lang w:val="en-AU"/>
                </w:rPr>
                <w:t>http://grattan.edu.au/report/chronic-failure-in-primary-care/</w:t>
              </w:r>
            </w:hyperlink>
          </w:p>
        </w:tc>
      </w:tr>
      <w:tr w:rsidR="003F0B2E" w:rsidRPr="004147BB" w:rsidTr="00643C91">
        <w:tc>
          <w:tcPr>
            <w:tcW w:w="1080" w:type="dxa"/>
            <w:tcBorders>
              <w:top w:val="single" w:sz="4" w:space="0" w:color="auto"/>
              <w:left w:val="single" w:sz="4" w:space="0" w:color="auto"/>
              <w:bottom w:val="single" w:sz="4" w:space="0" w:color="auto"/>
              <w:right w:val="single" w:sz="4" w:space="0" w:color="auto"/>
            </w:tcBorders>
            <w:vAlign w:val="center"/>
          </w:tcPr>
          <w:p w:rsidR="003F0B2E" w:rsidRPr="00255EF8" w:rsidRDefault="003F0B2E" w:rsidP="00643C91">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E278A" w:rsidRDefault="002E278A" w:rsidP="002E278A">
            <w:pPr>
              <w:rPr>
                <w:lang w:val="en-AU" w:eastAsia="en-AU"/>
              </w:rPr>
            </w:pPr>
            <w:r>
              <w:rPr>
                <w:lang w:val="en-AU" w:eastAsia="en-AU"/>
              </w:rPr>
              <w:t xml:space="preserve">This latest report from the Grattan Institute asserts that the Australian primary care is proving sub-optimal care for patients with chronic diseases. The report’s authors claim that </w:t>
            </w:r>
          </w:p>
          <w:p w:rsidR="002E278A" w:rsidRPr="002E278A" w:rsidRDefault="002E278A" w:rsidP="002E278A">
            <w:pPr>
              <w:pStyle w:val="ListParagraph"/>
              <w:numPr>
                <w:ilvl w:val="0"/>
                <w:numId w:val="40"/>
              </w:numPr>
              <w:rPr>
                <w:lang w:val="en-AU" w:eastAsia="en-AU"/>
              </w:rPr>
            </w:pPr>
            <w:r w:rsidRPr="002E278A">
              <w:rPr>
                <w:lang w:val="en-AU" w:eastAsia="en-AU"/>
              </w:rPr>
              <w:t>ineffective management of chronic diseases costs the Australian health system more than $320 million each year in avoidable hospital admissions</w:t>
            </w:r>
          </w:p>
          <w:p w:rsidR="002E278A" w:rsidRPr="002E278A" w:rsidRDefault="002E278A" w:rsidP="002E278A">
            <w:pPr>
              <w:pStyle w:val="ListParagraph"/>
              <w:numPr>
                <w:ilvl w:val="0"/>
                <w:numId w:val="40"/>
              </w:numPr>
              <w:rPr>
                <w:lang w:val="en-AU" w:eastAsia="en-AU"/>
              </w:rPr>
            </w:pPr>
            <w:r w:rsidRPr="002E278A">
              <w:rPr>
                <w:lang w:val="en-AU" w:eastAsia="en-AU"/>
              </w:rPr>
              <w:t>that the primary care system provides only half the recommended care for many chronic conditions</w:t>
            </w:r>
          </w:p>
          <w:p w:rsidR="00124C10" w:rsidRDefault="002E278A" w:rsidP="002E278A">
            <w:pPr>
              <w:pStyle w:val="ListParagraph"/>
              <w:numPr>
                <w:ilvl w:val="0"/>
                <w:numId w:val="40"/>
              </w:numPr>
              <w:rPr>
                <w:lang w:val="en-AU" w:eastAsia="en-AU"/>
              </w:rPr>
            </w:pPr>
            <w:proofErr w:type="gramStart"/>
            <w:r w:rsidRPr="002E278A">
              <w:rPr>
                <w:lang w:val="en-AU" w:eastAsia="en-AU"/>
              </w:rPr>
              <w:t>each</w:t>
            </w:r>
            <w:proofErr w:type="gramEnd"/>
            <w:r w:rsidRPr="002E278A">
              <w:rPr>
                <w:lang w:val="en-AU" w:eastAsia="en-AU"/>
              </w:rPr>
              <w:t xml:space="preserve"> year there are more than a quarter of a million admissions to hospital for health problems that potentially could have been prevented.</w:t>
            </w:r>
          </w:p>
          <w:p w:rsidR="002E278A" w:rsidRPr="002E278A" w:rsidRDefault="002E278A" w:rsidP="002E278A">
            <w:pPr>
              <w:rPr>
                <w:lang w:val="en-AU" w:eastAsia="en-AU"/>
              </w:rPr>
            </w:pPr>
            <w:r>
              <w:rPr>
                <w:lang w:val="en-AU" w:eastAsia="en-AU"/>
              </w:rPr>
              <w:t xml:space="preserve">Chronic conditions affect many Australians and the numbers have been growing. To address </w:t>
            </w:r>
            <w:proofErr w:type="gramStart"/>
            <w:r>
              <w:rPr>
                <w:lang w:val="en-AU" w:eastAsia="en-AU"/>
              </w:rPr>
              <w:t>these</w:t>
            </w:r>
            <w:proofErr w:type="gramEnd"/>
            <w:r>
              <w:rPr>
                <w:lang w:val="en-AU" w:eastAsia="en-AU"/>
              </w:rPr>
              <w:t xml:space="preserve"> primary care needs to function well. This report argues, as have others, that the fee-for-service model is unsuited to managing and preventing chronic disease. The authors perceive a role for Primary Health Networks in helping patients receive better care for their chronic conditions.</w:t>
            </w:r>
          </w:p>
        </w:tc>
      </w:tr>
    </w:tbl>
    <w:p w:rsidR="00EF7DAB" w:rsidRPr="00EF7DAB" w:rsidRDefault="00EF7DAB" w:rsidP="00EF7DAB">
      <w:pPr>
        <w:keepNext/>
        <w:keepLines/>
        <w:autoSpaceDE w:val="0"/>
        <w:autoSpaceDN w:val="0"/>
        <w:adjustRightInd w:val="0"/>
        <w:rPr>
          <w:i/>
          <w:lang w:val="en-AU"/>
        </w:rPr>
      </w:pPr>
      <w:r w:rsidRPr="00EF7DAB">
        <w:rPr>
          <w:i/>
          <w:lang w:val="en-AU"/>
        </w:rPr>
        <w:lastRenderedPageBreak/>
        <w:t>Patient Safety: Hospitals Face Challenges Implem</w:t>
      </w:r>
      <w:r>
        <w:rPr>
          <w:i/>
          <w:lang w:val="en-AU"/>
        </w:rPr>
        <w:t>enting Evidence-Based Practices</w:t>
      </w:r>
    </w:p>
    <w:p w:rsidR="00A1670F" w:rsidRDefault="00A1670F" w:rsidP="00EF7DAB">
      <w:pPr>
        <w:keepNext/>
        <w:keepLines/>
        <w:autoSpaceDE w:val="0"/>
        <w:autoSpaceDN w:val="0"/>
        <w:adjustRightInd w:val="0"/>
        <w:rPr>
          <w:lang w:val="en-AU"/>
        </w:rPr>
      </w:pPr>
      <w:r w:rsidRPr="00A1670F">
        <w:rPr>
          <w:lang w:val="en-AU"/>
        </w:rPr>
        <w:t>United States Government Accountability Office</w:t>
      </w:r>
    </w:p>
    <w:p w:rsidR="00EF7DAB" w:rsidRPr="005B6694" w:rsidRDefault="00A1670F" w:rsidP="00EF7DAB">
      <w:pPr>
        <w:keepNext/>
        <w:keepLines/>
        <w:autoSpaceDE w:val="0"/>
        <w:autoSpaceDN w:val="0"/>
        <w:adjustRightInd w:val="0"/>
        <w:rPr>
          <w:lang w:val="en-AU"/>
        </w:rPr>
      </w:pPr>
      <w:r w:rsidRPr="00A1670F">
        <w:rPr>
          <w:lang w:val="en-AU"/>
        </w:rPr>
        <w:t>Washington, DC: United States Government Accountability Office; 2016.</w:t>
      </w:r>
    </w:p>
    <w:tbl>
      <w:tblPr>
        <w:tblStyle w:val="TableGrid"/>
        <w:tblW w:w="0" w:type="auto"/>
        <w:tblInd w:w="288" w:type="dxa"/>
        <w:tblLayout w:type="fixed"/>
        <w:tblLook w:val="01E0" w:firstRow="1" w:lastRow="1" w:firstColumn="1" w:lastColumn="1" w:noHBand="0" w:noVBand="0"/>
      </w:tblPr>
      <w:tblGrid>
        <w:gridCol w:w="1080"/>
        <w:gridCol w:w="8280"/>
      </w:tblGrid>
      <w:tr w:rsidR="00EF7DAB" w:rsidRPr="00255EF8" w:rsidTr="00F15B6D">
        <w:tc>
          <w:tcPr>
            <w:tcW w:w="1080" w:type="dxa"/>
            <w:tcBorders>
              <w:top w:val="single" w:sz="4" w:space="0" w:color="auto"/>
              <w:left w:val="single" w:sz="4" w:space="0" w:color="auto"/>
              <w:bottom w:val="single" w:sz="4" w:space="0" w:color="auto"/>
              <w:right w:val="single" w:sz="4" w:space="0" w:color="auto"/>
            </w:tcBorders>
            <w:vAlign w:val="center"/>
          </w:tcPr>
          <w:p w:rsidR="00EF7DAB" w:rsidRPr="005B6694" w:rsidRDefault="00EF7DAB" w:rsidP="00F15B6D">
            <w:pPr>
              <w:rPr>
                <w:rStyle w:val="Hyperlink"/>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F7DAB" w:rsidRPr="005B6694" w:rsidRDefault="00EF7DAB" w:rsidP="00F15B6D">
            <w:pPr>
              <w:shd w:val="clear" w:color="auto" w:fill="FFFFFF"/>
              <w:rPr>
                <w:rStyle w:val="Hyperlink"/>
              </w:rPr>
            </w:pPr>
            <w:hyperlink r:id="rId17" w:history="1">
              <w:r w:rsidRPr="003E5E72">
                <w:rPr>
                  <w:rStyle w:val="Hyperlink"/>
                </w:rPr>
                <w:t>http://www.gao.gov/products/GAO-16-308</w:t>
              </w:r>
            </w:hyperlink>
          </w:p>
        </w:tc>
      </w:tr>
      <w:tr w:rsidR="00EF7DAB" w:rsidRPr="004147BB" w:rsidTr="00F15B6D">
        <w:tc>
          <w:tcPr>
            <w:tcW w:w="1080" w:type="dxa"/>
            <w:tcBorders>
              <w:top w:val="single" w:sz="4" w:space="0" w:color="auto"/>
              <w:left w:val="single" w:sz="4" w:space="0" w:color="auto"/>
              <w:bottom w:val="single" w:sz="4" w:space="0" w:color="auto"/>
              <w:right w:val="single" w:sz="4" w:space="0" w:color="auto"/>
            </w:tcBorders>
            <w:vAlign w:val="center"/>
          </w:tcPr>
          <w:p w:rsidR="00EF7DAB" w:rsidRPr="00255EF8" w:rsidRDefault="00EF7DAB" w:rsidP="00F15B6D">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F7DAB" w:rsidRPr="00EF7DAB" w:rsidRDefault="00EF7DAB" w:rsidP="00EF7DAB">
            <w:pPr>
              <w:rPr>
                <w:lang w:val="en-AU" w:eastAsia="en-AU"/>
              </w:rPr>
            </w:pPr>
            <w:r>
              <w:rPr>
                <w:lang w:val="en-AU" w:eastAsia="en-AU"/>
              </w:rPr>
              <w:t>It is no secret that implementation (and sustained implementation and impact) is where some of the biggest challenges lie in safety and quality interventions.</w:t>
            </w:r>
            <w:r w:rsidR="00A1670F">
              <w:rPr>
                <w:lang w:val="en-AU" w:eastAsia="en-AU"/>
              </w:rPr>
              <w:t xml:space="preserve"> </w:t>
            </w:r>
            <w:r>
              <w:rPr>
                <w:lang w:val="en-AU" w:eastAsia="en-AU"/>
              </w:rPr>
              <w:t xml:space="preserve">This </w:t>
            </w:r>
            <w:r w:rsidR="00A1670F">
              <w:rPr>
                <w:lang w:val="en-AU" w:eastAsia="en-AU"/>
              </w:rPr>
              <w:t xml:space="preserve">brief (34-page) </w:t>
            </w:r>
            <w:r>
              <w:rPr>
                <w:lang w:val="en-AU" w:eastAsia="en-AU"/>
              </w:rPr>
              <w:t xml:space="preserve">report from the US </w:t>
            </w:r>
            <w:r w:rsidRPr="00EF7DAB">
              <w:rPr>
                <w:lang w:val="en-AU" w:eastAsia="en-AU"/>
              </w:rPr>
              <w:t>U.S. Government Accountability Office (GAO)</w:t>
            </w:r>
            <w:r>
              <w:rPr>
                <w:lang w:val="en-AU" w:eastAsia="en-AU"/>
              </w:rPr>
              <w:t xml:space="preserve"> examined </w:t>
            </w:r>
            <w:r w:rsidRPr="00EF7DAB">
              <w:rPr>
                <w:lang w:val="en-AU" w:eastAsia="en-AU"/>
              </w:rPr>
              <w:t xml:space="preserve">how six </w:t>
            </w:r>
            <w:r>
              <w:rPr>
                <w:lang w:val="en-AU" w:eastAsia="en-AU"/>
              </w:rPr>
              <w:t xml:space="preserve">American </w:t>
            </w:r>
            <w:r w:rsidRPr="00EF7DAB">
              <w:rPr>
                <w:lang w:val="en-AU" w:eastAsia="en-AU"/>
              </w:rPr>
              <w:t xml:space="preserve">hospitals tried to implement </w:t>
            </w:r>
            <w:r>
              <w:rPr>
                <w:lang w:val="en-AU" w:eastAsia="en-AU"/>
              </w:rPr>
              <w:t xml:space="preserve">a number of </w:t>
            </w:r>
            <w:r w:rsidRPr="00EF7DAB">
              <w:rPr>
                <w:lang w:val="en-AU" w:eastAsia="en-AU"/>
              </w:rPr>
              <w:t>evidence-based safety practices</w:t>
            </w:r>
            <w:r>
              <w:rPr>
                <w:lang w:val="en-AU" w:eastAsia="en-AU"/>
              </w:rPr>
              <w:t xml:space="preserve">. Three </w:t>
            </w:r>
            <w:r w:rsidRPr="00EF7DAB">
              <w:rPr>
                <w:lang w:val="en-AU" w:eastAsia="en-AU"/>
              </w:rPr>
              <w:t>key challenges affected the efforts to implement evidence-based patient safety practices</w:t>
            </w:r>
            <w:r>
              <w:rPr>
                <w:lang w:val="en-AU" w:eastAsia="en-AU"/>
              </w:rPr>
              <w:t>, including</w:t>
            </w:r>
            <w:r w:rsidRPr="00EF7DAB">
              <w:rPr>
                <w:lang w:val="en-AU" w:eastAsia="en-AU"/>
              </w:rPr>
              <w:t>:</w:t>
            </w:r>
          </w:p>
          <w:p w:rsidR="00EF7DAB" w:rsidRPr="00EF7DAB" w:rsidRDefault="00EF7DAB" w:rsidP="00EF7DAB">
            <w:pPr>
              <w:pStyle w:val="ListParagraph"/>
              <w:numPr>
                <w:ilvl w:val="0"/>
                <w:numId w:val="45"/>
              </w:numPr>
              <w:rPr>
                <w:lang w:val="en-AU" w:eastAsia="en-AU"/>
              </w:rPr>
            </w:pPr>
            <w:r w:rsidRPr="00EF7DAB">
              <w:rPr>
                <w:lang w:val="en-AU" w:eastAsia="en-AU"/>
              </w:rPr>
              <w:t>Obtaining data to identify adverse events in their own hospitals</w:t>
            </w:r>
          </w:p>
          <w:p w:rsidR="00EF7DAB" w:rsidRPr="00EF7DAB" w:rsidRDefault="00EF7DAB" w:rsidP="00EF7DAB">
            <w:pPr>
              <w:pStyle w:val="ListParagraph"/>
              <w:numPr>
                <w:ilvl w:val="0"/>
                <w:numId w:val="45"/>
              </w:numPr>
              <w:rPr>
                <w:lang w:val="en-AU" w:eastAsia="en-AU"/>
              </w:rPr>
            </w:pPr>
            <w:r w:rsidRPr="00EF7DAB">
              <w:rPr>
                <w:lang w:val="en-AU" w:eastAsia="en-AU"/>
              </w:rPr>
              <w:t>Determining which patient safety practices should be implemented</w:t>
            </w:r>
          </w:p>
          <w:p w:rsidR="00EF7DAB" w:rsidRPr="00D609D8" w:rsidRDefault="00EF7DAB" w:rsidP="00A1670F">
            <w:pPr>
              <w:pStyle w:val="ListParagraph"/>
              <w:numPr>
                <w:ilvl w:val="0"/>
                <w:numId w:val="45"/>
              </w:numPr>
              <w:rPr>
                <w:lang w:val="en-AU" w:eastAsia="en-AU"/>
              </w:rPr>
            </w:pPr>
            <w:r w:rsidRPr="00EF7DAB">
              <w:rPr>
                <w:lang w:val="en-AU" w:eastAsia="en-AU"/>
              </w:rPr>
              <w:t xml:space="preserve">Ensuring that </w:t>
            </w:r>
            <w:proofErr w:type="gramStart"/>
            <w:r w:rsidRPr="00EF7DAB">
              <w:rPr>
                <w:lang w:val="en-AU" w:eastAsia="en-AU"/>
              </w:rPr>
              <w:t>staff consistently implement</w:t>
            </w:r>
            <w:proofErr w:type="gramEnd"/>
            <w:r w:rsidRPr="00EF7DAB">
              <w:rPr>
                <w:lang w:val="en-AU" w:eastAsia="en-AU"/>
              </w:rPr>
              <w:t xml:space="preserve"> the practices over time</w:t>
            </w:r>
            <w:r w:rsidRPr="00EF7DAB">
              <w:rPr>
                <w:lang w:val="en-AU" w:eastAsia="en-AU"/>
              </w:rPr>
              <w:t>.</w:t>
            </w:r>
          </w:p>
        </w:tc>
      </w:tr>
    </w:tbl>
    <w:p w:rsidR="00EF7DAB" w:rsidRDefault="00EF7DAB" w:rsidP="00EF7DAB">
      <w:pPr>
        <w:rPr>
          <w:lang w:val="en-AU" w:eastAsia="en-AU"/>
        </w:rPr>
      </w:pPr>
    </w:p>
    <w:p w:rsidR="00D10607" w:rsidRDefault="00D10607" w:rsidP="00E663A6">
      <w:pPr>
        <w:keepNext/>
        <w:keepLines/>
        <w:autoSpaceDE w:val="0"/>
        <w:autoSpaceDN w:val="0"/>
        <w:adjustRightInd w:val="0"/>
        <w:rPr>
          <w:lang w:val="en-AU"/>
        </w:rPr>
      </w:pPr>
    </w:p>
    <w:p w:rsidR="00BF1006" w:rsidRPr="002302EF" w:rsidRDefault="005F52C2" w:rsidP="004F47AC">
      <w:pPr>
        <w:keepNext/>
        <w:keepLines/>
        <w:autoSpaceDE w:val="0"/>
        <w:autoSpaceDN w:val="0"/>
        <w:adjustRightInd w:val="0"/>
        <w:rPr>
          <w:b/>
          <w:lang w:val="en-AU"/>
        </w:rPr>
      </w:pPr>
      <w:r w:rsidRPr="002302EF">
        <w:rPr>
          <w:b/>
          <w:lang w:val="en-AU"/>
        </w:rPr>
        <w:t>Journal articles</w:t>
      </w:r>
    </w:p>
    <w:p w:rsidR="0040773F" w:rsidRDefault="0040773F" w:rsidP="007C4252">
      <w:pPr>
        <w:keepNext/>
        <w:keepLines/>
        <w:autoSpaceDE w:val="0"/>
        <w:autoSpaceDN w:val="0"/>
        <w:adjustRightInd w:val="0"/>
        <w:rPr>
          <w:lang w:val="en-AU"/>
        </w:rPr>
      </w:pPr>
    </w:p>
    <w:p w:rsidR="00EB0DD3" w:rsidRPr="00EB0DD3" w:rsidRDefault="00EB0DD3" w:rsidP="00EB0DD3">
      <w:pPr>
        <w:keepNext/>
        <w:keepLines/>
        <w:autoSpaceDE w:val="0"/>
        <w:autoSpaceDN w:val="0"/>
        <w:adjustRightInd w:val="0"/>
        <w:rPr>
          <w:i/>
          <w:lang w:val="en-AU"/>
        </w:rPr>
      </w:pPr>
      <w:r w:rsidRPr="00EB0DD3">
        <w:rPr>
          <w:i/>
          <w:lang w:val="en-AU"/>
        </w:rPr>
        <w:t>Interprofessional teamwork and team interventions in chronic care: A systematic review</w:t>
      </w:r>
    </w:p>
    <w:p w:rsidR="00EB0DD3" w:rsidRDefault="00EB0DD3" w:rsidP="004A1889">
      <w:pPr>
        <w:keepNext/>
        <w:keepLines/>
        <w:autoSpaceDE w:val="0"/>
        <w:autoSpaceDN w:val="0"/>
        <w:adjustRightInd w:val="0"/>
        <w:rPr>
          <w:lang w:val="en-AU"/>
        </w:rPr>
      </w:pPr>
      <w:r w:rsidRPr="00EB0DD3">
        <w:rPr>
          <w:lang w:val="en-AU"/>
        </w:rPr>
        <w:t>Körner M, Bütof S, Müller C, Zimmermann L, Becker S, Bengel J</w:t>
      </w:r>
    </w:p>
    <w:p w:rsidR="004A1889" w:rsidRPr="005B6694" w:rsidRDefault="00EB0DD3" w:rsidP="004A1889">
      <w:pPr>
        <w:keepNext/>
        <w:keepLines/>
        <w:autoSpaceDE w:val="0"/>
        <w:autoSpaceDN w:val="0"/>
        <w:adjustRightInd w:val="0"/>
        <w:rPr>
          <w:lang w:val="en-AU"/>
        </w:rPr>
      </w:pPr>
      <w:proofErr w:type="gramStart"/>
      <w:r w:rsidRPr="00EB0DD3">
        <w:rPr>
          <w:lang w:val="en-AU"/>
        </w:rPr>
        <w:t>Journal of Interprofessional Care.</w:t>
      </w:r>
      <w:proofErr w:type="gramEnd"/>
      <w:r w:rsidRPr="00EB0DD3">
        <w:rPr>
          <w:lang w:val="en-AU"/>
        </w:rPr>
        <w:t xml:space="preserve"> 2016</w:t>
      </w:r>
      <w:proofErr w:type="gramStart"/>
      <w:r w:rsidRPr="00EB0DD3">
        <w:rPr>
          <w:lang w:val="en-AU"/>
        </w:rPr>
        <w:t>;30</w:t>
      </w:r>
      <w:proofErr w:type="gramEnd"/>
      <w:r w:rsidRPr="00EB0DD3">
        <w:rPr>
          <w:lang w:val="en-AU"/>
        </w:rPr>
        <w:t>(1):15-28.</w:t>
      </w:r>
    </w:p>
    <w:tbl>
      <w:tblPr>
        <w:tblStyle w:val="TableGrid"/>
        <w:tblW w:w="0" w:type="auto"/>
        <w:tblInd w:w="288" w:type="dxa"/>
        <w:tblLayout w:type="fixed"/>
        <w:tblLook w:val="01E0" w:firstRow="1" w:lastRow="1" w:firstColumn="1" w:lastColumn="1" w:noHBand="0" w:noVBand="0"/>
      </w:tblPr>
      <w:tblGrid>
        <w:gridCol w:w="1080"/>
        <w:gridCol w:w="8280"/>
      </w:tblGrid>
      <w:tr w:rsidR="004A1889" w:rsidRPr="00255EF8" w:rsidTr="00F15B6D">
        <w:tc>
          <w:tcPr>
            <w:tcW w:w="1080" w:type="dxa"/>
            <w:tcBorders>
              <w:top w:val="single" w:sz="4" w:space="0" w:color="auto"/>
              <w:left w:val="single" w:sz="4" w:space="0" w:color="auto"/>
              <w:bottom w:val="single" w:sz="4" w:space="0" w:color="auto"/>
              <w:right w:val="single" w:sz="4" w:space="0" w:color="auto"/>
            </w:tcBorders>
            <w:vAlign w:val="center"/>
          </w:tcPr>
          <w:p w:rsidR="004A1889" w:rsidRPr="005B6694" w:rsidRDefault="004A1889" w:rsidP="00F15B6D">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A1889" w:rsidRPr="005B6694" w:rsidRDefault="004A1889" w:rsidP="00F15B6D">
            <w:pPr>
              <w:shd w:val="clear" w:color="auto" w:fill="FFFFFF"/>
              <w:rPr>
                <w:rStyle w:val="Hyperlink"/>
              </w:rPr>
            </w:pPr>
            <w:hyperlink r:id="rId18" w:history="1">
              <w:r w:rsidRPr="003E5E72">
                <w:rPr>
                  <w:rStyle w:val="Hyperlink"/>
                </w:rPr>
                <w:t>http://dx.doi.org/10.3109/13561820.2015.1051616</w:t>
              </w:r>
            </w:hyperlink>
          </w:p>
        </w:tc>
      </w:tr>
      <w:tr w:rsidR="004A1889" w:rsidRPr="004147BB" w:rsidTr="00F15B6D">
        <w:tc>
          <w:tcPr>
            <w:tcW w:w="1080" w:type="dxa"/>
            <w:tcBorders>
              <w:top w:val="single" w:sz="4" w:space="0" w:color="auto"/>
              <w:left w:val="single" w:sz="4" w:space="0" w:color="auto"/>
              <w:bottom w:val="single" w:sz="4" w:space="0" w:color="auto"/>
              <w:right w:val="single" w:sz="4" w:space="0" w:color="auto"/>
            </w:tcBorders>
            <w:vAlign w:val="center"/>
          </w:tcPr>
          <w:p w:rsidR="004A1889" w:rsidRPr="00255EF8" w:rsidRDefault="004A1889" w:rsidP="00F15B6D">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A1889" w:rsidRDefault="004A1889" w:rsidP="004A1889">
            <w:pPr>
              <w:rPr>
                <w:lang w:val="en-AU" w:eastAsia="en-AU"/>
              </w:rPr>
            </w:pPr>
            <w:r>
              <w:rPr>
                <w:lang w:val="en-AU" w:eastAsia="en-AU"/>
              </w:rPr>
              <w:t xml:space="preserve">In some ways linking to the Grattan Institute report above, this </w:t>
            </w:r>
            <w:r w:rsidRPr="004A1889">
              <w:rPr>
                <w:lang w:val="en-AU" w:eastAsia="en-AU"/>
              </w:rPr>
              <w:t>systematic review</w:t>
            </w:r>
            <w:r>
              <w:rPr>
                <w:lang w:val="en-AU" w:eastAsia="en-AU"/>
              </w:rPr>
              <w:t xml:space="preserve"> sought to examine the evidence around teamwork and teams for chronic disease care. While </w:t>
            </w:r>
            <w:r>
              <w:rPr>
                <w:lang w:val="en-AU" w:eastAsia="en-AU"/>
              </w:rPr>
              <w:t xml:space="preserve">from the 23 include studies </w:t>
            </w:r>
            <w:r>
              <w:rPr>
                <w:lang w:val="en-AU" w:eastAsia="en-AU"/>
              </w:rPr>
              <w:t xml:space="preserve">there </w:t>
            </w:r>
            <w:r>
              <w:rPr>
                <w:lang w:val="en-AU" w:eastAsia="en-AU"/>
              </w:rPr>
              <w:t xml:space="preserve">was evidence that there </w:t>
            </w:r>
            <w:r>
              <w:rPr>
                <w:lang w:val="en-AU" w:eastAsia="en-AU"/>
              </w:rPr>
              <w:t xml:space="preserve">are </w:t>
            </w:r>
            <w:r w:rsidRPr="004A1889">
              <w:rPr>
                <w:lang w:val="en-AU" w:eastAsia="en-AU"/>
              </w:rPr>
              <w:t xml:space="preserve">interventions </w:t>
            </w:r>
            <w:r>
              <w:rPr>
                <w:lang w:val="en-AU" w:eastAsia="en-AU"/>
              </w:rPr>
              <w:t xml:space="preserve">that have been </w:t>
            </w:r>
            <w:r w:rsidRPr="004A1889">
              <w:rPr>
                <w:lang w:val="en-AU" w:eastAsia="en-AU"/>
              </w:rPr>
              <w:t xml:space="preserve">successful in improving teamwork and safety culture, </w:t>
            </w:r>
          </w:p>
          <w:p w:rsidR="004A1889" w:rsidRPr="00D609D8" w:rsidRDefault="004A1889" w:rsidP="004A1889">
            <w:pPr>
              <w:rPr>
                <w:lang w:val="en-AU" w:eastAsia="en-AU"/>
              </w:rPr>
            </w:pPr>
            <w:r>
              <w:rPr>
                <w:lang w:val="en-AU" w:eastAsia="en-AU"/>
              </w:rPr>
              <w:t xml:space="preserve"> “</w:t>
            </w:r>
            <w:proofErr w:type="gramStart"/>
            <w:r w:rsidRPr="004A1889">
              <w:rPr>
                <w:lang w:val="en-AU" w:eastAsia="en-AU"/>
              </w:rPr>
              <w:t>there</w:t>
            </w:r>
            <w:proofErr w:type="gramEnd"/>
            <w:r w:rsidRPr="004A1889">
              <w:rPr>
                <w:lang w:val="en-AU" w:eastAsia="en-AU"/>
              </w:rPr>
              <w:t xml:space="preserve"> is no consensus about the main features of IPT </w:t>
            </w:r>
            <w:r>
              <w:rPr>
                <w:lang w:val="en-AU" w:eastAsia="en-AU"/>
              </w:rPr>
              <w:t>[</w:t>
            </w:r>
            <w:r w:rsidRPr="004A1889">
              <w:rPr>
                <w:lang w:val="en-AU" w:eastAsia="en-AU"/>
              </w:rPr>
              <w:t>interprofessional teamwork</w:t>
            </w:r>
            <w:r>
              <w:rPr>
                <w:lang w:val="en-AU" w:eastAsia="en-AU"/>
              </w:rPr>
              <w:t xml:space="preserve">] </w:t>
            </w:r>
            <w:r w:rsidRPr="004A1889">
              <w:rPr>
                <w:lang w:val="en-AU" w:eastAsia="en-AU"/>
              </w:rPr>
              <w:t>and the most effective team interventions in chronic care. However, the findings may be used to standardize the implementation and evaluation of IPT and team interventions in practice and for further research.</w:t>
            </w:r>
            <w:r>
              <w:rPr>
                <w:lang w:val="en-AU" w:eastAsia="en-AU"/>
              </w:rPr>
              <w:t>”</w:t>
            </w:r>
          </w:p>
        </w:tc>
      </w:tr>
    </w:tbl>
    <w:p w:rsidR="004A1889" w:rsidRDefault="004A1889" w:rsidP="007C4252">
      <w:pPr>
        <w:keepNext/>
        <w:keepLines/>
        <w:autoSpaceDE w:val="0"/>
        <w:autoSpaceDN w:val="0"/>
        <w:adjustRightInd w:val="0"/>
        <w:rPr>
          <w:lang w:val="en-AU"/>
        </w:rPr>
      </w:pPr>
    </w:p>
    <w:p w:rsidR="00C42D0F" w:rsidRPr="00C42D0F" w:rsidRDefault="00C42D0F" w:rsidP="00C42D0F">
      <w:pPr>
        <w:keepNext/>
        <w:keepLines/>
        <w:autoSpaceDE w:val="0"/>
        <w:autoSpaceDN w:val="0"/>
        <w:adjustRightInd w:val="0"/>
        <w:rPr>
          <w:i/>
          <w:lang w:val="en-AU"/>
        </w:rPr>
      </w:pPr>
      <w:r w:rsidRPr="00C42D0F">
        <w:rPr>
          <w:i/>
          <w:lang w:val="en-AU"/>
        </w:rPr>
        <w:t>Improving the governance of patient safety in emergency care: a systematic review of interventions</w:t>
      </w:r>
    </w:p>
    <w:p w:rsidR="00C42D0F" w:rsidRDefault="00C42D0F" w:rsidP="007C4252">
      <w:pPr>
        <w:keepNext/>
        <w:keepLines/>
        <w:autoSpaceDE w:val="0"/>
        <w:autoSpaceDN w:val="0"/>
        <w:adjustRightInd w:val="0"/>
        <w:rPr>
          <w:lang w:val="en-AU"/>
        </w:rPr>
      </w:pPr>
      <w:r w:rsidRPr="00C42D0F">
        <w:rPr>
          <w:lang w:val="en-AU"/>
        </w:rPr>
        <w:t>Hesselink G, Berben S, Beune T, Schoonhoven L</w:t>
      </w:r>
    </w:p>
    <w:p w:rsidR="008E594E" w:rsidRPr="005B6694" w:rsidRDefault="00C42D0F" w:rsidP="007C4252">
      <w:pPr>
        <w:keepNext/>
        <w:keepLines/>
        <w:autoSpaceDE w:val="0"/>
        <w:autoSpaceDN w:val="0"/>
        <w:adjustRightInd w:val="0"/>
        <w:rPr>
          <w:lang w:val="en-AU"/>
        </w:rPr>
      </w:pPr>
      <w:proofErr w:type="gramStart"/>
      <w:r w:rsidRPr="00C42D0F">
        <w:rPr>
          <w:lang w:val="en-AU"/>
        </w:rPr>
        <w:t>BMJ Open.</w:t>
      </w:r>
      <w:proofErr w:type="gramEnd"/>
      <w:r w:rsidRPr="00C42D0F">
        <w:rPr>
          <w:lang w:val="en-AU"/>
        </w:rPr>
        <w:t xml:space="preserve"> 2016</w:t>
      </w:r>
      <w:proofErr w:type="gramStart"/>
      <w:r w:rsidRPr="00C42D0F">
        <w:rPr>
          <w:lang w:val="en-AU"/>
        </w:rPr>
        <w:t>;6</w:t>
      </w:r>
      <w:proofErr w:type="gramEnd"/>
      <w:r w:rsidRPr="00C42D0F">
        <w:rPr>
          <w:lang w:val="en-AU"/>
        </w:rPr>
        <w:t>(1).</w:t>
      </w:r>
    </w:p>
    <w:tbl>
      <w:tblPr>
        <w:tblStyle w:val="TableGrid"/>
        <w:tblW w:w="0" w:type="auto"/>
        <w:tblInd w:w="288" w:type="dxa"/>
        <w:tblLayout w:type="fixed"/>
        <w:tblLook w:val="01E0" w:firstRow="1" w:lastRow="1" w:firstColumn="1" w:lastColumn="1" w:noHBand="0" w:noVBand="0"/>
      </w:tblPr>
      <w:tblGrid>
        <w:gridCol w:w="1080"/>
        <w:gridCol w:w="8280"/>
      </w:tblGrid>
      <w:tr w:rsidR="007C4252" w:rsidRPr="00255EF8" w:rsidTr="00380BFF">
        <w:tc>
          <w:tcPr>
            <w:tcW w:w="1080" w:type="dxa"/>
            <w:tcBorders>
              <w:top w:val="single" w:sz="4" w:space="0" w:color="auto"/>
              <w:left w:val="single" w:sz="4" w:space="0" w:color="auto"/>
              <w:bottom w:val="single" w:sz="4" w:space="0" w:color="auto"/>
              <w:right w:val="single" w:sz="4" w:space="0" w:color="auto"/>
            </w:tcBorders>
            <w:vAlign w:val="center"/>
          </w:tcPr>
          <w:p w:rsidR="007C4252" w:rsidRPr="005B6694" w:rsidRDefault="007C4252" w:rsidP="00380BFF">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45814" w:rsidRPr="005B6694" w:rsidRDefault="00C42D0F" w:rsidP="00380BFF">
            <w:pPr>
              <w:shd w:val="clear" w:color="auto" w:fill="FFFFFF"/>
              <w:rPr>
                <w:rStyle w:val="Hyperlink"/>
              </w:rPr>
            </w:pPr>
            <w:hyperlink r:id="rId19" w:history="1">
              <w:r w:rsidRPr="003E5E72">
                <w:rPr>
                  <w:rStyle w:val="Hyperlink"/>
                </w:rPr>
                <w:t>http://dx.doi.org/10.1136/bmjopen-2015-009837</w:t>
              </w:r>
            </w:hyperlink>
          </w:p>
        </w:tc>
      </w:tr>
      <w:tr w:rsidR="007C4252" w:rsidRPr="004147BB" w:rsidTr="00380BFF">
        <w:tc>
          <w:tcPr>
            <w:tcW w:w="1080" w:type="dxa"/>
            <w:tcBorders>
              <w:top w:val="single" w:sz="4" w:space="0" w:color="auto"/>
              <w:left w:val="single" w:sz="4" w:space="0" w:color="auto"/>
              <w:bottom w:val="single" w:sz="4" w:space="0" w:color="auto"/>
              <w:right w:val="single" w:sz="4" w:space="0" w:color="auto"/>
            </w:tcBorders>
            <w:vAlign w:val="center"/>
          </w:tcPr>
          <w:p w:rsidR="007C4252" w:rsidRPr="00255EF8" w:rsidRDefault="007C4252" w:rsidP="00380BFF">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42D0F" w:rsidRPr="00DA4772" w:rsidRDefault="00C42D0F" w:rsidP="00C42D0F">
            <w:pPr>
              <w:rPr>
                <w:lang w:val="en-AU" w:eastAsia="en-AU"/>
              </w:rPr>
            </w:pPr>
            <w:r>
              <w:rPr>
                <w:lang w:val="en-AU" w:eastAsia="en-AU"/>
              </w:rPr>
              <w:t xml:space="preserve">At first glance it would seem that managing patient safety may be more straightforward in some settings than others. One setting that may seem more challenging is that of emergency care. This article reports on a systematic review that sought to focus on </w:t>
            </w:r>
            <w:r w:rsidRPr="00C42D0F">
              <w:rPr>
                <w:lang w:val="en-AU" w:eastAsia="en-AU"/>
              </w:rPr>
              <w:t>interventions that aim to improve the governance of patient safety within emergency care on effectiveness, reliability, validity and feasibility.</w:t>
            </w:r>
            <w:r>
              <w:rPr>
                <w:lang w:val="en-AU" w:eastAsia="en-AU"/>
              </w:rPr>
              <w:t xml:space="preserve"> From, the 18 included studies that authors found “</w:t>
            </w:r>
            <w:r w:rsidRPr="00C42D0F">
              <w:rPr>
                <w:lang w:val="en-AU" w:eastAsia="en-AU"/>
              </w:rPr>
              <w:t xml:space="preserve">The use of a </w:t>
            </w:r>
            <w:r w:rsidRPr="00C42D0F">
              <w:rPr>
                <w:b/>
                <w:lang w:val="en-AU" w:eastAsia="en-AU"/>
              </w:rPr>
              <w:t>simulation-based training programme</w:t>
            </w:r>
            <w:r w:rsidRPr="00C42D0F">
              <w:rPr>
                <w:lang w:val="en-AU" w:eastAsia="en-AU"/>
              </w:rPr>
              <w:t xml:space="preserve"> and </w:t>
            </w:r>
            <w:r w:rsidRPr="00C42D0F">
              <w:rPr>
                <w:b/>
                <w:lang w:val="en-AU" w:eastAsia="en-AU"/>
              </w:rPr>
              <w:t>well-designed incident reporting systems</w:t>
            </w:r>
            <w:r w:rsidRPr="00C42D0F">
              <w:rPr>
                <w:lang w:val="en-AU" w:eastAsia="en-AU"/>
              </w:rPr>
              <w:t xml:space="preserve"> led to a statistically significant improvement of safety knowledge and attitudes by ED staff and an increase of incident reports within EDs, respectively.</w:t>
            </w:r>
            <w:r>
              <w:rPr>
                <w:lang w:val="en-AU" w:eastAsia="en-AU"/>
              </w:rPr>
              <w:t>”</w:t>
            </w:r>
          </w:p>
        </w:tc>
      </w:tr>
    </w:tbl>
    <w:p w:rsidR="007C4252" w:rsidRDefault="007C4252" w:rsidP="007C4252">
      <w:pPr>
        <w:rPr>
          <w:lang w:val="en-AU" w:eastAsia="en-AU"/>
        </w:rPr>
      </w:pPr>
    </w:p>
    <w:p w:rsidR="001D3A86" w:rsidRDefault="001D3A86">
      <w:pPr>
        <w:rPr>
          <w:i/>
          <w:lang w:val="en-AU"/>
        </w:rPr>
      </w:pPr>
      <w:r>
        <w:rPr>
          <w:i/>
          <w:lang w:val="en-AU"/>
        </w:rPr>
        <w:br w:type="page"/>
      </w:r>
    </w:p>
    <w:p w:rsidR="001C7C18" w:rsidRPr="007C7FB2" w:rsidRDefault="007C7FB2" w:rsidP="001C7C18">
      <w:pPr>
        <w:keepNext/>
        <w:keepLines/>
        <w:autoSpaceDE w:val="0"/>
        <w:autoSpaceDN w:val="0"/>
        <w:adjustRightInd w:val="0"/>
        <w:rPr>
          <w:i/>
          <w:lang w:val="en-AU"/>
        </w:rPr>
      </w:pPr>
      <w:r w:rsidRPr="007C7FB2">
        <w:rPr>
          <w:i/>
          <w:lang w:val="en-AU"/>
        </w:rPr>
        <w:lastRenderedPageBreak/>
        <w:t>Parent-reported errors and adverse events in hospitalized children</w:t>
      </w:r>
    </w:p>
    <w:p w:rsidR="000B7B21" w:rsidRDefault="000B7B21" w:rsidP="001C7C18">
      <w:pPr>
        <w:keepNext/>
        <w:keepLines/>
        <w:autoSpaceDE w:val="0"/>
        <w:autoSpaceDN w:val="0"/>
        <w:adjustRightInd w:val="0"/>
        <w:rPr>
          <w:lang w:val="en-AU"/>
        </w:rPr>
      </w:pPr>
      <w:r w:rsidRPr="000B7B21">
        <w:rPr>
          <w:lang w:val="en-AU"/>
        </w:rPr>
        <w:t xml:space="preserve">Khan A, Furtak SL, Melvin P, Rogers JE, Schuster MA, Landrigan CP </w:t>
      </w:r>
    </w:p>
    <w:p w:rsidR="007C7FB2" w:rsidRPr="005B6694" w:rsidRDefault="000B7B21" w:rsidP="001C7C18">
      <w:pPr>
        <w:keepNext/>
        <w:keepLines/>
        <w:autoSpaceDE w:val="0"/>
        <w:autoSpaceDN w:val="0"/>
        <w:adjustRightInd w:val="0"/>
        <w:rPr>
          <w:lang w:val="en-AU"/>
        </w:rPr>
      </w:pPr>
      <w:proofErr w:type="gramStart"/>
      <w:r w:rsidRPr="000B7B21">
        <w:rPr>
          <w:lang w:val="en-AU"/>
        </w:rPr>
        <w:t>JAMA Pediatrics.</w:t>
      </w:r>
      <w:proofErr w:type="gramEnd"/>
      <w:r w:rsidRPr="000B7B21">
        <w:rPr>
          <w:lang w:val="en-AU"/>
        </w:rPr>
        <w:t xml:space="preserve"> </w:t>
      </w:r>
      <w:proofErr w:type="gramStart"/>
      <w:r w:rsidRPr="000B7B21">
        <w:rPr>
          <w:lang w:val="en-AU"/>
        </w:rPr>
        <w:t>2016</w:t>
      </w:r>
      <w:r>
        <w:rPr>
          <w:lang w:val="en-AU"/>
        </w:rPr>
        <w:t xml:space="preserve"> [epub]</w:t>
      </w:r>
      <w:r w:rsidRPr="000B7B21">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1C7C18" w:rsidRPr="00255EF8" w:rsidTr="00A72FCF">
        <w:tc>
          <w:tcPr>
            <w:tcW w:w="1080" w:type="dxa"/>
            <w:tcBorders>
              <w:top w:val="single" w:sz="4" w:space="0" w:color="auto"/>
              <w:left w:val="single" w:sz="4" w:space="0" w:color="auto"/>
              <w:bottom w:val="single" w:sz="4" w:space="0" w:color="auto"/>
              <w:right w:val="single" w:sz="4" w:space="0" w:color="auto"/>
            </w:tcBorders>
            <w:vAlign w:val="center"/>
          </w:tcPr>
          <w:p w:rsidR="001C7C18" w:rsidRPr="005B6694" w:rsidRDefault="001C7C18" w:rsidP="00A72FCF">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C7C18" w:rsidRPr="005B6694" w:rsidRDefault="007C7FB2" w:rsidP="00A72FCF">
            <w:pPr>
              <w:shd w:val="clear" w:color="auto" w:fill="FFFFFF"/>
              <w:rPr>
                <w:rStyle w:val="Hyperlink"/>
              </w:rPr>
            </w:pPr>
            <w:hyperlink r:id="rId20" w:history="1">
              <w:r w:rsidRPr="003E5E72">
                <w:rPr>
                  <w:rStyle w:val="Hyperlink"/>
                </w:rPr>
                <w:t>http://dx.doi.org/10.1001/jamapediatrics.2015.4608</w:t>
              </w:r>
            </w:hyperlink>
          </w:p>
        </w:tc>
      </w:tr>
      <w:tr w:rsidR="001C7C18" w:rsidRPr="004147BB" w:rsidTr="00A72FCF">
        <w:tc>
          <w:tcPr>
            <w:tcW w:w="1080" w:type="dxa"/>
            <w:tcBorders>
              <w:top w:val="single" w:sz="4" w:space="0" w:color="auto"/>
              <w:left w:val="single" w:sz="4" w:space="0" w:color="auto"/>
              <w:bottom w:val="single" w:sz="4" w:space="0" w:color="auto"/>
              <w:right w:val="single" w:sz="4" w:space="0" w:color="auto"/>
            </w:tcBorders>
            <w:vAlign w:val="center"/>
          </w:tcPr>
          <w:p w:rsidR="001C7C18" w:rsidRPr="00255EF8" w:rsidRDefault="001C7C18" w:rsidP="00A72FCF">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B7B21" w:rsidRPr="000B7B21" w:rsidRDefault="000B7B21" w:rsidP="000B7B21">
            <w:pPr>
              <w:rPr>
                <w:lang w:val="en-AU" w:eastAsia="en-AU"/>
              </w:rPr>
            </w:pPr>
            <w:r>
              <w:rPr>
                <w:lang w:val="en-AU" w:eastAsia="en-AU"/>
              </w:rPr>
              <w:t xml:space="preserve">This paper reports on the study in a US hospital of parents perceptions of safety incidents affecting their children. The study was </w:t>
            </w:r>
            <w:r w:rsidRPr="000B7B21">
              <w:rPr>
                <w:lang w:val="en-AU" w:eastAsia="en-AU"/>
              </w:rPr>
              <w:t xml:space="preserve">prospective cohort study </w:t>
            </w:r>
            <w:r>
              <w:rPr>
                <w:lang w:val="en-AU" w:eastAsia="en-AU"/>
              </w:rPr>
              <w:t xml:space="preserve">conducted in </w:t>
            </w:r>
            <w:r w:rsidRPr="000B7B21">
              <w:rPr>
                <w:lang w:val="en-AU" w:eastAsia="en-AU"/>
              </w:rPr>
              <w:t>2 general p</w:t>
            </w:r>
            <w:r>
              <w:rPr>
                <w:lang w:val="en-AU" w:eastAsia="en-AU"/>
              </w:rPr>
              <w:t>a</w:t>
            </w:r>
            <w:r w:rsidRPr="000B7B21">
              <w:rPr>
                <w:lang w:val="en-AU" w:eastAsia="en-AU"/>
              </w:rPr>
              <w:t>ediatric units at a children’s hospital</w:t>
            </w:r>
            <w:r>
              <w:rPr>
                <w:lang w:val="en-AU" w:eastAsia="en-AU"/>
              </w:rPr>
              <w:t xml:space="preserve"> between </w:t>
            </w:r>
            <w:r w:rsidRPr="000B7B21">
              <w:rPr>
                <w:lang w:val="en-AU" w:eastAsia="en-AU"/>
              </w:rPr>
              <w:t xml:space="preserve">May 2013 </w:t>
            </w:r>
            <w:r>
              <w:rPr>
                <w:lang w:val="en-AU" w:eastAsia="en-AU"/>
              </w:rPr>
              <w:t xml:space="preserve">and </w:t>
            </w:r>
            <w:r w:rsidRPr="000B7B21">
              <w:rPr>
                <w:lang w:val="en-AU" w:eastAsia="en-AU"/>
              </w:rPr>
              <w:t>October 2014</w:t>
            </w:r>
            <w:r>
              <w:rPr>
                <w:lang w:val="en-AU" w:eastAsia="en-AU"/>
              </w:rPr>
              <w:t>. P</w:t>
            </w:r>
            <w:r w:rsidRPr="000B7B21">
              <w:rPr>
                <w:lang w:val="en-AU" w:eastAsia="en-AU"/>
              </w:rPr>
              <w:t xml:space="preserve">arents of randomly selected inpatients (ages 0-17 years) </w:t>
            </w:r>
            <w:r>
              <w:rPr>
                <w:lang w:val="en-AU" w:eastAsia="en-AU"/>
              </w:rPr>
              <w:t xml:space="preserve">were invited to participate </w:t>
            </w:r>
            <w:r w:rsidRPr="000B7B21">
              <w:rPr>
                <w:lang w:val="en-AU" w:eastAsia="en-AU"/>
              </w:rPr>
              <w:t xml:space="preserve">via written survey whether their child experienced any safety incidents during </w:t>
            </w:r>
            <w:r>
              <w:rPr>
                <w:lang w:val="en-AU" w:eastAsia="en-AU"/>
              </w:rPr>
              <w:t xml:space="preserve">their hospitalisation. Two reviewers </w:t>
            </w:r>
            <w:r w:rsidRPr="000B7B21">
              <w:rPr>
                <w:lang w:val="en-AU" w:eastAsia="en-AU"/>
              </w:rPr>
              <w:t xml:space="preserve">classified </w:t>
            </w:r>
            <w:r>
              <w:rPr>
                <w:lang w:val="en-AU" w:eastAsia="en-AU"/>
              </w:rPr>
              <w:t xml:space="preserve">the </w:t>
            </w:r>
            <w:r w:rsidRPr="000B7B21">
              <w:rPr>
                <w:lang w:val="en-AU" w:eastAsia="en-AU"/>
              </w:rPr>
              <w:t>incidents</w:t>
            </w:r>
            <w:r>
              <w:rPr>
                <w:lang w:val="en-AU" w:eastAsia="en-AU"/>
              </w:rPr>
              <w:t xml:space="preserve"> and then categoris</w:t>
            </w:r>
            <w:r w:rsidRPr="000B7B21">
              <w:rPr>
                <w:lang w:val="en-AU" w:eastAsia="en-AU"/>
              </w:rPr>
              <w:t>ed medical errors as harmful or non</w:t>
            </w:r>
            <w:r>
              <w:rPr>
                <w:lang w:val="en-AU" w:eastAsia="en-AU"/>
              </w:rPr>
              <w:t>-</w:t>
            </w:r>
            <w:r w:rsidRPr="000B7B21">
              <w:rPr>
                <w:lang w:val="en-AU" w:eastAsia="en-AU"/>
              </w:rPr>
              <w:t xml:space="preserve">harmful </w:t>
            </w:r>
            <w:r>
              <w:rPr>
                <w:lang w:val="en-AU" w:eastAsia="en-AU"/>
              </w:rPr>
              <w:t>P</w:t>
            </w:r>
            <w:r w:rsidRPr="000B7B21">
              <w:rPr>
                <w:lang w:val="en-AU" w:eastAsia="en-AU"/>
              </w:rPr>
              <w:t xml:space="preserve">atient medical records </w:t>
            </w:r>
            <w:r>
              <w:rPr>
                <w:lang w:val="en-AU" w:eastAsia="en-AU"/>
              </w:rPr>
              <w:t xml:space="preserve">were also reviewed </w:t>
            </w:r>
            <w:r w:rsidRPr="000B7B21">
              <w:rPr>
                <w:lang w:val="en-AU" w:eastAsia="en-AU"/>
              </w:rPr>
              <w:t xml:space="preserve">to determine the number of parent-reported errors that were present in the medical record. </w:t>
            </w:r>
          </w:p>
          <w:p w:rsidR="001C7C18" w:rsidRDefault="000B7B21" w:rsidP="00A72FCF">
            <w:pPr>
              <w:rPr>
                <w:lang w:val="en-AU" w:eastAsia="en-AU"/>
              </w:rPr>
            </w:pPr>
            <w:r>
              <w:rPr>
                <w:lang w:val="en-AU" w:eastAsia="en-AU"/>
              </w:rPr>
              <w:t>The authors report that “</w:t>
            </w:r>
            <w:r w:rsidRPr="000B7B21">
              <w:rPr>
                <w:lang w:val="en-AU" w:eastAsia="en-AU"/>
              </w:rPr>
              <w:t xml:space="preserve">Of </w:t>
            </w:r>
            <w:r>
              <w:rPr>
                <w:lang w:val="en-AU" w:eastAsia="en-AU"/>
              </w:rPr>
              <w:t xml:space="preserve">the </w:t>
            </w:r>
            <w:r w:rsidRPr="000B7B21">
              <w:rPr>
                <w:lang w:val="en-AU" w:eastAsia="en-AU"/>
              </w:rPr>
              <w:t>383 parents surveyed (81% response rate), 34 parents (</w:t>
            </w:r>
            <w:r w:rsidRPr="000B7B21">
              <w:rPr>
                <w:b/>
                <w:lang w:val="en-AU" w:eastAsia="en-AU"/>
              </w:rPr>
              <w:t>8.9%</w:t>
            </w:r>
            <w:r w:rsidRPr="000B7B21">
              <w:rPr>
                <w:lang w:val="en-AU" w:eastAsia="en-AU"/>
              </w:rPr>
              <w:t xml:space="preserve">) </w:t>
            </w:r>
            <w:r w:rsidRPr="000B7B21">
              <w:rPr>
                <w:b/>
                <w:lang w:val="en-AU" w:eastAsia="en-AU"/>
              </w:rPr>
              <w:t xml:space="preserve">reported </w:t>
            </w:r>
            <w:r w:rsidRPr="000B7B21">
              <w:rPr>
                <w:lang w:val="en-AU" w:eastAsia="en-AU"/>
              </w:rPr>
              <w:t>37</w:t>
            </w:r>
            <w:r w:rsidRPr="000B7B21">
              <w:rPr>
                <w:b/>
                <w:lang w:val="en-AU" w:eastAsia="en-AU"/>
              </w:rPr>
              <w:t xml:space="preserve"> safety incidents</w:t>
            </w:r>
            <w:r w:rsidRPr="000B7B21">
              <w:rPr>
                <w:lang w:val="en-AU" w:eastAsia="en-AU"/>
              </w:rPr>
              <w:t>. Among these, 62% (n = 23, 6.0 per 100 admissions) were determined to be medical errors on physician review, 24% (n = 9) were determined to be other quality problems, and 14% (n = 5) were determined to be neither. Thirty percent (n = 7, 1.8 per 100 admissions) of medical errors caused harm</w:t>
            </w:r>
            <w:r>
              <w:rPr>
                <w:lang w:val="en-AU" w:eastAsia="en-AU"/>
              </w:rPr>
              <w:t>”.</w:t>
            </w:r>
          </w:p>
          <w:p w:rsidR="000B7B21" w:rsidRPr="00D609D8" w:rsidRDefault="000B7B21" w:rsidP="000B7B21">
            <w:pPr>
              <w:rPr>
                <w:lang w:val="en-AU" w:eastAsia="en-AU"/>
              </w:rPr>
            </w:pPr>
            <w:r>
              <w:rPr>
                <w:lang w:val="en-AU" w:eastAsia="en-AU"/>
              </w:rPr>
              <w:t>The authors concluded that “</w:t>
            </w:r>
            <w:r w:rsidRPr="000B7B21">
              <w:rPr>
                <w:lang w:val="en-AU" w:eastAsia="en-AU"/>
              </w:rPr>
              <w:t>Parents frequently reported errors and preventable AEs, many of which were not otherwise documented in the medical record. Families are an underused source of data about errors, particularly preventable AEs. Hospitals may wish to consider incorporating family reports into routine safety surveillance systems.</w:t>
            </w:r>
            <w:r>
              <w:rPr>
                <w:lang w:val="en-AU" w:eastAsia="en-AU"/>
              </w:rPr>
              <w:t>” These conclusions are in line with other similar studies showing that patients and their families can add a useful perspective.</w:t>
            </w:r>
          </w:p>
        </w:tc>
      </w:tr>
    </w:tbl>
    <w:p w:rsidR="001C7C18" w:rsidRDefault="001C7C18" w:rsidP="001C7C18">
      <w:pPr>
        <w:rPr>
          <w:lang w:val="en-AU" w:eastAsia="en-AU"/>
        </w:rPr>
      </w:pPr>
    </w:p>
    <w:p w:rsidR="007C7FB2" w:rsidRDefault="007C7FB2" w:rsidP="007C7FB2">
      <w:pPr>
        <w:rPr>
          <w:rStyle w:val="Hyperlink"/>
          <w:lang w:val="en-AU"/>
        </w:rPr>
      </w:pPr>
      <w:r w:rsidRPr="00EA6F18">
        <w:rPr>
          <w:lang w:val="en-AU"/>
        </w:rPr>
        <w:t>For information on the Commission’s work on</w:t>
      </w:r>
      <w:r>
        <w:rPr>
          <w:lang w:val="en-AU"/>
        </w:rPr>
        <w:t xml:space="preserve"> patient and consumer centred care, see </w:t>
      </w:r>
      <w:hyperlink r:id="rId21" w:history="1">
        <w:r w:rsidRPr="0075415C">
          <w:rPr>
            <w:rStyle w:val="Hyperlink"/>
            <w:lang w:val="en-AU"/>
          </w:rPr>
          <w:t>http://www.safetyandquality.gov.au/our-work/patient-and-consumer-centred-care/</w:t>
        </w:r>
      </w:hyperlink>
    </w:p>
    <w:p w:rsidR="007C7FB2" w:rsidRDefault="007C7FB2" w:rsidP="001C7C18">
      <w:pPr>
        <w:rPr>
          <w:lang w:val="en-AU" w:eastAsia="en-AU"/>
        </w:rPr>
      </w:pPr>
    </w:p>
    <w:p w:rsidR="001D3A86" w:rsidRPr="0073474A" w:rsidRDefault="001D3A86" w:rsidP="001D3A86">
      <w:pPr>
        <w:keepNext/>
        <w:keepLines/>
        <w:autoSpaceDE w:val="0"/>
        <w:autoSpaceDN w:val="0"/>
        <w:adjustRightInd w:val="0"/>
        <w:rPr>
          <w:i/>
          <w:lang w:val="en-AU"/>
        </w:rPr>
      </w:pPr>
      <w:r w:rsidRPr="0073474A">
        <w:rPr>
          <w:i/>
          <w:lang w:val="en-AU"/>
        </w:rPr>
        <w:t>Accuracy of the Safer Dx Instrument to Identify Diagnostic Errors in Primary Care</w:t>
      </w:r>
    </w:p>
    <w:p w:rsidR="001D3A86" w:rsidRDefault="001D3A86" w:rsidP="001D3A86">
      <w:pPr>
        <w:keepNext/>
        <w:keepLines/>
        <w:autoSpaceDE w:val="0"/>
        <w:autoSpaceDN w:val="0"/>
        <w:adjustRightInd w:val="0"/>
        <w:rPr>
          <w:lang w:val="en-AU"/>
        </w:rPr>
      </w:pPr>
      <w:r w:rsidRPr="0073474A">
        <w:rPr>
          <w:lang w:val="en-AU"/>
        </w:rPr>
        <w:t>Al-Mutairi A, Meyer AND, Thomas EJ, Etchegaray JM, Roy KM, Davalos MC, et al</w:t>
      </w:r>
    </w:p>
    <w:p w:rsidR="001D3A86" w:rsidRPr="005B6694" w:rsidRDefault="001D3A86" w:rsidP="001D3A86">
      <w:pPr>
        <w:keepNext/>
        <w:keepLines/>
        <w:autoSpaceDE w:val="0"/>
        <w:autoSpaceDN w:val="0"/>
        <w:adjustRightInd w:val="0"/>
        <w:rPr>
          <w:lang w:val="en-AU"/>
        </w:rPr>
      </w:pPr>
      <w:proofErr w:type="gramStart"/>
      <w:r w:rsidRPr="0073474A">
        <w:rPr>
          <w:lang w:val="en-AU"/>
        </w:rPr>
        <w:t>Journal of General Internal Medicine.</w:t>
      </w:r>
      <w:proofErr w:type="gramEnd"/>
      <w:r w:rsidRPr="0073474A">
        <w:rPr>
          <w:lang w:val="en-AU"/>
        </w:rPr>
        <w:t xml:space="preserve"> 2016:1-7.</w:t>
      </w:r>
    </w:p>
    <w:tbl>
      <w:tblPr>
        <w:tblStyle w:val="TableGrid"/>
        <w:tblW w:w="0" w:type="auto"/>
        <w:tblInd w:w="288" w:type="dxa"/>
        <w:tblLayout w:type="fixed"/>
        <w:tblLook w:val="01E0" w:firstRow="1" w:lastRow="1" w:firstColumn="1" w:lastColumn="1" w:noHBand="0" w:noVBand="0"/>
      </w:tblPr>
      <w:tblGrid>
        <w:gridCol w:w="1080"/>
        <w:gridCol w:w="8280"/>
      </w:tblGrid>
      <w:tr w:rsidR="001D3A86" w:rsidRPr="00255EF8" w:rsidTr="00F15B6D">
        <w:tc>
          <w:tcPr>
            <w:tcW w:w="1080" w:type="dxa"/>
            <w:tcBorders>
              <w:top w:val="single" w:sz="4" w:space="0" w:color="auto"/>
              <w:left w:val="single" w:sz="4" w:space="0" w:color="auto"/>
              <w:bottom w:val="single" w:sz="4" w:space="0" w:color="auto"/>
              <w:right w:val="single" w:sz="4" w:space="0" w:color="auto"/>
            </w:tcBorders>
            <w:vAlign w:val="center"/>
          </w:tcPr>
          <w:p w:rsidR="001D3A86" w:rsidRPr="005B6694" w:rsidRDefault="001D3A86" w:rsidP="00F15B6D">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D3A86" w:rsidRPr="005B6694" w:rsidRDefault="001D3A86" w:rsidP="00F15B6D">
            <w:pPr>
              <w:shd w:val="clear" w:color="auto" w:fill="FFFFFF"/>
              <w:rPr>
                <w:rStyle w:val="Hyperlink"/>
              </w:rPr>
            </w:pPr>
            <w:hyperlink r:id="rId22" w:history="1">
              <w:r w:rsidRPr="003E5E72">
                <w:rPr>
                  <w:rStyle w:val="Hyperlink"/>
                </w:rPr>
                <w:t>http://dx.doi.org/10.1007/s11606-016-3601-x</w:t>
              </w:r>
            </w:hyperlink>
          </w:p>
        </w:tc>
      </w:tr>
      <w:tr w:rsidR="001D3A86" w:rsidRPr="004147BB" w:rsidTr="00F15B6D">
        <w:tc>
          <w:tcPr>
            <w:tcW w:w="1080" w:type="dxa"/>
            <w:tcBorders>
              <w:top w:val="single" w:sz="4" w:space="0" w:color="auto"/>
              <w:left w:val="single" w:sz="4" w:space="0" w:color="auto"/>
              <w:bottom w:val="single" w:sz="4" w:space="0" w:color="auto"/>
              <w:right w:val="single" w:sz="4" w:space="0" w:color="auto"/>
            </w:tcBorders>
            <w:vAlign w:val="center"/>
          </w:tcPr>
          <w:p w:rsidR="001D3A86" w:rsidRPr="00255EF8" w:rsidRDefault="001D3A86" w:rsidP="00F15B6D">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D3A86" w:rsidRPr="00D609D8" w:rsidRDefault="001D3A86" w:rsidP="00286B4E">
            <w:pPr>
              <w:rPr>
                <w:lang w:val="en-AU" w:eastAsia="en-AU"/>
              </w:rPr>
            </w:pPr>
            <w:r>
              <w:rPr>
                <w:lang w:val="en-AU" w:eastAsia="en-AU"/>
              </w:rPr>
              <w:t>Recent years have seen the emergence of the issue of diagnos</w:t>
            </w:r>
            <w:r w:rsidR="00286B4E">
              <w:rPr>
                <w:lang w:val="en-AU" w:eastAsia="en-AU"/>
              </w:rPr>
              <w:t>t</w:t>
            </w:r>
            <w:r>
              <w:rPr>
                <w:lang w:val="en-AU" w:eastAsia="en-AU"/>
              </w:rPr>
              <w:t>i</w:t>
            </w:r>
            <w:r w:rsidR="00286B4E">
              <w:rPr>
                <w:lang w:val="en-AU" w:eastAsia="en-AU"/>
              </w:rPr>
              <w:t>c</w:t>
            </w:r>
            <w:r>
              <w:rPr>
                <w:lang w:val="en-AU" w:eastAsia="en-AU"/>
              </w:rPr>
              <w:t xml:space="preserve"> error. This article describes the development and characteristics of a </w:t>
            </w:r>
            <w:r w:rsidRPr="0073474A">
              <w:rPr>
                <w:lang w:val="en-AU" w:eastAsia="en-AU"/>
              </w:rPr>
              <w:t xml:space="preserve">structured tool </w:t>
            </w:r>
            <w:r>
              <w:rPr>
                <w:lang w:val="en-AU" w:eastAsia="en-AU"/>
              </w:rPr>
              <w:t xml:space="preserve">to assist </w:t>
            </w:r>
            <w:r w:rsidRPr="0073474A">
              <w:rPr>
                <w:lang w:val="en-AU" w:eastAsia="en-AU"/>
              </w:rPr>
              <w:t xml:space="preserve">in </w:t>
            </w:r>
            <w:r>
              <w:rPr>
                <w:lang w:val="en-AU" w:eastAsia="en-AU"/>
              </w:rPr>
              <w:t xml:space="preserve">the </w:t>
            </w:r>
            <w:r w:rsidRPr="0073474A">
              <w:rPr>
                <w:lang w:val="en-AU" w:eastAsia="en-AU"/>
              </w:rPr>
              <w:t>review</w:t>
            </w:r>
            <w:r>
              <w:rPr>
                <w:lang w:val="en-AU" w:eastAsia="en-AU"/>
              </w:rPr>
              <w:t>ing</w:t>
            </w:r>
            <w:r w:rsidRPr="0073474A">
              <w:rPr>
                <w:lang w:val="en-AU" w:eastAsia="en-AU"/>
              </w:rPr>
              <w:t xml:space="preserve"> of medical records to determine if a diagnostic error </w:t>
            </w:r>
            <w:r>
              <w:rPr>
                <w:lang w:val="en-AU" w:eastAsia="en-AU"/>
              </w:rPr>
              <w:t>occurred</w:t>
            </w:r>
            <w:r w:rsidRPr="0073474A">
              <w:rPr>
                <w:lang w:val="en-AU" w:eastAsia="en-AU"/>
              </w:rPr>
              <w:t xml:space="preserve">. </w:t>
            </w:r>
            <w:r>
              <w:rPr>
                <w:lang w:val="en-AU" w:eastAsia="en-AU"/>
              </w:rPr>
              <w:t xml:space="preserve">The tool, the Safer Dx, </w:t>
            </w:r>
            <w:r w:rsidRPr="00EF7DAB">
              <w:rPr>
                <w:lang w:val="en-AU" w:eastAsia="en-AU"/>
              </w:rPr>
              <w:t>consist</w:t>
            </w:r>
            <w:r>
              <w:rPr>
                <w:lang w:val="en-AU" w:eastAsia="en-AU"/>
              </w:rPr>
              <w:t>s</w:t>
            </w:r>
            <w:r w:rsidRPr="00EF7DAB">
              <w:rPr>
                <w:lang w:val="en-AU" w:eastAsia="en-AU"/>
              </w:rPr>
              <w:t xml:space="preserve"> of 11 questions assessing diagnostic processes in the patient–provider encounter and a main outcome question to determine diagnostic error</w:t>
            </w:r>
            <w:r>
              <w:rPr>
                <w:lang w:val="en-AU" w:eastAsia="en-AU"/>
              </w:rPr>
              <w:t>.</w:t>
            </w:r>
          </w:p>
        </w:tc>
      </w:tr>
    </w:tbl>
    <w:p w:rsidR="001D3A86" w:rsidRDefault="001D3A86" w:rsidP="001D3A86">
      <w:pPr>
        <w:rPr>
          <w:lang w:val="en-AU" w:eastAsia="en-AU"/>
        </w:rPr>
      </w:pPr>
    </w:p>
    <w:p w:rsidR="001D3A86" w:rsidRPr="00360E36" w:rsidRDefault="001D3A86" w:rsidP="001D3A86">
      <w:pPr>
        <w:keepNext/>
        <w:keepLines/>
        <w:autoSpaceDE w:val="0"/>
        <w:autoSpaceDN w:val="0"/>
        <w:adjustRightInd w:val="0"/>
        <w:rPr>
          <w:i/>
          <w:lang w:val="en-AU"/>
        </w:rPr>
      </w:pPr>
      <w:r w:rsidRPr="00360E36">
        <w:rPr>
          <w:i/>
          <w:lang w:val="en-AU"/>
        </w:rPr>
        <w:t>Patient Safety Science in Cardiothoracic Surgery: An Overview</w:t>
      </w:r>
    </w:p>
    <w:p w:rsidR="001D3A86" w:rsidRDefault="001D3A86" w:rsidP="001D3A86">
      <w:pPr>
        <w:keepNext/>
        <w:keepLines/>
        <w:autoSpaceDE w:val="0"/>
        <w:autoSpaceDN w:val="0"/>
        <w:adjustRightInd w:val="0"/>
        <w:rPr>
          <w:lang w:val="en-AU"/>
        </w:rPr>
      </w:pPr>
      <w:r w:rsidRPr="00360E36">
        <w:rPr>
          <w:lang w:val="en-AU"/>
        </w:rPr>
        <w:t>Sanchez JA, Ferdinand FD, Fann JI</w:t>
      </w:r>
    </w:p>
    <w:p w:rsidR="001D3A86" w:rsidRPr="005B6694" w:rsidRDefault="001D3A86" w:rsidP="001D3A86">
      <w:pPr>
        <w:keepNext/>
        <w:keepLines/>
        <w:autoSpaceDE w:val="0"/>
        <w:autoSpaceDN w:val="0"/>
        <w:adjustRightInd w:val="0"/>
        <w:rPr>
          <w:lang w:val="en-AU"/>
        </w:rPr>
      </w:pPr>
      <w:proofErr w:type="gramStart"/>
      <w:r w:rsidRPr="00360E36">
        <w:rPr>
          <w:lang w:val="en-AU"/>
        </w:rPr>
        <w:t>The Annals of Thoracic Surgery.</w:t>
      </w:r>
      <w:proofErr w:type="gramEnd"/>
      <w:r w:rsidRPr="00360E36">
        <w:rPr>
          <w:lang w:val="en-AU"/>
        </w:rPr>
        <w:t xml:space="preserve"> 2016</w:t>
      </w:r>
      <w:proofErr w:type="gramStart"/>
      <w:r w:rsidRPr="00360E36">
        <w:rPr>
          <w:lang w:val="en-AU"/>
        </w:rPr>
        <w:t>;101</w:t>
      </w:r>
      <w:proofErr w:type="gramEnd"/>
      <w:r w:rsidRPr="00360E36">
        <w:rPr>
          <w:lang w:val="en-AU"/>
        </w:rPr>
        <w:t>(2):426-33.</w:t>
      </w:r>
    </w:p>
    <w:tbl>
      <w:tblPr>
        <w:tblStyle w:val="TableGrid"/>
        <w:tblW w:w="0" w:type="auto"/>
        <w:tblInd w:w="288" w:type="dxa"/>
        <w:tblLayout w:type="fixed"/>
        <w:tblLook w:val="01E0" w:firstRow="1" w:lastRow="1" w:firstColumn="1" w:lastColumn="1" w:noHBand="0" w:noVBand="0"/>
      </w:tblPr>
      <w:tblGrid>
        <w:gridCol w:w="1080"/>
        <w:gridCol w:w="8280"/>
      </w:tblGrid>
      <w:tr w:rsidR="001D3A86" w:rsidRPr="00255EF8" w:rsidTr="00F15B6D">
        <w:tc>
          <w:tcPr>
            <w:tcW w:w="1080" w:type="dxa"/>
            <w:tcBorders>
              <w:top w:val="single" w:sz="4" w:space="0" w:color="auto"/>
              <w:left w:val="single" w:sz="4" w:space="0" w:color="auto"/>
              <w:bottom w:val="single" w:sz="4" w:space="0" w:color="auto"/>
              <w:right w:val="single" w:sz="4" w:space="0" w:color="auto"/>
            </w:tcBorders>
            <w:vAlign w:val="center"/>
          </w:tcPr>
          <w:p w:rsidR="001D3A86" w:rsidRPr="005B6694" w:rsidRDefault="001D3A86" w:rsidP="00F15B6D">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D3A86" w:rsidRPr="005B6694" w:rsidRDefault="001D3A86" w:rsidP="00F15B6D">
            <w:pPr>
              <w:shd w:val="clear" w:color="auto" w:fill="FFFFFF"/>
              <w:rPr>
                <w:rStyle w:val="Hyperlink"/>
              </w:rPr>
            </w:pPr>
            <w:hyperlink r:id="rId23" w:history="1">
              <w:r w:rsidRPr="003E5E72">
                <w:rPr>
                  <w:rStyle w:val="Hyperlink"/>
                </w:rPr>
                <w:t>http://dx.doi.org/10.1016/j.athoracsur.2015.12.034</w:t>
              </w:r>
            </w:hyperlink>
          </w:p>
        </w:tc>
      </w:tr>
      <w:tr w:rsidR="001D3A86" w:rsidRPr="004147BB" w:rsidTr="00F15B6D">
        <w:tc>
          <w:tcPr>
            <w:tcW w:w="1080" w:type="dxa"/>
            <w:tcBorders>
              <w:top w:val="single" w:sz="4" w:space="0" w:color="auto"/>
              <w:left w:val="single" w:sz="4" w:space="0" w:color="auto"/>
              <w:bottom w:val="single" w:sz="4" w:space="0" w:color="auto"/>
              <w:right w:val="single" w:sz="4" w:space="0" w:color="auto"/>
            </w:tcBorders>
            <w:vAlign w:val="center"/>
          </w:tcPr>
          <w:p w:rsidR="001D3A86" w:rsidRPr="00255EF8" w:rsidRDefault="001D3A86" w:rsidP="00F15B6D">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D3A86" w:rsidRPr="00D609D8" w:rsidRDefault="001D3A86" w:rsidP="00F15B6D">
            <w:pPr>
              <w:rPr>
                <w:lang w:val="en-AU" w:eastAsia="en-AU"/>
              </w:rPr>
            </w:pPr>
            <w:r>
              <w:rPr>
                <w:lang w:val="en-AU" w:eastAsia="en-AU"/>
              </w:rPr>
              <w:t>As has been noted previously, there are many aspects of patient safety and quality that are pertinent across domains of care and there are also facets that can be specific to particular domains. This commentary focuses on c</w:t>
            </w:r>
            <w:r w:rsidRPr="00360E36">
              <w:rPr>
                <w:lang w:val="en-AU" w:eastAsia="en-AU"/>
              </w:rPr>
              <w:t xml:space="preserve">ardiothoracic </w:t>
            </w:r>
            <w:r>
              <w:rPr>
                <w:lang w:val="en-AU" w:eastAsia="en-AU"/>
              </w:rPr>
              <w:t>s</w:t>
            </w:r>
            <w:r w:rsidRPr="00360E36">
              <w:rPr>
                <w:lang w:val="en-AU" w:eastAsia="en-AU"/>
              </w:rPr>
              <w:t>urgery</w:t>
            </w:r>
            <w:r>
              <w:rPr>
                <w:lang w:val="en-AU" w:eastAsia="en-AU"/>
              </w:rPr>
              <w:t xml:space="preserve"> and reviews </w:t>
            </w:r>
            <w:r w:rsidRPr="00AA45E7">
              <w:rPr>
                <w:lang w:val="en-AU" w:eastAsia="en-AU"/>
              </w:rPr>
              <w:t xml:space="preserve">how </w:t>
            </w:r>
            <w:r>
              <w:rPr>
                <w:lang w:val="en-AU" w:eastAsia="en-AU"/>
              </w:rPr>
              <w:t xml:space="preserve">understanding issues such as </w:t>
            </w:r>
            <w:r w:rsidRPr="00AA45E7">
              <w:rPr>
                <w:lang w:val="en-AU" w:eastAsia="en-AU"/>
              </w:rPr>
              <w:t>human error, accident causation, and high reliability can improve safety of care delivered by cardiac surgical teams.</w:t>
            </w:r>
          </w:p>
        </w:tc>
      </w:tr>
    </w:tbl>
    <w:p w:rsidR="001D3A86" w:rsidRDefault="001D3A86" w:rsidP="001D3A86">
      <w:pPr>
        <w:rPr>
          <w:lang w:val="en-AU" w:eastAsia="en-AU"/>
        </w:rPr>
      </w:pPr>
    </w:p>
    <w:p w:rsidR="004A78D7" w:rsidRPr="0091691E" w:rsidRDefault="004A78D7" w:rsidP="004A78D7">
      <w:pPr>
        <w:keepNext/>
        <w:rPr>
          <w:i/>
          <w:lang w:val="en-AU"/>
        </w:rPr>
      </w:pPr>
      <w:r w:rsidRPr="0091691E">
        <w:rPr>
          <w:i/>
          <w:lang w:val="en-AU"/>
        </w:rPr>
        <w:lastRenderedPageBreak/>
        <w:t>BMJ Quality and Safety</w:t>
      </w:r>
    </w:p>
    <w:p w:rsidR="004A78D7" w:rsidRPr="0091691E" w:rsidRDefault="004A78D7" w:rsidP="004A78D7">
      <w:pPr>
        <w:keepNext/>
        <w:rPr>
          <w:lang w:val="en-AU"/>
        </w:rPr>
      </w:pPr>
      <w:r>
        <w:rPr>
          <w:lang w:val="en-AU"/>
        </w:rPr>
        <w:t xml:space="preserve">April </w:t>
      </w:r>
      <w:r>
        <w:rPr>
          <w:lang w:val="en-AU"/>
        </w:rPr>
        <w:t xml:space="preserve">2016, Vol. 25, Issue </w:t>
      </w:r>
      <w:r>
        <w:rPr>
          <w:lang w:val="en-AU"/>
        </w:rPr>
        <w:t>4</w:t>
      </w:r>
    </w:p>
    <w:tbl>
      <w:tblPr>
        <w:tblStyle w:val="TableGrid"/>
        <w:tblW w:w="9360" w:type="dxa"/>
        <w:tblInd w:w="288" w:type="dxa"/>
        <w:tblLayout w:type="fixed"/>
        <w:tblLook w:val="04A0" w:firstRow="1" w:lastRow="0" w:firstColumn="1" w:lastColumn="0" w:noHBand="0" w:noVBand="1"/>
      </w:tblPr>
      <w:tblGrid>
        <w:gridCol w:w="1080"/>
        <w:gridCol w:w="8280"/>
      </w:tblGrid>
      <w:tr w:rsidR="004A78D7" w:rsidRPr="0091691E" w:rsidTr="00F15B6D">
        <w:tc>
          <w:tcPr>
            <w:tcW w:w="1080" w:type="dxa"/>
          </w:tcPr>
          <w:p w:rsidR="004A78D7" w:rsidRPr="0091691E" w:rsidRDefault="004A78D7" w:rsidP="00F15B6D">
            <w:pPr>
              <w:rPr>
                <w:lang w:val="en-AU"/>
              </w:rPr>
            </w:pPr>
            <w:r w:rsidRPr="0091691E">
              <w:rPr>
                <w:lang w:val="en-AU"/>
              </w:rPr>
              <w:t>URL</w:t>
            </w:r>
          </w:p>
        </w:tc>
        <w:tc>
          <w:tcPr>
            <w:tcW w:w="8280" w:type="dxa"/>
          </w:tcPr>
          <w:p w:rsidR="004A78D7" w:rsidRPr="0091691E" w:rsidRDefault="004A78D7" w:rsidP="004A78D7">
            <w:pPr>
              <w:keepNext/>
              <w:rPr>
                <w:lang w:val="en-AU"/>
              </w:rPr>
            </w:pPr>
            <w:hyperlink r:id="rId24" w:history="1">
              <w:r w:rsidRPr="003E5E72">
                <w:rPr>
                  <w:rStyle w:val="Hyperlink"/>
                  <w:lang w:val="en-AU"/>
                </w:rPr>
                <w:t>http://qualitysafety.bmj.com/content/25/4</w:t>
              </w:r>
            </w:hyperlink>
          </w:p>
        </w:tc>
      </w:tr>
      <w:tr w:rsidR="004A78D7" w:rsidRPr="0091691E" w:rsidTr="00F15B6D">
        <w:tblPrEx>
          <w:tblLook w:val="01E0" w:firstRow="1" w:lastRow="1" w:firstColumn="1" w:lastColumn="1" w:noHBand="0" w:noVBand="0"/>
        </w:tblPrEx>
        <w:tc>
          <w:tcPr>
            <w:tcW w:w="1080" w:type="dxa"/>
            <w:vAlign w:val="center"/>
          </w:tcPr>
          <w:p w:rsidR="004A78D7" w:rsidRPr="0091691E" w:rsidRDefault="004A78D7" w:rsidP="00F15B6D">
            <w:pPr>
              <w:rPr>
                <w:lang w:val="en-AU"/>
              </w:rPr>
            </w:pPr>
            <w:r w:rsidRPr="0091691E">
              <w:rPr>
                <w:lang w:val="en-AU"/>
              </w:rPr>
              <w:t>Notes</w:t>
            </w:r>
          </w:p>
        </w:tc>
        <w:tc>
          <w:tcPr>
            <w:tcW w:w="8280" w:type="dxa"/>
            <w:vAlign w:val="center"/>
          </w:tcPr>
          <w:p w:rsidR="004A78D7" w:rsidRPr="0091691E" w:rsidRDefault="004A78D7" w:rsidP="00F15B6D">
            <w:pPr>
              <w:keepNext/>
              <w:rPr>
                <w:lang w:val="en-AU"/>
              </w:rPr>
            </w:pPr>
            <w:r w:rsidRPr="0091691E">
              <w:rPr>
                <w:lang w:val="en-AU"/>
              </w:rPr>
              <w:t xml:space="preserve">A new issue of </w:t>
            </w:r>
            <w:r w:rsidRPr="0091691E">
              <w:rPr>
                <w:i/>
                <w:lang w:val="en-AU"/>
              </w:rPr>
              <w:t xml:space="preserve">BMJ Quality and Safety </w:t>
            </w:r>
            <w:r w:rsidRPr="0091691E">
              <w:rPr>
                <w:lang w:val="en-AU"/>
              </w:rPr>
              <w:t xml:space="preserve">has been published. Many of the papers in this issue have been referred to in previous editions of </w:t>
            </w:r>
            <w:r w:rsidRPr="0091691E">
              <w:rPr>
                <w:i/>
                <w:lang w:val="en-AU"/>
              </w:rPr>
              <w:t>On the Radar</w:t>
            </w:r>
            <w:r w:rsidRPr="0091691E">
              <w:rPr>
                <w:lang w:val="en-AU"/>
              </w:rPr>
              <w:t xml:space="preserve"> (when they were released online). Articles in this issue of </w:t>
            </w:r>
            <w:r w:rsidRPr="0091691E">
              <w:rPr>
                <w:i/>
                <w:lang w:val="en-AU"/>
              </w:rPr>
              <w:t xml:space="preserve">BMJ Quality and Safety </w:t>
            </w:r>
            <w:r w:rsidRPr="0091691E">
              <w:rPr>
                <w:lang w:val="en-AU"/>
              </w:rPr>
              <w:t>include:</w:t>
            </w:r>
          </w:p>
          <w:p w:rsidR="004A78D7" w:rsidRPr="004A78D7" w:rsidRDefault="004A78D7" w:rsidP="004A78D7">
            <w:pPr>
              <w:numPr>
                <w:ilvl w:val="0"/>
                <w:numId w:val="15"/>
              </w:numPr>
              <w:rPr>
                <w:lang w:val="en-AU"/>
              </w:rPr>
            </w:pPr>
            <w:r w:rsidRPr="004A78D7">
              <w:rPr>
                <w:lang w:val="en-AU"/>
              </w:rPr>
              <w:t xml:space="preserve">Editorial: Does </w:t>
            </w:r>
            <w:r w:rsidRPr="004A78D7">
              <w:rPr>
                <w:b/>
                <w:lang w:val="en-AU"/>
              </w:rPr>
              <w:t>Tall Man lettering</w:t>
            </w:r>
            <w:r w:rsidRPr="004A78D7">
              <w:rPr>
                <w:lang w:val="en-AU"/>
              </w:rPr>
              <w:t xml:space="preserve"> prevent </w:t>
            </w:r>
            <w:r w:rsidRPr="004A78D7">
              <w:rPr>
                <w:b/>
                <w:lang w:val="en-AU"/>
              </w:rPr>
              <w:t>drug name confusion</w:t>
            </w:r>
            <w:r w:rsidRPr="004A78D7">
              <w:rPr>
                <w:lang w:val="en-AU"/>
              </w:rPr>
              <w:t xml:space="preserve"> errors? Incomplete and conflicting evidence suggest need for definitive study </w:t>
            </w:r>
            <w:r w:rsidRPr="004A78D7">
              <w:rPr>
                <w:lang w:val="en-AU"/>
              </w:rPr>
              <w:t>(</w:t>
            </w:r>
            <w:r w:rsidRPr="004A78D7">
              <w:rPr>
                <w:lang w:val="en-AU"/>
              </w:rPr>
              <w:t xml:space="preserve">Bruce L Lambert, Scott </w:t>
            </w:r>
            <w:r>
              <w:rPr>
                <w:lang w:val="en-AU"/>
              </w:rPr>
              <w:t xml:space="preserve">R Schroeder, William L </w:t>
            </w:r>
            <w:proofErr w:type="spellStart"/>
            <w:r>
              <w:rPr>
                <w:lang w:val="en-AU"/>
              </w:rPr>
              <w:t>Galanter</w:t>
            </w:r>
            <w:proofErr w:type="spellEnd"/>
            <w:r>
              <w:rPr>
                <w:lang w:val="en-AU"/>
              </w:rPr>
              <w:t>)</w:t>
            </w:r>
          </w:p>
          <w:p w:rsidR="004A78D7" w:rsidRPr="004A78D7" w:rsidRDefault="004A78D7" w:rsidP="004A78D7">
            <w:pPr>
              <w:numPr>
                <w:ilvl w:val="0"/>
                <w:numId w:val="15"/>
              </w:numPr>
              <w:rPr>
                <w:lang w:val="en-AU"/>
              </w:rPr>
            </w:pPr>
            <w:r w:rsidRPr="004A78D7">
              <w:rPr>
                <w:lang w:val="en-AU"/>
              </w:rPr>
              <w:t xml:space="preserve">Editorial: The </w:t>
            </w:r>
            <w:r w:rsidRPr="004A78D7">
              <w:rPr>
                <w:b/>
                <w:lang w:val="en-AU"/>
              </w:rPr>
              <w:t>health information technology safety framework</w:t>
            </w:r>
            <w:r w:rsidRPr="004A78D7">
              <w:rPr>
                <w:lang w:val="en-AU"/>
              </w:rPr>
              <w:t xml:space="preserve">: building great structures on vast voids </w:t>
            </w:r>
            <w:r w:rsidRPr="004A78D7">
              <w:rPr>
                <w:lang w:val="en-AU"/>
              </w:rPr>
              <w:t>(</w:t>
            </w:r>
            <w:r>
              <w:rPr>
                <w:lang w:val="en-AU"/>
              </w:rPr>
              <w:t>Ross Koppel)</w:t>
            </w:r>
          </w:p>
          <w:p w:rsidR="004A78D7" w:rsidRPr="004A78D7" w:rsidRDefault="004A78D7" w:rsidP="004A78D7">
            <w:pPr>
              <w:numPr>
                <w:ilvl w:val="0"/>
                <w:numId w:val="15"/>
              </w:numPr>
              <w:rPr>
                <w:lang w:val="en-AU"/>
              </w:rPr>
            </w:pPr>
            <w:r w:rsidRPr="004A78D7">
              <w:rPr>
                <w:lang w:val="en-AU"/>
              </w:rPr>
              <w:t xml:space="preserve">Editorial: To RCT or not to RCT? The ongoing saga of </w:t>
            </w:r>
            <w:r w:rsidRPr="004A78D7">
              <w:rPr>
                <w:b/>
                <w:lang w:val="en-AU"/>
              </w:rPr>
              <w:t>randomised trials in quality improvement</w:t>
            </w:r>
            <w:r w:rsidRPr="004A78D7">
              <w:rPr>
                <w:lang w:val="en-AU"/>
              </w:rPr>
              <w:t xml:space="preserve"> </w:t>
            </w:r>
            <w:r w:rsidRPr="004A78D7">
              <w:rPr>
                <w:lang w:val="en-AU"/>
              </w:rPr>
              <w:t>(</w:t>
            </w:r>
            <w:r w:rsidRPr="004A78D7">
              <w:rPr>
                <w:lang w:val="en-AU"/>
              </w:rPr>
              <w:t xml:space="preserve">Gareth Parry, Maxine Power </w:t>
            </w:r>
            <w:r>
              <w:rPr>
                <w:lang w:val="en-AU"/>
              </w:rPr>
              <w:t>)</w:t>
            </w:r>
          </w:p>
          <w:p w:rsidR="004A78D7" w:rsidRPr="004A78D7" w:rsidRDefault="004A78D7" w:rsidP="004A78D7">
            <w:pPr>
              <w:numPr>
                <w:ilvl w:val="0"/>
                <w:numId w:val="15"/>
              </w:numPr>
              <w:rPr>
                <w:lang w:val="en-AU"/>
              </w:rPr>
            </w:pPr>
            <w:r w:rsidRPr="004A78D7">
              <w:rPr>
                <w:lang w:val="en-AU"/>
              </w:rPr>
              <w:t xml:space="preserve">Why </w:t>
            </w:r>
            <w:r w:rsidRPr="004A78D7">
              <w:rPr>
                <w:b/>
                <w:lang w:val="en-AU"/>
              </w:rPr>
              <w:t>evaluate</w:t>
            </w:r>
            <w:r w:rsidRPr="004A78D7">
              <w:rPr>
                <w:lang w:val="en-AU"/>
              </w:rPr>
              <w:t xml:space="preserve"> ‘common sense’ </w:t>
            </w:r>
            <w:r w:rsidRPr="004A78D7">
              <w:rPr>
                <w:b/>
                <w:lang w:val="en-AU"/>
              </w:rPr>
              <w:t>quality and safety interventions</w:t>
            </w:r>
            <w:r w:rsidRPr="004A78D7">
              <w:rPr>
                <w:lang w:val="en-AU"/>
              </w:rPr>
              <w:t xml:space="preserve">? </w:t>
            </w:r>
            <w:r w:rsidRPr="004A78D7">
              <w:rPr>
                <w:lang w:val="en-AU"/>
              </w:rPr>
              <w:t>(</w:t>
            </w:r>
            <w:r>
              <w:rPr>
                <w:lang w:val="en-AU"/>
              </w:rPr>
              <w:t xml:space="preserve">Angus IG Ramsay, Naomi J </w:t>
            </w:r>
            <w:proofErr w:type="spellStart"/>
            <w:r>
              <w:rPr>
                <w:lang w:val="en-AU"/>
              </w:rPr>
              <w:t>Fulop</w:t>
            </w:r>
            <w:proofErr w:type="spellEnd"/>
            <w:r>
              <w:rPr>
                <w:lang w:val="en-AU"/>
              </w:rPr>
              <w:t>)</w:t>
            </w:r>
          </w:p>
          <w:p w:rsidR="004A78D7" w:rsidRPr="004A78D7" w:rsidRDefault="004A78D7" w:rsidP="004A78D7">
            <w:pPr>
              <w:numPr>
                <w:ilvl w:val="0"/>
                <w:numId w:val="15"/>
              </w:numPr>
              <w:rPr>
                <w:lang w:val="en-AU"/>
              </w:rPr>
            </w:pPr>
            <w:r w:rsidRPr="004A78D7">
              <w:rPr>
                <w:b/>
                <w:lang w:val="en-AU"/>
              </w:rPr>
              <w:t>Measuring and improving patient safety</w:t>
            </w:r>
            <w:r w:rsidRPr="004A78D7">
              <w:rPr>
                <w:lang w:val="en-AU"/>
              </w:rPr>
              <w:t xml:space="preserve"> through health information technology: </w:t>
            </w:r>
            <w:r w:rsidRPr="004A78D7">
              <w:rPr>
                <w:lang w:val="en-AU"/>
              </w:rPr>
              <w:t xml:space="preserve">The </w:t>
            </w:r>
            <w:r w:rsidRPr="004A78D7">
              <w:rPr>
                <w:b/>
                <w:lang w:val="en-AU"/>
              </w:rPr>
              <w:t>Health IT Safety Framework</w:t>
            </w:r>
            <w:r w:rsidRPr="004A78D7">
              <w:rPr>
                <w:lang w:val="en-AU"/>
              </w:rPr>
              <w:t xml:space="preserve"> (</w:t>
            </w:r>
            <w:proofErr w:type="spellStart"/>
            <w:r w:rsidRPr="004A78D7">
              <w:rPr>
                <w:lang w:val="en-AU"/>
              </w:rPr>
              <w:t>Hardeep</w:t>
            </w:r>
            <w:proofErr w:type="spellEnd"/>
            <w:r w:rsidRPr="004A78D7">
              <w:rPr>
                <w:lang w:val="en-AU"/>
              </w:rPr>
              <w:t xml:space="preserve"> Singh, Dean F</w:t>
            </w:r>
            <w:r>
              <w:rPr>
                <w:lang w:val="en-AU"/>
              </w:rPr>
              <w:t xml:space="preserve"> </w:t>
            </w:r>
            <w:proofErr w:type="spellStart"/>
            <w:r>
              <w:rPr>
                <w:lang w:val="en-AU"/>
              </w:rPr>
              <w:t>Sittig</w:t>
            </w:r>
            <w:proofErr w:type="spellEnd"/>
            <w:r>
              <w:rPr>
                <w:lang w:val="en-AU"/>
              </w:rPr>
              <w:t>)</w:t>
            </w:r>
          </w:p>
          <w:p w:rsidR="004A78D7" w:rsidRPr="004A78D7" w:rsidRDefault="004A78D7" w:rsidP="004A78D7">
            <w:pPr>
              <w:numPr>
                <w:ilvl w:val="0"/>
                <w:numId w:val="15"/>
              </w:numPr>
              <w:rPr>
                <w:lang w:val="en-AU"/>
              </w:rPr>
            </w:pPr>
            <w:r w:rsidRPr="004A78D7">
              <w:rPr>
                <w:b/>
                <w:lang w:val="en-AU"/>
              </w:rPr>
              <w:t xml:space="preserve">Tall Man lettering </w:t>
            </w:r>
            <w:r w:rsidRPr="004A78D7">
              <w:rPr>
                <w:lang w:val="en-AU"/>
              </w:rPr>
              <w:t>and</w:t>
            </w:r>
            <w:r w:rsidRPr="004A78D7">
              <w:rPr>
                <w:b/>
                <w:lang w:val="en-AU"/>
              </w:rPr>
              <w:t xml:space="preserve"> potential prescription errors</w:t>
            </w:r>
            <w:r w:rsidRPr="004A78D7">
              <w:rPr>
                <w:lang w:val="en-AU"/>
              </w:rPr>
              <w:t xml:space="preserve">: a time series analysis of 42 children's hospitals in the USA over 9 years </w:t>
            </w:r>
            <w:r w:rsidRPr="004A78D7">
              <w:rPr>
                <w:lang w:val="en-AU"/>
              </w:rPr>
              <w:t>(</w:t>
            </w:r>
            <w:proofErr w:type="spellStart"/>
            <w:r w:rsidRPr="004A78D7">
              <w:rPr>
                <w:lang w:val="en-AU"/>
              </w:rPr>
              <w:t>Wenjun</w:t>
            </w:r>
            <w:proofErr w:type="spellEnd"/>
            <w:r w:rsidRPr="004A78D7">
              <w:rPr>
                <w:lang w:val="en-AU"/>
              </w:rPr>
              <w:t xml:space="preserve"> </w:t>
            </w:r>
            <w:proofErr w:type="spellStart"/>
            <w:r w:rsidRPr="004A78D7">
              <w:rPr>
                <w:lang w:val="en-AU"/>
              </w:rPr>
              <w:t>Zhong</w:t>
            </w:r>
            <w:proofErr w:type="spellEnd"/>
            <w:r w:rsidRPr="004A78D7">
              <w:rPr>
                <w:lang w:val="en-AU"/>
              </w:rPr>
              <w:t>, James A Feinstein, Neil S Pat</w:t>
            </w:r>
            <w:r>
              <w:rPr>
                <w:lang w:val="en-AU"/>
              </w:rPr>
              <w:t xml:space="preserve">el, </w:t>
            </w:r>
            <w:proofErr w:type="spellStart"/>
            <w:r>
              <w:rPr>
                <w:lang w:val="en-AU"/>
              </w:rPr>
              <w:t>Dingwei</w:t>
            </w:r>
            <w:proofErr w:type="spellEnd"/>
            <w:r>
              <w:rPr>
                <w:lang w:val="en-AU"/>
              </w:rPr>
              <w:t xml:space="preserve"> Dai, </w:t>
            </w:r>
            <w:proofErr w:type="spellStart"/>
            <w:r>
              <w:rPr>
                <w:lang w:val="en-AU"/>
              </w:rPr>
              <w:t>Chirs</w:t>
            </w:r>
            <w:proofErr w:type="spellEnd"/>
            <w:r>
              <w:rPr>
                <w:lang w:val="en-AU"/>
              </w:rPr>
              <w:t xml:space="preserve"> </w:t>
            </w:r>
            <w:proofErr w:type="spellStart"/>
            <w:r>
              <w:rPr>
                <w:lang w:val="en-AU"/>
              </w:rPr>
              <w:t>Feudtner</w:t>
            </w:r>
            <w:proofErr w:type="spellEnd"/>
            <w:r>
              <w:rPr>
                <w:lang w:val="en-AU"/>
              </w:rPr>
              <w:t>)</w:t>
            </w:r>
          </w:p>
          <w:p w:rsidR="004A78D7" w:rsidRPr="004A78D7" w:rsidRDefault="004A78D7" w:rsidP="004A78D7">
            <w:pPr>
              <w:numPr>
                <w:ilvl w:val="0"/>
                <w:numId w:val="15"/>
              </w:numPr>
              <w:rPr>
                <w:lang w:val="en-AU"/>
              </w:rPr>
            </w:pPr>
            <w:r w:rsidRPr="004A78D7">
              <w:rPr>
                <w:lang w:val="en-AU"/>
              </w:rPr>
              <w:t xml:space="preserve">One size fits all? Mixed methods evaluation of the impact of </w:t>
            </w:r>
            <w:r w:rsidRPr="004A78D7">
              <w:rPr>
                <w:b/>
                <w:lang w:val="en-AU"/>
              </w:rPr>
              <w:t>100% single-room accommodation</w:t>
            </w:r>
            <w:r w:rsidRPr="004A78D7">
              <w:rPr>
                <w:lang w:val="en-AU"/>
              </w:rPr>
              <w:t xml:space="preserve"> on staff and patien</w:t>
            </w:r>
            <w:r w:rsidRPr="004A78D7">
              <w:rPr>
                <w:lang w:val="en-AU"/>
              </w:rPr>
              <w:t>t experience, safety and costs (</w:t>
            </w:r>
            <w:r w:rsidRPr="004A78D7">
              <w:rPr>
                <w:lang w:val="en-AU"/>
              </w:rPr>
              <w:t xml:space="preserve">Jill Maben, Peter Griffiths, Clarissa </w:t>
            </w:r>
            <w:proofErr w:type="spellStart"/>
            <w:r w:rsidRPr="004A78D7">
              <w:rPr>
                <w:lang w:val="en-AU"/>
              </w:rPr>
              <w:t>Penfold</w:t>
            </w:r>
            <w:proofErr w:type="spellEnd"/>
            <w:r w:rsidRPr="004A78D7">
              <w:rPr>
                <w:lang w:val="en-AU"/>
              </w:rPr>
              <w:t xml:space="preserve">, Michael Simon, Janet E Anderson, Glenn Robert, Elena </w:t>
            </w:r>
            <w:proofErr w:type="spellStart"/>
            <w:r w:rsidRPr="004A78D7">
              <w:rPr>
                <w:lang w:val="en-AU"/>
              </w:rPr>
              <w:t>Pizzo</w:t>
            </w:r>
            <w:proofErr w:type="spellEnd"/>
            <w:r w:rsidRPr="004A78D7">
              <w:rPr>
                <w:lang w:val="en-AU"/>
              </w:rPr>
              <w:t>, Jane Hughes, Trevor Murrells</w:t>
            </w:r>
            <w:r>
              <w:rPr>
                <w:lang w:val="en-AU"/>
              </w:rPr>
              <w:t>, James Barlow)</w:t>
            </w:r>
          </w:p>
          <w:p w:rsidR="004A78D7" w:rsidRPr="004A78D7" w:rsidRDefault="004A78D7" w:rsidP="004A78D7">
            <w:pPr>
              <w:numPr>
                <w:ilvl w:val="0"/>
                <w:numId w:val="15"/>
              </w:numPr>
              <w:rPr>
                <w:lang w:val="en-AU"/>
              </w:rPr>
            </w:pPr>
            <w:r w:rsidRPr="004A78D7">
              <w:rPr>
                <w:lang w:val="en-AU"/>
              </w:rPr>
              <w:t xml:space="preserve">A cluster-randomised quality improvement study to improve two </w:t>
            </w:r>
            <w:r w:rsidRPr="004A78D7">
              <w:rPr>
                <w:b/>
                <w:lang w:val="en-AU"/>
              </w:rPr>
              <w:t>inpatient stroke quality</w:t>
            </w:r>
            <w:r w:rsidRPr="001970CC">
              <w:rPr>
                <w:b/>
                <w:lang w:val="en-AU"/>
              </w:rPr>
              <w:t xml:space="preserve"> indicators</w:t>
            </w:r>
            <w:r w:rsidRPr="004A78D7">
              <w:rPr>
                <w:lang w:val="en-AU"/>
              </w:rPr>
              <w:t xml:space="preserve"> </w:t>
            </w:r>
            <w:r w:rsidRPr="004A78D7">
              <w:rPr>
                <w:lang w:val="en-AU"/>
              </w:rPr>
              <w:t>(</w:t>
            </w:r>
            <w:r w:rsidRPr="004A78D7">
              <w:rPr>
                <w:lang w:val="en-AU"/>
              </w:rPr>
              <w:t xml:space="preserve">Linda Williams, Virginia </w:t>
            </w:r>
            <w:proofErr w:type="spellStart"/>
            <w:r w:rsidRPr="004A78D7">
              <w:rPr>
                <w:lang w:val="en-AU"/>
              </w:rPr>
              <w:t>Daggett</w:t>
            </w:r>
            <w:proofErr w:type="spellEnd"/>
            <w:r w:rsidRPr="004A78D7">
              <w:rPr>
                <w:lang w:val="en-AU"/>
              </w:rPr>
              <w:t xml:space="preserve">, James E </w:t>
            </w:r>
            <w:proofErr w:type="spellStart"/>
            <w:r w:rsidRPr="004A78D7">
              <w:rPr>
                <w:lang w:val="en-AU"/>
              </w:rPr>
              <w:t>Slaven</w:t>
            </w:r>
            <w:proofErr w:type="spellEnd"/>
            <w:r w:rsidRPr="004A78D7">
              <w:rPr>
                <w:lang w:val="en-AU"/>
              </w:rPr>
              <w:t xml:space="preserve">, </w:t>
            </w:r>
            <w:proofErr w:type="spellStart"/>
            <w:r w:rsidRPr="004A78D7">
              <w:rPr>
                <w:lang w:val="en-AU"/>
              </w:rPr>
              <w:t>Zhangsheng</w:t>
            </w:r>
            <w:proofErr w:type="spellEnd"/>
            <w:r w:rsidRPr="004A78D7">
              <w:rPr>
                <w:lang w:val="en-AU"/>
              </w:rPr>
              <w:t xml:space="preserve"> Yu, Danielle Sager, Jennifer Myers, Laurie </w:t>
            </w:r>
            <w:proofErr w:type="spellStart"/>
            <w:r w:rsidRPr="004A78D7">
              <w:rPr>
                <w:lang w:val="en-AU"/>
              </w:rPr>
              <w:t>Plue</w:t>
            </w:r>
            <w:proofErr w:type="spellEnd"/>
            <w:r w:rsidRPr="004A78D7">
              <w:rPr>
                <w:lang w:val="en-AU"/>
              </w:rPr>
              <w:t>, Heather Woodward-</w:t>
            </w:r>
            <w:proofErr w:type="spellStart"/>
            <w:r w:rsidRPr="004A78D7">
              <w:rPr>
                <w:lang w:val="en-AU"/>
              </w:rPr>
              <w:t>Hagg</w:t>
            </w:r>
            <w:proofErr w:type="spellEnd"/>
            <w:r w:rsidRPr="004A78D7">
              <w:rPr>
                <w:lang w:val="en-AU"/>
              </w:rPr>
              <w:t>, Teresa M</w:t>
            </w:r>
            <w:r>
              <w:rPr>
                <w:lang w:val="en-AU"/>
              </w:rPr>
              <w:t xml:space="preserve"> </w:t>
            </w:r>
            <w:proofErr w:type="spellStart"/>
            <w:r>
              <w:rPr>
                <w:lang w:val="en-AU"/>
              </w:rPr>
              <w:t>Damush</w:t>
            </w:r>
            <w:proofErr w:type="spellEnd"/>
            <w:r>
              <w:rPr>
                <w:lang w:val="en-AU"/>
              </w:rPr>
              <w:t>)</w:t>
            </w:r>
          </w:p>
          <w:p w:rsidR="004A78D7" w:rsidRPr="004A78D7" w:rsidRDefault="004A78D7" w:rsidP="004A78D7">
            <w:pPr>
              <w:numPr>
                <w:ilvl w:val="0"/>
                <w:numId w:val="15"/>
              </w:numPr>
              <w:rPr>
                <w:lang w:val="en-AU"/>
              </w:rPr>
            </w:pPr>
            <w:r w:rsidRPr="004A78D7">
              <w:rPr>
                <w:lang w:val="en-AU"/>
              </w:rPr>
              <w:t>Findings from a novel approach to publication guideline revision: user road testing of</w:t>
            </w:r>
            <w:r w:rsidRPr="004A78D7">
              <w:rPr>
                <w:lang w:val="en-AU"/>
              </w:rPr>
              <w:t xml:space="preserve"> a draft version of </w:t>
            </w:r>
            <w:r w:rsidRPr="004A78D7">
              <w:rPr>
                <w:b/>
                <w:lang w:val="en-AU"/>
              </w:rPr>
              <w:t>SQUIRE 2.0</w:t>
            </w:r>
            <w:r w:rsidRPr="004A78D7">
              <w:rPr>
                <w:lang w:val="en-AU"/>
              </w:rPr>
              <w:t xml:space="preserve"> (</w:t>
            </w:r>
            <w:r w:rsidRPr="004A78D7">
              <w:rPr>
                <w:lang w:val="en-AU"/>
              </w:rPr>
              <w:t>Louise Davies, Kyla Z Donnell</w:t>
            </w:r>
            <w:r>
              <w:rPr>
                <w:lang w:val="en-AU"/>
              </w:rPr>
              <w:t xml:space="preserve">y, Daisy J Goodman, Greg </w:t>
            </w:r>
            <w:proofErr w:type="spellStart"/>
            <w:r>
              <w:rPr>
                <w:lang w:val="en-AU"/>
              </w:rPr>
              <w:t>Ogrinc</w:t>
            </w:r>
            <w:proofErr w:type="spellEnd"/>
            <w:r>
              <w:rPr>
                <w:lang w:val="en-AU"/>
              </w:rPr>
              <w:t>)</w:t>
            </w:r>
          </w:p>
          <w:p w:rsidR="004A78D7" w:rsidRPr="004A78D7" w:rsidRDefault="004A78D7" w:rsidP="004A78D7">
            <w:pPr>
              <w:numPr>
                <w:ilvl w:val="0"/>
                <w:numId w:val="15"/>
              </w:numPr>
              <w:rPr>
                <w:lang w:val="en-AU"/>
              </w:rPr>
            </w:pPr>
            <w:r w:rsidRPr="004A78D7">
              <w:rPr>
                <w:lang w:val="en-AU"/>
              </w:rPr>
              <w:t xml:space="preserve">Developing a </w:t>
            </w:r>
            <w:r w:rsidRPr="004A78D7">
              <w:rPr>
                <w:b/>
                <w:lang w:val="en-AU"/>
              </w:rPr>
              <w:t>primary care patient measure of safety</w:t>
            </w:r>
            <w:r w:rsidRPr="004A78D7">
              <w:rPr>
                <w:lang w:val="en-AU"/>
              </w:rPr>
              <w:t xml:space="preserve"> (PC PMOS): a modified Delphi process and face validity testing </w:t>
            </w:r>
            <w:r w:rsidRPr="004A78D7">
              <w:rPr>
                <w:lang w:val="en-AU"/>
              </w:rPr>
              <w:t>(</w:t>
            </w:r>
            <w:r w:rsidRPr="004A78D7">
              <w:rPr>
                <w:lang w:val="en-AU"/>
              </w:rPr>
              <w:t xml:space="preserve">Andrea L Hernan, Sally J Giles, Jane K O'Hara, Jeffrey Fuller, </w:t>
            </w:r>
            <w:r>
              <w:rPr>
                <w:lang w:val="en-AU"/>
              </w:rPr>
              <w:t>Julie K Johnson, James A Dunbar)</w:t>
            </w:r>
          </w:p>
          <w:p w:rsidR="004A78D7" w:rsidRPr="004A78D7" w:rsidRDefault="004A78D7" w:rsidP="004A78D7">
            <w:pPr>
              <w:numPr>
                <w:ilvl w:val="0"/>
                <w:numId w:val="15"/>
              </w:numPr>
              <w:rPr>
                <w:lang w:val="en-AU"/>
              </w:rPr>
            </w:pPr>
            <w:r w:rsidRPr="004A78D7">
              <w:rPr>
                <w:b/>
                <w:lang w:val="en-AU"/>
              </w:rPr>
              <w:t>Procedural instruction</w:t>
            </w:r>
            <w:r w:rsidRPr="004A78D7">
              <w:rPr>
                <w:lang w:val="en-AU"/>
              </w:rPr>
              <w:t xml:space="preserve"> in </w:t>
            </w:r>
            <w:r w:rsidRPr="004A78D7">
              <w:rPr>
                <w:b/>
                <w:lang w:val="en-AU"/>
              </w:rPr>
              <w:t>invasive bedside procedures</w:t>
            </w:r>
            <w:r w:rsidRPr="004A78D7">
              <w:rPr>
                <w:lang w:val="en-AU"/>
              </w:rPr>
              <w:t xml:space="preserve">: a systematic review and meta-analysis of effective teaching approaches </w:t>
            </w:r>
            <w:r w:rsidRPr="004A78D7">
              <w:rPr>
                <w:lang w:val="en-AU"/>
              </w:rPr>
              <w:t>(</w:t>
            </w:r>
            <w:r w:rsidRPr="004A78D7">
              <w:rPr>
                <w:lang w:val="en-AU"/>
              </w:rPr>
              <w:t xml:space="preserve">Grace C Huang, </w:t>
            </w:r>
            <w:proofErr w:type="spellStart"/>
            <w:r w:rsidRPr="004A78D7">
              <w:rPr>
                <w:lang w:val="en-AU"/>
              </w:rPr>
              <w:t>Jakob</w:t>
            </w:r>
            <w:proofErr w:type="spellEnd"/>
            <w:r w:rsidRPr="004A78D7">
              <w:rPr>
                <w:lang w:val="en-AU"/>
              </w:rPr>
              <w:t xml:space="preserve"> I </w:t>
            </w:r>
            <w:proofErr w:type="spellStart"/>
            <w:r w:rsidRPr="004A78D7">
              <w:rPr>
                <w:lang w:val="en-AU"/>
              </w:rPr>
              <w:t>McSparron</w:t>
            </w:r>
            <w:proofErr w:type="spellEnd"/>
            <w:r w:rsidRPr="004A78D7">
              <w:rPr>
                <w:lang w:val="en-AU"/>
              </w:rPr>
              <w:t xml:space="preserve">, Ethan M Balk, Jeremy B Richards, C Christopher Smith, Julia S Whelan, </w:t>
            </w:r>
            <w:r>
              <w:rPr>
                <w:lang w:val="en-AU"/>
              </w:rPr>
              <w:t>Lori R Newman, Gerald W Smetana)</w:t>
            </w:r>
          </w:p>
          <w:p w:rsidR="004A78D7" w:rsidRPr="0091691E" w:rsidRDefault="004A78D7" w:rsidP="005002A3">
            <w:pPr>
              <w:numPr>
                <w:ilvl w:val="0"/>
                <w:numId w:val="15"/>
              </w:numPr>
              <w:rPr>
                <w:lang w:val="en-AU"/>
              </w:rPr>
            </w:pPr>
            <w:r w:rsidRPr="004A78D7">
              <w:rPr>
                <w:b/>
                <w:lang w:val="en-AU"/>
              </w:rPr>
              <w:t>Compromised communication</w:t>
            </w:r>
            <w:r w:rsidRPr="004A78D7">
              <w:rPr>
                <w:lang w:val="en-AU"/>
              </w:rPr>
              <w:t xml:space="preserve">: a qualitative study exploring Afghan families and health professionals’ experience of interpreting support in Australian maternity care </w:t>
            </w:r>
            <w:r>
              <w:rPr>
                <w:lang w:val="en-AU"/>
              </w:rPr>
              <w:t>(</w:t>
            </w:r>
            <w:r w:rsidRPr="004A78D7">
              <w:rPr>
                <w:lang w:val="en-AU"/>
              </w:rPr>
              <w:t xml:space="preserve">Jane </w:t>
            </w:r>
            <w:proofErr w:type="spellStart"/>
            <w:r w:rsidRPr="004A78D7">
              <w:rPr>
                <w:lang w:val="en-AU"/>
              </w:rPr>
              <w:t>Yelland</w:t>
            </w:r>
            <w:proofErr w:type="spellEnd"/>
            <w:r w:rsidRPr="004A78D7">
              <w:rPr>
                <w:lang w:val="en-AU"/>
              </w:rPr>
              <w:t xml:space="preserve">, Elisha Riggs, Josef </w:t>
            </w:r>
            <w:proofErr w:type="spellStart"/>
            <w:r w:rsidRPr="004A78D7">
              <w:rPr>
                <w:lang w:val="en-AU"/>
              </w:rPr>
              <w:t>Szwarc</w:t>
            </w:r>
            <w:proofErr w:type="spellEnd"/>
            <w:r w:rsidRPr="004A78D7">
              <w:rPr>
                <w:lang w:val="en-AU"/>
              </w:rPr>
              <w:t xml:space="preserve">, Sue Casey, Philippa </w:t>
            </w:r>
            <w:proofErr w:type="spellStart"/>
            <w:r w:rsidRPr="004A78D7">
              <w:rPr>
                <w:lang w:val="en-AU"/>
              </w:rPr>
              <w:t>Duell-Piening</w:t>
            </w:r>
            <w:proofErr w:type="spellEnd"/>
            <w:r w:rsidRPr="004A78D7">
              <w:rPr>
                <w:lang w:val="en-AU"/>
              </w:rPr>
              <w:t xml:space="preserve">, D </w:t>
            </w:r>
            <w:proofErr w:type="spellStart"/>
            <w:r w:rsidRPr="004A78D7">
              <w:rPr>
                <w:lang w:val="en-AU"/>
              </w:rPr>
              <w:t>Chesters</w:t>
            </w:r>
            <w:proofErr w:type="spellEnd"/>
            <w:r w:rsidRPr="004A78D7">
              <w:rPr>
                <w:lang w:val="en-AU"/>
              </w:rPr>
              <w:t xml:space="preserve">, S </w:t>
            </w:r>
            <w:proofErr w:type="spellStart"/>
            <w:r w:rsidRPr="004A78D7">
              <w:rPr>
                <w:lang w:val="en-AU"/>
              </w:rPr>
              <w:t>Wahidi</w:t>
            </w:r>
            <w:proofErr w:type="spellEnd"/>
            <w:r w:rsidRPr="004A78D7">
              <w:rPr>
                <w:lang w:val="en-AU"/>
              </w:rPr>
              <w:t xml:space="preserve">, F </w:t>
            </w:r>
            <w:proofErr w:type="spellStart"/>
            <w:r w:rsidRPr="004A78D7">
              <w:rPr>
                <w:lang w:val="en-AU"/>
              </w:rPr>
              <w:t>Fouladi</w:t>
            </w:r>
            <w:proofErr w:type="spellEnd"/>
            <w:r w:rsidRPr="004A78D7">
              <w:rPr>
                <w:lang w:val="en-AU"/>
              </w:rPr>
              <w:t>, S Brown</w:t>
            </w:r>
            <w:r>
              <w:rPr>
                <w:lang w:val="en-AU"/>
              </w:rPr>
              <w:t>)</w:t>
            </w:r>
          </w:p>
        </w:tc>
      </w:tr>
    </w:tbl>
    <w:p w:rsidR="004A78D7" w:rsidRDefault="004A78D7" w:rsidP="001440B7">
      <w:pPr>
        <w:keepLines/>
        <w:autoSpaceDE w:val="0"/>
        <w:autoSpaceDN w:val="0"/>
        <w:adjustRightInd w:val="0"/>
        <w:rPr>
          <w:i/>
          <w:lang w:val="en-AU"/>
        </w:rPr>
      </w:pPr>
    </w:p>
    <w:p w:rsidR="001D3A86" w:rsidRDefault="001D3A86" w:rsidP="001440B7">
      <w:pPr>
        <w:keepLines/>
        <w:autoSpaceDE w:val="0"/>
        <w:autoSpaceDN w:val="0"/>
        <w:adjustRightInd w:val="0"/>
        <w:rPr>
          <w:i/>
          <w:lang w:val="en-AU"/>
        </w:rPr>
      </w:pPr>
    </w:p>
    <w:p w:rsidR="00571356" w:rsidRDefault="00571356" w:rsidP="007F752D">
      <w:pPr>
        <w:keepNext/>
        <w:keepLines/>
        <w:autoSpaceDE w:val="0"/>
        <w:autoSpaceDN w:val="0"/>
        <w:adjustRightInd w:val="0"/>
        <w:rPr>
          <w:i/>
          <w:lang w:val="en-AU"/>
        </w:rPr>
      </w:pPr>
      <w:r>
        <w:rPr>
          <w:i/>
          <w:lang w:val="en-AU"/>
        </w:rPr>
        <w:t>Health Expectations</w:t>
      </w:r>
    </w:p>
    <w:p w:rsidR="00571356" w:rsidRPr="00571356" w:rsidRDefault="00571356" w:rsidP="00571356">
      <w:pPr>
        <w:keepLines/>
        <w:autoSpaceDE w:val="0"/>
        <w:autoSpaceDN w:val="0"/>
        <w:adjustRightInd w:val="0"/>
        <w:rPr>
          <w:lang w:val="en-AU"/>
        </w:rPr>
      </w:pPr>
      <w:r w:rsidRPr="00571356">
        <w:rPr>
          <w:lang w:val="en-AU"/>
        </w:rPr>
        <w:t>Volume 19, Issue 2, April 2016</w:t>
      </w:r>
    </w:p>
    <w:tbl>
      <w:tblPr>
        <w:tblStyle w:val="TableGrid"/>
        <w:tblW w:w="0" w:type="auto"/>
        <w:tblInd w:w="288" w:type="dxa"/>
        <w:tblLayout w:type="fixed"/>
        <w:tblLook w:val="01E0" w:firstRow="1" w:lastRow="1" w:firstColumn="1" w:lastColumn="1" w:noHBand="0" w:noVBand="0"/>
      </w:tblPr>
      <w:tblGrid>
        <w:gridCol w:w="1080"/>
        <w:gridCol w:w="8280"/>
      </w:tblGrid>
      <w:tr w:rsidR="00571356" w:rsidRPr="00255EF8" w:rsidTr="000F275E">
        <w:tc>
          <w:tcPr>
            <w:tcW w:w="1080" w:type="dxa"/>
            <w:tcBorders>
              <w:top w:val="single" w:sz="4" w:space="0" w:color="auto"/>
              <w:left w:val="single" w:sz="4" w:space="0" w:color="auto"/>
              <w:bottom w:val="single" w:sz="4" w:space="0" w:color="auto"/>
              <w:right w:val="single" w:sz="4" w:space="0" w:color="auto"/>
            </w:tcBorders>
            <w:vAlign w:val="center"/>
          </w:tcPr>
          <w:p w:rsidR="00571356" w:rsidRPr="00255EF8" w:rsidRDefault="00571356" w:rsidP="000F275E">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71356" w:rsidRPr="00255EF8" w:rsidRDefault="003F7541" w:rsidP="000F275E">
            <w:pPr>
              <w:rPr>
                <w:lang w:val="en-AU"/>
              </w:rPr>
            </w:pPr>
            <w:hyperlink r:id="rId25" w:history="1">
              <w:r w:rsidR="00571356" w:rsidRPr="00185638">
                <w:rPr>
                  <w:rStyle w:val="Hyperlink"/>
                  <w:lang w:val="en-AU"/>
                </w:rPr>
                <w:t>http://onlinelibrary.wiley.com/doi/10.1111/hex.2016.19.issue-2/issuetoc</w:t>
              </w:r>
            </w:hyperlink>
          </w:p>
        </w:tc>
      </w:tr>
      <w:tr w:rsidR="00571356" w:rsidRPr="004147BB" w:rsidTr="000F275E">
        <w:tc>
          <w:tcPr>
            <w:tcW w:w="1080" w:type="dxa"/>
            <w:tcBorders>
              <w:top w:val="single" w:sz="4" w:space="0" w:color="auto"/>
              <w:left w:val="single" w:sz="4" w:space="0" w:color="auto"/>
              <w:bottom w:val="single" w:sz="4" w:space="0" w:color="auto"/>
              <w:right w:val="single" w:sz="4" w:space="0" w:color="auto"/>
            </w:tcBorders>
            <w:vAlign w:val="center"/>
          </w:tcPr>
          <w:p w:rsidR="00571356" w:rsidRPr="00255EF8" w:rsidRDefault="00571356" w:rsidP="000F275E">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71356" w:rsidRDefault="00571356" w:rsidP="000F275E">
            <w:pPr>
              <w:rPr>
                <w:lang w:val="en-AU" w:eastAsia="en-AU"/>
              </w:rPr>
            </w:pPr>
            <w:r>
              <w:rPr>
                <w:lang w:val="en-AU" w:eastAsia="en-AU"/>
              </w:rPr>
              <w:t xml:space="preserve">A new issue of </w:t>
            </w:r>
            <w:r>
              <w:rPr>
                <w:i/>
                <w:lang w:val="en-AU"/>
              </w:rPr>
              <w:t>Health Expectations</w:t>
            </w:r>
            <w:r>
              <w:rPr>
                <w:lang w:val="en-AU" w:eastAsia="en-AU"/>
              </w:rPr>
              <w:t xml:space="preserve"> has been published. Articles in this issue of </w:t>
            </w:r>
            <w:r>
              <w:rPr>
                <w:i/>
                <w:lang w:val="en-AU"/>
              </w:rPr>
              <w:t>Health Expectations</w:t>
            </w:r>
            <w:r w:rsidRPr="00EC1B1B">
              <w:rPr>
                <w:i/>
                <w:lang w:val="en-AU" w:eastAsia="en-AU"/>
              </w:rPr>
              <w:t xml:space="preserve"> </w:t>
            </w:r>
            <w:r>
              <w:rPr>
                <w:lang w:val="en-AU" w:eastAsia="en-AU"/>
              </w:rPr>
              <w:t>include:</w:t>
            </w:r>
          </w:p>
          <w:p w:rsidR="00571356" w:rsidRPr="00571356" w:rsidRDefault="00571356" w:rsidP="00571356">
            <w:pPr>
              <w:pStyle w:val="ListParagraph"/>
              <w:numPr>
                <w:ilvl w:val="0"/>
                <w:numId w:val="42"/>
              </w:numPr>
              <w:rPr>
                <w:lang w:val="en-AU" w:eastAsia="en-AU"/>
              </w:rPr>
            </w:pPr>
            <w:r w:rsidRPr="00571356">
              <w:rPr>
                <w:lang w:val="en-AU" w:eastAsia="en-AU"/>
              </w:rPr>
              <w:lastRenderedPageBreak/>
              <w:t xml:space="preserve">Editorial Briefing: </w:t>
            </w:r>
            <w:r w:rsidRPr="00406EA4">
              <w:rPr>
                <w:b/>
                <w:lang w:val="en-AU" w:eastAsia="en-AU"/>
              </w:rPr>
              <w:t>Patient participation in contemporary health care</w:t>
            </w:r>
            <w:r w:rsidRPr="00571356">
              <w:rPr>
                <w:lang w:val="en-AU" w:eastAsia="en-AU"/>
              </w:rPr>
              <w:t xml:space="preserve">: promoting a versatile patient role (Kyriakos </w:t>
            </w:r>
            <w:proofErr w:type="spellStart"/>
            <w:r w:rsidRPr="00571356">
              <w:rPr>
                <w:lang w:val="en-AU" w:eastAsia="en-AU"/>
              </w:rPr>
              <w:t>Souliotis</w:t>
            </w:r>
            <w:proofErr w:type="spellEnd"/>
            <w:r>
              <w:rPr>
                <w:lang w:val="en-AU" w:eastAsia="en-AU"/>
              </w:rPr>
              <w:t>)</w:t>
            </w:r>
          </w:p>
          <w:p w:rsidR="00571356" w:rsidRPr="00571356" w:rsidRDefault="00571356" w:rsidP="00571356">
            <w:pPr>
              <w:pStyle w:val="ListParagraph"/>
              <w:numPr>
                <w:ilvl w:val="0"/>
                <w:numId w:val="42"/>
              </w:numPr>
              <w:rPr>
                <w:lang w:val="en-AU" w:eastAsia="en-AU"/>
              </w:rPr>
            </w:pPr>
            <w:r w:rsidRPr="00406EA4">
              <w:rPr>
                <w:b/>
                <w:lang w:val="en-AU" w:eastAsia="en-AU"/>
              </w:rPr>
              <w:t>Patients' expectations of medicines</w:t>
            </w:r>
            <w:r w:rsidRPr="00571356">
              <w:rPr>
                <w:lang w:val="en-AU" w:eastAsia="en-AU"/>
              </w:rPr>
              <w:t xml:space="preserve"> – a review and qualitative synthesis (Ulrica </w:t>
            </w:r>
            <w:proofErr w:type="spellStart"/>
            <w:r w:rsidRPr="00571356">
              <w:rPr>
                <w:lang w:val="en-AU" w:eastAsia="en-AU"/>
              </w:rPr>
              <w:t>Dohnhammar</w:t>
            </w:r>
            <w:proofErr w:type="spellEnd"/>
            <w:r w:rsidRPr="00571356">
              <w:rPr>
                <w:lang w:val="en-AU" w:eastAsia="en-AU"/>
              </w:rPr>
              <w:t xml:space="preserve">, Joanne Reeve and Tom </w:t>
            </w:r>
            <w:proofErr w:type="spellStart"/>
            <w:r w:rsidRPr="00571356">
              <w:rPr>
                <w:lang w:val="en-AU" w:eastAsia="en-AU"/>
              </w:rPr>
              <w:t>Walley</w:t>
            </w:r>
            <w:proofErr w:type="spellEnd"/>
            <w:r>
              <w:rPr>
                <w:lang w:val="en-AU" w:eastAsia="en-AU"/>
              </w:rPr>
              <w:t>)</w:t>
            </w:r>
          </w:p>
          <w:p w:rsidR="00571356" w:rsidRPr="00571356" w:rsidRDefault="00571356" w:rsidP="00571356">
            <w:pPr>
              <w:pStyle w:val="ListParagraph"/>
              <w:numPr>
                <w:ilvl w:val="0"/>
                <w:numId w:val="42"/>
              </w:numPr>
              <w:rPr>
                <w:lang w:val="en-AU" w:eastAsia="en-AU"/>
              </w:rPr>
            </w:pPr>
            <w:r w:rsidRPr="00406EA4">
              <w:rPr>
                <w:b/>
                <w:lang w:val="en-AU" w:eastAsia="en-AU"/>
              </w:rPr>
              <w:t>Self-management support</w:t>
            </w:r>
            <w:r w:rsidRPr="00571356">
              <w:rPr>
                <w:lang w:val="en-AU" w:eastAsia="en-AU"/>
              </w:rPr>
              <w:t xml:space="preserve"> from the perspective of patients with a chronic condition: a thematic synthesis of qualitative studies (</w:t>
            </w:r>
            <w:proofErr w:type="spellStart"/>
            <w:r w:rsidRPr="00571356">
              <w:rPr>
                <w:lang w:val="en-AU" w:eastAsia="en-AU"/>
              </w:rPr>
              <w:t>Jolanda</w:t>
            </w:r>
            <w:proofErr w:type="spellEnd"/>
            <w:r w:rsidRPr="00571356">
              <w:rPr>
                <w:lang w:val="en-AU" w:eastAsia="en-AU"/>
              </w:rPr>
              <w:t xml:space="preserve"> </w:t>
            </w:r>
            <w:proofErr w:type="spellStart"/>
            <w:r w:rsidRPr="00571356">
              <w:rPr>
                <w:lang w:val="en-AU" w:eastAsia="en-AU"/>
              </w:rPr>
              <w:t>Dwarswaard</w:t>
            </w:r>
            <w:proofErr w:type="spellEnd"/>
            <w:r w:rsidRPr="00571356">
              <w:rPr>
                <w:lang w:val="en-AU" w:eastAsia="en-AU"/>
              </w:rPr>
              <w:t>, Ellen J</w:t>
            </w:r>
            <w:r>
              <w:rPr>
                <w:lang w:val="en-AU" w:eastAsia="en-AU"/>
              </w:rPr>
              <w:t xml:space="preserve"> </w:t>
            </w:r>
            <w:r w:rsidRPr="00571356">
              <w:rPr>
                <w:lang w:val="en-AU" w:eastAsia="en-AU"/>
              </w:rPr>
              <w:t xml:space="preserve">M Bakker, </w:t>
            </w:r>
            <w:proofErr w:type="spellStart"/>
            <w:r w:rsidRPr="00571356">
              <w:rPr>
                <w:lang w:val="en-AU" w:eastAsia="en-AU"/>
              </w:rPr>
              <w:t>AnneLoes</w:t>
            </w:r>
            <w:proofErr w:type="spellEnd"/>
            <w:r w:rsidRPr="00571356">
              <w:rPr>
                <w:lang w:val="en-AU" w:eastAsia="en-AU"/>
              </w:rPr>
              <w:t xml:space="preserve"> van </w:t>
            </w:r>
            <w:proofErr w:type="spellStart"/>
            <w:r w:rsidRPr="00571356">
              <w:rPr>
                <w:lang w:val="en-AU" w:eastAsia="en-AU"/>
              </w:rPr>
              <w:t>Staa</w:t>
            </w:r>
            <w:proofErr w:type="spellEnd"/>
            <w:r w:rsidRPr="00571356">
              <w:rPr>
                <w:lang w:val="en-AU" w:eastAsia="en-AU"/>
              </w:rPr>
              <w:t xml:space="preserve"> and Hennie R </w:t>
            </w:r>
            <w:proofErr w:type="spellStart"/>
            <w:r w:rsidRPr="00571356">
              <w:rPr>
                <w:lang w:val="en-AU" w:eastAsia="en-AU"/>
              </w:rPr>
              <w:t>Boeije</w:t>
            </w:r>
            <w:proofErr w:type="spellEnd"/>
            <w:r>
              <w:rPr>
                <w:lang w:val="en-AU" w:eastAsia="en-AU"/>
              </w:rPr>
              <w:t>)</w:t>
            </w:r>
          </w:p>
          <w:p w:rsidR="00571356" w:rsidRPr="00571356" w:rsidRDefault="00571356" w:rsidP="00571356">
            <w:pPr>
              <w:pStyle w:val="ListParagraph"/>
              <w:numPr>
                <w:ilvl w:val="0"/>
                <w:numId w:val="42"/>
              </w:numPr>
              <w:rPr>
                <w:lang w:val="en-AU" w:eastAsia="en-AU"/>
              </w:rPr>
            </w:pPr>
            <w:r w:rsidRPr="00571356">
              <w:rPr>
                <w:lang w:val="en-AU" w:eastAsia="en-AU"/>
              </w:rPr>
              <w:t xml:space="preserve">Service </w:t>
            </w:r>
            <w:r w:rsidRPr="00406EA4">
              <w:rPr>
                <w:b/>
                <w:lang w:val="en-AU" w:eastAsia="en-AU"/>
              </w:rPr>
              <w:t>user involvement in mental health care</w:t>
            </w:r>
            <w:r w:rsidRPr="00571356">
              <w:rPr>
                <w:lang w:val="en-AU" w:eastAsia="en-AU"/>
              </w:rPr>
              <w:t>: an evolutionary concept analysis (Samantha L Millar, Mary Chambers and Melanie Giles</w:t>
            </w:r>
            <w:r>
              <w:rPr>
                <w:lang w:val="en-AU" w:eastAsia="en-AU"/>
              </w:rPr>
              <w:t>)</w:t>
            </w:r>
          </w:p>
          <w:p w:rsidR="00571356" w:rsidRPr="00571356" w:rsidRDefault="00571356" w:rsidP="00571356">
            <w:pPr>
              <w:pStyle w:val="ListParagraph"/>
              <w:numPr>
                <w:ilvl w:val="0"/>
                <w:numId w:val="42"/>
              </w:numPr>
              <w:rPr>
                <w:lang w:val="en-AU" w:eastAsia="en-AU"/>
              </w:rPr>
            </w:pPr>
            <w:r w:rsidRPr="00571356">
              <w:rPr>
                <w:lang w:val="en-AU" w:eastAsia="en-AU"/>
              </w:rPr>
              <w:t xml:space="preserve">Seeing it through their eyes: a qualitative study of the </w:t>
            </w:r>
            <w:r w:rsidRPr="001970CC">
              <w:rPr>
                <w:b/>
                <w:lang w:val="en-AU" w:eastAsia="en-AU"/>
              </w:rPr>
              <w:t>pregnancy experiences</w:t>
            </w:r>
            <w:r w:rsidRPr="00571356">
              <w:rPr>
                <w:lang w:val="en-AU" w:eastAsia="en-AU"/>
              </w:rPr>
              <w:t xml:space="preserve"> of women with a body mass index of 30 or more (Tina Lavender and Debbie M Smith</w:t>
            </w:r>
            <w:r>
              <w:rPr>
                <w:lang w:val="en-AU" w:eastAsia="en-AU"/>
              </w:rPr>
              <w:t>)</w:t>
            </w:r>
          </w:p>
          <w:p w:rsidR="00571356" w:rsidRPr="00571356" w:rsidRDefault="00571356" w:rsidP="00571356">
            <w:pPr>
              <w:pStyle w:val="ListParagraph"/>
              <w:numPr>
                <w:ilvl w:val="0"/>
                <w:numId w:val="42"/>
              </w:numPr>
              <w:rPr>
                <w:lang w:val="en-AU" w:eastAsia="en-AU"/>
              </w:rPr>
            </w:pPr>
            <w:r w:rsidRPr="00571356">
              <w:rPr>
                <w:lang w:val="en-AU" w:eastAsia="en-AU"/>
              </w:rPr>
              <w:t xml:space="preserve">Development and validation of a </w:t>
            </w:r>
            <w:r w:rsidRPr="00406EA4">
              <w:rPr>
                <w:b/>
                <w:lang w:val="en-AU" w:eastAsia="en-AU"/>
              </w:rPr>
              <w:t>question prompt list</w:t>
            </w:r>
            <w:r w:rsidRPr="00571356">
              <w:rPr>
                <w:lang w:val="en-AU" w:eastAsia="en-AU"/>
              </w:rPr>
              <w:t xml:space="preserve"> for parents of children with </w:t>
            </w:r>
            <w:r w:rsidRPr="00406EA4">
              <w:rPr>
                <w:b/>
                <w:lang w:val="en-AU" w:eastAsia="en-AU"/>
              </w:rPr>
              <w:t>attention-deficit/hyperactivity disorder</w:t>
            </w:r>
            <w:r w:rsidRPr="00571356">
              <w:rPr>
                <w:lang w:val="en-AU" w:eastAsia="en-AU"/>
              </w:rPr>
              <w:t xml:space="preserve">: a Delphi study (Rana Ahmed, Kirsten J </w:t>
            </w:r>
            <w:proofErr w:type="spellStart"/>
            <w:r w:rsidRPr="00571356">
              <w:rPr>
                <w:lang w:val="en-AU" w:eastAsia="en-AU"/>
              </w:rPr>
              <w:t>McCaffery</w:t>
            </w:r>
            <w:proofErr w:type="spellEnd"/>
            <w:r w:rsidRPr="00571356">
              <w:rPr>
                <w:lang w:val="en-AU" w:eastAsia="en-AU"/>
              </w:rPr>
              <w:t xml:space="preserve"> and </w:t>
            </w:r>
            <w:proofErr w:type="spellStart"/>
            <w:r w:rsidRPr="00571356">
              <w:rPr>
                <w:lang w:val="en-AU" w:eastAsia="en-AU"/>
              </w:rPr>
              <w:t>Parisa</w:t>
            </w:r>
            <w:proofErr w:type="spellEnd"/>
            <w:r w:rsidRPr="00571356">
              <w:rPr>
                <w:lang w:val="en-AU" w:eastAsia="en-AU"/>
              </w:rPr>
              <w:t xml:space="preserve"> </w:t>
            </w:r>
            <w:proofErr w:type="spellStart"/>
            <w:r w:rsidRPr="00571356">
              <w:rPr>
                <w:lang w:val="en-AU" w:eastAsia="en-AU"/>
              </w:rPr>
              <w:t>Aslani</w:t>
            </w:r>
            <w:proofErr w:type="spellEnd"/>
            <w:r>
              <w:rPr>
                <w:lang w:val="en-AU" w:eastAsia="en-AU"/>
              </w:rPr>
              <w:t>)</w:t>
            </w:r>
          </w:p>
          <w:p w:rsidR="00571356" w:rsidRPr="00571356" w:rsidRDefault="00571356" w:rsidP="00571356">
            <w:pPr>
              <w:pStyle w:val="ListParagraph"/>
              <w:numPr>
                <w:ilvl w:val="0"/>
                <w:numId w:val="42"/>
              </w:numPr>
              <w:rPr>
                <w:lang w:val="en-AU" w:eastAsia="en-AU"/>
              </w:rPr>
            </w:pPr>
            <w:r w:rsidRPr="00571356">
              <w:rPr>
                <w:lang w:val="en-AU" w:eastAsia="en-AU"/>
              </w:rPr>
              <w:t xml:space="preserve">Trust, temporality and systems: how do </w:t>
            </w:r>
            <w:r w:rsidRPr="00406EA4">
              <w:rPr>
                <w:b/>
                <w:lang w:val="en-AU" w:eastAsia="en-AU"/>
              </w:rPr>
              <w:t>patients</w:t>
            </w:r>
            <w:r w:rsidRPr="00571356">
              <w:rPr>
                <w:lang w:val="en-AU" w:eastAsia="en-AU"/>
              </w:rPr>
              <w:t xml:space="preserve"> understand </w:t>
            </w:r>
            <w:r w:rsidRPr="00406EA4">
              <w:rPr>
                <w:b/>
                <w:lang w:val="en-AU" w:eastAsia="en-AU"/>
              </w:rPr>
              <w:t>patient safety</w:t>
            </w:r>
            <w:r w:rsidRPr="00571356">
              <w:rPr>
                <w:lang w:val="en-AU" w:eastAsia="en-AU"/>
              </w:rPr>
              <w:t xml:space="preserve"> in </w:t>
            </w:r>
            <w:r w:rsidRPr="00406EA4">
              <w:rPr>
                <w:b/>
                <w:lang w:val="en-AU" w:eastAsia="en-AU"/>
              </w:rPr>
              <w:t>primary care</w:t>
            </w:r>
            <w:r w:rsidRPr="00571356">
              <w:rPr>
                <w:lang w:val="en-AU" w:eastAsia="en-AU"/>
              </w:rPr>
              <w:t>? A qualitative study (Penny Rhodes, Stephen Campbell and Caroline Sanders</w:t>
            </w:r>
            <w:r>
              <w:rPr>
                <w:lang w:val="en-AU" w:eastAsia="en-AU"/>
              </w:rPr>
              <w:t>)</w:t>
            </w:r>
          </w:p>
          <w:p w:rsidR="00571356" w:rsidRPr="00571356" w:rsidRDefault="00571356" w:rsidP="00571356">
            <w:pPr>
              <w:pStyle w:val="ListParagraph"/>
              <w:numPr>
                <w:ilvl w:val="0"/>
                <w:numId w:val="42"/>
              </w:numPr>
              <w:rPr>
                <w:lang w:val="en-AU" w:eastAsia="en-AU"/>
              </w:rPr>
            </w:pPr>
            <w:r w:rsidRPr="00571356">
              <w:rPr>
                <w:lang w:val="en-AU" w:eastAsia="en-AU"/>
              </w:rPr>
              <w:t xml:space="preserve">Combined verbal and numerical expressions increase </w:t>
            </w:r>
            <w:r w:rsidRPr="00406EA4">
              <w:rPr>
                <w:b/>
                <w:lang w:val="en-AU" w:eastAsia="en-AU"/>
              </w:rPr>
              <w:t>perceived risk of medicine side-effects</w:t>
            </w:r>
            <w:r w:rsidRPr="00571356">
              <w:rPr>
                <w:lang w:val="en-AU" w:eastAsia="en-AU"/>
              </w:rPr>
              <w:t>: a randomized controlled trial of EMA recommendations (Peter Knapp, Peter H Gardner and Elizabeth Woolf</w:t>
            </w:r>
            <w:r>
              <w:rPr>
                <w:lang w:val="en-AU" w:eastAsia="en-AU"/>
              </w:rPr>
              <w:t>)</w:t>
            </w:r>
          </w:p>
          <w:p w:rsidR="00571356" w:rsidRPr="00571356" w:rsidRDefault="00571356" w:rsidP="00571356">
            <w:pPr>
              <w:pStyle w:val="ListParagraph"/>
              <w:numPr>
                <w:ilvl w:val="0"/>
                <w:numId w:val="42"/>
              </w:numPr>
              <w:rPr>
                <w:lang w:val="en-AU" w:eastAsia="en-AU"/>
              </w:rPr>
            </w:pPr>
            <w:r w:rsidRPr="00406EA4">
              <w:rPr>
                <w:b/>
                <w:lang w:val="en-AU" w:eastAsia="en-AU"/>
              </w:rPr>
              <w:t>Experiences and preferences of patients</w:t>
            </w:r>
            <w:r w:rsidRPr="00571356">
              <w:rPr>
                <w:lang w:val="en-AU" w:eastAsia="en-AU"/>
              </w:rPr>
              <w:t xml:space="preserve"> visiting an otorhinolaryngology outpatient clinic: a qualitative study (</w:t>
            </w:r>
            <w:proofErr w:type="spellStart"/>
            <w:r w:rsidRPr="00571356">
              <w:rPr>
                <w:lang w:val="en-AU" w:eastAsia="en-AU"/>
              </w:rPr>
              <w:t>Janneke</w:t>
            </w:r>
            <w:proofErr w:type="spellEnd"/>
            <w:r w:rsidRPr="00571356">
              <w:rPr>
                <w:lang w:val="en-AU" w:eastAsia="en-AU"/>
              </w:rPr>
              <w:t xml:space="preserve"> E van </w:t>
            </w:r>
            <w:proofErr w:type="spellStart"/>
            <w:r w:rsidRPr="00571356">
              <w:rPr>
                <w:lang w:val="en-AU" w:eastAsia="en-AU"/>
              </w:rPr>
              <w:t>Leijen-Zeelenberg</w:t>
            </w:r>
            <w:proofErr w:type="spellEnd"/>
            <w:r w:rsidRPr="00571356">
              <w:rPr>
                <w:lang w:val="en-AU" w:eastAsia="en-AU"/>
              </w:rPr>
              <w:t xml:space="preserve">, Geert Willem </w:t>
            </w:r>
            <w:proofErr w:type="spellStart"/>
            <w:r w:rsidRPr="00571356">
              <w:rPr>
                <w:lang w:val="en-AU" w:eastAsia="en-AU"/>
              </w:rPr>
              <w:t>Huismans</w:t>
            </w:r>
            <w:proofErr w:type="spellEnd"/>
            <w:r w:rsidRPr="00571356">
              <w:rPr>
                <w:lang w:val="en-AU" w:eastAsia="en-AU"/>
              </w:rPr>
              <w:t xml:space="preserve">, </w:t>
            </w:r>
            <w:proofErr w:type="spellStart"/>
            <w:r w:rsidRPr="00571356">
              <w:rPr>
                <w:lang w:val="en-AU" w:eastAsia="en-AU"/>
              </w:rPr>
              <w:t>Jeroen</w:t>
            </w:r>
            <w:proofErr w:type="spellEnd"/>
            <w:r w:rsidRPr="00571356">
              <w:rPr>
                <w:lang w:val="en-AU" w:eastAsia="en-AU"/>
              </w:rPr>
              <w:t xml:space="preserve"> A</w:t>
            </w:r>
            <w:r>
              <w:rPr>
                <w:lang w:val="en-AU" w:eastAsia="en-AU"/>
              </w:rPr>
              <w:t xml:space="preserve"> </w:t>
            </w:r>
            <w:r w:rsidRPr="00571356">
              <w:rPr>
                <w:lang w:val="en-AU" w:eastAsia="en-AU"/>
              </w:rPr>
              <w:t>S</w:t>
            </w:r>
            <w:r>
              <w:rPr>
                <w:lang w:val="en-AU" w:eastAsia="en-AU"/>
              </w:rPr>
              <w:t xml:space="preserve"> </w:t>
            </w:r>
            <w:r w:rsidRPr="00571356">
              <w:rPr>
                <w:lang w:val="en-AU" w:eastAsia="en-AU"/>
              </w:rPr>
              <w:t xml:space="preserve"> </w:t>
            </w:r>
            <w:proofErr w:type="spellStart"/>
            <w:r w:rsidRPr="00571356">
              <w:rPr>
                <w:lang w:val="en-AU" w:eastAsia="en-AU"/>
              </w:rPr>
              <w:t>Bisschop</w:t>
            </w:r>
            <w:proofErr w:type="spellEnd"/>
            <w:r w:rsidRPr="00571356">
              <w:rPr>
                <w:lang w:val="en-AU" w:eastAsia="en-AU"/>
              </w:rPr>
              <w:t xml:space="preserve">, Jan </w:t>
            </w:r>
            <w:proofErr w:type="spellStart"/>
            <w:r w:rsidRPr="00571356">
              <w:rPr>
                <w:lang w:val="en-AU" w:eastAsia="en-AU"/>
              </w:rPr>
              <w:t>Wouter</w:t>
            </w:r>
            <w:proofErr w:type="spellEnd"/>
            <w:r w:rsidRPr="00571356">
              <w:rPr>
                <w:lang w:val="en-AU" w:eastAsia="en-AU"/>
              </w:rPr>
              <w:t xml:space="preserve"> </w:t>
            </w:r>
            <w:proofErr w:type="spellStart"/>
            <w:r w:rsidRPr="00571356">
              <w:rPr>
                <w:lang w:val="en-AU" w:eastAsia="en-AU"/>
              </w:rPr>
              <w:t>Brunings</w:t>
            </w:r>
            <w:proofErr w:type="spellEnd"/>
            <w:r w:rsidRPr="00571356">
              <w:rPr>
                <w:lang w:val="en-AU" w:eastAsia="en-AU"/>
              </w:rPr>
              <w:t>, Arno J</w:t>
            </w:r>
            <w:r>
              <w:rPr>
                <w:lang w:val="en-AU" w:eastAsia="en-AU"/>
              </w:rPr>
              <w:t xml:space="preserve"> </w:t>
            </w:r>
            <w:r w:rsidRPr="00571356">
              <w:rPr>
                <w:lang w:val="en-AU" w:eastAsia="en-AU"/>
              </w:rPr>
              <w:t>A</w:t>
            </w:r>
            <w:r>
              <w:rPr>
                <w:lang w:val="en-AU" w:eastAsia="en-AU"/>
              </w:rPr>
              <w:t xml:space="preserve"> </w:t>
            </w:r>
            <w:r w:rsidRPr="00571356">
              <w:rPr>
                <w:lang w:val="en-AU" w:eastAsia="en-AU"/>
              </w:rPr>
              <w:t xml:space="preserve"> van </w:t>
            </w:r>
            <w:proofErr w:type="spellStart"/>
            <w:r w:rsidRPr="00571356">
              <w:rPr>
                <w:lang w:val="en-AU" w:eastAsia="en-AU"/>
              </w:rPr>
              <w:t>Raak</w:t>
            </w:r>
            <w:proofErr w:type="spellEnd"/>
            <w:r w:rsidRPr="00571356">
              <w:rPr>
                <w:lang w:val="en-AU" w:eastAsia="en-AU"/>
              </w:rPr>
              <w:t xml:space="preserve">, Dirk </w:t>
            </w:r>
            <w:proofErr w:type="spellStart"/>
            <w:r w:rsidRPr="00571356">
              <w:rPr>
                <w:lang w:val="en-AU" w:eastAsia="en-AU"/>
              </w:rPr>
              <w:t>Ruwaard</w:t>
            </w:r>
            <w:proofErr w:type="spellEnd"/>
            <w:r w:rsidRPr="00571356">
              <w:rPr>
                <w:lang w:val="en-AU" w:eastAsia="en-AU"/>
              </w:rPr>
              <w:t>, Hubertus J</w:t>
            </w:r>
            <w:r>
              <w:rPr>
                <w:lang w:val="en-AU" w:eastAsia="en-AU"/>
              </w:rPr>
              <w:t xml:space="preserve"> </w:t>
            </w:r>
            <w:r w:rsidRPr="00571356">
              <w:rPr>
                <w:lang w:val="en-AU" w:eastAsia="en-AU"/>
              </w:rPr>
              <w:t>M</w:t>
            </w:r>
            <w:r>
              <w:rPr>
                <w:lang w:val="en-AU" w:eastAsia="en-AU"/>
              </w:rPr>
              <w:t xml:space="preserve"> </w:t>
            </w:r>
            <w:proofErr w:type="spellStart"/>
            <w:r w:rsidRPr="00571356">
              <w:rPr>
                <w:lang w:val="en-AU" w:eastAsia="en-AU"/>
              </w:rPr>
              <w:t>Vrijhoef</w:t>
            </w:r>
            <w:proofErr w:type="spellEnd"/>
            <w:r w:rsidRPr="00571356">
              <w:rPr>
                <w:lang w:val="en-AU" w:eastAsia="en-AU"/>
              </w:rPr>
              <w:t xml:space="preserve"> and Bernd Kremer</w:t>
            </w:r>
            <w:r>
              <w:rPr>
                <w:lang w:val="en-AU" w:eastAsia="en-AU"/>
              </w:rPr>
              <w:t>)</w:t>
            </w:r>
          </w:p>
          <w:p w:rsidR="00571356" w:rsidRPr="00571356" w:rsidRDefault="00571356" w:rsidP="00571356">
            <w:pPr>
              <w:pStyle w:val="ListParagraph"/>
              <w:numPr>
                <w:ilvl w:val="0"/>
                <w:numId w:val="42"/>
              </w:numPr>
              <w:rPr>
                <w:lang w:val="en-AU" w:eastAsia="en-AU"/>
              </w:rPr>
            </w:pPr>
            <w:r w:rsidRPr="00571356">
              <w:rPr>
                <w:lang w:val="en-AU" w:eastAsia="en-AU"/>
              </w:rPr>
              <w:t xml:space="preserve">Factors associated with a </w:t>
            </w:r>
            <w:r w:rsidRPr="00406EA4">
              <w:rPr>
                <w:b/>
                <w:lang w:val="en-AU" w:eastAsia="en-AU"/>
              </w:rPr>
              <w:t>positive attitude</w:t>
            </w:r>
            <w:r w:rsidRPr="00571356">
              <w:rPr>
                <w:lang w:val="en-AU" w:eastAsia="en-AU"/>
              </w:rPr>
              <w:t xml:space="preserve"> towards receiving </w:t>
            </w:r>
            <w:r w:rsidRPr="00406EA4">
              <w:rPr>
                <w:b/>
                <w:lang w:val="en-AU" w:eastAsia="en-AU"/>
              </w:rPr>
              <w:t>cancer information</w:t>
            </w:r>
            <w:r w:rsidRPr="00571356">
              <w:rPr>
                <w:lang w:val="en-AU" w:eastAsia="en-AU"/>
              </w:rPr>
              <w:t>: a population-based study in Spain (</w:t>
            </w:r>
            <w:proofErr w:type="spellStart"/>
            <w:r w:rsidRPr="00571356">
              <w:rPr>
                <w:lang w:val="en-AU" w:eastAsia="en-AU"/>
              </w:rPr>
              <w:t>Belén</w:t>
            </w:r>
            <w:proofErr w:type="spellEnd"/>
            <w:r w:rsidRPr="00571356">
              <w:rPr>
                <w:lang w:val="en-AU" w:eastAsia="en-AU"/>
              </w:rPr>
              <w:t xml:space="preserve"> </w:t>
            </w:r>
            <w:proofErr w:type="spellStart"/>
            <w:r w:rsidRPr="00571356">
              <w:rPr>
                <w:lang w:val="en-AU" w:eastAsia="en-AU"/>
              </w:rPr>
              <w:t>Sanz-Barbero</w:t>
            </w:r>
            <w:proofErr w:type="spellEnd"/>
            <w:r w:rsidRPr="00571356">
              <w:rPr>
                <w:lang w:val="en-AU" w:eastAsia="en-AU"/>
              </w:rPr>
              <w:t xml:space="preserve">, </w:t>
            </w:r>
            <w:proofErr w:type="spellStart"/>
            <w:r w:rsidRPr="00571356">
              <w:rPr>
                <w:lang w:val="en-AU" w:eastAsia="en-AU"/>
              </w:rPr>
              <w:t>María</w:t>
            </w:r>
            <w:proofErr w:type="spellEnd"/>
            <w:r w:rsidRPr="00571356">
              <w:rPr>
                <w:lang w:val="en-AU" w:eastAsia="en-AU"/>
              </w:rPr>
              <w:t xml:space="preserve"> Eugenia Prieto and </w:t>
            </w:r>
            <w:proofErr w:type="spellStart"/>
            <w:r w:rsidRPr="00571356">
              <w:rPr>
                <w:lang w:val="en-AU" w:eastAsia="en-AU"/>
              </w:rPr>
              <w:t>Naiara</w:t>
            </w:r>
            <w:proofErr w:type="spellEnd"/>
            <w:r w:rsidRPr="00571356">
              <w:rPr>
                <w:lang w:val="en-AU" w:eastAsia="en-AU"/>
              </w:rPr>
              <w:t xml:space="preserve"> </w:t>
            </w:r>
            <w:proofErr w:type="spellStart"/>
            <w:r w:rsidRPr="00571356">
              <w:rPr>
                <w:lang w:val="en-AU" w:eastAsia="en-AU"/>
              </w:rPr>
              <w:t>Cambas</w:t>
            </w:r>
            <w:proofErr w:type="spellEnd"/>
            <w:r>
              <w:rPr>
                <w:lang w:val="en-AU" w:eastAsia="en-AU"/>
              </w:rPr>
              <w:t>)</w:t>
            </w:r>
          </w:p>
          <w:p w:rsidR="00571356" w:rsidRPr="00571356" w:rsidRDefault="00571356" w:rsidP="00571356">
            <w:pPr>
              <w:pStyle w:val="ListParagraph"/>
              <w:numPr>
                <w:ilvl w:val="0"/>
                <w:numId w:val="42"/>
              </w:numPr>
              <w:rPr>
                <w:lang w:val="en-AU" w:eastAsia="en-AU"/>
              </w:rPr>
            </w:pPr>
            <w:r w:rsidRPr="00406EA4">
              <w:rPr>
                <w:b/>
                <w:lang w:val="en-AU" w:eastAsia="en-AU"/>
              </w:rPr>
              <w:t>Patients' expectations</w:t>
            </w:r>
            <w:r w:rsidRPr="00571356">
              <w:rPr>
                <w:lang w:val="en-AU" w:eastAsia="en-AU"/>
              </w:rPr>
              <w:t xml:space="preserve"> about </w:t>
            </w:r>
            <w:r w:rsidRPr="00406EA4">
              <w:rPr>
                <w:b/>
                <w:lang w:val="en-AU" w:eastAsia="en-AU"/>
              </w:rPr>
              <w:t>total knee arthroplasty</w:t>
            </w:r>
            <w:r w:rsidRPr="00571356">
              <w:rPr>
                <w:lang w:val="en-AU" w:eastAsia="en-AU"/>
              </w:rPr>
              <w:t xml:space="preserve"> outcomes (Sofia de </w:t>
            </w:r>
            <w:proofErr w:type="spellStart"/>
            <w:r w:rsidRPr="00571356">
              <w:rPr>
                <w:lang w:val="en-AU" w:eastAsia="en-AU"/>
              </w:rPr>
              <w:t>Achaval</w:t>
            </w:r>
            <w:proofErr w:type="spellEnd"/>
            <w:r w:rsidRPr="00571356">
              <w:rPr>
                <w:lang w:val="en-AU" w:eastAsia="en-AU"/>
              </w:rPr>
              <w:t xml:space="preserve">, Michael A </w:t>
            </w:r>
            <w:proofErr w:type="spellStart"/>
            <w:r w:rsidRPr="00571356">
              <w:rPr>
                <w:lang w:val="en-AU" w:eastAsia="en-AU"/>
              </w:rPr>
              <w:t>Kallen</w:t>
            </w:r>
            <w:proofErr w:type="spellEnd"/>
            <w:r w:rsidRPr="00571356">
              <w:rPr>
                <w:lang w:val="en-AU" w:eastAsia="en-AU"/>
              </w:rPr>
              <w:t xml:space="preserve">, Benjamin </w:t>
            </w:r>
            <w:proofErr w:type="spellStart"/>
            <w:r w:rsidRPr="00571356">
              <w:rPr>
                <w:lang w:val="en-AU" w:eastAsia="en-AU"/>
              </w:rPr>
              <w:t>Amick</w:t>
            </w:r>
            <w:proofErr w:type="spellEnd"/>
            <w:r w:rsidRPr="00571356">
              <w:rPr>
                <w:lang w:val="en-AU" w:eastAsia="en-AU"/>
              </w:rPr>
              <w:t xml:space="preserve">, Glenn Landon, Sherwin </w:t>
            </w:r>
            <w:proofErr w:type="spellStart"/>
            <w:r w:rsidRPr="00571356">
              <w:rPr>
                <w:lang w:val="en-AU" w:eastAsia="en-AU"/>
              </w:rPr>
              <w:t>Siff</w:t>
            </w:r>
            <w:proofErr w:type="spellEnd"/>
            <w:r w:rsidRPr="00571356">
              <w:rPr>
                <w:lang w:val="en-AU" w:eastAsia="en-AU"/>
              </w:rPr>
              <w:t>, David Edelstein, Hong Zhang and Maria E Suarez-</w:t>
            </w:r>
            <w:proofErr w:type="spellStart"/>
            <w:r w:rsidRPr="00571356">
              <w:rPr>
                <w:lang w:val="en-AU" w:eastAsia="en-AU"/>
              </w:rPr>
              <w:t>Almazor</w:t>
            </w:r>
            <w:proofErr w:type="spellEnd"/>
            <w:r>
              <w:rPr>
                <w:lang w:val="en-AU" w:eastAsia="en-AU"/>
              </w:rPr>
              <w:t>)</w:t>
            </w:r>
          </w:p>
          <w:p w:rsidR="00571356" w:rsidRPr="00571356" w:rsidRDefault="00571356" w:rsidP="00571356">
            <w:pPr>
              <w:pStyle w:val="ListParagraph"/>
              <w:numPr>
                <w:ilvl w:val="0"/>
                <w:numId w:val="42"/>
              </w:numPr>
              <w:rPr>
                <w:lang w:val="en-AU" w:eastAsia="en-AU"/>
              </w:rPr>
            </w:pPr>
            <w:r w:rsidRPr="00571356">
              <w:rPr>
                <w:lang w:val="en-AU" w:eastAsia="en-AU"/>
              </w:rPr>
              <w:t xml:space="preserve">An exploration of how young people and parents use </w:t>
            </w:r>
            <w:r w:rsidRPr="00406EA4">
              <w:rPr>
                <w:b/>
                <w:lang w:val="en-AU" w:eastAsia="en-AU"/>
              </w:rPr>
              <w:t>online support</w:t>
            </w:r>
            <w:r w:rsidRPr="00571356">
              <w:rPr>
                <w:lang w:val="en-AU" w:eastAsia="en-AU"/>
              </w:rPr>
              <w:t xml:space="preserve"> in the context of living with </w:t>
            </w:r>
            <w:r w:rsidRPr="00406EA4">
              <w:rPr>
                <w:b/>
                <w:lang w:val="en-AU" w:eastAsia="en-AU"/>
              </w:rPr>
              <w:t>cystic fibrosis</w:t>
            </w:r>
            <w:r w:rsidRPr="00571356">
              <w:rPr>
                <w:lang w:val="en-AU" w:eastAsia="en-AU"/>
              </w:rPr>
              <w:t xml:space="preserve"> (Susan Kirk and Linda Milnes</w:t>
            </w:r>
            <w:r>
              <w:rPr>
                <w:lang w:val="en-AU" w:eastAsia="en-AU"/>
              </w:rPr>
              <w:t>)</w:t>
            </w:r>
          </w:p>
          <w:p w:rsidR="00571356" w:rsidRPr="00571356" w:rsidRDefault="00571356" w:rsidP="00571356">
            <w:pPr>
              <w:pStyle w:val="ListParagraph"/>
              <w:numPr>
                <w:ilvl w:val="0"/>
                <w:numId w:val="42"/>
              </w:numPr>
              <w:rPr>
                <w:lang w:val="en-AU" w:eastAsia="en-AU"/>
              </w:rPr>
            </w:pPr>
            <w:r w:rsidRPr="00571356">
              <w:rPr>
                <w:lang w:val="en-AU" w:eastAsia="en-AU"/>
              </w:rPr>
              <w:t xml:space="preserve">Exploring </w:t>
            </w:r>
            <w:r w:rsidRPr="00406EA4">
              <w:rPr>
                <w:b/>
                <w:lang w:val="en-AU" w:eastAsia="en-AU"/>
              </w:rPr>
              <w:t>access and attitudes</w:t>
            </w:r>
            <w:r w:rsidRPr="00571356">
              <w:rPr>
                <w:lang w:val="en-AU" w:eastAsia="en-AU"/>
              </w:rPr>
              <w:t xml:space="preserve"> to regular </w:t>
            </w:r>
            <w:r w:rsidRPr="00406EA4">
              <w:rPr>
                <w:b/>
                <w:lang w:val="en-AU" w:eastAsia="en-AU"/>
              </w:rPr>
              <w:t>sexually transmitted infection screening</w:t>
            </w:r>
            <w:r w:rsidRPr="00571356">
              <w:rPr>
                <w:lang w:val="en-AU" w:eastAsia="en-AU"/>
              </w:rPr>
              <w:t xml:space="preserve">: the views of young, multi-ethnic, inner-city, female students (Rebecca </w:t>
            </w:r>
            <w:proofErr w:type="spellStart"/>
            <w:r w:rsidRPr="00571356">
              <w:rPr>
                <w:lang w:val="en-AU" w:eastAsia="en-AU"/>
              </w:rPr>
              <w:t>Normansell</w:t>
            </w:r>
            <w:proofErr w:type="spellEnd"/>
            <w:r w:rsidRPr="00571356">
              <w:rPr>
                <w:lang w:val="en-AU" w:eastAsia="en-AU"/>
              </w:rPr>
              <w:t xml:space="preserve">, </w:t>
            </w:r>
            <w:proofErr w:type="spellStart"/>
            <w:r w:rsidRPr="00571356">
              <w:rPr>
                <w:lang w:val="en-AU" w:eastAsia="en-AU"/>
              </w:rPr>
              <w:t>Vari</w:t>
            </w:r>
            <w:proofErr w:type="spellEnd"/>
            <w:r w:rsidRPr="00571356">
              <w:rPr>
                <w:lang w:val="en-AU" w:eastAsia="en-AU"/>
              </w:rPr>
              <w:t xml:space="preserve"> M </w:t>
            </w:r>
            <w:proofErr w:type="spellStart"/>
            <w:r w:rsidRPr="00571356">
              <w:rPr>
                <w:lang w:val="en-AU" w:eastAsia="en-AU"/>
              </w:rPr>
              <w:t>Drennan</w:t>
            </w:r>
            <w:proofErr w:type="spellEnd"/>
            <w:r w:rsidRPr="00571356">
              <w:rPr>
                <w:lang w:val="en-AU" w:eastAsia="en-AU"/>
              </w:rPr>
              <w:t xml:space="preserve"> and Pippa </w:t>
            </w:r>
            <w:proofErr w:type="spellStart"/>
            <w:r w:rsidRPr="00571356">
              <w:rPr>
                <w:lang w:val="en-AU" w:eastAsia="en-AU"/>
              </w:rPr>
              <w:t>Oakeshott</w:t>
            </w:r>
            <w:proofErr w:type="spellEnd"/>
            <w:r>
              <w:rPr>
                <w:lang w:val="en-AU" w:eastAsia="en-AU"/>
              </w:rPr>
              <w:t>)</w:t>
            </w:r>
          </w:p>
          <w:p w:rsidR="00571356" w:rsidRPr="00AF48DC" w:rsidRDefault="00571356" w:rsidP="00571356">
            <w:pPr>
              <w:pStyle w:val="ListParagraph"/>
              <w:numPr>
                <w:ilvl w:val="0"/>
                <w:numId w:val="42"/>
              </w:numPr>
              <w:rPr>
                <w:lang w:val="en-AU" w:eastAsia="en-AU"/>
              </w:rPr>
            </w:pPr>
            <w:r w:rsidRPr="00AF48DC">
              <w:rPr>
                <w:lang w:val="en-AU" w:eastAsia="en-AU"/>
              </w:rPr>
              <w:t xml:space="preserve">Involving </w:t>
            </w:r>
            <w:r w:rsidRPr="00406EA4">
              <w:rPr>
                <w:b/>
                <w:lang w:val="en-AU" w:eastAsia="en-AU"/>
              </w:rPr>
              <w:t>patients</w:t>
            </w:r>
            <w:r w:rsidRPr="00AF48DC">
              <w:rPr>
                <w:lang w:val="en-AU" w:eastAsia="en-AU"/>
              </w:rPr>
              <w:t xml:space="preserve"> in </w:t>
            </w:r>
            <w:r w:rsidRPr="00406EA4">
              <w:rPr>
                <w:b/>
                <w:lang w:val="en-AU" w:eastAsia="en-AU"/>
              </w:rPr>
              <w:t>health technology funding</w:t>
            </w:r>
            <w:r w:rsidRPr="00AF48DC">
              <w:rPr>
                <w:lang w:val="en-AU" w:eastAsia="en-AU"/>
              </w:rPr>
              <w:t xml:space="preserve"> decisions: stakeholder perspectives on processes used in Australia (</w:t>
            </w:r>
            <w:proofErr w:type="spellStart"/>
            <w:r w:rsidRPr="00AF48DC">
              <w:rPr>
                <w:lang w:val="en-AU" w:eastAsia="en-AU"/>
              </w:rPr>
              <w:t>Edilene</w:t>
            </w:r>
            <w:proofErr w:type="spellEnd"/>
            <w:r w:rsidRPr="00AF48DC">
              <w:rPr>
                <w:lang w:val="en-AU" w:eastAsia="en-AU"/>
              </w:rPr>
              <w:t xml:space="preserve"> Lopes, Jackie Street, Drew Carter and Tracy Merlin</w:t>
            </w:r>
            <w:r w:rsidR="00AF48DC">
              <w:rPr>
                <w:lang w:val="en-AU" w:eastAsia="en-AU"/>
              </w:rPr>
              <w:t>)</w:t>
            </w:r>
          </w:p>
          <w:p w:rsidR="00571356" w:rsidRPr="00AF48DC" w:rsidRDefault="00571356" w:rsidP="00571356">
            <w:pPr>
              <w:pStyle w:val="ListParagraph"/>
              <w:numPr>
                <w:ilvl w:val="0"/>
                <w:numId w:val="42"/>
              </w:numPr>
              <w:rPr>
                <w:lang w:val="en-AU" w:eastAsia="en-AU"/>
              </w:rPr>
            </w:pPr>
            <w:r w:rsidRPr="00AF48DC">
              <w:rPr>
                <w:lang w:val="en-AU" w:eastAsia="en-AU"/>
              </w:rPr>
              <w:t xml:space="preserve">The </w:t>
            </w:r>
            <w:r w:rsidRPr="00406EA4">
              <w:rPr>
                <w:b/>
                <w:lang w:val="en-AU" w:eastAsia="en-AU"/>
              </w:rPr>
              <w:t>NHS Health Check programme</w:t>
            </w:r>
            <w:r w:rsidRPr="00AF48DC">
              <w:rPr>
                <w:lang w:val="en-AU" w:eastAsia="en-AU"/>
              </w:rPr>
              <w:t>: insights from a qualitative study of patients (</w:t>
            </w:r>
            <w:proofErr w:type="spellStart"/>
            <w:r w:rsidRPr="00AF48DC">
              <w:rPr>
                <w:lang w:val="en-AU" w:eastAsia="en-AU"/>
              </w:rPr>
              <w:t>Hanif</w:t>
            </w:r>
            <w:proofErr w:type="spellEnd"/>
            <w:r w:rsidRPr="00AF48DC">
              <w:rPr>
                <w:lang w:val="en-AU" w:eastAsia="en-AU"/>
              </w:rPr>
              <w:t xml:space="preserve"> Ismail and Karl Atkin</w:t>
            </w:r>
            <w:r w:rsidR="00AF48DC">
              <w:rPr>
                <w:lang w:val="en-AU" w:eastAsia="en-AU"/>
              </w:rPr>
              <w:t>)</w:t>
            </w:r>
          </w:p>
          <w:p w:rsidR="00571356" w:rsidRPr="00AF48DC" w:rsidRDefault="00571356" w:rsidP="00571356">
            <w:pPr>
              <w:pStyle w:val="ListParagraph"/>
              <w:numPr>
                <w:ilvl w:val="0"/>
                <w:numId w:val="42"/>
              </w:numPr>
              <w:rPr>
                <w:lang w:val="en-AU" w:eastAsia="en-AU"/>
              </w:rPr>
            </w:pPr>
            <w:r w:rsidRPr="00AF48DC">
              <w:rPr>
                <w:lang w:val="en-AU" w:eastAsia="en-AU"/>
              </w:rPr>
              <w:t xml:space="preserve">Association between </w:t>
            </w:r>
            <w:r w:rsidRPr="00406EA4">
              <w:rPr>
                <w:b/>
                <w:lang w:val="en-AU" w:eastAsia="en-AU"/>
              </w:rPr>
              <w:t>patient activation and patient-assessed quality of care</w:t>
            </w:r>
            <w:r w:rsidRPr="00AF48DC">
              <w:rPr>
                <w:lang w:val="en-AU" w:eastAsia="en-AU"/>
              </w:rPr>
              <w:t xml:space="preserve"> in </w:t>
            </w:r>
            <w:r w:rsidRPr="00406EA4">
              <w:rPr>
                <w:b/>
                <w:lang w:val="en-AU" w:eastAsia="en-AU"/>
              </w:rPr>
              <w:t>type 2 diabetes</w:t>
            </w:r>
            <w:r w:rsidRPr="00AF48DC">
              <w:rPr>
                <w:lang w:val="en-AU" w:eastAsia="en-AU"/>
              </w:rPr>
              <w:t>: results of a longitudinal study (</w:t>
            </w:r>
            <w:proofErr w:type="spellStart"/>
            <w:r w:rsidRPr="00AF48DC">
              <w:rPr>
                <w:lang w:val="en-AU" w:eastAsia="en-AU"/>
              </w:rPr>
              <w:t>Eindra</w:t>
            </w:r>
            <w:proofErr w:type="spellEnd"/>
            <w:r w:rsidRPr="00AF48DC">
              <w:rPr>
                <w:lang w:val="en-AU" w:eastAsia="en-AU"/>
              </w:rPr>
              <w:t xml:space="preserve"> Aung, Maria Donald, Joseph R </w:t>
            </w:r>
            <w:proofErr w:type="spellStart"/>
            <w:r w:rsidRPr="00AF48DC">
              <w:rPr>
                <w:lang w:val="en-AU" w:eastAsia="en-AU"/>
              </w:rPr>
              <w:t>Coll</w:t>
            </w:r>
            <w:proofErr w:type="spellEnd"/>
            <w:r w:rsidRPr="00AF48DC">
              <w:rPr>
                <w:lang w:val="en-AU" w:eastAsia="en-AU"/>
              </w:rPr>
              <w:t xml:space="preserve">, Gail M Williams and </w:t>
            </w:r>
            <w:proofErr w:type="spellStart"/>
            <w:r w:rsidRPr="00AF48DC">
              <w:rPr>
                <w:lang w:val="en-AU" w:eastAsia="en-AU"/>
              </w:rPr>
              <w:t>Suhail</w:t>
            </w:r>
            <w:proofErr w:type="spellEnd"/>
            <w:r w:rsidRPr="00AF48DC">
              <w:rPr>
                <w:lang w:val="en-AU" w:eastAsia="en-AU"/>
              </w:rPr>
              <w:t xml:space="preserve"> A R </w:t>
            </w:r>
            <w:proofErr w:type="spellStart"/>
            <w:r w:rsidRPr="00AF48DC">
              <w:rPr>
                <w:lang w:val="en-AU" w:eastAsia="en-AU"/>
              </w:rPr>
              <w:t>Doi</w:t>
            </w:r>
            <w:proofErr w:type="spellEnd"/>
            <w:r w:rsidR="00AF48DC">
              <w:rPr>
                <w:lang w:val="en-AU" w:eastAsia="en-AU"/>
              </w:rPr>
              <w:t>)</w:t>
            </w:r>
          </w:p>
          <w:p w:rsidR="00571356" w:rsidRPr="00AF48DC" w:rsidRDefault="00571356" w:rsidP="00571356">
            <w:pPr>
              <w:pStyle w:val="ListParagraph"/>
              <w:numPr>
                <w:ilvl w:val="0"/>
                <w:numId w:val="42"/>
              </w:numPr>
              <w:rPr>
                <w:lang w:val="en-AU" w:eastAsia="en-AU"/>
              </w:rPr>
            </w:pPr>
            <w:r w:rsidRPr="00AF48DC">
              <w:rPr>
                <w:lang w:val="en-AU" w:eastAsia="en-AU"/>
              </w:rPr>
              <w:t xml:space="preserve">From admission to discharge in </w:t>
            </w:r>
            <w:r w:rsidRPr="00406EA4">
              <w:rPr>
                <w:b/>
                <w:lang w:val="en-AU" w:eastAsia="en-AU"/>
              </w:rPr>
              <w:t>mental health</w:t>
            </w:r>
            <w:r w:rsidRPr="00AF48DC">
              <w:rPr>
                <w:lang w:val="en-AU" w:eastAsia="en-AU"/>
              </w:rPr>
              <w:t xml:space="preserve"> services: a qualitative analysis of service </w:t>
            </w:r>
            <w:r w:rsidRPr="00406EA4">
              <w:rPr>
                <w:b/>
                <w:lang w:val="en-AU" w:eastAsia="en-AU"/>
              </w:rPr>
              <w:t>user involvement</w:t>
            </w:r>
            <w:r w:rsidRPr="00AF48DC">
              <w:rPr>
                <w:lang w:val="en-AU" w:eastAsia="en-AU"/>
              </w:rPr>
              <w:t xml:space="preserve"> (Nicola Wright, Emma Rowley, </w:t>
            </w:r>
            <w:proofErr w:type="spellStart"/>
            <w:r w:rsidRPr="00AF48DC">
              <w:rPr>
                <w:lang w:val="en-AU" w:eastAsia="en-AU"/>
              </w:rPr>
              <w:t>Arun</w:t>
            </w:r>
            <w:proofErr w:type="spellEnd"/>
            <w:r w:rsidRPr="00AF48DC">
              <w:rPr>
                <w:lang w:val="en-AU" w:eastAsia="en-AU"/>
              </w:rPr>
              <w:t xml:space="preserve"> Chopra, Kyriakos </w:t>
            </w:r>
            <w:proofErr w:type="spellStart"/>
            <w:r w:rsidRPr="00AF48DC">
              <w:rPr>
                <w:lang w:val="en-AU" w:eastAsia="en-AU"/>
              </w:rPr>
              <w:t>Gregoriou</w:t>
            </w:r>
            <w:proofErr w:type="spellEnd"/>
            <w:r w:rsidRPr="00AF48DC">
              <w:rPr>
                <w:lang w:val="en-AU" w:eastAsia="en-AU"/>
              </w:rPr>
              <w:t xml:space="preserve"> and Justin Waring</w:t>
            </w:r>
            <w:r w:rsidR="00AF48DC">
              <w:rPr>
                <w:lang w:val="en-AU" w:eastAsia="en-AU"/>
              </w:rPr>
              <w:t>)</w:t>
            </w:r>
          </w:p>
          <w:p w:rsidR="00571356" w:rsidRPr="00AF48DC" w:rsidRDefault="00571356" w:rsidP="00571356">
            <w:pPr>
              <w:pStyle w:val="ListParagraph"/>
              <w:numPr>
                <w:ilvl w:val="0"/>
                <w:numId w:val="42"/>
              </w:numPr>
              <w:rPr>
                <w:lang w:val="en-AU" w:eastAsia="en-AU"/>
              </w:rPr>
            </w:pPr>
            <w:r w:rsidRPr="00406EA4">
              <w:rPr>
                <w:b/>
                <w:lang w:val="en-AU" w:eastAsia="en-AU"/>
              </w:rPr>
              <w:t>GPs’ perceptions and experiences</w:t>
            </w:r>
            <w:r w:rsidRPr="00AF48DC">
              <w:rPr>
                <w:lang w:val="en-AU" w:eastAsia="en-AU"/>
              </w:rPr>
              <w:t xml:space="preserve"> of </w:t>
            </w:r>
            <w:r w:rsidRPr="00406EA4">
              <w:rPr>
                <w:b/>
                <w:lang w:val="en-AU" w:eastAsia="en-AU"/>
              </w:rPr>
              <w:t>public awareness campaigns</w:t>
            </w:r>
            <w:r w:rsidRPr="00AF48DC">
              <w:rPr>
                <w:lang w:val="en-AU" w:eastAsia="en-AU"/>
              </w:rPr>
              <w:t xml:space="preserve"> for cancer: a qualitative enquiry (Trish Green, Karl Atkin and </w:t>
            </w:r>
            <w:proofErr w:type="spellStart"/>
            <w:r w:rsidRPr="00AF48DC">
              <w:rPr>
                <w:lang w:val="en-AU" w:eastAsia="en-AU"/>
              </w:rPr>
              <w:t>Una</w:t>
            </w:r>
            <w:proofErr w:type="spellEnd"/>
            <w:r w:rsidRPr="00AF48DC">
              <w:rPr>
                <w:lang w:val="en-AU" w:eastAsia="en-AU"/>
              </w:rPr>
              <w:t xml:space="preserve"> Macleod</w:t>
            </w:r>
            <w:r w:rsidR="00AF48DC">
              <w:rPr>
                <w:lang w:val="en-AU" w:eastAsia="en-AU"/>
              </w:rPr>
              <w:t>)</w:t>
            </w:r>
          </w:p>
          <w:p w:rsidR="00571356" w:rsidRPr="00AF48DC" w:rsidRDefault="00571356" w:rsidP="00571356">
            <w:pPr>
              <w:pStyle w:val="ListParagraph"/>
              <w:numPr>
                <w:ilvl w:val="0"/>
                <w:numId w:val="42"/>
              </w:numPr>
              <w:rPr>
                <w:lang w:val="en-AU" w:eastAsia="en-AU"/>
              </w:rPr>
            </w:pPr>
            <w:r w:rsidRPr="00AF48DC">
              <w:rPr>
                <w:lang w:val="en-AU" w:eastAsia="en-AU"/>
              </w:rPr>
              <w:lastRenderedPageBreak/>
              <w:t xml:space="preserve">It's complicated – Factors predicting </w:t>
            </w:r>
            <w:r w:rsidRPr="00406EA4">
              <w:rPr>
                <w:b/>
                <w:lang w:val="en-AU" w:eastAsia="en-AU"/>
              </w:rPr>
              <w:t>decisional conflict in prenatal diagnostic testing</w:t>
            </w:r>
            <w:r w:rsidRPr="00AF48DC">
              <w:rPr>
                <w:lang w:val="en-AU" w:eastAsia="en-AU"/>
              </w:rPr>
              <w:t xml:space="preserve"> (Cécile Muller and Linda D Cameron</w:t>
            </w:r>
            <w:r w:rsidR="00AF48DC">
              <w:rPr>
                <w:lang w:val="en-AU" w:eastAsia="en-AU"/>
              </w:rPr>
              <w:t>)</w:t>
            </w:r>
          </w:p>
          <w:p w:rsidR="00571356" w:rsidRPr="00AF48DC" w:rsidRDefault="00571356" w:rsidP="00571356">
            <w:pPr>
              <w:pStyle w:val="ListParagraph"/>
              <w:numPr>
                <w:ilvl w:val="0"/>
                <w:numId w:val="42"/>
              </w:numPr>
              <w:rPr>
                <w:lang w:val="en-AU" w:eastAsia="en-AU"/>
              </w:rPr>
            </w:pPr>
            <w:r w:rsidRPr="00406EA4">
              <w:rPr>
                <w:b/>
                <w:lang w:val="en-AU" w:eastAsia="en-AU"/>
              </w:rPr>
              <w:t>Teenage mothers</w:t>
            </w:r>
            <w:r w:rsidRPr="00AF48DC">
              <w:rPr>
                <w:lang w:val="en-AU" w:eastAsia="en-AU"/>
              </w:rPr>
              <w:t xml:space="preserve"> of black and minority ethnic origin want access to a range of </w:t>
            </w:r>
            <w:r w:rsidRPr="00406EA4">
              <w:rPr>
                <w:b/>
                <w:lang w:val="en-AU" w:eastAsia="en-AU"/>
              </w:rPr>
              <w:t>mental and physical health support</w:t>
            </w:r>
            <w:r w:rsidRPr="00AF48DC">
              <w:rPr>
                <w:lang w:val="en-AU" w:eastAsia="en-AU"/>
              </w:rPr>
              <w:t xml:space="preserve">: a participatory research approach (Maria </w:t>
            </w:r>
            <w:proofErr w:type="spellStart"/>
            <w:r w:rsidRPr="00AF48DC">
              <w:rPr>
                <w:lang w:val="en-AU" w:eastAsia="en-AU"/>
              </w:rPr>
              <w:t>Muzik</w:t>
            </w:r>
            <w:proofErr w:type="spellEnd"/>
            <w:r w:rsidRPr="00AF48DC">
              <w:rPr>
                <w:lang w:val="en-AU" w:eastAsia="en-AU"/>
              </w:rPr>
              <w:t xml:space="preserve">, R Kirk, E </w:t>
            </w:r>
            <w:proofErr w:type="spellStart"/>
            <w:r w:rsidRPr="00AF48DC">
              <w:rPr>
                <w:lang w:val="en-AU" w:eastAsia="en-AU"/>
              </w:rPr>
              <w:t>Alfafara</w:t>
            </w:r>
            <w:proofErr w:type="spellEnd"/>
            <w:r w:rsidRPr="00AF48DC">
              <w:rPr>
                <w:lang w:val="en-AU" w:eastAsia="en-AU"/>
              </w:rPr>
              <w:t xml:space="preserve">, J </w:t>
            </w:r>
            <w:proofErr w:type="spellStart"/>
            <w:r w:rsidRPr="00AF48DC">
              <w:rPr>
                <w:lang w:val="en-AU" w:eastAsia="en-AU"/>
              </w:rPr>
              <w:t>Jonika</w:t>
            </w:r>
            <w:proofErr w:type="spellEnd"/>
            <w:r w:rsidRPr="00AF48DC">
              <w:rPr>
                <w:lang w:val="en-AU" w:eastAsia="en-AU"/>
              </w:rPr>
              <w:t xml:space="preserve"> and R Waddell</w:t>
            </w:r>
            <w:r w:rsidR="00AF48DC">
              <w:rPr>
                <w:lang w:val="en-AU" w:eastAsia="en-AU"/>
              </w:rPr>
              <w:t>)</w:t>
            </w:r>
          </w:p>
          <w:p w:rsidR="00571356" w:rsidRPr="00AF48DC" w:rsidRDefault="00571356" w:rsidP="00571356">
            <w:pPr>
              <w:pStyle w:val="ListParagraph"/>
              <w:numPr>
                <w:ilvl w:val="0"/>
                <w:numId w:val="42"/>
              </w:numPr>
              <w:rPr>
                <w:lang w:val="en-AU" w:eastAsia="en-AU"/>
              </w:rPr>
            </w:pPr>
            <w:r w:rsidRPr="00AF48DC">
              <w:rPr>
                <w:lang w:val="en-AU" w:eastAsia="en-AU"/>
              </w:rPr>
              <w:t xml:space="preserve">A qualitative exploration of the impact of the </w:t>
            </w:r>
            <w:r w:rsidRPr="00406EA4">
              <w:rPr>
                <w:b/>
                <w:lang w:val="en-AU" w:eastAsia="en-AU"/>
              </w:rPr>
              <w:t>economic recession</w:t>
            </w:r>
            <w:r w:rsidRPr="00AF48DC">
              <w:rPr>
                <w:lang w:val="en-AU" w:eastAsia="en-AU"/>
              </w:rPr>
              <w:t xml:space="preserve"> in Spain on </w:t>
            </w:r>
            <w:r w:rsidRPr="00406EA4">
              <w:rPr>
                <w:b/>
                <w:lang w:val="en-AU" w:eastAsia="en-AU"/>
              </w:rPr>
              <w:t>working, living and health conditions</w:t>
            </w:r>
            <w:r w:rsidRPr="00AF48DC">
              <w:rPr>
                <w:lang w:val="en-AU" w:eastAsia="en-AU"/>
              </w:rPr>
              <w:t>: reflections based on immigrant workers' experiences (Elena Ronda, Erica Briones-</w:t>
            </w:r>
            <w:proofErr w:type="spellStart"/>
            <w:r w:rsidRPr="00AF48DC">
              <w:rPr>
                <w:lang w:val="en-AU" w:eastAsia="en-AU"/>
              </w:rPr>
              <w:t>Vozmediano</w:t>
            </w:r>
            <w:proofErr w:type="spellEnd"/>
            <w:r w:rsidRPr="00AF48DC">
              <w:rPr>
                <w:lang w:val="en-AU" w:eastAsia="en-AU"/>
              </w:rPr>
              <w:t xml:space="preserve">, </w:t>
            </w:r>
            <w:proofErr w:type="spellStart"/>
            <w:r w:rsidRPr="00AF48DC">
              <w:rPr>
                <w:lang w:val="en-AU" w:eastAsia="en-AU"/>
              </w:rPr>
              <w:t>Tanyse</w:t>
            </w:r>
            <w:proofErr w:type="spellEnd"/>
            <w:r w:rsidRPr="00AF48DC">
              <w:rPr>
                <w:lang w:val="en-AU" w:eastAsia="en-AU"/>
              </w:rPr>
              <w:t xml:space="preserve"> </w:t>
            </w:r>
            <w:proofErr w:type="spellStart"/>
            <w:r w:rsidRPr="00AF48DC">
              <w:rPr>
                <w:lang w:val="en-AU" w:eastAsia="en-AU"/>
              </w:rPr>
              <w:t>Galon</w:t>
            </w:r>
            <w:proofErr w:type="spellEnd"/>
            <w:r w:rsidRPr="00AF48DC">
              <w:rPr>
                <w:lang w:val="en-AU" w:eastAsia="en-AU"/>
              </w:rPr>
              <w:t xml:space="preserve">, Ana M </w:t>
            </w:r>
            <w:proofErr w:type="spellStart"/>
            <w:r w:rsidRPr="00AF48DC">
              <w:rPr>
                <w:lang w:val="en-AU" w:eastAsia="en-AU"/>
              </w:rPr>
              <w:t>García</w:t>
            </w:r>
            <w:proofErr w:type="spellEnd"/>
            <w:r w:rsidRPr="00AF48DC">
              <w:rPr>
                <w:lang w:val="en-AU" w:eastAsia="en-AU"/>
              </w:rPr>
              <w:t xml:space="preserve">, Fernando G Benavides and A </w:t>
            </w:r>
            <w:proofErr w:type="spellStart"/>
            <w:r w:rsidRPr="00AF48DC">
              <w:rPr>
                <w:lang w:val="en-AU" w:eastAsia="en-AU"/>
              </w:rPr>
              <w:t>A</w:t>
            </w:r>
            <w:proofErr w:type="spellEnd"/>
            <w:r w:rsidRPr="00AF48DC">
              <w:rPr>
                <w:lang w:val="en-AU" w:eastAsia="en-AU"/>
              </w:rPr>
              <w:t xml:space="preserve"> </w:t>
            </w:r>
            <w:proofErr w:type="spellStart"/>
            <w:r w:rsidRPr="00AF48DC">
              <w:rPr>
                <w:lang w:val="en-AU" w:eastAsia="en-AU"/>
              </w:rPr>
              <w:t>Agudelo</w:t>
            </w:r>
            <w:proofErr w:type="spellEnd"/>
            <w:r w:rsidRPr="00AF48DC">
              <w:rPr>
                <w:lang w:val="en-AU" w:eastAsia="en-AU"/>
              </w:rPr>
              <w:t>-Suárez</w:t>
            </w:r>
            <w:r w:rsidR="00AF48DC">
              <w:rPr>
                <w:lang w:val="en-AU" w:eastAsia="en-AU"/>
              </w:rPr>
              <w:t>)</w:t>
            </w:r>
          </w:p>
          <w:p w:rsidR="00571356" w:rsidRPr="00AF48DC" w:rsidRDefault="00571356" w:rsidP="00571356">
            <w:pPr>
              <w:pStyle w:val="ListParagraph"/>
              <w:numPr>
                <w:ilvl w:val="0"/>
                <w:numId w:val="42"/>
              </w:numPr>
              <w:rPr>
                <w:lang w:val="en-AU" w:eastAsia="en-AU"/>
              </w:rPr>
            </w:pPr>
            <w:r w:rsidRPr="00AF48DC">
              <w:rPr>
                <w:lang w:val="en-AU" w:eastAsia="en-AU"/>
              </w:rPr>
              <w:t xml:space="preserve">Mismatch between health-care professionals' and patients' views on a </w:t>
            </w:r>
            <w:r w:rsidRPr="00406EA4">
              <w:rPr>
                <w:b/>
                <w:lang w:val="en-AU" w:eastAsia="en-AU"/>
              </w:rPr>
              <w:t>diabetes patient decision aid</w:t>
            </w:r>
            <w:r w:rsidRPr="00AF48DC">
              <w:rPr>
                <w:lang w:val="en-AU" w:eastAsia="en-AU"/>
              </w:rPr>
              <w:t xml:space="preserve">: a qualitative study (Ping </w:t>
            </w:r>
            <w:proofErr w:type="spellStart"/>
            <w:r w:rsidRPr="00AF48DC">
              <w:rPr>
                <w:lang w:val="en-AU" w:eastAsia="en-AU"/>
              </w:rPr>
              <w:t>Yein</w:t>
            </w:r>
            <w:proofErr w:type="spellEnd"/>
            <w:r w:rsidRPr="00AF48DC">
              <w:rPr>
                <w:lang w:val="en-AU" w:eastAsia="en-AU"/>
              </w:rPr>
              <w:t xml:space="preserve"> Lee, </w:t>
            </w:r>
            <w:proofErr w:type="spellStart"/>
            <w:r w:rsidRPr="00AF48DC">
              <w:rPr>
                <w:lang w:val="en-AU" w:eastAsia="en-AU"/>
              </w:rPr>
              <w:t>Ee</w:t>
            </w:r>
            <w:proofErr w:type="spellEnd"/>
            <w:r w:rsidRPr="00AF48DC">
              <w:rPr>
                <w:lang w:val="en-AU" w:eastAsia="en-AU"/>
              </w:rPr>
              <w:t xml:space="preserve"> Ming </w:t>
            </w:r>
            <w:proofErr w:type="spellStart"/>
            <w:r w:rsidRPr="00AF48DC">
              <w:rPr>
                <w:lang w:val="en-AU" w:eastAsia="en-AU"/>
              </w:rPr>
              <w:t>Khoo</w:t>
            </w:r>
            <w:proofErr w:type="spellEnd"/>
            <w:r w:rsidRPr="00AF48DC">
              <w:rPr>
                <w:lang w:val="en-AU" w:eastAsia="en-AU"/>
              </w:rPr>
              <w:t xml:space="preserve">, </w:t>
            </w:r>
            <w:proofErr w:type="spellStart"/>
            <w:r w:rsidRPr="00AF48DC">
              <w:rPr>
                <w:lang w:val="en-AU" w:eastAsia="en-AU"/>
              </w:rPr>
              <w:t>Wah</w:t>
            </w:r>
            <w:proofErr w:type="spellEnd"/>
            <w:r w:rsidRPr="00AF48DC">
              <w:rPr>
                <w:lang w:val="en-AU" w:eastAsia="en-AU"/>
              </w:rPr>
              <w:t xml:space="preserve"> Yun Low, Yew Kong Lee, </w:t>
            </w:r>
            <w:proofErr w:type="spellStart"/>
            <w:r w:rsidRPr="00AF48DC">
              <w:rPr>
                <w:lang w:val="en-AU" w:eastAsia="en-AU"/>
              </w:rPr>
              <w:t>Khatijah</w:t>
            </w:r>
            <w:proofErr w:type="spellEnd"/>
            <w:r w:rsidRPr="00AF48DC">
              <w:rPr>
                <w:lang w:val="en-AU" w:eastAsia="en-AU"/>
              </w:rPr>
              <w:t xml:space="preserve"> Lim Abdullah, </w:t>
            </w:r>
            <w:proofErr w:type="spellStart"/>
            <w:r w:rsidRPr="00AF48DC">
              <w:rPr>
                <w:lang w:val="en-AU" w:eastAsia="en-AU"/>
              </w:rPr>
              <w:t>Syahidatul</w:t>
            </w:r>
            <w:proofErr w:type="spellEnd"/>
            <w:r w:rsidRPr="00AF48DC">
              <w:rPr>
                <w:lang w:val="en-AU" w:eastAsia="en-AU"/>
              </w:rPr>
              <w:t xml:space="preserve"> </w:t>
            </w:r>
            <w:proofErr w:type="spellStart"/>
            <w:r w:rsidRPr="00AF48DC">
              <w:rPr>
                <w:lang w:val="en-AU" w:eastAsia="en-AU"/>
              </w:rPr>
              <w:t>Akmal</w:t>
            </w:r>
            <w:proofErr w:type="spellEnd"/>
            <w:r w:rsidRPr="00AF48DC">
              <w:rPr>
                <w:lang w:val="en-AU" w:eastAsia="en-AU"/>
              </w:rPr>
              <w:t xml:space="preserve"> </w:t>
            </w:r>
            <w:proofErr w:type="spellStart"/>
            <w:r w:rsidRPr="00AF48DC">
              <w:rPr>
                <w:lang w:val="en-AU" w:eastAsia="en-AU"/>
              </w:rPr>
              <w:t>Azmi</w:t>
            </w:r>
            <w:proofErr w:type="spellEnd"/>
            <w:r w:rsidRPr="00AF48DC">
              <w:rPr>
                <w:lang w:val="en-AU" w:eastAsia="en-AU"/>
              </w:rPr>
              <w:t xml:space="preserve"> and </w:t>
            </w:r>
            <w:proofErr w:type="spellStart"/>
            <w:r w:rsidRPr="00AF48DC">
              <w:rPr>
                <w:lang w:val="en-AU" w:eastAsia="en-AU"/>
              </w:rPr>
              <w:t>Chirk</w:t>
            </w:r>
            <w:proofErr w:type="spellEnd"/>
            <w:r w:rsidRPr="00AF48DC">
              <w:rPr>
                <w:lang w:val="en-AU" w:eastAsia="en-AU"/>
              </w:rPr>
              <w:t xml:space="preserve"> </w:t>
            </w:r>
            <w:proofErr w:type="spellStart"/>
            <w:r w:rsidRPr="00AF48DC">
              <w:rPr>
                <w:lang w:val="en-AU" w:eastAsia="en-AU"/>
              </w:rPr>
              <w:t>Jenn</w:t>
            </w:r>
            <w:proofErr w:type="spellEnd"/>
            <w:r w:rsidRPr="00AF48DC">
              <w:rPr>
                <w:lang w:val="en-AU" w:eastAsia="en-AU"/>
              </w:rPr>
              <w:t xml:space="preserve"> Ng</w:t>
            </w:r>
            <w:r w:rsidR="00AF48DC">
              <w:rPr>
                <w:lang w:val="en-AU" w:eastAsia="en-AU"/>
              </w:rPr>
              <w:t>)</w:t>
            </w:r>
          </w:p>
          <w:p w:rsidR="00571356" w:rsidRPr="00AF48DC" w:rsidRDefault="00571356" w:rsidP="00571356">
            <w:pPr>
              <w:pStyle w:val="ListParagraph"/>
              <w:numPr>
                <w:ilvl w:val="0"/>
                <w:numId w:val="42"/>
              </w:numPr>
              <w:rPr>
                <w:lang w:val="en-AU" w:eastAsia="en-AU"/>
              </w:rPr>
            </w:pPr>
            <w:r w:rsidRPr="00406EA4">
              <w:rPr>
                <w:b/>
                <w:lang w:val="en-AU" w:eastAsia="en-AU"/>
              </w:rPr>
              <w:t>Assessing subjective quality of life</w:t>
            </w:r>
            <w:r w:rsidRPr="00AF48DC">
              <w:rPr>
                <w:lang w:val="en-AU" w:eastAsia="en-AU"/>
              </w:rPr>
              <w:t xml:space="preserve"> domains after multiple sclerosis diagnosis disclosure (Katia </w:t>
            </w:r>
            <w:proofErr w:type="spellStart"/>
            <w:r w:rsidRPr="00AF48DC">
              <w:rPr>
                <w:lang w:val="en-AU" w:eastAsia="en-AU"/>
              </w:rPr>
              <w:t>Mattarozzi</w:t>
            </w:r>
            <w:proofErr w:type="spellEnd"/>
            <w:r w:rsidRPr="00AF48DC">
              <w:rPr>
                <w:lang w:val="en-AU" w:eastAsia="en-AU"/>
              </w:rPr>
              <w:t xml:space="preserve">, Federica </w:t>
            </w:r>
            <w:proofErr w:type="spellStart"/>
            <w:r w:rsidRPr="00AF48DC">
              <w:rPr>
                <w:lang w:val="en-AU" w:eastAsia="en-AU"/>
              </w:rPr>
              <w:t>Casini</w:t>
            </w:r>
            <w:proofErr w:type="spellEnd"/>
            <w:r w:rsidRPr="00AF48DC">
              <w:rPr>
                <w:lang w:val="en-AU" w:eastAsia="en-AU"/>
              </w:rPr>
              <w:t xml:space="preserve">, Elisa </w:t>
            </w:r>
            <w:proofErr w:type="spellStart"/>
            <w:r w:rsidRPr="00AF48DC">
              <w:rPr>
                <w:lang w:val="en-AU" w:eastAsia="en-AU"/>
              </w:rPr>
              <w:t>Baldin</w:t>
            </w:r>
            <w:proofErr w:type="spellEnd"/>
            <w:r w:rsidRPr="00AF48DC">
              <w:rPr>
                <w:lang w:val="en-AU" w:eastAsia="en-AU"/>
              </w:rPr>
              <w:t xml:space="preserve">, Martina </w:t>
            </w:r>
            <w:proofErr w:type="spellStart"/>
            <w:r w:rsidRPr="00AF48DC">
              <w:rPr>
                <w:lang w:val="en-AU" w:eastAsia="en-AU"/>
              </w:rPr>
              <w:t>Baldini</w:t>
            </w:r>
            <w:proofErr w:type="spellEnd"/>
            <w:r w:rsidRPr="00AF48DC">
              <w:rPr>
                <w:lang w:val="en-AU" w:eastAsia="en-AU"/>
              </w:rPr>
              <w:t xml:space="preserve">, Alessandra </w:t>
            </w:r>
            <w:proofErr w:type="spellStart"/>
            <w:r w:rsidRPr="00AF48DC">
              <w:rPr>
                <w:lang w:val="en-AU" w:eastAsia="en-AU"/>
              </w:rPr>
              <w:t>Lugaresi</w:t>
            </w:r>
            <w:proofErr w:type="spellEnd"/>
            <w:r w:rsidRPr="00AF48DC">
              <w:rPr>
                <w:lang w:val="en-AU" w:eastAsia="en-AU"/>
              </w:rPr>
              <w:t xml:space="preserve">, Paola </w:t>
            </w:r>
            <w:proofErr w:type="spellStart"/>
            <w:r w:rsidRPr="00AF48DC">
              <w:rPr>
                <w:lang w:val="en-AU" w:eastAsia="en-AU"/>
              </w:rPr>
              <w:t>Milani</w:t>
            </w:r>
            <w:proofErr w:type="spellEnd"/>
            <w:r w:rsidRPr="00AF48DC">
              <w:rPr>
                <w:lang w:val="en-AU" w:eastAsia="en-AU"/>
              </w:rPr>
              <w:t xml:space="preserve">, Erika </w:t>
            </w:r>
            <w:proofErr w:type="spellStart"/>
            <w:r w:rsidRPr="00AF48DC">
              <w:rPr>
                <w:lang w:val="en-AU" w:eastAsia="en-AU"/>
              </w:rPr>
              <w:t>Pietrolongo</w:t>
            </w:r>
            <w:proofErr w:type="spellEnd"/>
            <w:r w:rsidRPr="00AF48DC">
              <w:rPr>
                <w:lang w:val="en-AU" w:eastAsia="en-AU"/>
              </w:rPr>
              <w:t xml:space="preserve">, Alberto </w:t>
            </w:r>
            <w:proofErr w:type="spellStart"/>
            <w:r w:rsidRPr="00AF48DC">
              <w:rPr>
                <w:lang w:val="en-AU" w:eastAsia="en-AU"/>
              </w:rPr>
              <w:t>Gajofatto</w:t>
            </w:r>
            <w:proofErr w:type="spellEnd"/>
            <w:r w:rsidRPr="00AF48DC">
              <w:rPr>
                <w:lang w:val="en-AU" w:eastAsia="en-AU"/>
              </w:rPr>
              <w:t xml:space="preserve">, Maurizio Leone, </w:t>
            </w:r>
            <w:proofErr w:type="spellStart"/>
            <w:r w:rsidRPr="00AF48DC">
              <w:rPr>
                <w:lang w:val="en-AU" w:eastAsia="en-AU"/>
              </w:rPr>
              <w:t>Trond</w:t>
            </w:r>
            <w:proofErr w:type="spellEnd"/>
            <w:r w:rsidRPr="00AF48DC">
              <w:rPr>
                <w:lang w:val="en-AU" w:eastAsia="en-AU"/>
              </w:rPr>
              <w:t xml:space="preserve"> </w:t>
            </w:r>
            <w:proofErr w:type="spellStart"/>
            <w:r w:rsidRPr="00AF48DC">
              <w:rPr>
                <w:lang w:val="en-AU" w:eastAsia="en-AU"/>
              </w:rPr>
              <w:t>Riise</w:t>
            </w:r>
            <w:proofErr w:type="spellEnd"/>
            <w:r w:rsidRPr="00AF48DC">
              <w:rPr>
                <w:lang w:val="en-AU" w:eastAsia="en-AU"/>
              </w:rPr>
              <w:t xml:space="preserve">, Luca </w:t>
            </w:r>
            <w:proofErr w:type="spellStart"/>
            <w:r w:rsidRPr="00AF48DC">
              <w:rPr>
                <w:lang w:val="en-AU" w:eastAsia="en-AU"/>
              </w:rPr>
              <w:t>Vignatelli</w:t>
            </w:r>
            <w:proofErr w:type="spellEnd"/>
            <w:r w:rsidRPr="00AF48DC">
              <w:rPr>
                <w:lang w:val="en-AU" w:eastAsia="en-AU"/>
              </w:rPr>
              <w:t xml:space="preserve">, Roberto D'Alessandro and on behalf of </w:t>
            </w:r>
            <w:proofErr w:type="spellStart"/>
            <w:r w:rsidRPr="00AF48DC">
              <w:rPr>
                <w:lang w:val="en-AU" w:eastAsia="en-AU"/>
              </w:rPr>
              <w:t>G.E.Ro.N.I.Mu.S</w:t>
            </w:r>
            <w:proofErr w:type="spellEnd"/>
            <w:r w:rsidRPr="00AF48DC">
              <w:rPr>
                <w:lang w:val="en-AU" w:eastAsia="en-AU"/>
              </w:rPr>
              <w:t>. group</w:t>
            </w:r>
            <w:r w:rsidR="00AF48DC">
              <w:rPr>
                <w:lang w:val="en-AU" w:eastAsia="en-AU"/>
              </w:rPr>
              <w:t>)</w:t>
            </w:r>
          </w:p>
          <w:p w:rsidR="00571356" w:rsidRPr="00AF48DC" w:rsidRDefault="00571356" w:rsidP="00571356">
            <w:pPr>
              <w:pStyle w:val="ListParagraph"/>
              <w:numPr>
                <w:ilvl w:val="0"/>
                <w:numId w:val="42"/>
              </w:numPr>
              <w:rPr>
                <w:lang w:val="en-AU" w:eastAsia="en-AU"/>
              </w:rPr>
            </w:pPr>
            <w:r w:rsidRPr="00AF48DC">
              <w:rPr>
                <w:lang w:val="en-AU" w:eastAsia="en-AU"/>
              </w:rPr>
              <w:t xml:space="preserve">Barriers to </w:t>
            </w:r>
            <w:r w:rsidRPr="00406EA4">
              <w:rPr>
                <w:b/>
                <w:lang w:val="en-AU" w:eastAsia="en-AU"/>
              </w:rPr>
              <w:t>shared decision making in mental health care</w:t>
            </w:r>
            <w:r w:rsidRPr="00AF48DC">
              <w:rPr>
                <w:lang w:val="en-AU" w:eastAsia="en-AU"/>
              </w:rPr>
              <w:t xml:space="preserve">: qualitative study of the Joint Crisis Plan for psychosis (Simone </w:t>
            </w:r>
            <w:proofErr w:type="spellStart"/>
            <w:r w:rsidRPr="00AF48DC">
              <w:rPr>
                <w:lang w:val="en-AU" w:eastAsia="en-AU"/>
              </w:rPr>
              <w:t>Farrelly</w:t>
            </w:r>
            <w:proofErr w:type="spellEnd"/>
            <w:r w:rsidRPr="00AF48DC">
              <w:rPr>
                <w:lang w:val="en-AU" w:eastAsia="en-AU"/>
              </w:rPr>
              <w:t xml:space="preserve">, Helen Lester, Diana Rose, Max Birchwood, Max Marshall, </w:t>
            </w:r>
            <w:proofErr w:type="spellStart"/>
            <w:r w:rsidRPr="00AF48DC">
              <w:rPr>
                <w:lang w:val="en-AU" w:eastAsia="en-AU"/>
              </w:rPr>
              <w:t>Waquas</w:t>
            </w:r>
            <w:proofErr w:type="spellEnd"/>
            <w:r w:rsidRPr="00AF48DC">
              <w:rPr>
                <w:lang w:val="en-AU" w:eastAsia="en-AU"/>
              </w:rPr>
              <w:t xml:space="preserve"> </w:t>
            </w:r>
            <w:proofErr w:type="spellStart"/>
            <w:r w:rsidRPr="00AF48DC">
              <w:rPr>
                <w:lang w:val="en-AU" w:eastAsia="en-AU"/>
              </w:rPr>
              <w:t>Waheed</w:t>
            </w:r>
            <w:proofErr w:type="spellEnd"/>
            <w:r w:rsidRPr="00AF48DC">
              <w:rPr>
                <w:lang w:val="en-AU" w:eastAsia="en-AU"/>
              </w:rPr>
              <w:t xml:space="preserve">, R Claire Henderson, George </w:t>
            </w:r>
            <w:proofErr w:type="spellStart"/>
            <w:r w:rsidRPr="00AF48DC">
              <w:rPr>
                <w:lang w:val="en-AU" w:eastAsia="en-AU"/>
              </w:rPr>
              <w:t>Szmukler</w:t>
            </w:r>
            <w:proofErr w:type="spellEnd"/>
            <w:r w:rsidRPr="00AF48DC">
              <w:rPr>
                <w:lang w:val="en-AU" w:eastAsia="en-AU"/>
              </w:rPr>
              <w:t xml:space="preserve"> and Graham </w:t>
            </w:r>
            <w:proofErr w:type="spellStart"/>
            <w:r w:rsidRPr="00AF48DC">
              <w:rPr>
                <w:lang w:val="en-AU" w:eastAsia="en-AU"/>
              </w:rPr>
              <w:t>Thornicroft</w:t>
            </w:r>
            <w:proofErr w:type="spellEnd"/>
            <w:r w:rsidR="00AF48DC">
              <w:rPr>
                <w:lang w:val="en-AU" w:eastAsia="en-AU"/>
              </w:rPr>
              <w:t>)</w:t>
            </w:r>
          </w:p>
          <w:p w:rsidR="00571356" w:rsidRPr="00AF48DC" w:rsidRDefault="00571356" w:rsidP="00571356">
            <w:pPr>
              <w:pStyle w:val="ListParagraph"/>
              <w:numPr>
                <w:ilvl w:val="0"/>
                <w:numId w:val="42"/>
              </w:numPr>
              <w:rPr>
                <w:lang w:val="en-AU" w:eastAsia="en-AU"/>
              </w:rPr>
            </w:pPr>
            <w:r w:rsidRPr="00AF48DC">
              <w:rPr>
                <w:lang w:val="en-AU" w:eastAsia="en-AU"/>
              </w:rPr>
              <w:t xml:space="preserve">Does a </w:t>
            </w:r>
            <w:r w:rsidRPr="00406EA4">
              <w:rPr>
                <w:b/>
                <w:lang w:val="en-AU" w:eastAsia="en-AU"/>
              </w:rPr>
              <w:t xml:space="preserve">decision aid </w:t>
            </w:r>
            <w:r w:rsidRPr="00406EA4">
              <w:rPr>
                <w:lang w:val="en-AU" w:eastAsia="en-AU"/>
              </w:rPr>
              <w:t>for</w:t>
            </w:r>
            <w:r w:rsidRPr="00406EA4">
              <w:rPr>
                <w:b/>
                <w:lang w:val="en-AU" w:eastAsia="en-AU"/>
              </w:rPr>
              <w:t xml:space="preserve"> prostate cancer</w:t>
            </w:r>
            <w:r w:rsidRPr="00AF48DC">
              <w:rPr>
                <w:lang w:val="en-AU" w:eastAsia="en-AU"/>
              </w:rPr>
              <w:t xml:space="preserve"> affect different aspects of decisional regret, assessed with new regret scales? A randomized, controlled trial (Julia J van </w:t>
            </w:r>
            <w:proofErr w:type="spellStart"/>
            <w:r w:rsidRPr="00AF48DC">
              <w:rPr>
                <w:lang w:val="en-AU" w:eastAsia="en-AU"/>
              </w:rPr>
              <w:t>Tol-Geerdink</w:t>
            </w:r>
            <w:proofErr w:type="spellEnd"/>
            <w:r w:rsidRPr="00AF48DC">
              <w:rPr>
                <w:lang w:val="en-AU" w:eastAsia="en-AU"/>
              </w:rPr>
              <w:t xml:space="preserve">, Jan Willem H Leer, C J </w:t>
            </w:r>
            <w:proofErr w:type="spellStart"/>
            <w:r w:rsidRPr="00AF48DC">
              <w:rPr>
                <w:lang w:val="en-AU" w:eastAsia="en-AU"/>
              </w:rPr>
              <w:t>Wijburg</w:t>
            </w:r>
            <w:proofErr w:type="spellEnd"/>
            <w:r w:rsidRPr="00AF48DC">
              <w:rPr>
                <w:lang w:val="en-AU" w:eastAsia="en-AU"/>
              </w:rPr>
              <w:t xml:space="preserve">, I M van </w:t>
            </w:r>
            <w:proofErr w:type="spellStart"/>
            <w:r w:rsidRPr="00AF48DC">
              <w:rPr>
                <w:lang w:val="en-AU" w:eastAsia="en-AU"/>
              </w:rPr>
              <w:t>Oort</w:t>
            </w:r>
            <w:proofErr w:type="spellEnd"/>
            <w:r w:rsidRPr="00AF48DC">
              <w:rPr>
                <w:lang w:val="en-AU" w:eastAsia="en-AU"/>
              </w:rPr>
              <w:t xml:space="preserve">, H </w:t>
            </w:r>
            <w:proofErr w:type="spellStart"/>
            <w:r w:rsidRPr="00AF48DC">
              <w:rPr>
                <w:lang w:val="en-AU" w:eastAsia="en-AU"/>
              </w:rPr>
              <w:t>Vergunst</w:t>
            </w:r>
            <w:proofErr w:type="spellEnd"/>
            <w:r w:rsidRPr="00AF48DC">
              <w:rPr>
                <w:lang w:val="en-AU" w:eastAsia="en-AU"/>
              </w:rPr>
              <w:t xml:space="preserve">, E J van Lin, J A </w:t>
            </w:r>
            <w:proofErr w:type="spellStart"/>
            <w:r w:rsidRPr="00AF48DC">
              <w:rPr>
                <w:lang w:val="en-AU" w:eastAsia="en-AU"/>
              </w:rPr>
              <w:t>Witjes</w:t>
            </w:r>
            <w:proofErr w:type="spellEnd"/>
            <w:r w:rsidRPr="00AF48DC">
              <w:rPr>
                <w:lang w:val="en-AU" w:eastAsia="en-AU"/>
              </w:rPr>
              <w:t xml:space="preserve"> and P F M </w:t>
            </w:r>
            <w:proofErr w:type="spellStart"/>
            <w:r w:rsidRPr="00AF48DC">
              <w:rPr>
                <w:lang w:val="en-AU" w:eastAsia="en-AU"/>
              </w:rPr>
              <w:t>Stalmeier</w:t>
            </w:r>
            <w:proofErr w:type="spellEnd"/>
            <w:r w:rsidR="00AF48DC">
              <w:rPr>
                <w:lang w:val="en-AU" w:eastAsia="en-AU"/>
              </w:rPr>
              <w:t>)</w:t>
            </w:r>
          </w:p>
          <w:p w:rsidR="00571356" w:rsidRPr="00AF48DC" w:rsidRDefault="00571356" w:rsidP="00571356">
            <w:pPr>
              <w:pStyle w:val="ListParagraph"/>
              <w:numPr>
                <w:ilvl w:val="0"/>
                <w:numId w:val="42"/>
              </w:numPr>
              <w:rPr>
                <w:lang w:val="en-AU" w:eastAsia="en-AU"/>
              </w:rPr>
            </w:pPr>
            <w:r w:rsidRPr="00AF48DC">
              <w:rPr>
                <w:lang w:val="en-AU" w:eastAsia="en-AU"/>
              </w:rPr>
              <w:t xml:space="preserve">Monitoring and evaluation of </w:t>
            </w:r>
            <w:r w:rsidRPr="00406EA4">
              <w:rPr>
                <w:b/>
                <w:lang w:val="en-AU" w:eastAsia="en-AU"/>
              </w:rPr>
              <w:t>patient involvement in clinical practice guideline development</w:t>
            </w:r>
            <w:r w:rsidRPr="00AF48DC">
              <w:rPr>
                <w:lang w:val="en-AU" w:eastAsia="en-AU"/>
              </w:rPr>
              <w:t>: lessons from the Multidisciplinary Guideline for Employment and Severe Mental Illness, the Netherlands (</w:t>
            </w:r>
            <w:proofErr w:type="spellStart"/>
            <w:r w:rsidRPr="00AF48DC">
              <w:rPr>
                <w:lang w:val="en-AU" w:eastAsia="en-AU"/>
              </w:rPr>
              <w:t>Alida</w:t>
            </w:r>
            <w:proofErr w:type="spellEnd"/>
            <w:r w:rsidRPr="00AF48DC">
              <w:rPr>
                <w:lang w:val="en-AU" w:eastAsia="en-AU"/>
              </w:rPr>
              <w:t xml:space="preserve"> . van der Ham, Nicole van </w:t>
            </w:r>
            <w:proofErr w:type="spellStart"/>
            <w:r w:rsidRPr="00AF48DC">
              <w:rPr>
                <w:lang w:val="en-AU" w:eastAsia="en-AU"/>
              </w:rPr>
              <w:t>Erp</w:t>
            </w:r>
            <w:proofErr w:type="spellEnd"/>
            <w:r w:rsidRPr="00AF48DC">
              <w:rPr>
                <w:lang w:val="en-AU" w:eastAsia="en-AU"/>
              </w:rPr>
              <w:t xml:space="preserve"> and Jacqueline E</w:t>
            </w:r>
            <w:r w:rsidR="00AF48DC">
              <w:rPr>
                <w:lang w:val="en-AU" w:eastAsia="en-AU"/>
              </w:rPr>
              <w:t xml:space="preserve"> </w:t>
            </w:r>
            <w:r w:rsidRPr="00AF48DC">
              <w:rPr>
                <w:lang w:val="en-AU" w:eastAsia="en-AU"/>
              </w:rPr>
              <w:t xml:space="preserve">W </w:t>
            </w:r>
            <w:proofErr w:type="spellStart"/>
            <w:r w:rsidRPr="00AF48DC">
              <w:rPr>
                <w:lang w:val="en-AU" w:eastAsia="en-AU"/>
              </w:rPr>
              <w:t>Broerse</w:t>
            </w:r>
            <w:proofErr w:type="spellEnd"/>
            <w:r w:rsidR="00AF48DC">
              <w:rPr>
                <w:lang w:val="en-AU" w:eastAsia="en-AU"/>
              </w:rPr>
              <w:t>)</w:t>
            </w:r>
          </w:p>
          <w:p w:rsidR="00571356" w:rsidRPr="00EC1B1B" w:rsidRDefault="00571356" w:rsidP="00AF48DC">
            <w:pPr>
              <w:pStyle w:val="ListParagraph"/>
              <w:numPr>
                <w:ilvl w:val="0"/>
                <w:numId w:val="42"/>
              </w:numPr>
              <w:rPr>
                <w:lang w:val="en-AU" w:eastAsia="en-AU"/>
              </w:rPr>
            </w:pPr>
            <w:r w:rsidRPr="00406EA4">
              <w:rPr>
                <w:b/>
                <w:lang w:val="en-AU" w:eastAsia="en-AU"/>
              </w:rPr>
              <w:t>Patients' perspectives</w:t>
            </w:r>
            <w:r w:rsidRPr="00571356">
              <w:rPr>
                <w:lang w:val="en-AU" w:eastAsia="en-AU"/>
              </w:rPr>
              <w:t xml:space="preserve"> on the role of their </w:t>
            </w:r>
            <w:r w:rsidRPr="00406EA4">
              <w:rPr>
                <w:b/>
                <w:lang w:val="en-AU" w:eastAsia="en-AU"/>
              </w:rPr>
              <w:t>complaints</w:t>
            </w:r>
            <w:r w:rsidRPr="00571356">
              <w:rPr>
                <w:lang w:val="en-AU" w:eastAsia="en-AU"/>
              </w:rPr>
              <w:t xml:space="preserve"> in the regulatory process (Renée </w:t>
            </w:r>
            <w:proofErr w:type="spellStart"/>
            <w:r w:rsidRPr="00571356">
              <w:rPr>
                <w:lang w:val="en-AU" w:eastAsia="en-AU"/>
              </w:rPr>
              <w:t>Bouwman</w:t>
            </w:r>
            <w:proofErr w:type="spellEnd"/>
            <w:r w:rsidRPr="00571356">
              <w:rPr>
                <w:lang w:val="en-AU" w:eastAsia="en-AU"/>
              </w:rPr>
              <w:t xml:space="preserve">, </w:t>
            </w:r>
            <w:proofErr w:type="spellStart"/>
            <w:r w:rsidRPr="00571356">
              <w:rPr>
                <w:lang w:val="en-AU" w:eastAsia="en-AU"/>
              </w:rPr>
              <w:t>Manja</w:t>
            </w:r>
            <w:proofErr w:type="spellEnd"/>
            <w:r w:rsidRPr="00571356">
              <w:rPr>
                <w:lang w:val="en-AU" w:eastAsia="en-AU"/>
              </w:rPr>
              <w:t xml:space="preserve"> </w:t>
            </w:r>
            <w:proofErr w:type="spellStart"/>
            <w:r w:rsidRPr="00571356">
              <w:rPr>
                <w:lang w:val="en-AU" w:eastAsia="en-AU"/>
              </w:rPr>
              <w:t>Bomhoff</w:t>
            </w:r>
            <w:proofErr w:type="spellEnd"/>
            <w:r w:rsidRPr="00571356">
              <w:rPr>
                <w:lang w:val="en-AU" w:eastAsia="en-AU"/>
              </w:rPr>
              <w:t xml:space="preserve">, Paul Robben and R </w:t>
            </w:r>
            <w:proofErr w:type="spellStart"/>
            <w:r w:rsidRPr="00571356">
              <w:rPr>
                <w:lang w:val="en-AU" w:eastAsia="en-AU"/>
              </w:rPr>
              <w:t>Friele</w:t>
            </w:r>
            <w:proofErr w:type="spellEnd"/>
            <w:r w:rsidR="00AF48DC">
              <w:rPr>
                <w:lang w:val="en-AU" w:eastAsia="en-AU"/>
              </w:rPr>
              <w:t>)</w:t>
            </w:r>
          </w:p>
        </w:tc>
      </w:tr>
    </w:tbl>
    <w:p w:rsidR="00571356" w:rsidRDefault="00571356" w:rsidP="00571356">
      <w:pPr>
        <w:keepLines/>
        <w:autoSpaceDE w:val="0"/>
        <w:autoSpaceDN w:val="0"/>
        <w:adjustRightInd w:val="0"/>
        <w:rPr>
          <w:i/>
          <w:lang w:val="en-AU"/>
        </w:rPr>
      </w:pPr>
    </w:p>
    <w:p w:rsidR="001440B7" w:rsidRPr="00EC1B1B" w:rsidRDefault="001440B7" w:rsidP="001440B7">
      <w:pPr>
        <w:keepLines/>
        <w:autoSpaceDE w:val="0"/>
        <w:autoSpaceDN w:val="0"/>
        <w:adjustRightInd w:val="0"/>
        <w:rPr>
          <w:i/>
          <w:lang w:val="en-AU"/>
        </w:rPr>
      </w:pPr>
      <w:proofErr w:type="spellStart"/>
      <w:r w:rsidRPr="00EC1B1B">
        <w:rPr>
          <w:i/>
          <w:lang w:val="en-AU"/>
        </w:rPr>
        <w:t>HealthcarePapers</w:t>
      </w:r>
      <w:proofErr w:type="spellEnd"/>
    </w:p>
    <w:p w:rsidR="001440B7" w:rsidRDefault="001440B7" w:rsidP="001440B7">
      <w:pPr>
        <w:keepLines/>
        <w:autoSpaceDE w:val="0"/>
        <w:autoSpaceDN w:val="0"/>
        <w:adjustRightInd w:val="0"/>
        <w:rPr>
          <w:lang w:val="en-AU"/>
        </w:rPr>
      </w:pPr>
      <w:r>
        <w:rPr>
          <w:lang w:val="en-AU"/>
        </w:rPr>
        <w:t>Vol. 15 No. 3 2016</w:t>
      </w:r>
    </w:p>
    <w:tbl>
      <w:tblPr>
        <w:tblStyle w:val="TableGrid"/>
        <w:tblW w:w="0" w:type="auto"/>
        <w:tblInd w:w="288" w:type="dxa"/>
        <w:tblLayout w:type="fixed"/>
        <w:tblLook w:val="01E0" w:firstRow="1" w:lastRow="1" w:firstColumn="1" w:lastColumn="1" w:noHBand="0" w:noVBand="0"/>
      </w:tblPr>
      <w:tblGrid>
        <w:gridCol w:w="1080"/>
        <w:gridCol w:w="8280"/>
      </w:tblGrid>
      <w:tr w:rsidR="001440B7" w:rsidRPr="00255EF8" w:rsidTr="001F0D63">
        <w:tc>
          <w:tcPr>
            <w:tcW w:w="1080" w:type="dxa"/>
            <w:tcBorders>
              <w:top w:val="single" w:sz="4" w:space="0" w:color="auto"/>
              <w:left w:val="single" w:sz="4" w:space="0" w:color="auto"/>
              <w:bottom w:val="single" w:sz="4" w:space="0" w:color="auto"/>
              <w:right w:val="single" w:sz="4" w:space="0" w:color="auto"/>
            </w:tcBorders>
            <w:vAlign w:val="center"/>
          </w:tcPr>
          <w:p w:rsidR="001440B7" w:rsidRPr="00255EF8" w:rsidRDefault="001440B7" w:rsidP="001F0D63">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440B7" w:rsidRPr="00255EF8" w:rsidRDefault="003F7541" w:rsidP="001440B7">
            <w:pPr>
              <w:rPr>
                <w:lang w:val="en-AU"/>
              </w:rPr>
            </w:pPr>
            <w:hyperlink r:id="rId26" w:history="1">
              <w:r w:rsidR="001440B7" w:rsidRPr="004F3225">
                <w:rPr>
                  <w:rStyle w:val="Hyperlink"/>
                  <w:lang w:val="en-AU"/>
                </w:rPr>
                <w:t>http://www.longwoods.com/publications/healthcarepapers/24404</w:t>
              </w:r>
            </w:hyperlink>
          </w:p>
        </w:tc>
      </w:tr>
      <w:tr w:rsidR="001440B7" w:rsidRPr="004147BB" w:rsidTr="001F0D63">
        <w:tc>
          <w:tcPr>
            <w:tcW w:w="1080" w:type="dxa"/>
            <w:tcBorders>
              <w:top w:val="single" w:sz="4" w:space="0" w:color="auto"/>
              <w:left w:val="single" w:sz="4" w:space="0" w:color="auto"/>
              <w:bottom w:val="single" w:sz="4" w:space="0" w:color="auto"/>
              <w:right w:val="single" w:sz="4" w:space="0" w:color="auto"/>
            </w:tcBorders>
            <w:vAlign w:val="center"/>
          </w:tcPr>
          <w:p w:rsidR="001440B7" w:rsidRPr="00255EF8" w:rsidRDefault="001440B7" w:rsidP="001F0D63">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440B7" w:rsidRDefault="001440B7" w:rsidP="001F0D63">
            <w:pPr>
              <w:rPr>
                <w:lang w:val="en-AU" w:eastAsia="en-AU"/>
              </w:rPr>
            </w:pPr>
            <w:r>
              <w:rPr>
                <w:lang w:val="en-AU" w:eastAsia="en-AU"/>
              </w:rPr>
              <w:t xml:space="preserve">A new issue of </w:t>
            </w:r>
            <w:proofErr w:type="spellStart"/>
            <w:r w:rsidRPr="00EC1B1B">
              <w:rPr>
                <w:i/>
                <w:lang w:val="en-AU" w:eastAsia="en-AU"/>
              </w:rPr>
              <w:t>HealthcarePapers</w:t>
            </w:r>
            <w:proofErr w:type="spellEnd"/>
            <w:r>
              <w:rPr>
                <w:lang w:val="en-AU" w:eastAsia="en-AU"/>
              </w:rPr>
              <w:t xml:space="preserve"> has been published with the theme ‘</w:t>
            </w:r>
            <w:r w:rsidRPr="001440B7">
              <w:rPr>
                <w:lang w:val="en-AU" w:eastAsia="en-AU"/>
              </w:rPr>
              <w:t>A Policy Framework for Health Systems to Promote Triple Aim Innovation</w:t>
            </w:r>
            <w:r>
              <w:rPr>
                <w:lang w:val="en-AU" w:eastAsia="en-AU"/>
              </w:rPr>
              <w:t xml:space="preserve">’. Articles in this issue of </w:t>
            </w:r>
            <w:proofErr w:type="spellStart"/>
            <w:r w:rsidRPr="00EC1B1B">
              <w:rPr>
                <w:i/>
                <w:lang w:val="en-AU" w:eastAsia="en-AU"/>
              </w:rPr>
              <w:t>HealthcarePapers</w:t>
            </w:r>
            <w:proofErr w:type="spellEnd"/>
            <w:r>
              <w:rPr>
                <w:lang w:val="en-AU" w:eastAsia="en-AU"/>
              </w:rPr>
              <w:t xml:space="preserve"> include:</w:t>
            </w:r>
          </w:p>
          <w:p w:rsidR="001440B7" w:rsidRPr="001440B7" w:rsidRDefault="001440B7" w:rsidP="001440B7">
            <w:pPr>
              <w:pStyle w:val="ListParagraph"/>
              <w:numPr>
                <w:ilvl w:val="0"/>
                <w:numId w:val="42"/>
              </w:numPr>
              <w:rPr>
                <w:lang w:val="en-AU" w:eastAsia="en-AU"/>
              </w:rPr>
            </w:pPr>
            <w:r w:rsidRPr="001440B7">
              <w:rPr>
                <w:lang w:val="en-AU" w:eastAsia="en-AU"/>
              </w:rPr>
              <w:t xml:space="preserve">Guest Editorial: Moving from a Learning-Disabled to a </w:t>
            </w:r>
            <w:r w:rsidRPr="001440B7">
              <w:rPr>
                <w:b/>
                <w:lang w:val="en-AU" w:eastAsia="en-AU"/>
              </w:rPr>
              <w:t>Rapid-Learning Healthcare System</w:t>
            </w:r>
            <w:r w:rsidRPr="001440B7">
              <w:rPr>
                <w:lang w:val="en-AU" w:eastAsia="en-AU"/>
              </w:rPr>
              <w:t>: Good Governance for Innovation (</w:t>
            </w:r>
            <w:r>
              <w:rPr>
                <w:lang w:val="en-AU" w:eastAsia="en-AU"/>
              </w:rPr>
              <w:t>Geoffrey M</w:t>
            </w:r>
            <w:r w:rsidRPr="001440B7">
              <w:rPr>
                <w:lang w:val="en-AU" w:eastAsia="en-AU"/>
              </w:rPr>
              <w:t xml:space="preserve"> Anderson</w:t>
            </w:r>
            <w:r>
              <w:rPr>
                <w:lang w:val="en-AU" w:eastAsia="en-AU"/>
              </w:rPr>
              <w:t>)</w:t>
            </w:r>
          </w:p>
          <w:p w:rsidR="001440B7" w:rsidRPr="001440B7" w:rsidRDefault="001440B7" w:rsidP="001440B7">
            <w:pPr>
              <w:pStyle w:val="ListParagraph"/>
              <w:numPr>
                <w:ilvl w:val="0"/>
                <w:numId w:val="42"/>
              </w:numPr>
              <w:rPr>
                <w:lang w:val="en-AU" w:eastAsia="en-AU"/>
              </w:rPr>
            </w:pPr>
            <w:r w:rsidRPr="001440B7">
              <w:rPr>
                <w:lang w:val="en-AU" w:eastAsia="en-AU"/>
              </w:rPr>
              <w:t xml:space="preserve">A Policy Framework for Health Systems to </w:t>
            </w:r>
            <w:r w:rsidRPr="001440B7">
              <w:rPr>
                <w:b/>
                <w:lang w:val="en-AU" w:eastAsia="en-AU"/>
              </w:rPr>
              <w:t>Promote Triple Aim Innovation</w:t>
            </w:r>
            <w:r w:rsidRPr="001440B7">
              <w:rPr>
                <w:lang w:val="en-AU" w:eastAsia="en-AU"/>
              </w:rPr>
              <w:t xml:space="preserve"> (</w:t>
            </w:r>
            <w:proofErr w:type="spellStart"/>
            <w:r w:rsidRPr="001440B7">
              <w:rPr>
                <w:lang w:val="en-AU" w:eastAsia="en-AU"/>
              </w:rPr>
              <w:t>Amol</w:t>
            </w:r>
            <w:proofErr w:type="spellEnd"/>
            <w:r w:rsidRPr="001440B7">
              <w:rPr>
                <w:lang w:val="en-AU" w:eastAsia="en-AU"/>
              </w:rPr>
              <w:t xml:space="preserve"> </w:t>
            </w:r>
            <w:proofErr w:type="spellStart"/>
            <w:r w:rsidRPr="001440B7">
              <w:rPr>
                <w:lang w:val="en-AU" w:eastAsia="en-AU"/>
              </w:rPr>
              <w:t>Verma</w:t>
            </w:r>
            <w:proofErr w:type="spellEnd"/>
            <w:r w:rsidRPr="001440B7">
              <w:rPr>
                <w:lang w:val="en-AU" w:eastAsia="en-AU"/>
              </w:rPr>
              <w:t xml:space="preserve"> and Sacha Bhatia</w:t>
            </w:r>
            <w:r>
              <w:rPr>
                <w:lang w:val="en-AU" w:eastAsia="en-AU"/>
              </w:rPr>
              <w:t>)</w:t>
            </w:r>
          </w:p>
          <w:p w:rsidR="001440B7" w:rsidRPr="001440B7" w:rsidRDefault="001440B7" w:rsidP="001440B7">
            <w:pPr>
              <w:pStyle w:val="ListParagraph"/>
              <w:numPr>
                <w:ilvl w:val="0"/>
                <w:numId w:val="42"/>
              </w:numPr>
              <w:rPr>
                <w:lang w:val="en-AU" w:eastAsia="en-AU"/>
              </w:rPr>
            </w:pPr>
            <w:r w:rsidRPr="001440B7">
              <w:rPr>
                <w:lang w:val="en-AU" w:eastAsia="en-AU"/>
              </w:rPr>
              <w:t xml:space="preserve">Taking Triple Aim at the </w:t>
            </w:r>
            <w:r w:rsidRPr="001440B7">
              <w:rPr>
                <w:b/>
                <w:lang w:val="en-AU" w:eastAsia="en-AU"/>
              </w:rPr>
              <w:t>Triple Aim</w:t>
            </w:r>
            <w:r w:rsidRPr="001440B7">
              <w:rPr>
                <w:lang w:val="en-AU" w:eastAsia="en-AU"/>
              </w:rPr>
              <w:t xml:space="preserve"> (Stirling Bryan and Cam Donaldson</w:t>
            </w:r>
            <w:r>
              <w:rPr>
                <w:lang w:val="en-AU" w:eastAsia="en-AU"/>
              </w:rPr>
              <w:t>)</w:t>
            </w:r>
          </w:p>
          <w:p w:rsidR="001440B7" w:rsidRPr="001440B7" w:rsidRDefault="001440B7" w:rsidP="001440B7">
            <w:pPr>
              <w:pStyle w:val="ListParagraph"/>
              <w:numPr>
                <w:ilvl w:val="0"/>
                <w:numId w:val="42"/>
              </w:numPr>
              <w:rPr>
                <w:lang w:val="en-AU" w:eastAsia="en-AU"/>
              </w:rPr>
            </w:pPr>
            <w:r w:rsidRPr="001440B7">
              <w:rPr>
                <w:lang w:val="en-AU" w:eastAsia="en-AU"/>
              </w:rPr>
              <w:t xml:space="preserve">The </w:t>
            </w:r>
            <w:r w:rsidRPr="001440B7">
              <w:rPr>
                <w:b/>
                <w:lang w:val="en-AU" w:eastAsia="en-AU"/>
              </w:rPr>
              <w:t>Culture of Care</w:t>
            </w:r>
            <w:r w:rsidRPr="001440B7">
              <w:rPr>
                <w:lang w:val="en-AU" w:eastAsia="en-AU"/>
              </w:rPr>
              <w:t xml:space="preserve"> (Ewan Affleck</w:t>
            </w:r>
            <w:r>
              <w:rPr>
                <w:lang w:val="en-AU" w:eastAsia="en-AU"/>
              </w:rPr>
              <w:t>)</w:t>
            </w:r>
          </w:p>
          <w:p w:rsidR="001440B7" w:rsidRPr="001440B7" w:rsidRDefault="001440B7" w:rsidP="001440B7">
            <w:pPr>
              <w:pStyle w:val="ListParagraph"/>
              <w:numPr>
                <w:ilvl w:val="0"/>
                <w:numId w:val="42"/>
              </w:numPr>
              <w:rPr>
                <w:lang w:val="en-AU" w:eastAsia="en-AU"/>
              </w:rPr>
            </w:pPr>
            <w:r w:rsidRPr="001440B7">
              <w:rPr>
                <w:lang w:val="en-AU" w:eastAsia="en-AU"/>
              </w:rPr>
              <w:t xml:space="preserve">The </w:t>
            </w:r>
            <w:r w:rsidRPr="001440B7">
              <w:rPr>
                <w:b/>
                <w:lang w:val="en-AU" w:eastAsia="en-AU"/>
              </w:rPr>
              <w:t>Need for Bold Thinking</w:t>
            </w:r>
            <w:r w:rsidRPr="001440B7">
              <w:rPr>
                <w:lang w:val="en-AU" w:eastAsia="en-AU"/>
              </w:rPr>
              <w:t xml:space="preserve"> (Mimi </w:t>
            </w:r>
            <w:proofErr w:type="spellStart"/>
            <w:r w:rsidRPr="001440B7">
              <w:rPr>
                <w:lang w:val="en-AU" w:eastAsia="en-AU"/>
              </w:rPr>
              <w:t>Lowi</w:t>
            </w:r>
            <w:proofErr w:type="spellEnd"/>
            <w:r w:rsidRPr="001440B7">
              <w:rPr>
                <w:lang w:val="en-AU" w:eastAsia="en-AU"/>
              </w:rPr>
              <w:t>-Young and Gwen DuBois-Wing</w:t>
            </w:r>
            <w:r>
              <w:rPr>
                <w:lang w:val="en-AU" w:eastAsia="en-AU"/>
              </w:rPr>
              <w:t>)</w:t>
            </w:r>
          </w:p>
          <w:p w:rsidR="001440B7" w:rsidRPr="001440B7" w:rsidRDefault="001440B7" w:rsidP="001440B7">
            <w:pPr>
              <w:pStyle w:val="ListParagraph"/>
              <w:numPr>
                <w:ilvl w:val="0"/>
                <w:numId w:val="42"/>
              </w:numPr>
              <w:rPr>
                <w:lang w:val="en-AU" w:eastAsia="en-AU"/>
              </w:rPr>
            </w:pPr>
            <w:r w:rsidRPr="001440B7">
              <w:rPr>
                <w:b/>
                <w:lang w:val="en-AU" w:eastAsia="en-AU"/>
              </w:rPr>
              <w:t>Promoting Triple Value Healthcare</w:t>
            </w:r>
            <w:r w:rsidRPr="001440B7">
              <w:rPr>
                <w:lang w:val="en-AU" w:eastAsia="en-AU"/>
              </w:rPr>
              <w:t xml:space="preserve"> in Countries with Universal Healthcare (Muir Gray and </w:t>
            </w:r>
            <w:proofErr w:type="spellStart"/>
            <w:r w:rsidRPr="001440B7">
              <w:rPr>
                <w:lang w:val="en-AU" w:eastAsia="en-AU"/>
              </w:rPr>
              <w:t>Anant</w:t>
            </w:r>
            <w:proofErr w:type="spellEnd"/>
            <w:r w:rsidRPr="001440B7">
              <w:rPr>
                <w:lang w:val="en-AU" w:eastAsia="en-AU"/>
              </w:rPr>
              <w:t xml:space="preserve"> </w:t>
            </w:r>
            <w:proofErr w:type="spellStart"/>
            <w:r w:rsidRPr="001440B7">
              <w:rPr>
                <w:lang w:val="en-AU" w:eastAsia="en-AU"/>
              </w:rPr>
              <w:t>Jani</w:t>
            </w:r>
            <w:proofErr w:type="spellEnd"/>
            <w:r>
              <w:rPr>
                <w:lang w:val="en-AU" w:eastAsia="en-AU"/>
              </w:rPr>
              <w:t>)</w:t>
            </w:r>
          </w:p>
          <w:p w:rsidR="001440B7" w:rsidRPr="001440B7" w:rsidRDefault="001440B7" w:rsidP="001440B7">
            <w:pPr>
              <w:pStyle w:val="ListParagraph"/>
              <w:numPr>
                <w:ilvl w:val="0"/>
                <w:numId w:val="42"/>
              </w:numPr>
              <w:rPr>
                <w:lang w:val="en-AU" w:eastAsia="en-AU"/>
              </w:rPr>
            </w:pPr>
            <w:r w:rsidRPr="001440B7">
              <w:rPr>
                <w:b/>
                <w:lang w:val="en-AU" w:eastAsia="en-AU"/>
              </w:rPr>
              <w:lastRenderedPageBreak/>
              <w:t>Strategic Clinical Networks</w:t>
            </w:r>
            <w:r w:rsidRPr="001440B7">
              <w:rPr>
                <w:lang w:val="en-AU" w:eastAsia="en-AU"/>
              </w:rPr>
              <w:t xml:space="preserve">: Alberta’s Response to Triple Aim (Tom </w:t>
            </w:r>
            <w:proofErr w:type="spellStart"/>
            <w:r w:rsidRPr="001440B7">
              <w:rPr>
                <w:lang w:val="en-AU" w:eastAsia="en-AU"/>
              </w:rPr>
              <w:t>Noseworthy</w:t>
            </w:r>
            <w:proofErr w:type="spellEnd"/>
            <w:r w:rsidRPr="001440B7">
              <w:rPr>
                <w:lang w:val="en-AU" w:eastAsia="en-AU"/>
              </w:rPr>
              <w:t xml:space="preserve">, Tracy </w:t>
            </w:r>
            <w:proofErr w:type="spellStart"/>
            <w:r w:rsidRPr="001440B7">
              <w:rPr>
                <w:lang w:val="en-AU" w:eastAsia="en-AU"/>
              </w:rPr>
              <w:t>Wasylak</w:t>
            </w:r>
            <w:proofErr w:type="spellEnd"/>
            <w:r w:rsidRPr="001440B7">
              <w:rPr>
                <w:lang w:val="en-AU" w:eastAsia="en-AU"/>
              </w:rPr>
              <w:t xml:space="preserve"> and Blair J. O’Neill</w:t>
            </w:r>
            <w:r>
              <w:rPr>
                <w:lang w:val="en-AU" w:eastAsia="en-AU"/>
              </w:rPr>
              <w:t>)</w:t>
            </w:r>
          </w:p>
          <w:p w:rsidR="001440B7" w:rsidRPr="00EC1B1B" w:rsidRDefault="001440B7" w:rsidP="001440B7">
            <w:pPr>
              <w:pStyle w:val="ListParagraph"/>
              <w:numPr>
                <w:ilvl w:val="0"/>
                <w:numId w:val="42"/>
              </w:numPr>
              <w:rPr>
                <w:lang w:val="en-AU" w:eastAsia="en-AU"/>
              </w:rPr>
            </w:pPr>
            <w:r w:rsidRPr="001440B7">
              <w:rPr>
                <w:lang w:val="en-AU" w:eastAsia="en-AU"/>
              </w:rPr>
              <w:t xml:space="preserve">The Triple Aim is the Right </w:t>
            </w:r>
            <w:r w:rsidRPr="001440B7">
              <w:rPr>
                <w:b/>
                <w:lang w:val="en-AU" w:eastAsia="en-AU"/>
              </w:rPr>
              <w:t>Framework for Healthcare Innovation</w:t>
            </w:r>
            <w:r w:rsidRPr="001440B7">
              <w:rPr>
                <w:lang w:val="en-AU" w:eastAsia="en-AU"/>
              </w:rPr>
              <w:t xml:space="preserve"> in Canada</w:t>
            </w:r>
            <w:r>
              <w:rPr>
                <w:lang w:val="en-AU" w:eastAsia="en-AU"/>
              </w:rPr>
              <w:t xml:space="preserve"> (</w:t>
            </w:r>
            <w:proofErr w:type="spellStart"/>
            <w:r w:rsidRPr="001440B7">
              <w:rPr>
                <w:lang w:val="en-AU" w:eastAsia="en-AU"/>
              </w:rPr>
              <w:t>Amol</w:t>
            </w:r>
            <w:proofErr w:type="spellEnd"/>
            <w:r w:rsidRPr="001440B7">
              <w:rPr>
                <w:lang w:val="en-AU" w:eastAsia="en-AU"/>
              </w:rPr>
              <w:t xml:space="preserve"> </w:t>
            </w:r>
            <w:proofErr w:type="spellStart"/>
            <w:r w:rsidRPr="001440B7">
              <w:rPr>
                <w:lang w:val="en-AU" w:eastAsia="en-AU"/>
              </w:rPr>
              <w:t>Verma</w:t>
            </w:r>
            <w:proofErr w:type="spellEnd"/>
            <w:r w:rsidRPr="001440B7">
              <w:rPr>
                <w:lang w:val="en-AU" w:eastAsia="en-AU"/>
              </w:rPr>
              <w:t xml:space="preserve"> and Sacha Bhatia</w:t>
            </w:r>
            <w:r>
              <w:rPr>
                <w:lang w:val="en-AU" w:eastAsia="en-AU"/>
              </w:rPr>
              <w:t>)</w:t>
            </w:r>
          </w:p>
        </w:tc>
      </w:tr>
    </w:tbl>
    <w:p w:rsidR="001440B7" w:rsidRDefault="001440B7" w:rsidP="001440B7">
      <w:pPr>
        <w:keepLines/>
        <w:autoSpaceDE w:val="0"/>
        <w:autoSpaceDN w:val="0"/>
        <w:adjustRightInd w:val="0"/>
        <w:rPr>
          <w:i/>
          <w:lang w:val="en-AU"/>
        </w:rPr>
      </w:pPr>
    </w:p>
    <w:p w:rsidR="00B45FCB" w:rsidRPr="00B45FCB" w:rsidRDefault="00B45FCB" w:rsidP="00B45FCB">
      <w:pPr>
        <w:keepLines/>
        <w:autoSpaceDE w:val="0"/>
        <w:autoSpaceDN w:val="0"/>
        <w:adjustRightInd w:val="0"/>
        <w:rPr>
          <w:i/>
          <w:lang w:val="en-AU"/>
        </w:rPr>
      </w:pPr>
      <w:r w:rsidRPr="00B45FCB">
        <w:rPr>
          <w:i/>
          <w:lang w:val="en-AU"/>
        </w:rPr>
        <w:t>Healthcare Policy</w:t>
      </w:r>
    </w:p>
    <w:p w:rsidR="00B45FCB" w:rsidRPr="00B45FCB" w:rsidRDefault="00B45FCB" w:rsidP="00B45FCB">
      <w:pPr>
        <w:keepLines/>
        <w:autoSpaceDE w:val="0"/>
        <w:autoSpaceDN w:val="0"/>
        <w:adjustRightInd w:val="0"/>
        <w:rPr>
          <w:lang w:val="en-AU"/>
        </w:rPr>
      </w:pPr>
      <w:r w:rsidRPr="00B45FCB">
        <w:rPr>
          <w:lang w:val="en-AU"/>
        </w:rPr>
        <w:t>Vol. 11 No. 3, 2016</w:t>
      </w:r>
    </w:p>
    <w:tbl>
      <w:tblPr>
        <w:tblStyle w:val="TableGrid"/>
        <w:tblW w:w="0" w:type="auto"/>
        <w:tblInd w:w="288" w:type="dxa"/>
        <w:tblLayout w:type="fixed"/>
        <w:tblLook w:val="01E0" w:firstRow="1" w:lastRow="1" w:firstColumn="1" w:lastColumn="1" w:noHBand="0" w:noVBand="0"/>
      </w:tblPr>
      <w:tblGrid>
        <w:gridCol w:w="1080"/>
        <w:gridCol w:w="8280"/>
      </w:tblGrid>
      <w:tr w:rsidR="00B45FCB" w:rsidRPr="00255EF8" w:rsidTr="00F01FD4">
        <w:tc>
          <w:tcPr>
            <w:tcW w:w="1080" w:type="dxa"/>
            <w:tcBorders>
              <w:top w:val="single" w:sz="4" w:space="0" w:color="auto"/>
              <w:left w:val="single" w:sz="4" w:space="0" w:color="auto"/>
              <w:bottom w:val="single" w:sz="4" w:space="0" w:color="auto"/>
              <w:right w:val="single" w:sz="4" w:space="0" w:color="auto"/>
            </w:tcBorders>
            <w:vAlign w:val="center"/>
          </w:tcPr>
          <w:p w:rsidR="00B45FCB" w:rsidRPr="00255EF8" w:rsidRDefault="00B45FCB" w:rsidP="00F01FD4">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45FCB" w:rsidRPr="00255EF8" w:rsidRDefault="003F7541" w:rsidP="00F01FD4">
            <w:pPr>
              <w:rPr>
                <w:lang w:val="en-AU"/>
              </w:rPr>
            </w:pPr>
            <w:hyperlink r:id="rId27" w:history="1">
              <w:r w:rsidR="00B45FCB" w:rsidRPr="00496FC2">
                <w:rPr>
                  <w:rStyle w:val="Hyperlink"/>
                  <w:lang w:val="en-AU"/>
                </w:rPr>
                <w:t>http://www.longwoods.com/publications/healthcarepapers/24408</w:t>
              </w:r>
            </w:hyperlink>
          </w:p>
        </w:tc>
      </w:tr>
      <w:tr w:rsidR="00B45FCB" w:rsidRPr="004147BB" w:rsidTr="00F01FD4">
        <w:tc>
          <w:tcPr>
            <w:tcW w:w="1080" w:type="dxa"/>
            <w:tcBorders>
              <w:top w:val="single" w:sz="4" w:space="0" w:color="auto"/>
              <w:left w:val="single" w:sz="4" w:space="0" w:color="auto"/>
              <w:bottom w:val="single" w:sz="4" w:space="0" w:color="auto"/>
              <w:right w:val="single" w:sz="4" w:space="0" w:color="auto"/>
            </w:tcBorders>
            <w:vAlign w:val="center"/>
          </w:tcPr>
          <w:p w:rsidR="00B45FCB" w:rsidRPr="00255EF8" w:rsidRDefault="00B45FCB" w:rsidP="00F01FD4">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45FCB" w:rsidRDefault="00B45FCB" w:rsidP="00F01FD4">
            <w:pPr>
              <w:rPr>
                <w:lang w:val="en-AU" w:eastAsia="en-AU"/>
              </w:rPr>
            </w:pPr>
            <w:r>
              <w:rPr>
                <w:lang w:val="en-AU" w:eastAsia="en-AU"/>
              </w:rPr>
              <w:t xml:space="preserve">A new issue of </w:t>
            </w:r>
            <w:r w:rsidRPr="00B45FCB">
              <w:rPr>
                <w:i/>
                <w:lang w:val="en-AU"/>
              </w:rPr>
              <w:t>Healthcare Policy</w:t>
            </w:r>
            <w:r w:rsidRPr="00EC1B1B">
              <w:rPr>
                <w:i/>
                <w:lang w:val="en-AU" w:eastAsia="en-AU"/>
              </w:rPr>
              <w:t xml:space="preserve"> </w:t>
            </w:r>
            <w:r>
              <w:rPr>
                <w:lang w:val="en-AU" w:eastAsia="en-AU"/>
              </w:rPr>
              <w:t xml:space="preserve">has been published. Articles in this issue of </w:t>
            </w:r>
            <w:r w:rsidRPr="00B45FCB">
              <w:rPr>
                <w:i/>
                <w:lang w:val="en-AU"/>
              </w:rPr>
              <w:t>Healthcare Policy</w:t>
            </w:r>
            <w:r>
              <w:rPr>
                <w:lang w:val="en-AU" w:eastAsia="en-AU"/>
              </w:rPr>
              <w:t xml:space="preserve"> include:</w:t>
            </w:r>
          </w:p>
          <w:p w:rsidR="00B45FCB" w:rsidRPr="00B45FCB" w:rsidRDefault="00B45FCB" w:rsidP="00B45FCB">
            <w:pPr>
              <w:pStyle w:val="ListParagraph"/>
              <w:numPr>
                <w:ilvl w:val="0"/>
                <w:numId w:val="42"/>
              </w:numPr>
              <w:rPr>
                <w:lang w:val="en-AU" w:eastAsia="en-AU"/>
              </w:rPr>
            </w:pPr>
            <w:r w:rsidRPr="00B45FCB">
              <w:rPr>
                <w:lang w:val="en-AU" w:eastAsia="en-AU"/>
              </w:rPr>
              <w:t xml:space="preserve">Editorial: </w:t>
            </w:r>
            <w:r w:rsidRPr="00B45FCB">
              <w:rPr>
                <w:b/>
                <w:lang w:val="en-AU" w:eastAsia="en-AU"/>
              </w:rPr>
              <w:t>De-prescribing</w:t>
            </w:r>
            <w:r w:rsidRPr="00B45FCB">
              <w:rPr>
                <w:lang w:val="en-AU" w:eastAsia="en-AU"/>
              </w:rPr>
              <w:t xml:space="preserve">: When Less Is More in Healthcare (Jennifer </w:t>
            </w:r>
            <w:proofErr w:type="spellStart"/>
            <w:r w:rsidRPr="00B45FCB">
              <w:rPr>
                <w:lang w:val="en-AU" w:eastAsia="en-AU"/>
              </w:rPr>
              <w:t>Zelmer</w:t>
            </w:r>
            <w:proofErr w:type="spellEnd"/>
            <w:r>
              <w:rPr>
                <w:lang w:val="en-AU" w:eastAsia="en-AU"/>
              </w:rPr>
              <w:t>)</w:t>
            </w:r>
          </w:p>
          <w:p w:rsidR="00B45FCB" w:rsidRPr="00B45FCB" w:rsidRDefault="00B45FCB" w:rsidP="00B45FCB">
            <w:pPr>
              <w:pStyle w:val="ListParagraph"/>
              <w:numPr>
                <w:ilvl w:val="0"/>
                <w:numId w:val="42"/>
              </w:numPr>
              <w:rPr>
                <w:lang w:val="en-AU" w:eastAsia="en-AU"/>
              </w:rPr>
            </w:pPr>
            <w:r w:rsidRPr="00B45FCB">
              <w:rPr>
                <w:lang w:val="en-AU" w:eastAsia="en-AU"/>
              </w:rPr>
              <w:t xml:space="preserve">Usefulness of a </w:t>
            </w:r>
            <w:r w:rsidRPr="00B45FCB">
              <w:rPr>
                <w:b/>
                <w:lang w:val="en-AU" w:eastAsia="en-AU"/>
              </w:rPr>
              <w:t>KT Event</w:t>
            </w:r>
            <w:r w:rsidRPr="00B45FCB">
              <w:rPr>
                <w:lang w:val="en-AU" w:eastAsia="en-AU"/>
              </w:rPr>
              <w:t xml:space="preserve"> to Address Practice and Policy Gaps Related to </w:t>
            </w:r>
            <w:r w:rsidRPr="00B45FCB">
              <w:rPr>
                <w:b/>
                <w:lang w:val="en-AU" w:eastAsia="en-AU"/>
              </w:rPr>
              <w:t>Integrated Care</w:t>
            </w:r>
            <w:r w:rsidRPr="00B45FCB">
              <w:rPr>
                <w:lang w:val="en-AU" w:eastAsia="en-AU"/>
              </w:rPr>
              <w:t xml:space="preserve"> (Karen Jackson, </w:t>
            </w:r>
            <w:proofErr w:type="spellStart"/>
            <w:r w:rsidRPr="00B45FCB">
              <w:rPr>
                <w:lang w:val="en-AU" w:eastAsia="en-AU"/>
              </w:rPr>
              <w:t>Omenaa</w:t>
            </w:r>
            <w:proofErr w:type="spellEnd"/>
            <w:r w:rsidRPr="00B45FCB">
              <w:rPr>
                <w:lang w:val="en-AU" w:eastAsia="en-AU"/>
              </w:rPr>
              <w:t xml:space="preserve"> </w:t>
            </w:r>
            <w:proofErr w:type="spellStart"/>
            <w:r w:rsidRPr="00B45FCB">
              <w:rPr>
                <w:lang w:val="en-AU" w:eastAsia="en-AU"/>
              </w:rPr>
              <w:t>Boakye</w:t>
            </w:r>
            <w:proofErr w:type="spellEnd"/>
            <w:r w:rsidRPr="00B45FCB">
              <w:rPr>
                <w:lang w:val="en-AU" w:eastAsia="en-AU"/>
              </w:rPr>
              <w:t xml:space="preserve"> and Nicole Wallace</w:t>
            </w:r>
            <w:r>
              <w:rPr>
                <w:lang w:val="en-AU" w:eastAsia="en-AU"/>
              </w:rPr>
              <w:t>)</w:t>
            </w:r>
          </w:p>
          <w:p w:rsidR="00B45FCB" w:rsidRPr="00B45FCB" w:rsidRDefault="00B45FCB" w:rsidP="00B45FCB">
            <w:pPr>
              <w:pStyle w:val="ListParagraph"/>
              <w:numPr>
                <w:ilvl w:val="0"/>
                <w:numId w:val="42"/>
              </w:numPr>
              <w:rPr>
                <w:lang w:val="en-AU" w:eastAsia="en-AU"/>
              </w:rPr>
            </w:pPr>
            <w:r w:rsidRPr="00B45FCB">
              <w:rPr>
                <w:lang w:val="en-AU" w:eastAsia="en-AU"/>
              </w:rPr>
              <w:t xml:space="preserve"> Examining </w:t>
            </w:r>
            <w:r w:rsidRPr="00B45FCB">
              <w:rPr>
                <w:b/>
                <w:lang w:val="en-AU" w:eastAsia="en-AU"/>
              </w:rPr>
              <w:t>Primary Healthcare Performance</w:t>
            </w:r>
            <w:r w:rsidRPr="00B45FCB">
              <w:rPr>
                <w:lang w:val="en-AU" w:eastAsia="en-AU"/>
              </w:rPr>
              <w:t xml:space="preserve"> through a Triple Aim Lens (Bridget L Ryan, Judith Belle Brown, Richard H Glazier and B Hutchison</w:t>
            </w:r>
            <w:r>
              <w:rPr>
                <w:lang w:val="en-AU" w:eastAsia="en-AU"/>
              </w:rPr>
              <w:t>)</w:t>
            </w:r>
          </w:p>
          <w:p w:rsidR="00B45FCB" w:rsidRPr="00B45FCB" w:rsidRDefault="00B45FCB" w:rsidP="00B45FCB">
            <w:pPr>
              <w:pStyle w:val="ListParagraph"/>
              <w:numPr>
                <w:ilvl w:val="0"/>
                <w:numId w:val="42"/>
              </w:numPr>
              <w:rPr>
                <w:lang w:val="en-AU" w:eastAsia="en-AU"/>
              </w:rPr>
            </w:pPr>
            <w:r w:rsidRPr="00B45FCB">
              <w:rPr>
                <w:b/>
                <w:lang w:val="en-AU" w:eastAsia="en-AU"/>
              </w:rPr>
              <w:t>Cross Border Healthcare</w:t>
            </w:r>
            <w:r w:rsidRPr="00B45FCB">
              <w:rPr>
                <w:lang w:val="en-AU" w:eastAsia="en-AU"/>
              </w:rPr>
              <w:t xml:space="preserve"> Requests to Publicly Funded Healthcare Insurance: Empirical Analysis (Lydia Stewart Ferreira</w:t>
            </w:r>
            <w:r>
              <w:rPr>
                <w:lang w:val="en-AU" w:eastAsia="en-AU"/>
              </w:rPr>
              <w:t>)</w:t>
            </w:r>
          </w:p>
          <w:p w:rsidR="00B45FCB" w:rsidRPr="00B45FCB" w:rsidRDefault="00B45FCB" w:rsidP="00B45FCB">
            <w:pPr>
              <w:pStyle w:val="ListParagraph"/>
              <w:numPr>
                <w:ilvl w:val="0"/>
                <w:numId w:val="42"/>
              </w:numPr>
              <w:rPr>
                <w:lang w:val="en-AU" w:eastAsia="en-AU"/>
              </w:rPr>
            </w:pPr>
            <w:r w:rsidRPr="00B45FCB">
              <w:rPr>
                <w:b/>
                <w:lang w:val="en-AU" w:eastAsia="en-AU"/>
              </w:rPr>
              <w:t>Patient Satisfaction</w:t>
            </w:r>
            <w:r w:rsidRPr="00B45FCB">
              <w:rPr>
                <w:lang w:val="en-AU" w:eastAsia="en-AU"/>
              </w:rPr>
              <w:t xml:space="preserve"> with Wait-Times for Breast Cancer Surgery in Newfoundland and Labrador (Maria Mathews, Dana Ryan, </w:t>
            </w:r>
            <w:proofErr w:type="spellStart"/>
            <w:r w:rsidRPr="00B45FCB">
              <w:rPr>
                <w:lang w:val="en-AU" w:eastAsia="en-AU"/>
              </w:rPr>
              <w:t>Vereesh</w:t>
            </w:r>
            <w:proofErr w:type="spellEnd"/>
            <w:r w:rsidRPr="00B45FCB">
              <w:rPr>
                <w:lang w:val="en-AU" w:eastAsia="en-AU"/>
              </w:rPr>
              <w:t xml:space="preserve"> </w:t>
            </w:r>
            <w:proofErr w:type="spellStart"/>
            <w:r w:rsidRPr="00B45FCB">
              <w:rPr>
                <w:lang w:val="en-AU" w:eastAsia="en-AU"/>
              </w:rPr>
              <w:t>Gadag</w:t>
            </w:r>
            <w:proofErr w:type="spellEnd"/>
            <w:r w:rsidRPr="00B45FCB">
              <w:rPr>
                <w:lang w:val="en-AU" w:eastAsia="en-AU"/>
              </w:rPr>
              <w:t xml:space="preserve"> and Roy West</w:t>
            </w:r>
            <w:r>
              <w:rPr>
                <w:lang w:val="en-AU" w:eastAsia="en-AU"/>
              </w:rPr>
              <w:t>)</w:t>
            </w:r>
          </w:p>
          <w:p w:rsidR="00B45FCB" w:rsidRPr="00B45FCB" w:rsidRDefault="00B45FCB" w:rsidP="00B45FCB">
            <w:pPr>
              <w:pStyle w:val="ListParagraph"/>
              <w:numPr>
                <w:ilvl w:val="0"/>
                <w:numId w:val="42"/>
              </w:numPr>
              <w:rPr>
                <w:lang w:val="en-AU" w:eastAsia="en-AU"/>
              </w:rPr>
            </w:pPr>
            <w:r w:rsidRPr="00B45FCB">
              <w:rPr>
                <w:lang w:val="en-AU" w:eastAsia="en-AU"/>
              </w:rPr>
              <w:t xml:space="preserve">Impact of Type of Medical Specialist Involvement in </w:t>
            </w:r>
            <w:r w:rsidRPr="0040326F">
              <w:rPr>
                <w:b/>
                <w:lang w:val="en-AU" w:eastAsia="en-AU"/>
              </w:rPr>
              <w:t>Chronic Illness Care on Emergency Department</w:t>
            </w:r>
            <w:r w:rsidRPr="00B45FCB">
              <w:rPr>
                <w:lang w:val="en-AU" w:eastAsia="en-AU"/>
              </w:rPr>
              <w:t xml:space="preserve"> Use (Jean-Louis </w:t>
            </w:r>
            <w:proofErr w:type="spellStart"/>
            <w:r w:rsidRPr="00B45FCB">
              <w:rPr>
                <w:lang w:val="en-AU" w:eastAsia="en-AU"/>
              </w:rPr>
              <w:t>Larochelle</w:t>
            </w:r>
            <w:proofErr w:type="spellEnd"/>
            <w:r w:rsidRPr="00B45FCB">
              <w:rPr>
                <w:lang w:val="en-AU" w:eastAsia="en-AU"/>
              </w:rPr>
              <w:t xml:space="preserve">, Debbie </w:t>
            </w:r>
            <w:proofErr w:type="spellStart"/>
            <w:r w:rsidRPr="00B45FCB">
              <w:rPr>
                <w:lang w:val="en-AU" w:eastAsia="en-AU"/>
              </w:rPr>
              <w:t>Ehrmann</w:t>
            </w:r>
            <w:proofErr w:type="spellEnd"/>
            <w:r w:rsidRPr="00B45FCB">
              <w:rPr>
                <w:lang w:val="en-AU" w:eastAsia="en-AU"/>
              </w:rPr>
              <w:t xml:space="preserve"> Feldman and Jean-</w:t>
            </w:r>
            <w:proofErr w:type="spellStart"/>
            <w:r w:rsidRPr="00B45FCB">
              <w:rPr>
                <w:lang w:val="en-AU" w:eastAsia="en-AU"/>
              </w:rPr>
              <w:t>Frédéric</w:t>
            </w:r>
            <w:proofErr w:type="spellEnd"/>
            <w:r w:rsidRPr="00B45FCB">
              <w:rPr>
                <w:lang w:val="en-AU" w:eastAsia="en-AU"/>
              </w:rPr>
              <w:t xml:space="preserve"> Levesque</w:t>
            </w:r>
            <w:r>
              <w:rPr>
                <w:lang w:val="en-AU" w:eastAsia="en-AU"/>
              </w:rPr>
              <w:t>)</w:t>
            </w:r>
          </w:p>
          <w:p w:rsidR="00B45FCB" w:rsidRPr="00B45FCB" w:rsidRDefault="00B45FCB" w:rsidP="00B45FCB">
            <w:pPr>
              <w:pStyle w:val="ListParagraph"/>
              <w:numPr>
                <w:ilvl w:val="0"/>
                <w:numId w:val="42"/>
              </w:numPr>
              <w:rPr>
                <w:lang w:val="en-AU" w:eastAsia="en-AU"/>
              </w:rPr>
            </w:pPr>
            <w:r w:rsidRPr="0040326F">
              <w:rPr>
                <w:b/>
                <w:lang w:val="en-AU" w:eastAsia="en-AU"/>
              </w:rPr>
              <w:t>Inappropriate Ambulance Use</w:t>
            </w:r>
            <w:r w:rsidRPr="00B45FCB">
              <w:rPr>
                <w:lang w:val="en-AU" w:eastAsia="en-AU"/>
              </w:rPr>
              <w:t xml:space="preserve">: A Qualitative Study of Paramedics’ Views (D </w:t>
            </w:r>
            <w:proofErr w:type="spellStart"/>
            <w:r w:rsidRPr="00B45FCB">
              <w:rPr>
                <w:lang w:val="en-AU" w:eastAsia="en-AU"/>
              </w:rPr>
              <w:t>DeJean</w:t>
            </w:r>
            <w:proofErr w:type="spellEnd"/>
            <w:r w:rsidRPr="00B45FCB">
              <w:rPr>
                <w:lang w:val="en-AU" w:eastAsia="en-AU"/>
              </w:rPr>
              <w:t xml:space="preserve">, M Giacomini, M </w:t>
            </w:r>
            <w:proofErr w:type="spellStart"/>
            <w:r w:rsidRPr="00B45FCB">
              <w:rPr>
                <w:lang w:val="en-AU" w:eastAsia="en-AU"/>
              </w:rPr>
              <w:t>Welsford</w:t>
            </w:r>
            <w:proofErr w:type="spellEnd"/>
            <w:r w:rsidRPr="00B45FCB">
              <w:rPr>
                <w:lang w:val="en-AU" w:eastAsia="en-AU"/>
              </w:rPr>
              <w:t xml:space="preserve">, L Schwartz and P </w:t>
            </w:r>
            <w:proofErr w:type="spellStart"/>
            <w:r w:rsidRPr="00B45FCB">
              <w:rPr>
                <w:lang w:val="en-AU" w:eastAsia="en-AU"/>
              </w:rPr>
              <w:t>Decicca</w:t>
            </w:r>
            <w:proofErr w:type="spellEnd"/>
            <w:r>
              <w:rPr>
                <w:lang w:val="en-AU" w:eastAsia="en-AU"/>
              </w:rPr>
              <w:t>)</w:t>
            </w:r>
          </w:p>
          <w:p w:rsidR="00B45FCB" w:rsidRPr="00EC1B1B" w:rsidRDefault="00B45FCB" w:rsidP="00B45FCB">
            <w:pPr>
              <w:pStyle w:val="ListParagraph"/>
              <w:numPr>
                <w:ilvl w:val="0"/>
                <w:numId w:val="42"/>
              </w:numPr>
              <w:rPr>
                <w:lang w:val="en-AU" w:eastAsia="en-AU"/>
              </w:rPr>
            </w:pPr>
            <w:r w:rsidRPr="0040326F">
              <w:rPr>
                <w:b/>
                <w:lang w:val="en-AU" w:eastAsia="en-AU"/>
              </w:rPr>
              <w:t>Appropriateness for Total Joint Replacement</w:t>
            </w:r>
            <w:r w:rsidRPr="00B45FCB">
              <w:rPr>
                <w:lang w:val="en-AU" w:eastAsia="en-AU"/>
              </w:rPr>
              <w:t>: Perspectives of Decision-Makers</w:t>
            </w:r>
            <w:r>
              <w:rPr>
                <w:lang w:val="en-AU" w:eastAsia="en-AU"/>
              </w:rPr>
              <w:t xml:space="preserve"> (</w:t>
            </w:r>
            <w:r w:rsidRPr="00B45FCB">
              <w:rPr>
                <w:lang w:val="en-AU" w:eastAsia="en-AU"/>
              </w:rPr>
              <w:t xml:space="preserve">Nathalie </w:t>
            </w:r>
            <w:proofErr w:type="spellStart"/>
            <w:r w:rsidRPr="00B45FCB">
              <w:rPr>
                <w:lang w:val="en-AU" w:eastAsia="en-AU"/>
              </w:rPr>
              <w:t>Clavel</w:t>
            </w:r>
            <w:proofErr w:type="spellEnd"/>
            <w:r w:rsidRPr="00B45FCB">
              <w:rPr>
                <w:lang w:val="en-AU" w:eastAsia="en-AU"/>
              </w:rPr>
              <w:t xml:space="preserve">, Carolyn De </w:t>
            </w:r>
            <w:proofErr w:type="spellStart"/>
            <w:r w:rsidRPr="00B45FCB">
              <w:rPr>
                <w:lang w:val="en-AU" w:eastAsia="en-AU"/>
              </w:rPr>
              <w:t>Coster</w:t>
            </w:r>
            <w:proofErr w:type="spellEnd"/>
            <w:r w:rsidRPr="00B45FCB">
              <w:rPr>
                <w:lang w:val="en-AU" w:eastAsia="en-AU"/>
              </w:rPr>
              <w:t xml:space="preserve">, Marie-Pascale </w:t>
            </w:r>
            <w:proofErr w:type="spellStart"/>
            <w:r w:rsidRPr="00B45FCB">
              <w:rPr>
                <w:lang w:val="en-AU" w:eastAsia="en-AU"/>
              </w:rPr>
              <w:t>Pomey</w:t>
            </w:r>
            <w:proofErr w:type="spellEnd"/>
            <w:r w:rsidRPr="00B45FCB">
              <w:rPr>
                <w:lang w:val="en-AU" w:eastAsia="en-AU"/>
              </w:rPr>
              <w:t xml:space="preserve">, Claudia </w:t>
            </w:r>
            <w:proofErr w:type="spellStart"/>
            <w:r w:rsidRPr="00B45FCB">
              <w:rPr>
                <w:lang w:val="en-AU" w:eastAsia="en-AU"/>
              </w:rPr>
              <w:t>Sanmartin</w:t>
            </w:r>
            <w:proofErr w:type="spellEnd"/>
            <w:r w:rsidRPr="00B45FCB">
              <w:rPr>
                <w:lang w:val="en-AU" w:eastAsia="en-AU"/>
              </w:rPr>
              <w:t xml:space="preserve">, </w:t>
            </w:r>
            <w:proofErr w:type="spellStart"/>
            <w:r w:rsidRPr="00B45FCB">
              <w:rPr>
                <w:lang w:val="en-AU" w:eastAsia="en-AU"/>
              </w:rPr>
              <w:t>Éric</w:t>
            </w:r>
            <w:proofErr w:type="spellEnd"/>
            <w:r w:rsidRPr="00B45FCB">
              <w:rPr>
                <w:lang w:val="en-AU" w:eastAsia="en-AU"/>
              </w:rPr>
              <w:t xml:space="preserve"> Bohm, Michael J. Dunbar, Cy Frank, Gillian Hawker and Tom </w:t>
            </w:r>
            <w:proofErr w:type="spellStart"/>
            <w:r w:rsidRPr="00B45FCB">
              <w:rPr>
                <w:lang w:val="en-AU" w:eastAsia="en-AU"/>
              </w:rPr>
              <w:t>Noseworthy</w:t>
            </w:r>
            <w:proofErr w:type="spellEnd"/>
            <w:r>
              <w:rPr>
                <w:lang w:val="en-AU" w:eastAsia="en-AU"/>
              </w:rPr>
              <w:t>)</w:t>
            </w:r>
          </w:p>
        </w:tc>
      </w:tr>
    </w:tbl>
    <w:p w:rsidR="00B45FCB" w:rsidRDefault="00B45FCB" w:rsidP="00B45FCB">
      <w:pPr>
        <w:keepLines/>
        <w:autoSpaceDE w:val="0"/>
        <w:autoSpaceDN w:val="0"/>
        <w:adjustRightInd w:val="0"/>
        <w:rPr>
          <w:i/>
          <w:lang w:val="en-AU"/>
        </w:rPr>
      </w:pPr>
    </w:p>
    <w:p w:rsidR="001440B7" w:rsidRPr="00EE5111" w:rsidRDefault="001440B7" w:rsidP="001440B7">
      <w:pPr>
        <w:keepLines/>
        <w:autoSpaceDE w:val="0"/>
        <w:autoSpaceDN w:val="0"/>
        <w:adjustRightInd w:val="0"/>
        <w:rPr>
          <w:i/>
          <w:lang w:val="en-AU"/>
        </w:rPr>
      </w:pPr>
      <w:r>
        <w:rPr>
          <w:i/>
          <w:lang w:val="en-AU"/>
        </w:rPr>
        <w:t>Milbank Quarterly</w:t>
      </w:r>
    </w:p>
    <w:p w:rsidR="001440B7" w:rsidRDefault="001440B7" w:rsidP="001440B7">
      <w:pPr>
        <w:keepLines/>
        <w:autoSpaceDE w:val="0"/>
        <w:autoSpaceDN w:val="0"/>
        <w:adjustRightInd w:val="0"/>
        <w:rPr>
          <w:lang w:val="en-AU"/>
        </w:rPr>
      </w:pPr>
      <w:r w:rsidRPr="00C06C3F">
        <w:rPr>
          <w:lang w:val="en-AU"/>
        </w:rPr>
        <w:t>D</w:t>
      </w:r>
      <w:r>
        <w:rPr>
          <w:lang w:val="en-AU"/>
        </w:rPr>
        <w:t xml:space="preserve">ecember </w:t>
      </w:r>
      <w:r w:rsidRPr="00C06C3F">
        <w:rPr>
          <w:lang w:val="en-AU"/>
        </w:rPr>
        <w:t>2015 (</w:t>
      </w:r>
      <w:r>
        <w:rPr>
          <w:lang w:val="en-AU"/>
        </w:rPr>
        <w:t>Volume 93, Issue 4</w:t>
      </w:r>
      <w:r w:rsidRPr="00C06C3F">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1440B7" w:rsidRPr="00255EF8" w:rsidTr="001F0D63">
        <w:tc>
          <w:tcPr>
            <w:tcW w:w="1080" w:type="dxa"/>
            <w:tcBorders>
              <w:top w:val="single" w:sz="4" w:space="0" w:color="auto"/>
              <w:left w:val="single" w:sz="4" w:space="0" w:color="auto"/>
              <w:bottom w:val="single" w:sz="4" w:space="0" w:color="auto"/>
              <w:right w:val="single" w:sz="4" w:space="0" w:color="auto"/>
            </w:tcBorders>
            <w:vAlign w:val="center"/>
          </w:tcPr>
          <w:p w:rsidR="001440B7" w:rsidRPr="00255EF8" w:rsidRDefault="001440B7" w:rsidP="001F0D63">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06AD7" w:rsidRPr="00255EF8" w:rsidRDefault="003F7541" w:rsidP="00706AD7">
            <w:pPr>
              <w:rPr>
                <w:lang w:val="en-AU"/>
              </w:rPr>
            </w:pPr>
            <w:hyperlink r:id="rId28" w:history="1">
              <w:r w:rsidR="00706AD7" w:rsidRPr="004F3225">
                <w:rPr>
                  <w:rStyle w:val="Hyperlink"/>
                  <w:lang w:val="en-AU"/>
                </w:rPr>
                <w:t>http://www.milbank.org/the-milbank-quarterly/current-issue</w:t>
              </w:r>
            </w:hyperlink>
          </w:p>
        </w:tc>
      </w:tr>
      <w:tr w:rsidR="001440B7" w:rsidRPr="00255EF8" w:rsidTr="001F0D63">
        <w:tc>
          <w:tcPr>
            <w:tcW w:w="1080" w:type="dxa"/>
            <w:tcBorders>
              <w:top w:val="single" w:sz="4" w:space="0" w:color="auto"/>
              <w:left w:val="single" w:sz="4" w:space="0" w:color="auto"/>
              <w:bottom w:val="single" w:sz="4" w:space="0" w:color="auto"/>
              <w:right w:val="single" w:sz="4" w:space="0" w:color="auto"/>
            </w:tcBorders>
            <w:vAlign w:val="center"/>
          </w:tcPr>
          <w:p w:rsidR="001440B7" w:rsidRPr="00255EF8" w:rsidRDefault="001440B7" w:rsidP="001F0D63">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440B7" w:rsidRPr="00D33A54" w:rsidRDefault="001440B7" w:rsidP="001F0D63">
            <w:pPr>
              <w:rPr>
                <w:lang w:val="en-AU"/>
              </w:rPr>
            </w:pPr>
            <w:r w:rsidRPr="00D33A54">
              <w:rPr>
                <w:lang w:val="en-AU"/>
              </w:rPr>
              <w:t xml:space="preserve">A new issue of the </w:t>
            </w:r>
            <w:r>
              <w:rPr>
                <w:i/>
                <w:lang w:val="en-AU"/>
              </w:rPr>
              <w:t>Milbank Quarterly</w:t>
            </w:r>
            <w:r w:rsidRPr="00D33A54">
              <w:rPr>
                <w:i/>
                <w:lang w:val="en-AU"/>
              </w:rPr>
              <w:t xml:space="preserve"> </w:t>
            </w:r>
            <w:r w:rsidRPr="00D33A54">
              <w:rPr>
                <w:lang w:val="en-AU"/>
              </w:rPr>
              <w:t>has</w:t>
            </w:r>
            <w:r w:rsidRPr="00D33A54">
              <w:rPr>
                <w:i/>
                <w:lang w:val="en-AU"/>
              </w:rPr>
              <w:t xml:space="preserve"> </w:t>
            </w:r>
            <w:r w:rsidRPr="00D33A54">
              <w:rPr>
                <w:lang w:val="en-AU"/>
              </w:rPr>
              <w:t xml:space="preserve">been published. Articles in this issue of the </w:t>
            </w:r>
            <w:r>
              <w:rPr>
                <w:i/>
                <w:lang w:val="en-AU"/>
              </w:rPr>
              <w:t>Milbank Quarterly</w:t>
            </w:r>
            <w:r w:rsidRPr="00D33A54">
              <w:rPr>
                <w:lang w:val="en-AU"/>
              </w:rPr>
              <w:t xml:space="preserve"> include:</w:t>
            </w:r>
          </w:p>
          <w:p w:rsidR="00706AD7" w:rsidRPr="00706AD7" w:rsidRDefault="00706AD7" w:rsidP="00706AD7">
            <w:pPr>
              <w:pStyle w:val="ListParagraph"/>
              <w:numPr>
                <w:ilvl w:val="0"/>
                <w:numId w:val="41"/>
              </w:numPr>
              <w:rPr>
                <w:lang w:val="en-AU" w:eastAsia="en-AU"/>
              </w:rPr>
            </w:pPr>
            <w:r w:rsidRPr="00706AD7">
              <w:rPr>
                <w:lang w:val="en-AU" w:eastAsia="en-AU"/>
              </w:rPr>
              <w:t xml:space="preserve">Shelter in the Storm: </w:t>
            </w:r>
            <w:r w:rsidRPr="00706AD7">
              <w:rPr>
                <w:b/>
                <w:lang w:val="en-AU" w:eastAsia="en-AU"/>
              </w:rPr>
              <w:t>Health Care Systems and Climate Change</w:t>
            </w:r>
            <w:r w:rsidRPr="00706AD7">
              <w:rPr>
                <w:lang w:val="en-AU" w:eastAsia="en-AU"/>
              </w:rPr>
              <w:t xml:space="preserve"> (</w:t>
            </w:r>
            <w:r>
              <w:rPr>
                <w:lang w:val="en-AU" w:eastAsia="en-AU"/>
              </w:rPr>
              <w:t>Georges C</w:t>
            </w:r>
            <w:r w:rsidRPr="00706AD7">
              <w:rPr>
                <w:lang w:val="en-AU" w:eastAsia="en-AU"/>
              </w:rPr>
              <w:t xml:space="preserve"> Benjamin</w:t>
            </w:r>
            <w:r>
              <w:rPr>
                <w:lang w:val="en-AU" w:eastAsia="en-AU"/>
              </w:rPr>
              <w:t>)</w:t>
            </w:r>
          </w:p>
          <w:p w:rsidR="00706AD7" w:rsidRPr="00706AD7" w:rsidRDefault="00706AD7" w:rsidP="00706AD7">
            <w:pPr>
              <w:pStyle w:val="ListParagraph"/>
              <w:numPr>
                <w:ilvl w:val="0"/>
                <w:numId w:val="41"/>
              </w:numPr>
              <w:rPr>
                <w:lang w:val="en-AU" w:eastAsia="en-AU"/>
              </w:rPr>
            </w:pPr>
            <w:r w:rsidRPr="00706AD7">
              <w:rPr>
                <w:lang w:val="en-AU" w:eastAsia="en-AU"/>
              </w:rPr>
              <w:t xml:space="preserve">The US Supreme Court and the </w:t>
            </w:r>
            <w:r w:rsidRPr="00706AD7">
              <w:rPr>
                <w:b/>
                <w:lang w:val="en-AU" w:eastAsia="en-AU"/>
              </w:rPr>
              <w:t>Future of Reproductive Health</w:t>
            </w:r>
            <w:r w:rsidRPr="00706AD7">
              <w:rPr>
                <w:lang w:val="en-AU" w:eastAsia="en-AU"/>
              </w:rPr>
              <w:t xml:space="preserve"> (Sara Rosenbaum</w:t>
            </w:r>
            <w:r>
              <w:rPr>
                <w:lang w:val="en-AU" w:eastAsia="en-AU"/>
              </w:rPr>
              <w:t>)</w:t>
            </w:r>
          </w:p>
          <w:p w:rsidR="00706AD7" w:rsidRPr="00706AD7" w:rsidRDefault="00706AD7" w:rsidP="00706AD7">
            <w:pPr>
              <w:pStyle w:val="ListParagraph"/>
              <w:numPr>
                <w:ilvl w:val="0"/>
                <w:numId w:val="41"/>
              </w:numPr>
              <w:rPr>
                <w:lang w:val="en-AU" w:eastAsia="en-AU"/>
              </w:rPr>
            </w:pPr>
            <w:r w:rsidRPr="00706AD7">
              <w:rPr>
                <w:lang w:val="en-AU" w:eastAsia="en-AU"/>
              </w:rPr>
              <w:t xml:space="preserve">Big </w:t>
            </w:r>
            <w:r w:rsidRPr="00706AD7">
              <w:rPr>
                <w:b/>
                <w:lang w:val="en-AU" w:eastAsia="en-AU"/>
              </w:rPr>
              <w:t>Pharma Profits</w:t>
            </w:r>
            <w:r w:rsidRPr="00706AD7">
              <w:rPr>
                <w:lang w:val="en-AU" w:eastAsia="en-AU"/>
              </w:rPr>
              <w:t xml:space="preserve"> and the </w:t>
            </w:r>
            <w:r w:rsidRPr="00706AD7">
              <w:rPr>
                <w:b/>
                <w:lang w:val="en-AU" w:eastAsia="en-AU"/>
              </w:rPr>
              <w:t>Public Loses</w:t>
            </w:r>
            <w:r w:rsidRPr="00706AD7">
              <w:rPr>
                <w:lang w:val="en-AU" w:eastAsia="en-AU"/>
              </w:rPr>
              <w:t xml:space="preserve"> (Catherine D </w:t>
            </w:r>
            <w:proofErr w:type="spellStart"/>
            <w:r w:rsidRPr="00706AD7">
              <w:rPr>
                <w:lang w:val="en-AU" w:eastAsia="en-AU"/>
              </w:rPr>
              <w:t>DeAngelis</w:t>
            </w:r>
            <w:proofErr w:type="spellEnd"/>
            <w:r>
              <w:rPr>
                <w:lang w:val="en-AU" w:eastAsia="en-AU"/>
              </w:rPr>
              <w:t>)</w:t>
            </w:r>
          </w:p>
          <w:p w:rsidR="00706AD7" w:rsidRPr="00706AD7" w:rsidRDefault="00706AD7" w:rsidP="00706AD7">
            <w:pPr>
              <w:pStyle w:val="ListParagraph"/>
              <w:numPr>
                <w:ilvl w:val="0"/>
                <w:numId w:val="41"/>
              </w:numPr>
              <w:rPr>
                <w:lang w:val="en-AU" w:eastAsia="en-AU"/>
              </w:rPr>
            </w:pPr>
            <w:r w:rsidRPr="00706AD7">
              <w:rPr>
                <w:b/>
                <w:lang w:val="en-AU" w:eastAsia="en-AU"/>
              </w:rPr>
              <w:t>Global Health Security</w:t>
            </w:r>
            <w:r w:rsidRPr="00706AD7">
              <w:rPr>
                <w:lang w:val="en-AU" w:eastAsia="en-AU"/>
              </w:rPr>
              <w:t xml:space="preserve"> After Ebola: Four Global Commissions (Lawrence O </w:t>
            </w:r>
            <w:proofErr w:type="spellStart"/>
            <w:r w:rsidRPr="00706AD7">
              <w:rPr>
                <w:lang w:val="en-AU" w:eastAsia="en-AU"/>
              </w:rPr>
              <w:t>Gostin</w:t>
            </w:r>
            <w:proofErr w:type="spellEnd"/>
            <w:r>
              <w:rPr>
                <w:lang w:val="en-AU" w:eastAsia="en-AU"/>
              </w:rPr>
              <w:t>)</w:t>
            </w:r>
          </w:p>
          <w:p w:rsidR="00706AD7" w:rsidRPr="00706AD7" w:rsidRDefault="00706AD7" w:rsidP="00706AD7">
            <w:pPr>
              <w:pStyle w:val="ListParagraph"/>
              <w:numPr>
                <w:ilvl w:val="0"/>
                <w:numId w:val="41"/>
              </w:numPr>
              <w:rPr>
                <w:lang w:val="en-AU" w:eastAsia="en-AU"/>
              </w:rPr>
            </w:pPr>
            <w:r w:rsidRPr="00706AD7">
              <w:rPr>
                <w:b/>
                <w:lang w:val="en-AU" w:eastAsia="en-AU"/>
              </w:rPr>
              <w:t>Robotic Surgery</w:t>
            </w:r>
            <w:r w:rsidRPr="00706AD7">
              <w:rPr>
                <w:lang w:val="en-AU" w:eastAsia="en-AU"/>
              </w:rPr>
              <w:t xml:space="preserve">: An Example of When Newer Is Not Always Better but Clearly More Expensive (Gail R </w:t>
            </w:r>
            <w:proofErr w:type="spellStart"/>
            <w:r w:rsidRPr="00706AD7">
              <w:rPr>
                <w:lang w:val="en-AU" w:eastAsia="en-AU"/>
              </w:rPr>
              <w:t>Wilensky</w:t>
            </w:r>
            <w:proofErr w:type="spellEnd"/>
            <w:r>
              <w:rPr>
                <w:lang w:val="en-AU" w:eastAsia="en-AU"/>
              </w:rPr>
              <w:t>)</w:t>
            </w:r>
          </w:p>
          <w:p w:rsidR="00706AD7" w:rsidRPr="00706AD7" w:rsidRDefault="00706AD7" w:rsidP="00706AD7">
            <w:pPr>
              <w:pStyle w:val="ListParagraph"/>
              <w:numPr>
                <w:ilvl w:val="0"/>
                <w:numId w:val="41"/>
              </w:numPr>
              <w:rPr>
                <w:lang w:val="en-AU" w:eastAsia="en-AU"/>
              </w:rPr>
            </w:pPr>
            <w:r w:rsidRPr="00706AD7">
              <w:rPr>
                <w:lang w:val="en-AU" w:eastAsia="en-AU"/>
              </w:rPr>
              <w:t xml:space="preserve">Injurious </w:t>
            </w:r>
            <w:r w:rsidRPr="00706AD7">
              <w:rPr>
                <w:b/>
                <w:lang w:val="en-AU" w:eastAsia="en-AU"/>
              </w:rPr>
              <w:t>Inequalities</w:t>
            </w:r>
            <w:r w:rsidRPr="00706AD7">
              <w:rPr>
                <w:lang w:val="en-AU" w:eastAsia="en-AU"/>
              </w:rPr>
              <w:t xml:space="preserve"> (David </w:t>
            </w:r>
            <w:proofErr w:type="spellStart"/>
            <w:r w:rsidRPr="00706AD7">
              <w:rPr>
                <w:lang w:val="en-AU" w:eastAsia="en-AU"/>
              </w:rPr>
              <w:t>Rosner</w:t>
            </w:r>
            <w:proofErr w:type="spellEnd"/>
            <w:r>
              <w:rPr>
                <w:lang w:val="en-AU" w:eastAsia="en-AU"/>
              </w:rPr>
              <w:t>)</w:t>
            </w:r>
          </w:p>
          <w:p w:rsidR="00706AD7" w:rsidRPr="00706AD7" w:rsidRDefault="00706AD7" w:rsidP="00706AD7">
            <w:pPr>
              <w:pStyle w:val="ListParagraph"/>
              <w:numPr>
                <w:ilvl w:val="0"/>
                <w:numId w:val="41"/>
              </w:numPr>
              <w:rPr>
                <w:lang w:val="en-AU" w:eastAsia="en-AU"/>
              </w:rPr>
            </w:pPr>
            <w:r w:rsidRPr="00706AD7">
              <w:rPr>
                <w:lang w:val="en-AU" w:eastAsia="en-AU"/>
              </w:rPr>
              <w:t xml:space="preserve">Knowledge of and Attitudes Toward Evidence-Based Guidelines for and Against </w:t>
            </w:r>
            <w:r w:rsidRPr="00706AD7">
              <w:rPr>
                <w:b/>
                <w:lang w:val="en-AU" w:eastAsia="en-AU"/>
              </w:rPr>
              <w:t>Clinical Preventive Services</w:t>
            </w:r>
            <w:r w:rsidRPr="00706AD7">
              <w:rPr>
                <w:lang w:val="en-AU" w:eastAsia="en-AU"/>
              </w:rPr>
              <w:t>: Results from a National Survey (Paula M Lantz, W Douglas Evans, Holly Mead, C Alvarez, and L Stewart</w:t>
            </w:r>
            <w:r>
              <w:rPr>
                <w:lang w:val="en-AU" w:eastAsia="en-AU"/>
              </w:rPr>
              <w:t>)</w:t>
            </w:r>
          </w:p>
          <w:p w:rsidR="00706AD7" w:rsidRPr="00706AD7" w:rsidRDefault="00706AD7" w:rsidP="00706AD7">
            <w:pPr>
              <w:pStyle w:val="ListParagraph"/>
              <w:numPr>
                <w:ilvl w:val="0"/>
                <w:numId w:val="41"/>
              </w:numPr>
              <w:rPr>
                <w:lang w:val="en-AU" w:eastAsia="en-AU"/>
              </w:rPr>
            </w:pPr>
            <w:r w:rsidRPr="00706AD7">
              <w:rPr>
                <w:lang w:val="en-AU" w:eastAsia="en-AU"/>
              </w:rPr>
              <w:lastRenderedPageBreak/>
              <w:t xml:space="preserve">Differing Strategies to Meet </w:t>
            </w:r>
            <w:r w:rsidRPr="00706AD7">
              <w:rPr>
                <w:b/>
                <w:lang w:val="en-AU" w:eastAsia="en-AU"/>
              </w:rPr>
              <w:t>Information-Sharing Needs</w:t>
            </w:r>
            <w:r w:rsidRPr="00706AD7">
              <w:rPr>
                <w:lang w:val="en-AU" w:eastAsia="en-AU"/>
              </w:rPr>
              <w:t xml:space="preserve">: Publicly Supported Community Health Information Exchanges Versus Health Systems’ Enterprise Health Information Exchanges (JR Vest and B A </w:t>
            </w:r>
            <w:proofErr w:type="spellStart"/>
            <w:r w:rsidRPr="00706AD7">
              <w:rPr>
                <w:lang w:val="en-AU" w:eastAsia="en-AU"/>
              </w:rPr>
              <w:t>Kash</w:t>
            </w:r>
            <w:proofErr w:type="spellEnd"/>
            <w:r>
              <w:rPr>
                <w:lang w:val="en-AU" w:eastAsia="en-AU"/>
              </w:rPr>
              <w:t>)</w:t>
            </w:r>
          </w:p>
          <w:p w:rsidR="00706AD7" w:rsidRPr="00706AD7" w:rsidRDefault="00706AD7" w:rsidP="00706AD7">
            <w:pPr>
              <w:pStyle w:val="ListParagraph"/>
              <w:numPr>
                <w:ilvl w:val="0"/>
                <w:numId w:val="41"/>
              </w:numPr>
              <w:rPr>
                <w:lang w:val="en-AU" w:eastAsia="en-AU"/>
              </w:rPr>
            </w:pPr>
            <w:r w:rsidRPr="00706AD7">
              <w:rPr>
                <w:lang w:val="en-AU" w:eastAsia="en-AU"/>
              </w:rPr>
              <w:t xml:space="preserve">Strategic Planning in </w:t>
            </w:r>
            <w:r w:rsidRPr="00706AD7">
              <w:rPr>
                <w:b/>
                <w:lang w:val="en-AU" w:eastAsia="en-AU"/>
              </w:rPr>
              <w:t>Population Health and Public Health Practice</w:t>
            </w:r>
            <w:r w:rsidRPr="00706AD7">
              <w:rPr>
                <w:lang w:val="en-AU" w:eastAsia="en-AU"/>
              </w:rPr>
              <w:t xml:space="preserve">: A Call to Action for Higher Education (Charles Phelps, </w:t>
            </w:r>
            <w:proofErr w:type="spellStart"/>
            <w:r w:rsidRPr="00706AD7">
              <w:rPr>
                <w:lang w:val="en-AU" w:eastAsia="en-AU"/>
              </w:rPr>
              <w:t>Guruprasad</w:t>
            </w:r>
            <w:proofErr w:type="spellEnd"/>
            <w:r w:rsidRPr="00706AD7">
              <w:rPr>
                <w:lang w:val="en-AU" w:eastAsia="en-AU"/>
              </w:rPr>
              <w:t xml:space="preserve"> </w:t>
            </w:r>
            <w:proofErr w:type="spellStart"/>
            <w:r w:rsidRPr="00706AD7">
              <w:rPr>
                <w:lang w:val="en-AU" w:eastAsia="en-AU"/>
              </w:rPr>
              <w:t>Madhavan</w:t>
            </w:r>
            <w:proofErr w:type="spellEnd"/>
            <w:r w:rsidRPr="00706AD7">
              <w:rPr>
                <w:lang w:val="en-AU" w:eastAsia="en-AU"/>
              </w:rPr>
              <w:t xml:space="preserve">, </w:t>
            </w:r>
            <w:proofErr w:type="spellStart"/>
            <w:r w:rsidRPr="00706AD7">
              <w:rPr>
                <w:lang w:val="en-AU" w:eastAsia="en-AU"/>
              </w:rPr>
              <w:t>Rino</w:t>
            </w:r>
            <w:proofErr w:type="spellEnd"/>
            <w:r w:rsidRPr="00706AD7">
              <w:rPr>
                <w:lang w:val="en-AU" w:eastAsia="en-AU"/>
              </w:rPr>
              <w:t xml:space="preserve"> </w:t>
            </w:r>
            <w:proofErr w:type="spellStart"/>
            <w:r w:rsidRPr="00706AD7">
              <w:rPr>
                <w:lang w:val="en-AU" w:eastAsia="en-AU"/>
              </w:rPr>
              <w:t>Rappuoli</w:t>
            </w:r>
            <w:proofErr w:type="spellEnd"/>
            <w:r w:rsidRPr="00706AD7">
              <w:rPr>
                <w:lang w:val="en-AU" w:eastAsia="en-AU"/>
              </w:rPr>
              <w:t xml:space="preserve">, Scott Levin, Edward </w:t>
            </w:r>
            <w:proofErr w:type="spellStart"/>
            <w:r w:rsidRPr="00706AD7">
              <w:rPr>
                <w:lang w:val="en-AU" w:eastAsia="en-AU"/>
              </w:rPr>
              <w:t>Shortliffe</w:t>
            </w:r>
            <w:proofErr w:type="spellEnd"/>
            <w:r w:rsidRPr="00706AD7">
              <w:rPr>
                <w:lang w:val="en-AU" w:eastAsia="en-AU"/>
              </w:rPr>
              <w:t>, and R Colwell</w:t>
            </w:r>
            <w:r>
              <w:rPr>
                <w:lang w:val="en-AU" w:eastAsia="en-AU"/>
              </w:rPr>
              <w:t>)</w:t>
            </w:r>
          </w:p>
          <w:p w:rsidR="00706AD7" w:rsidRPr="00706AD7" w:rsidRDefault="00706AD7" w:rsidP="00706AD7">
            <w:pPr>
              <w:pStyle w:val="ListParagraph"/>
              <w:numPr>
                <w:ilvl w:val="0"/>
                <w:numId w:val="41"/>
              </w:numPr>
              <w:rPr>
                <w:lang w:val="en-AU" w:eastAsia="en-AU"/>
              </w:rPr>
            </w:pPr>
            <w:r w:rsidRPr="00706AD7">
              <w:rPr>
                <w:lang w:val="en-AU" w:eastAsia="en-AU"/>
              </w:rPr>
              <w:t xml:space="preserve">Evidence and the Politics of </w:t>
            </w:r>
            <w:proofErr w:type="spellStart"/>
            <w:r w:rsidRPr="00706AD7">
              <w:rPr>
                <w:b/>
                <w:lang w:val="en-AU" w:eastAsia="en-AU"/>
              </w:rPr>
              <w:t>Deimplementation</w:t>
            </w:r>
            <w:proofErr w:type="spellEnd"/>
            <w:r w:rsidRPr="00706AD7">
              <w:rPr>
                <w:lang w:val="en-AU" w:eastAsia="en-AU"/>
              </w:rPr>
              <w:t>: The Rise and Decline of the “</w:t>
            </w:r>
            <w:proofErr w:type="spellStart"/>
            <w:r w:rsidRPr="00706AD7">
              <w:rPr>
                <w:lang w:val="en-AU" w:eastAsia="en-AU"/>
              </w:rPr>
              <w:t>Counseling</w:t>
            </w:r>
            <w:proofErr w:type="spellEnd"/>
            <w:r w:rsidRPr="00706AD7">
              <w:rPr>
                <w:lang w:val="en-AU" w:eastAsia="en-AU"/>
              </w:rPr>
              <w:t xml:space="preserve"> and Testing” Paradigm for HIV Prevention at the US </w:t>
            </w:r>
            <w:proofErr w:type="spellStart"/>
            <w:r w:rsidRPr="00706AD7">
              <w:rPr>
                <w:lang w:val="en-AU" w:eastAsia="en-AU"/>
              </w:rPr>
              <w:t>Centers</w:t>
            </w:r>
            <w:proofErr w:type="spellEnd"/>
            <w:r w:rsidRPr="00706AD7">
              <w:rPr>
                <w:lang w:val="en-AU" w:eastAsia="en-AU"/>
              </w:rPr>
              <w:t xml:space="preserve"> for Disease Control and Prevention (David Merritt Johns, Ronald Bayer, and Amy L Fairchild</w:t>
            </w:r>
            <w:r>
              <w:rPr>
                <w:lang w:val="en-AU" w:eastAsia="en-AU"/>
              </w:rPr>
              <w:t>)</w:t>
            </w:r>
          </w:p>
          <w:p w:rsidR="001440B7" w:rsidRPr="00EE5111" w:rsidRDefault="00706AD7" w:rsidP="00706AD7">
            <w:pPr>
              <w:pStyle w:val="ListParagraph"/>
              <w:numPr>
                <w:ilvl w:val="0"/>
                <w:numId w:val="41"/>
              </w:numPr>
              <w:rPr>
                <w:lang w:val="en-AU" w:eastAsia="en-AU"/>
              </w:rPr>
            </w:pPr>
            <w:r w:rsidRPr="00706AD7">
              <w:rPr>
                <w:b/>
                <w:lang w:val="en-AU" w:eastAsia="en-AU"/>
              </w:rPr>
              <w:t>Community-Academic Partnerships</w:t>
            </w:r>
            <w:r w:rsidRPr="00706AD7">
              <w:rPr>
                <w:lang w:val="en-AU" w:eastAsia="en-AU"/>
              </w:rPr>
              <w:t xml:space="preserve">: A Systematic Review of the State of the Literature and Recommendations for Future Research (Amy </w:t>
            </w:r>
            <w:proofErr w:type="spellStart"/>
            <w:r w:rsidRPr="00706AD7">
              <w:rPr>
                <w:lang w:val="en-AU" w:eastAsia="en-AU"/>
              </w:rPr>
              <w:t>Drahota</w:t>
            </w:r>
            <w:proofErr w:type="spellEnd"/>
            <w:r w:rsidRPr="00706AD7">
              <w:rPr>
                <w:lang w:val="en-AU" w:eastAsia="en-AU"/>
              </w:rPr>
              <w:t xml:space="preserve">, Rosemary D Meza, Brigitte </w:t>
            </w:r>
            <w:proofErr w:type="spellStart"/>
            <w:r w:rsidRPr="00706AD7">
              <w:rPr>
                <w:lang w:val="en-AU" w:eastAsia="en-AU"/>
              </w:rPr>
              <w:t>Brikho</w:t>
            </w:r>
            <w:proofErr w:type="spellEnd"/>
            <w:r w:rsidRPr="00706AD7">
              <w:rPr>
                <w:lang w:val="en-AU" w:eastAsia="en-AU"/>
              </w:rPr>
              <w:t xml:space="preserve">, Meghan </w:t>
            </w:r>
            <w:proofErr w:type="spellStart"/>
            <w:r w:rsidRPr="00706AD7">
              <w:rPr>
                <w:lang w:val="en-AU" w:eastAsia="en-AU"/>
              </w:rPr>
              <w:t>Naaf</w:t>
            </w:r>
            <w:proofErr w:type="spellEnd"/>
            <w:r w:rsidRPr="00706AD7">
              <w:rPr>
                <w:lang w:val="en-AU" w:eastAsia="en-AU"/>
              </w:rPr>
              <w:t xml:space="preserve">, Jasper A </w:t>
            </w:r>
            <w:proofErr w:type="spellStart"/>
            <w:r w:rsidRPr="00706AD7">
              <w:rPr>
                <w:lang w:val="en-AU" w:eastAsia="en-AU"/>
              </w:rPr>
              <w:t>Estabillo</w:t>
            </w:r>
            <w:proofErr w:type="spellEnd"/>
            <w:r w:rsidRPr="00706AD7">
              <w:rPr>
                <w:lang w:val="en-AU" w:eastAsia="en-AU"/>
              </w:rPr>
              <w:t xml:space="preserve">, Emily D Gomez, S F </w:t>
            </w:r>
            <w:proofErr w:type="spellStart"/>
            <w:r w:rsidRPr="00706AD7">
              <w:rPr>
                <w:lang w:val="en-AU" w:eastAsia="en-AU"/>
              </w:rPr>
              <w:t>Vejnoska</w:t>
            </w:r>
            <w:proofErr w:type="spellEnd"/>
            <w:r w:rsidRPr="00706AD7">
              <w:rPr>
                <w:lang w:val="en-AU" w:eastAsia="en-AU"/>
              </w:rPr>
              <w:t xml:space="preserve">, S </w:t>
            </w:r>
            <w:proofErr w:type="spellStart"/>
            <w:r w:rsidRPr="00706AD7">
              <w:rPr>
                <w:lang w:val="en-AU" w:eastAsia="en-AU"/>
              </w:rPr>
              <w:t>Dufek</w:t>
            </w:r>
            <w:proofErr w:type="spellEnd"/>
            <w:r w:rsidRPr="00706AD7">
              <w:rPr>
                <w:lang w:val="en-AU" w:eastAsia="en-AU"/>
              </w:rPr>
              <w:t xml:space="preserve">, A C </w:t>
            </w:r>
            <w:proofErr w:type="spellStart"/>
            <w:r w:rsidRPr="00706AD7">
              <w:rPr>
                <w:lang w:val="en-AU" w:eastAsia="en-AU"/>
              </w:rPr>
              <w:t>Stahmer</w:t>
            </w:r>
            <w:proofErr w:type="spellEnd"/>
            <w:r w:rsidRPr="00706AD7">
              <w:rPr>
                <w:lang w:val="en-AU" w:eastAsia="en-AU"/>
              </w:rPr>
              <w:t>, and G A Aarons</w:t>
            </w:r>
            <w:r>
              <w:rPr>
                <w:lang w:val="en-AU" w:eastAsia="en-AU"/>
              </w:rPr>
              <w:t>)</w:t>
            </w:r>
          </w:p>
        </w:tc>
      </w:tr>
    </w:tbl>
    <w:p w:rsidR="00E84E27" w:rsidRDefault="00E84E27" w:rsidP="00B02F6E">
      <w:pPr>
        <w:keepNext/>
        <w:rPr>
          <w:i/>
          <w:lang w:val="en-AU"/>
        </w:rPr>
      </w:pPr>
    </w:p>
    <w:p w:rsidR="00B02F6E" w:rsidRPr="002302EF" w:rsidRDefault="00B02F6E" w:rsidP="00B02F6E">
      <w:pPr>
        <w:keepNext/>
        <w:rPr>
          <w:lang w:val="en-AU"/>
        </w:rPr>
      </w:pPr>
      <w:r w:rsidRPr="002302EF">
        <w:rPr>
          <w:i/>
          <w:lang w:val="en-AU"/>
        </w:rPr>
        <w:t xml:space="preserve">BMJ Quality and Safety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B02F6E" w:rsidRPr="002302EF" w:rsidTr="00511790">
        <w:tc>
          <w:tcPr>
            <w:tcW w:w="1080" w:type="dxa"/>
            <w:tcBorders>
              <w:top w:val="single" w:sz="4" w:space="0" w:color="auto"/>
              <w:left w:val="single" w:sz="4" w:space="0" w:color="auto"/>
              <w:bottom w:val="single" w:sz="4" w:space="0" w:color="auto"/>
              <w:right w:val="single" w:sz="4" w:space="0" w:color="auto"/>
            </w:tcBorders>
            <w:vAlign w:val="center"/>
          </w:tcPr>
          <w:p w:rsidR="00B02F6E" w:rsidRPr="002302EF" w:rsidRDefault="00B02F6E" w:rsidP="00511790">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02F6E" w:rsidRPr="002302EF" w:rsidRDefault="003F7541" w:rsidP="00511790">
            <w:pPr>
              <w:rPr>
                <w:lang w:val="en-AU"/>
              </w:rPr>
            </w:pPr>
            <w:hyperlink r:id="rId29" w:history="1">
              <w:r w:rsidR="00B02F6E" w:rsidRPr="002302EF">
                <w:rPr>
                  <w:rStyle w:val="Hyperlink"/>
                  <w:lang w:val="en-AU"/>
                </w:rPr>
                <w:t>http://qualitysafety.bmj.com/content/early/recent</w:t>
              </w:r>
            </w:hyperlink>
          </w:p>
        </w:tc>
      </w:tr>
      <w:tr w:rsidR="00B02F6E" w:rsidRPr="002302EF" w:rsidTr="00511790">
        <w:tc>
          <w:tcPr>
            <w:tcW w:w="1080" w:type="dxa"/>
            <w:tcBorders>
              <w:top w:val="single" w:sz="4" w:space="0" w:color="auto"/>
              <w:left w:val="single" w:sz="4" w:space="0" w:color="auto"/>
              <w:bottom w:val="single" w:sz="4" w:space="0" w:color="auto"/>
              <w:right w:val="single" w:sz="4" w:space="0" w:color="auto"/>
            </w:tcBorders>
            <w:vAlign w:val="center"/>
          </w:tcPr>
          <w:p w:rsidR="00B02F6E" w:rsidRPr="002302EF" w:rsidRDefault="00B02F6E" w:rsidP="00511790">
            <w:pPr>
              <w:rPr>
                <w:lang w:val="en-AU"/>
              </w:rPr>
            </w:pPr>
            <w:r>
              <w:br w:type="page"/>
            </w: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02F6E" w:rsidRPr="00D755FC" w:rsidRDefault="00B02F6E" w:rsidP="00511790">
            <w:pPr>
              <w:rPr>
                <w:lang w:val="en-AU"/>
              </w:rPr>
            </w:pPr>
            <w:r w:rsidRPr="002302EF">
              <w:rPr>
                <w:i/>
                <w:lang w:val="en-AU"/>
              </w:rPr>
              <w:t>BMJ Quality and Safety</w:t>
            </w:r>
            <w:r w:rsidRPr="002302EF">
              <w:rPr>
                <w:lang w:val="en-AU"/>
              </w:rPr>
              <w:t xml:space="preserve"> has published a number of ‘online first’ articles, including:</w:t>
            </w:r>
          </w:p>
          <w:p w:rsidR="009E7AEA" w:rsidRDefault="002964FB" w:rsidP="002964FB">
            <w:pPr>
              <w:pStyle w:val="ListParagraph"/>
              <w:numPr>
                <w:ilvl w:val="0"/>
                <w:numId w:val="14"/>
              </w:numPr>
              <w:rPr>
                <w:lang w:val="en-AU"/>
              </w:rPr>
            </w:pPr>
            <w:r w:rsidRPr="002964FB">
              <w:rPr>
                <w:lang w:val="en-AU"/>
              </w:rPr>
              <w:t xml:space="preserve">Editorial: </w:t>
            </w:r>
            <w:r w:rsidRPr="002964FB">
              <w:rPr>
                <w:b/>
                <w:lang w:val="en-AU"/>
              </w:rPr>
              <w:t>Premature closure</w:t>
            </w:r>
            <w:r w:rsidRPr="002964FB">
              <w:rPr>
                <w:lang w:val="en-AU"/>
              </w:rPr>
              <w:t xml:space="preserve">? Not so fast </w:t>
            </w:r>
            <w:r>
              <w:rPr>
                <w:lang w:val="en-AU"/>
              </w:rPr>
              <w:t>(</w:t>
            </w:r>
            <w:proofErr w:type="spellStart"/>
            <w:r w:rsidRPr="002964FB">
              <w:rPr>
                <w:lang w:val="en-AU"/>
              </w:rPr>
              <w:t>Gurpreet</w:t>
            </w:r>
            <w:proofErr w:type="spellEnd"/>
            <w:r w:rsidRPr="002964FB">
              <w:rPr>
                <w:lang w:val="en-AU"/>
              </w:rPr>
              <w:t xml:space="preserve"> Dhaliwal</w:t>
            </w:r>
            <w:r>
              <w:rPr>
                <w:lang w:val="en-AU"/>
              </w:rPr>
              <w:t>)</w:t>
            </w:r>
          </w:p>
          <w:p w:rsidR="00AF1C8D" w:rsidRPr="00D755FC" w:rsidRDefault="00AF1C8D" w:rsidP="00AF1C8D">
            <w:pPr>
              <w:pStyle w:val="ListParagraph"/>
              <w:numPr>
                <w:ilvl w:val="0"/>
                <w:numId w:val="14"/>
              </w:numPr>
              <w:rPr>
                <w:lang w:val="en-AU"/>
              </w:rPr>
            </w:pPr>
            <w:r w:rsidRPr="00AF1C8D">
              <w:rPr>
                <w:b/>
                <w:lang w:val="en-AU"/>
              </w:rPr>
              <w:t>Information transfer</w:t>
            </w:r>
            <w:r w:rsidRPr="00AF1C8D">
              <w:rPr>
                <w:lang w:val="en-AU"/>
              </w:rPr>
              <w:t xml:space="preserve"> in multidisciplinary </w:t>
            </w:r>
            <w:r w:rsidRPr="00AF1C8D">
              <w:rPr>
                <w:b/>
                <w:lang w:val="en-AU"/>
              </w:rPr>
              <w:t>operating room teams</w:t>
            </w:r>
            <w:r w:rsidRPr="00AF1C8D">
              <w:rPr>
                <w:lang w:val="en-AU"/>
              </w:rPr>
              <w:t xml:space="preserve">: a simulation-based observational study </w:t>
            </w:r>
            <w:r>
              <w:rPr>
                <w:lang w:val="en-AU"/>
              </w:rPr>
              <w:t>(</w:t>
            </w:r>
            <w:r w:rsidRPr="00AF1C8D">
              <w:rPr>
                <w:lang w:val="en-AU"/>
              </w:rPr>
              <w:t xml:space="preserve">David Cumin, Carmen </w:t>
            </w:r>
            <w:proofErr w:type="spellStart"/>
            <w:r w:rsidRPr="00AF1C8D">
              <w:rPr>
                <w:lang w:val="en-AU"/>
              </w:rPr>
              <w:t>Skilton</w:t>
            </w:r>
            <w:proofErr w:type="spellEnd"/>
            <w:r w:rsidRPr="00AF1C8D">
              <w:rPr>
                <w:lang w:val="en-AU"/>
              </w:rPr>
              <w:t>, Jennifer Weller</w:t>
            </w:r>
            <w:r>
              <w:rPr>
                <w:lang w:val="en-AU"/>
              </w:rPr>
              <w:t>)</w:t>
            </w:r>
          </w:p>
        </w:tc>
      </w:tr>
    </w:tbl>
    <w:p w:rsidR="00B02F6E" w:rsidRDefault="00B02F6E" w:rsidP="00B02F6E">
      <w:pPr>
        <w:keepLines/>
        <w:autoSpaceDE w:val="0"/>
        <w:autoSpaceDN w:val="0"/>
        <w:adjustRightInd w:val="0"/>
        <w:rPr>
          <w:lang w:val="en-AU"/>
        </w:rPr>
      </w:pPr>
    </w:p>
    <w:p w:rsidR="001C7C18" w:rsidRPr="001C7C18" w:rsidRDefault="001C7C18" w:rsidP="00B02F6E">
      <w:pPr>
        <w:keepNext/>
        <w:keepLines/>
        <w:rPr>
          <w:lang w:val="en-AU"/>
        </w:rPr>
      </w:pPr>
    </w:p>
    <w:p w:rsidR="00B02F6E" w:rsidRPr="002302EF" w:rsidRDefault="00B02F6E" w:rsidP="001C7C18">
      <w:pPr>
        <w:rPr>
          <w:b/>
          <w:lang w:val="en-AU"/>
        </w:rPr>
      </w:pPr>
      <w:r w:rsidRPr="002302EF">
        <w:rPr>
          <w:b/>
          <w:lang w:val="en-AU"/>
        </w:rPr>
        <w:t>Online resources</w:t>
      </w:r>
    </w:p>
    <w:p w:rsidR="0006446D" w:rsidRPr="0006446D" w:rsidRDefault="0006446D" w:rsidP="0006446D">
      <w:pPr>
        <w:keepNext/>
        <w:keepLines/>
        <w:rPr>
          <w:i/>
          <w:lang w:val="en-AU"/>
        </w:rPr>
      </w:pPr>
    </w:p>
    <w:p w:rsidR="002C654A" w:rsidRPr="00255EF8" w:rsidRDefault="002C654A" w:rsidP="002C654A">
      <w:pPr>
        <w:keepNext/>
        <w:keepLines/>
        <w:rPr>
          <w:i/>
          <w:lang w:val="en-AU"/>
        </w:rPr>
      </w:pPr>
      <w:r>
        <w:rPr>
          <w:i/>
          <w:lang w:val="en-AU"/>
        </w:rPr>
        <w:t>[</w:t>
      </w:r>
      <w:r w:rsidRPr="00255EF8">
        <w:rPr>
          <w:i/>
          <w:lang w:val="en-AU"/>
        </w:rPr>
        <w:t>USA] Effective Health Care Program reports</w:t>
      </w:r>
    </w:p>
    <w:p w:rsidR="002C654A" w:rsidRPr="00BD0F1C" w:rsidRDefault="003F7541" w:rsidP="002C654A">
      <w:pPr>
        <w:keepNext/>
        <w:keepLines/>
        <w:rPr>
          <w:u w:val="single"/>
          <w:lang w:val="en-AU"/>
        </w:rPr>
      </w:pPr>
      <w:hyperlink r:id="rId30" w:history="1">
        <w:r w:rsidR="002C654A" w:rsidRPr="00BD0F1C">
          <w:rPr>
            <w:rStyle w:val="Hyperlink"/>
            <w:lang w:val="en-AU"/>
          </w:rPr>
          <w:t>http://effectivehealthcare.ahrq.gov/</w:t>
        </w:r>
      </w:hyperlink>
    </w:p>
    <w:p w:rsidR="002C654A" w:rsidRDefault="002C654A" w:rsidP="002C654A">
      <w:pPr>
        <w:rPr>
          <w:lang w:val="en-AU"/>
        </w:rPr>
      </w:pPr>
      <w:r w:rsidRPr="00255EF8">
        <w:rPr>
          <w:lang w:val="en-AU"/>
        </w:rPr>
        <w:t>The US Agency for Healthcare Research and Quality (AHRQ) has an Effective Health Care (EHC) Program. The EHC has released the following final reports and updates:</w:t>
      </w:r>
    </w:p>
    <w:p w:rsidR="002C654A" w:rsidRDefault="002C654A" w:rsidP="002C654A">
      <w:pPr>
        <w:pStyle w:val="ListParagraph"/>
        <w:numPr>
          <w:ilvl w:val="0"/>
          <w:numId w:val="16"/>
        </w:numPr>
        <w:rPr>
          <w:lang w:val="en-AU"/>
        </w:rPr>
      </w:pPr>
      <w:proofErr w:type="spellStart"/>
      <w:r w:rsidRPr="002C654A">
        <w:rPr>
          <w:i/>
          <w:lang w:val="en-AU"/>
        </w:rPr>
        <w:t>Noninvasive</w:t>
      </w:r>
      <w:proofErr w:type="spellEnd"/>
      <w:r w:rsidRPr="002C654A">
        <w:rPr>
          <w:i/>
          <w:lang w:val="en-AU"/>
        </w:rPr>
        <w:t xml:space="preserve"> Treatments for </w:t>
      </w:r>
      <w:r w:rsidRPr="002C654A">
        <w:rPr>
          <w:b/>
          <w:i/>
          <w:lang w:val="en-AU"/>
        </w:rPr>
        <w:t>Low Back Pain</w:t>
      </w:r>
      <w:r w:rsidRPr="002C654A">
        <w:rPr>
          <w:lang w:val="en-AU"/>
        </w:rPr>
        <w:t xml:space="preserve"> </w:t>
      </w:r>
      <w:hyperlink r:id="rId31" w:history="1">
        <w:r w:rsidRPr="00CB3101">
          <w:rPr>
            <w:rStyle w:val="Hyperlink"/>
            <w:lang w:val="en-AU"/>
          </w:rPr>
          <w:t>https://www.effectivehealthcare.ahrq.gov/search-for-guides-reviews-and-reports/?pageaction=displayproduct&amp;productID=2192</w:t>
        </w:r>
      </w:hyperlink>
    </w:p>
    <w:p w:rsidR="00EB5D94" w:rsidRPr="007F752D" w:rsidRDefault="00EB5D94" w:rsidP="00EB5D94">
      <w:pPr>
        <w:pStyle w:val="ListParagraph"/>
        <w:numPr>
          <w:ilvl w:val="0"/>
          <w:numId w:val="16"/>
        </w:numPr>
        <w:rPr>
          <w:i/>
          <w:lang w:val="en-AU"/>
        </w:rPr>
      </w:pPr>
      <w:r w:rsidRPr="00EB5D94">
        <w:rPr>
          <w:i/>
          <w:lang w:val="en-AU"/>
        </w:rPr>
        <w:t xml:space="preserve">Management of </w:t>
      </w:r>
      <w:r w:rsidRPr="001827E6">
        <w:rPr>
          <w:b/>
          <w:i/>
          <w:lang w:val="en-AU"/>
        </w:rPr>
        <w:t>Gout</w:t>
      </w:r>
      <w:r w:rsidRPr="00EB5D94">
        <w:rPr>
          <w:i/>
          <w:lang w:val="en-AU"/>
        </w:rPr>
        <w:t xml:space="preserve"> </w:t>
      </w:r>
      <w:hyperlink r:id="rId32" w:history="1">
        <w:r w:rsidRPr="003E5E72">
          <w:rPr>
            <w:rStyle w:val="Hyperlink"/>
            <w:lang w:val="en-AU"/>
          </w:rPr>
          <w:t>https://www.effectivehealthcare.ahrq.gov/search-for-guides-reviews-and-reports/?pageaction=displayproduct&amp;productID=2196</w:t>
        </w:r>
      </w:hyperlink>
    </w:p>
    <w:p w:rsidR="007F752D" w:rsidRPr="007F752D" w:rsidRDefault="007F752D" w:rsidP="007F752D">
      <w:pPr>
        <w:pStyle w:val="ListParagraph"/>
        <w:numPr>
          <w:ilvl w:val="0"/>
          <w:numId w:val="16"/>
        </w:numPr>
        <w:rPr>
          <w:lang w:val="en-AU"/>
        </w:rPr>
      </w:pPr>
      <w:r w:rsidRPr="007F752D">
        <w:rPr>
          <w:b/>
          <w:i/>
          <w:lang w:val="en-AU"/>
        </w:rPr>
        <w:t>Lung Cancer Screening</w:t>
      </w:r>
      <w:r w:rsidRPr="007F752D">
        <w:rPr>
          <w:i/>
          <w:lang w:val="en-AU"/>
        </w:rPr>
        <w:t xml:space="preserve"> Decision Aid and Tools for Health Care Professionals and Patients</w:t>
      </w:r>
      <w:r w:rsidRPr="007F752D">
        <w:rPr>
          <w:i/>
          <w:lang w:val="en-AU"/>
        </w:rPr>
        <w:t xml:space="preserve"> </w:t>
      </w:r>
      <w:hyperlink r:id="rId33" w:history="1">
        <w:r w:rsidRPr="003E5E72">
          <w:rPr>
            <w:rStyle w:val="Hyperlink"/>
            <w:lang w:val="en-AU"/>
          </w:rPr>
          <w:t>https://www.effectivehealthcare.ahrq.gov/tools-and-resources/patient-decision-aids/lung-cancer-screening/</w:t>
        </w:r>
      </w:hyperlink>
    </w:p>
    <w:p w:rsidR="00D860FB" w:rsidRDefault="00D860FB" w:rsidP="00D675C9">
      <w:pPr>
        <w:keepLines/>
        <w:rPr>
          <w:lang w:val="en-AU"/>
        </w:rPr>
      </w:pPr>
    </w:p>
    <w:p w:rsidR="00E070BE" w:rsidRDefault="00E070BE" w:rsidP="00D675C9">
      <w:pPr>
        <w:keepLines/>
        <w:rPr>
          <w:i/>
          <w:lang w:val="en-AU"/>
        </w:rPr>
      </w:pPr>
      <w:r w:rsidRPr="00E070BE">
        <w:rPr>
          <w:i/>
          <w:lang w:val="en-AU"/>
        </w:rPr>
        <w:t>[USA] CDC Guideline for Prescribing Opioids for Chronic Pain</w:t>
      </w:r>
    </w:p>
    <w:p w:rsidR="00E070BE" w:rsidRPr="00BD0F1C" w:rsidRDefault="003F7541" w:rsidP="00D675C9">
      <w:pPr>
        <w:keepLines/>
        <w:rPr>
          <w:u w:val="single"/>
          <w:lang w:val="en-AU"/>
        </w:rPr>
      </w:pPr>
      <w:hyperlink r:id="rId34" w:history="1">
        <w:r w:rsidR="00E070BE" w:rsidRPr="00BD0F1C">
          <w:rPr>
            <w:rStyle w:val="Hyperlink"/>
            <w:lang w:val="en-AU"/>
          </w:rPr>
          <w:t>http://www.cdc.gov/mmwr/volumes/65/rr/rr6501e1er.htm</w:t>
        </w:r>
      </w:hyperlink>
    </w:p>
    <w:p w:rsidR="00E070BE" w:rsidRDefault="00E070BE" w:rsidP="00B02F6E">
      <w:pPr>
        <w:keepLines/>
        <w:rPr>
          <w:lang w:val="en-AU"/>
        </w:rPr>
      </w:pPr>
      <w:r>
        <w:rPr>
          <w:lang w:val="en-AU"/>
        </w:rPr>
        <w:t xml:space="preserve">The US </w:t>
      </w:r>
      <w:proofErr w:type="spellStart"/>
      <w:r>
        <w:rPr>
          <w:lang w:val="en-AU"/>
        </w:rPr>
        <w:t>Centers</w:t>
      </w:r>
      <w:proofErr w:type="spellEnd"/>
      <w:r>
        <w:rPr>
          <w:lang w:val="en-AU"/>
        </w:rPr>
        <w:t xml:space="preserve"> for Disease Control and Prevention have released this guideline providing </w:t>
      </w:r>
      <w:r w:rsidRPr="00E070BE">
        <w:rPr>
          <w:lang w:val="en-AU"/>
        </w:rPr>
        <w:t xml:space="preserve">recommendations for primary care providers who are prescribing opioids for chronic pain outside of active cancer treatment, palliative care, and end-of-life care. The guideline addresses </w:t>
      </w:r>
    </w:p>
    <w:p w:rsidR="00E070BE" w:rsidRPr="00E070BE" w:rsidRDefault="00E070BE" w:rsidP="00E070BE">
      <w:pPr>
        <w:pStyle w:val="ListParagraph"/>
        <w:keepLines/>
        <w:numPr>
          <w:ilvl w:val="0"/>
          <w:numId w:val="44"/>
        </w:numPr>
        <w:rPr>
          <w:lang w:val="en-AU"/>
        </w:rPr>
      </w:pPr>
      <w:r w:rsidRPr="00E070BE">
        <w:rPr>
          <w:lang w:val="en-AU"/>
        </w:rPr>
        <w:t>when to initiate or con</w:t>
      </w:r>
      <w:r>
        <w:rPr>
          <w:lang w:val="en-AU"/>
        </w:rPr>
        <w:t>tinue opioids for chronic pain;</w:t>
      </w:r>
    </w:p>
    <w:p w:rsidR="00E070BE" w:rsidRPr="00E070BE" w:rsidRDefault="00E070BE" w:rsidP="00E070BE">
      <w:pPr>
        <w:pStyle w:val="ListParagraph"/>
        <w:keepLines/>
        <w:numPr>
          <w:ilvl w:val="0"/>
          <w:numId w:val="44"/>
        </w:numPr>
        <w:rPr>
          <w:lang w:val="en-AU"/>
        </w:rPr>
      </w:pPr>
      <w:r w:rsidRPr="00E070BE">
        <w:rPr>
          <w:lang w:val="en-AU"/>
        </w:rPr>
        <w:t xml:space="preserve">opioid selection, dosage, duration, follow-up, and discontinuation; and </w:t>
      </w:r>
    </w:p>
    <w:p w:rsidR="00E070BE" w:rsidRPr="00E070BE" w:rsidRDefault="00E070BE" w:rsidP="00E070BE">
      <w:pPr>
        <w:pStyle w:val="ListParagraph"/>
        <w:keepLines/>
        <w:numPr>
          <w:ilvl w:val="0"/>
          <w:numId w:val="44"/>
        </w:numPr>
        <w:rPr>
          <w:lang w:val="en-AU"/>
        </w:rPr>
      </w:pPr>
      <w:proofErr w:type="gramStart"/>
      <w:r w:rsidRPr="00E070BE">
        <w:rPr>
          <w:lang w:val="en-AU"/>
        </w:rPr>
        <w:t>assessing</w:t>
      </w:r>
      <w:proofErr w:type="gramEnd"/>
      <w:r w:rsidRPr="00E070BE">
        <w:rPr>
          <w:lang w:val="en-AU"/>
        </w:rPr>
        <w:t xml:space="preserve"> risk and addressing harms of opioid use. </w:t>
      </w:r>
    </w:p>
    <w:p w:rsidR="00B02F6E" w:rsidRDefault="00E070BE" w:rsidP="00B02F6E">
      <w:pPr>
        <w:keepLines/>
        <w:rPr>
          <w:lang w:val="en-AU"/>
        </w:rPr>
      </w:pPr>
      <w:r>
        <w:rPr>
          <w:lang w:val="en-AU"/>
        </w:rPr>
        <w:lastRenderedPageBreak/>
        <w:t>The</w:t>
      </w:r>
      <w:r w:rsidRPr="00E070BE">
        <w:rPr>
          <w:lang w:val="en-AU"/>
        </w:rPr>
        <w:t xml:space="preserve"> guideline is intended to improve communication between providers and patients about the risks and benefits of opioid therapy for chronic pain, improve the safety and effectiveness of pain treatment, and reduce the risks associated with long-term opioid therapy, including abuse, </w:t>
      </w:r>
      <w:bookmarkStart w:id="1" w:name="_GoBack"/>
      <w:bookmarkEnd w:id="1"/>
      <w:r w:rsidRPr="00E070BE">
        <w:rPr>
          <w:lang w:val="en-AU"/>
        </w:rPr>
        <w:t>dependence, overdose, and death</w:t>
      </w:r>
      <w:r>
        <w:rPr>
          <w:lang w:val="en-AU"/>
        </w:rPr>
        <w:t>.</w:t>
      </w:r>
    </w:p>
    <w:p w:rsidR="00E070BE" w:rsidRPr="007C4252" w:rsidRDefault="00E070BE" w:rsidP="00B02F6E">
      <w:pPr>
        <w:keepLines/>
        <w:rPr>
          <w:lang w:val="en-AU"/>
        </w:rPr>
      </w:pPr>
    </w:p>
    <w:p w:rsidR="00B02F6E" w:rsidRPr="002302EF" w:rsidRDefault="00B02F6E" w:rsidP="00B02F6E">
      <w:pPr>
        <w:keepNext/>
        <w:pBdr>
          <w:top w:val="single" w:sz="4" w:space="1" w:color="auto"/>
        </w:pBdr>
        <w:rPr>
          <w:b/>
          <w:lang w:val="en-AU"/>
        </w:rPr>
      </w:pPr>
      <w:r w:rsidRPr="002302EF">
        <w:rPr>
          <w:b/>
          <w:lang w:val="en-AU"/>
        </w:rPr>
        <w:t>Disclaimer</w:t>
      </w:r>
    </w:p>
    <w:p w:rsidR="00B02F6E" w:rsidRPr="002302EF" w:rsidRDefault="00B02F6E" w:rsidP="00B02F6E">
      <w:pPr>
        <w:rPr>
          <w:lang w:val="en-AU"/>
        </w:rPr>
      </w:pPr>
      <w:r w:rsidRPr="002302EF">
        <w:rPr>
          <w:i/>
          <w:lang w:val="en-AU"/>
        </w:rPr>
        <w:t>On the Radar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2302EF">
        <w:rPr>
          <w:lang w:val="en-AU"/>
        </w:rPr>
        <w:fldChar w:fldCharType="begin"/>
      </w:r>
      <w:r w:rsidRPr="002302EF">
        <w:rPr>
          <w:lang w:val="en-AU"/>
        </w:rPr>
        <w:instrText xml:space="preserve"> ADDIN </w:instrText>
      </w:r>
      <w:r w:rsidRPr="002302EF">
        <w:rPr>
          <w:lang w:val="en-AU"/>
        </w:rPr>
        <w:fldChar w:fldCharType="end"/>
      </w:r>
      <w:r>
        <w:rPr>
          <w:lang w:val="en-AU"/>
        </w:rPr>
        <w:fldChar w:fldCharType="begin"/>
      </w:r>
      <w:r>
        <w:rPr>
          <w:lang w:val="en-AU"/>
        </w:rPr>
        <w:instrText xml:space="preserve"> ADDIN </w:instrText>
      </w:r>
      <w:r>
        <w:rPr>
          <w:lang w:val="en-AU"/>
        </w:rPr>
        <w:fldChar w:fldCharType="end"/>
      </w:r>
    </w:p>
    <w:p w:rsidR="00B02F6E" w:rsidRDefault="00B02F6E" w:rsidP="002B2AFC">
      <w:pPr>
        <w:keepNext/>
        <w:keepLines/>
        <w:autoSpaceDE w:val="0"/>
        <w:autoSpaceDN w:val="0"/>
        <w:adjustRightInd w:val="0"/>
        <w:rPr>
          <w:lang w:val="en-AU"/>
        </w:rPr>
      </w:pPr>
    </w:p>
    <w:sectPr w:rsidR="00B02F6E" w:rsidSect="005C5ABC">
      <w:headerReference w:type="even" r:id="rId35"/>
      <w:headerReference w:type="default" r:id="rId36"/>
      <w:footerReference w:type="even" r:id="rId37"/>
      <w:footerReference w:type="default" r:id="rId38"/>
      <w:headerReference w:type="first" r:id="rId39"/>
      <w:footerReference w:type="first" r:id="rId40"/>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541" w:rsidRDefault="003F7541">
      <w:r>
        <w:separator/>
      </w:r>
    </w:p>
  </w:endnote>
  <w:endnote w:type="continuationSeparator" w:id="0">
    <w:p w:rsidR="003F7541" w:rsidRDefault="003F7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026" w:rsidRDefault="00AD502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46FAF">
      <w:rPr>
        <w:rStyle w:val="PageNumber"/>
        <w:noProof/>
      </w:rPr>
      <w:t>8</w:t>
    </w:r>
    <w:r>
      <w:rPr>
        <w:rStyle w:val="PageNumber"/>
      </w:rPr>
      <w:fldChar w:fldCharType="end"/>
    </w:r>
  </w:p>
  <w:p w:rsidR="00AD5026" w:rsidRDefault="00AD5026" w:rsidP="00F1532A">
    <w:pPr>
      <w:pStyle w:val="Footer"/>
      <w:tabs>
        <w:tab w:val="clear" w:pos="8306"/>
        <w:tab w:val="right" w:pos="9540"/>
      </w:tabs>
      <w:ind w:right="360"/>
    </w:pPr>
    <w:r>
      <w:tab/>
    </w:r>
    <w:r>
      <w:tab/>
    </w:r>
    <w:r w:rsidRPr="00942E61">
      <w:rPr>
        <w:i/>
      </w:rPr>
      <w:t>On the Radar</w:t>
    </w:r>
    <w:r w:rsidR="00BE577C">
      <w:t xml:space="preserve"> Issue 26</w:t>
    </w:r>
    <w:r w:rsidR="00D10607">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026" w:rsidRDefault="00AD5026"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6FAF">
      <w:rPr>
        <w:rStyle w:val="PageNumber"/>
        <w:noProof/>
      </w:rPr>
      <w:t>9</w:t>
    </w:r>
    <w:r>
      <w:rPr>
        <w:rStyle w:val="PageNumber"/>
      </w:rPr>
      <w:fldChar w:fldCharType="end"/>
    </w:r>
  </w:p>
  <w:p w:rsidR="00AD5026" w:rsidRDefault="00AD5026" w:rsidP="00AA7F1C">
    <w:pPr>
      <w:pStyle w:val="Footer"/>
      <w:tabs>
        <w:tab w:val="clear" w:pos="4153"/>
        <w:tab w:val="clear" w:pos="8306"/>
        <w:tab w:val="left" w:pos="2901"/>
      </w:tabs>
      <w:ind w:right="360"/>
    </w:pPr>
    <w:r w:rsidRPr="00942E61">
      <w:rPr>
        <w:i/>
      </w:rPr>
      <w:t>On the Radar</w:t>
    </w:r>
    <w:r>
      <w:t xml:space="preserve"> Issue 2</w:t>
    </w:r>
    <w:r w:rsidR="008E594E">
      <w:t>6</w:t>
    </w:r>
    <w:r w:rsidR="00D10607">
      <w:t>5</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607" w:rsidRDefault="00D106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541" w:rsidRDefault="003F7541">
      <w:r>
        <w:separator/>
      </w:r>
    </w:p>
  </w:footnote>
  <w:footnote w:type="continuationSeparator" w:id="0">
    <w:p w:rsidR="003F7541" w:rsidRDefault="003F75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607" w:rsidRDefault="00D106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607" w:rsidRDefault="00D106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607" w:rsidRDefault="00D106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A93950"/>
    <w:multiLevelType w:val="hybridMultilevel"/>
    <w:tmpl w:val="DCC64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B572BB3"/>
    <w:multiLevelType w:val="hybridMultilevel"/>
    <w:tmpl w:val="4EF0B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2015C36"/>
    <w:multiLevelType w:val="hybridMultilevel"/>
    <w:tmpl w:val="7BB2D9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4F07FC2"/>
    <w:multiLevelType w:val="hybridMultilevel"/>
    <w:tmpl w:val="F0825B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6DE736C"/>
    <w:multiLevelType w:val="hybridMultilevel"/>
    <w:tmpl w:val="A09E4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81D4CDB"/>
    <w:multiLevelType w:val="hybridMultilevel"/>
    <w:tmpl w:val="5728FE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3F77A54"/>
    <w:multiLevelType w:val="hybridMultilevel"/>
    <w:tmpl w:val="7DEC2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46B5F73"/>
    <w:multiLevelType w:val="hybridMultilevel"/>
    <w:tmpl w:val="0242F5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70E0262"/>
    <w:multiLevelType w:val="hybridMultilevel"/>
    <w:tmpl w:val="3ABE0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8EA4631"/>
    <w:multiLevelType w:val="hybridMultilevel"/>
    <w:tmpl w:val="B3600D2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91E0D97"/>
    <w:multiLevelType w:val="hybridMultilevel"/>
    <w:tmpl w:val="FF201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B9D501D"/>
    <w:multiLevelType w:val="hybridMultilevel"/>
    <w:tmpl w:val="8D3A8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13B6817"/>
    <w:multiLevelType w:val="hybridMultilevel"/>
    <w:tmpl w:val="2144B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1460DAA"/>
    <w:multiLevelType w:val="hybridMultilevel"/>
    <w:tmpl w:val="A686C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78F1657"/>
    <w:multiLevelType w:val="hybridMultilevel"/>
    <w:tmpl w:val="64CA2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AC440DE"/>
    <w:multiLevelType w:val="hybridMultilevel"/>
    <w:tmpl w:val="73BA3CE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EBF63F5"/>
    <w:multiLevelType w:val="hybridMultilevel"/>
    <w:tmpl w:val="7360B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4B060EE"/>
    <w:multiLevelType w:val="hybridMultilevel"/>
    <w:tmpl w:val="8D22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1EF0700"/>
    <w:multiLevelType w:val="hybridMultilevel"/>
    <w:tmpl w:val="51B4E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7B05121"/>
    <w:multiLevelType w:val="hybridMultilevel"/>
    <w:tmpl w:val="3B84B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1C03DF2"/>
    <w:multiLevelType w:val="hybridMultilevel"/>
    <w:tmpl w:val="67FCB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2E77CDF"/>
    <w:multiLevelType w:val="hybridMultilevel"/>
    <w:tmpl w:val="D5AEEEC8"/>
    <w:lvl w:ilvl="0" w:tplc="2602838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2EE0EDC"/>
    <w:multiLevelType w:val="hybridMultilevel"/>
    <w:tmpl w:val="6C9E4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9F77A0A"/>
    <w:multiLevelType w:val="hybridMultilevel"/>
    <w:tmpl w:val="63B20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09319F0"/>
    <w:multiLevelType w:val="hybridMultilevel"/>
    <w:tmpl w:val="72F23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5947999"/>
    <w:multiLevelType w:val="hybridMultilevel"/>
    <w:tmpl w:val="6BAAB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5A21D06"/>
    <w:multiLevelType w:val="hybridMultilevel"/>
    <w:tmpl w:val="713A32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A3067A3"/>
    <w:multiLevelType w:val="hybridMultilevel"/>
    <w:tmpl w:val="66E03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EFE3A3A"/>
    <w:multiLevelType w:val="hybridMultilevel"/>
    <w:tmpl w:val="E65E6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3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1"/>
  </w:num>
  <w:num w:numId="14">
    <w:abstractNumId w:val="27"/>
  </w:num>
  <w:num w:numId="15">
    <w:abstractNumId w:val="33"/>
  </w:num>
  <w:num w:numId="16">
    <w:abstractNumId w:val="28"/>
  </w:num>
  <w:num w:numId="17">
    <w:abstractNumId w:val="30"/>
  </w:num>
  <w:num w:numId="18">
    <w:abstractNumId w:val="22"/>
  </w:num>
  <w:num w:numId="19">
    <w:abstractNumId w:val="20"/>
  </w:num>
  <w:num w:numId="20">
    <w:abstractNumId w:val="16"/>
  </w:num>
  <w:num w:numId="21">
    <w:abstractNumId w:val="25"/>
  </w:num>
  <w:num w:numId="22">
    <w:abstractNumId w:val="14"/>
  </w:num>
  <w:num w:numId="23">
    <w:abstractNumId w:val="17"/>
  </w:num>
  <w:num w:numId="24">
    <w:abstractNumId w:val="23"/>
  </w:num>
  <w:num w:numId="25">
    <w:abstractNumId w:val="35"/>
  </w:num>
  <w:num w:numId="26">
    <w:abstractNumId w:val="40"/>
  </w:num>
  <w:num w:numId="27">
    <w:abstractNumId w:val="38"/>
  </w:num>
  <w:num w:numId="28">
    <w:abstractNumId w:val="11"/>
  </w:num>
  <w:num w:numId="29">
    <w:abstractNumId w:val="32"/>
  </w:num>
  <w:num w:numId="30">
    <w:abstractNumId w:val="24"/>
  </w:num>
  <w:num w:numId="31">
    <w:abstractNumId w:val="29"/>
  </w:num>
  <w:num w:numId="32">
    <w:abstractNumId w:val="43"/>
  </w:num>
  <w:num w:numId="33">
    <w:abstractNumId w:val="10"/>
  </w:num>
  <w:num w:numId="34">
    <w:abstractNumId w:val="37"/>
  </w:num>
  <w:num w:numId="35">
    <w:abstractNumId w:val="18"/>
  </w:num>
  <w:num w:numId="36">
    <w:abstractNumId w:val="34"/>
  </w:num>
  <w:num w:numId="37">
    <w:abstractNumId w:val="13"/>
  </w:num>
  <w:num w:numId="38">
    <w:abstractNumId w:val="15"/>
  </w:num>
  <w:num w:numId="39">
    <w:abstractNumId w:val="44"/>
  </w:num>
  <w:num w:numId="40">
    <w:abstractNumId w:val="42"/>
  </w:num>
  <w:num w:numId="41">
    <w:abstractNumId w:val="21"/>
  </w:num>
  <w:num w:numId="42">
    <w:abstractNumId w:val="36"/>
  </w:num>
  <w:num w:numId="43">
    <w:abstractNumId w:val="12"/>
  </w:num>
  <w:num w:numId="44">
    <w:abstractNumId w:val="19"/>
  </w:num>
  <w:num w:numId="45">
    <w:abstractNumId w:val="4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16"/>
    <w:rsid w:val="00000FC6"/>
    <w:rsid w:val="00001369"/>
    <w:rsid w:val="00001432"/>
    <w:rsid w:val="000014AA"/>
    <w:rsid w:val="0000197C"/>
    <w:rsid w:val="0000197F"/>
    <w:rsid w:val="00001B87"/>
    <w:rsid w:val="00001EEC"/>
    <w:rsid w:val="00002201"/>
    <w:rsid w:val="0000245B"/>
    <w:rsid w:val="000025DB"/>
    <w:rsid w:val="000031FB"/>
    <w:rsid w:val="00003275"/>
    <w:rsid w:val="00003289"/>
    <w:rsid w:val="00003610"/>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357"/>
    <w:rsid w:val="00012904"/>
    <w:rsid w:val="00012B48"/>
    <w:rsid w:val="00012B53"/>
    <w:rsid w:val="00012DDC"/>
    <w:rsid w:val="00012E0F"/>
    <w:rsid w:val="000132E1"/>
    <w:rsid w:val="00013751"/>
    <w:rsid w:val="00013DCD"/>
    <w:rsid w:val="0001474B"/>
    <w:rsid w:val="0001489E"/>
    <w:rsid w:val="000148C3"/>
    <w:rsid w:val="0001497B"/>
    <w:rsid w:val="00014C9E"/>
    <w:rsid w:val="00014DE5"/>
    <w:rsid w:val="00014DF2"/>
    <w:rsid w:val="0001515E"/>
    <w:rsid w:val="00015538"/>
    <w:rsid w:val="000159EF"/>
    <w:rsid w:val="00016192"/>
    <w:rsid w:val="000164FD"/>
    <w:rsid w:val="0001676F"/>
    <w:rsid w:val="00017028"/>
    <w:rsid w:val="000170B3"/>
    <w:rsid w:val="000172EF"/>
    <w:rsid w:val="0001743C"/>
    <w:rsid w:val="00017477"/>
    <w:rsid w:val="0001769D"/>
    <w:rsid w:val="00017F06"/>
    <w:rsid w:val="00020128"/>
    <w:rsid w:val="0002012E"/>
    <w:rsid w:val="00020715"/>
    <w:rsid w:val="000208FC"/>
    <w:rsid w:val="00020AFD"/>
    <w:rsid w:val="00020D58"/>
    <w:rsid w:val="00020D6A"/>
    <w:rsid w:val="000213BB"/>
    <w:rsid w:val="00021D6F"/>
    <w:rsid w:val="00021F45"/>
    <w:rsid w:val="000222E3"/>
    <w:rsid w:val="000224FA"/>
    <w:rsid w:val="00022584"/>
    <w:rsid w:val="000225D6"/>
    <w:rsid w:val="0002296C"/>
    <w:rsid w:val="00022F7B"/>
    <w:rsid w:val="000232BC"/>
    <w:rsid w:val="000235F7"/>
    <w:rsid w:val="000240B4"/>
    <w:rsid w:val="000240C6"/>
    <w:rsid w:val="000248D6"/>
    <w:rsid w:val="00024E2E"/>
    <w:rsid w:val="00024FCC"/>
    <w:rsid w:val="000255F6"/>
    <w:rsid w:val="000258C2"/>
    <w:rsid w:val="00025D95"/>
    <w:rsid w:val="00025DC1"/>
    <w:rsid w:val="000267F1"/>
    <w:rsid w:val="00026C9C"/>
    <w:rsid w:val="00026E16"/>
    <w:rsid w:val="00027059"/>
    <w:rsid w:val="000274F9"/>
    <w:rsid w:val="0002776A"/>
    <w:rsid w:val="00030683"/>
    <w:rsid w:val="000308CE"/>
    <w:rsid w:val="00030ADC"/>
    <w:rsid w:val="00030D3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474"/>
    <w:rsid w:val="00035747"/>
    <w:rsid w:val="0003577E"/>
    <w:rsid w:val="000360AA"/>
    <w:rsid w:val="000362FA"/>
    <w:rsid w:val="00036543"/>
    <w:rsid w:val="00036565"/>
    <w:rsid w:val="00036B3D"/>
    <w:rsid w:val="00036C39"/>
    <w:rsid w:val="00036D39"/>
    <w:rsid w:val="00036D97"/>
    <w:rsid w:val="00036D9D"/>
    <w:rsid w:val="00036E68"/>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6C"/>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81B"/>
    <w:rsid w:val="00046930"/>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B20"/>
    <w:rsid w:val="00051C68"/>
    <w:rsid w:val="00051D7E"/>
    <w:rsid w:val="00052696"/>
    <w:rsid w:val="000528EF"/>
    <w:rsid w:val="00052CC4"/>
    <w:rsid w:val="00053393"/>
    <w:rsid w:val="000535B1"/>
    <w:rsid w:val="000539E6"/>
    <w:rsid w:val="00053A16"/>
    <w:rsid w:val="00053D98"/>
    <w:rsid w:val="00053DA5"/>
    <w:rsid w:val="00053E77"/>
    <w:rsid w:val="00054156"/>
    <w:rsid w:val="000546A8"/>
    <w:rsid w:val="00054D03"/>
    <w:rsid w:val="00054E6A"/>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39"/>
    <w:rsid w:val="000622B6"/>
    <w:rsid w:val="00062364"/>
    <w:rsid w:val="00062372"/>
    <w:rsid w:val="000624DD"/>
    <w:rsid w:val="000625FA"/>
    <w:rsid w:val="00062CB2"/>
    <w:rsid w:val="00062E6B"/>
    <w:rsid w:val="00062FE3"/>
    <w:rsid w:val="0006316D"/>
    <w:rsid w:val="000634DE"/>
    <w:rsid w:val="0006383F"/>
    <w:rsid w:val="00063A98"/>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8E5"/>
    <w:rsid w:val="00067BDB"/>
    <w:rsid w:val="000701B0"/>
    <w:rsid w:val="000709AF"/>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B2A"/>
    <w:rsid w:val="00074F8C"/>
    <w:rsid w:val="000753E6"/>
    <w:rsid w:val="00075459"/>
    <w:rsid w:val="00075569"/>
    <w:rsid w:val="000756A5"/>
    <w:rsid w:val="000757ED"/>
    <w:rsid w:val="00075AF0"/>
    <w:rsid w:val="00075FA9"/>
    <w:rsid w:val="00076252"/>
    <w:rsid w:val="00076630"/>
    <w:rsid w:val="00076CA1"/>
    <w:rsid w:val="00076F63"/>
    <w:rsid w:val="0007700B"/>
    <w:rsid w:val="00077931"/>
    <w:rsid w:val="000805E9"/>
    <w:rsid w:val="000806BD"/>
    <w:rsid w:val="000808DC"/>
    <w:rsid w:val="00080BAD"/>
    <w:rsid w:val="00080E8A"/>
    <w:rsid w:val="00080F45"/>
    <w:rsid w:val="00081003"/>
    <w:rsid w:val="000812CA"/>
    <w:rsid w:val="00081399"/>
    <w:rsid w:val="000813BB"/>
    <w:rsid w:val="00081A31"/>
    <w:rsid w:val="00082187"/>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EA5"/>
    <w:rsid w:val="00085087"/>
    <w:rsid w:val="00085213"/>
    <w:rsid w:val="00085AC9"/>
    <w:rsid w:val="00085B1C"/>
    <w:rsid w:val="00085D82"/>
    <w:rsid w:val="00085F21"/>
    <w:rsid w:val="0008608E"/>
    <w:rsid w:val="000863E4"/>
    <w:rsid w:val="000868EC"/>
    <w:rsid w:val="00086BE5"/>
    <w:rsid w:val="00086CCC"/>
    <w:rsid w:val="000870BC"/>
    <w:rsid w:val="0008716F"/>
    <w:rsid w:val="000873DC"/>
    <w:rsid w:val="00087600"/>
    <w:rsid w:val="00087A5A"/>
    <w:rsid w:val="00087C83"/>
    <w:rsid w:val="00090868"/>
    <w:rsid w:val="00090A55"/>
    <w:rsid w:val="00090B02"/>
    <w:rsid w:val="00091876"/>
    <w:rsid w:val="000919C2"/>
    <w:rsid w:val="00091AF8"/>
    <w:rsid w:val="00091BB9"/>
    <w:rsid w:val="00091CF5"/>
    <w:rsid w:val="00091FE5"/>
    <w:rsid w:val="0009231A"/>
    <w:rsid w:val="00092425"/>
    <w:rsid w:val="00092DAB"/>
    <w:rsid w:val="00092F3D"/>
    <w:rsid w:val="000930CC"/>
    <w:rsid w:val="0009310B"/>
    <w:rsid w:val="0009411B"/>
    <w:rsid w:val="000947FE"/>
    <w:rsid w:val="00094BEC"/>
    <w:rsid w:val="00094CF1"/>
    <w:rsid w:val="00094E9A"/>
    <w:rsid w:val="000956C8"/>
    <w:rsid w:val="00096256"/>
    <w:rsid w:val="0009698D"/>
    <w:rsid w:val="00096C0F"/>
    <w:rsid w:val="00096C3A"/>
    <w:rsid w:val="00096D3F"/>
    <w:rsid w:val="000977FD"/>
    <w:rsid w:val="00097A70"/>
    <w:rsid w:val="000A0137"/>
    <w:rsid w:val="000A024B"/>
    <w:rsid w:val="000A075C"/>
    <w:rsid w:val="000A084F"/>
    <w:rsid w:val="000A0CE6"/>
    <w:rsid w:val="000A1146"/>
    <w:rsid w:val="000A12DF"/>
    <w:rsid w:val="000A155F"/>
    <w:rsid w:val="000A18E5"/>
    <w:rsid w:val="000A1972"/>
    <w:rsid w:val="000A1A1A"/>
    <w:rsid w:val="000A1CE2"/>
    <w:rsid w:val="000A1D5F"/>
    <w:rsid w:val="000A203C"/>
    <w:rsid w:val="000A27A7"/>
    <w:rsid w:val="000A2A52"/>
    <w:rsid w:val="000A2FA3"/>
    <w:rsid w:val="000A3099"/>
    <w:rsid w:val="000A3222"/>
    <w:rsid w:val="000A3771"/>
    <w:rsid w:val="000A382F"/>
    <w:rsid w:val="000A3DC3"/>
    <w:rsid w:val="000A3E62"/>
    <w:rsid w:val="000A43BB"/>
    <w:rsid w:val="000A4491"/>
    <w:rsid w:val="000A45B3"/>
    <w:rsid w:val="000A463D"/>
    <w:rsid w:val="000A48E4"/>
    <w:rsid w:val="000A4A45"/>
    <w:rsid w:val="000A4A54"/>
    <w:rsid w:val="000A4B1D"/>
    <w:rsid w:val="000A4B7C"/>
    <w:rsid w:val="000A4EFC"/>
    <w:rsid w:val="000A4F10"/>
    <w:rsid w:val="000A56A4"/>
    <w:rsid w:val="000A56E4"/>
    <w:rsid w:val="000A5E75"/>
    <w:rsid w:val="000A5EB2"/>
    <w:rsid w:val="000A6401"/>
    <w:rsid w:val="000A6436"/>
    <w:rsid w:val="000A6B68"/>
    <w:rsid w:val="000A6DB3"/>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77"/>
    <w:rsid w:val="000B765C"/>
    <w:rsid w:val="000B772E"/>
    <w:rsid w:val="000B77A2"/>
    <w:rsid w:val="000B7A9D"/>
    <w:rsid w:val="000B7B21"/>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A05"/>
    <w:rsid w:val="000D6C61"/>
    <w:rsid w:val="000D734C"/>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750"/>
    <w:rsid w:val="000E2770"/>
    <w:rsid w:val="000E2BEB"/>
    <w:rsid w:val="000E3261"/>
    <w:rsid w:val="000E333D"/>
    <w:rsid w:val="000E34DE"/>
    <w:rsid w:val="000E3648"/>
    <w:rsid w:val="000E3F2F"/>
    <w:rsid w:val="000E42FD"/>
    <w:rsid w:val="000E46F2"/>
    <w:rsid w:val="000E4702"/>
    <w:rsid w:val="000E4927"/>
    <w:rsid w:val="000E49E9"/>
    <w:rsid w:val="000E4AFD"/>
    <w:rsid w:val="000E542F"/>
    <w:rsid w:val="000E5B33"/>
    <w:rsid w:val="000E6504"/>
    <w:rsid w:val="000E66C3"/>
    <w:rsid w:val="000E6AE4"/>
    <w:rsid w:val="000E6AED"/>
    <w:rsid w:val="000E6B53"/>
    <w:rsid w:val="000E6CE1"/>
    <w:rsid w:val="000E6CF8"/>
    <w:rsid w:val="000E6F10"/>
    <w:rsid w:val="000E70D8"/>
    <w:rsid w:val="000E7677"/>
    <w:rsid w:val="000E7C75"/>
    <w:rsid w:val="000E7F27"/>
    <w:rsid w:val="000F0767"/>
    <w:rsid w:val="000F0829"/>
    <w:rsid w:val="000F0BF5"/>
    <w:rsid w:val="000F0C90"/>
    <w:rsid w:val="000F0DAF"/>
    <w:rsid w:val="000F1530"/>
    <w:rsid w:val="000F1551"/>
    <w:rsid w:val="000F1E80"/>
    <w:rsid w:val="000F1FD1"/>
    <w:rsid w:val="000F2054"/>
    <w:rsid w:val="000F293D"/>
    <w:rsid w:val="000F2B0F"/>
    <w:rsid w:val="000F37CF"/>
    <w:rsid w:val="000F38E4"/>
    <w:rsid w:val="000F3C2D"/>
    <w:rsid w:val="000F3CB3"/>
    <w:rsid w:val="000F3DBE"/>
    <w:rsid w:val="000F448C"/>
    <w:rsid w:val="000F4795"/>
    <w:rsid w:val="000F480F"/>
    <w:rsid w:val="000F4A2B"/>
    <w:rsid w:val="000F4AEE"/>
    <w:rsid w:val="000F548E"/>
    <w:rsid w:val="000F56F8"/>
    <w:rsid w:val="000F5AC6"/>
    <w:rsid w:val="000F5B46"/>
    <w:rsid w:val="000F5D7D"/>
    <w:rsid w:val="000F673F"/>
    <w:rsid w:val="000F6ADA"/>
    <w:rsid w:val="000F6E9A"/>
    <w:rsid w:val="000F6F56"/>
    <w:rsid w:val="000F7461"/>
    <w:rsid w:val="000F7691"/>
    <w:rsid w:val="000F7888"/>
    <w:rsid w:val="000F7901"/>
    <w:rsid w:val="000F7E22"/>
    <w:rsid w:val="000F7EBD"/>
    <w:rsid w:val="001001EE"/>
    <w:rsid w:val="00100270"/>
    <w:rsid w:val="00100431"/>
    <w:rsid w:val="0010046A"/>
    <w:rsid w:val="00100F0A"/>
    <w:rsid w:val="00100FB9"/>
    <w:rsid w:val="00101255"/>
    <w:rsid w:val="001013E9"/>
    <w:rsid w:val="001014AB"/>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546C"/>
    <w:rsid w:val="001057FA"/>
    <w:rsid w:val="0010599B"/>
    <w:rsid w:val="00105BF3"/>
    <w:rsid w:val="00106291"/>
    <w:rsid w:val="00106390"/>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CFE"/>
    <w:rsid w:val="00112306"/>
    <w:rsid w:val="00112462"/>
    <w:rsid w:val="001124DC"/>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BC2"/>
    <w:rsid w:val="00115BD2"/>
    <w:rsid w:val="00115C36"/>
    <w:rsid w:val="00116200"/>
    <w:rsid w:val="0011625A"/>
    <w:rsid w:val="001163FE"/>
    <w:rsid w:val="00116794"/>
    <w:rsid w:val="001169DE"/>
    <w:rsid w:val="00116CF5"/>
    <w:rsid w:val="00116DA6"/>
    <w:rsid w:val="00116F3E"/>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726"/>
    <w:rsid w:val="001228ED"/>
    <w:rsid w:val="00122C9B"/>
    <w:rsid w:val="00123096"/>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D2C"/>
    <w:rsid w:val="00127E8B"/>
    <w:rsid w:val="00127FE0"/>
    <w:rsid w:val="00130CBE"/>
    <w:rsid w:val="00131221"/>
    <w:rsid w:val="00131BB6"/>
    <w:rsid w:val="00132070"/>
    <w:rsid w:val="001324C0"/>
    <w:rsid w:val="00132A3B"/>
    <w:rsid w:val="00132CB3"/>
    <w:rsid w:val="00132EF5"/>
    <w:rsid w:val="00132F90"/>
    <w:rsid w:val="001330C7"/>
    <w:rsid w:val="001333E2"/>
    <w:rsid w:val="0013343B"/>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40136"/>
    <w:rsid w:val="001402DB"/>
    <w:rsid w:val="001404BE"/>
    <w:rsid w:val="00140686"/>
    <w:rsid w:val="0014077E"/>
    <w:rsid w:val="00140919"/>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8D7"/>
    <w:rsid w:val="00167A0E"/>
    <w:rsid w:val="00167BAE"/>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592"/>
    <w:rsid w:val="00174939"/>
    <w:rsid w:val="00174A6D"/>
    <w:rsid w:val="00175016"/>
    <w:rsid w:val="0017551B"/>
    <w:rsid w:val="0017579C"/>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D48"/>
    <w:rsid w:val="00182049"/>
    <w:rsid w:val="00182660"/>
    <w:rsid w:val="001827E6"/>
    <w:rsid w:val="001828A6"/>
    <w:rsid w:val="00182C11"/>
    <w:rsid w:val="00182D84"/>
    <w:rsid w:val="001831F4"/>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73D0"/>
    <w:rsid w:val="00187BCA"/>
    <w:rsid w:val="00187F57"/>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CE1"/>
    <w:rsid w:val="00196E48"/>
    <w:rsid w:val="00196F9C"/>
    <w:rsid w:val="00196FDF"/>
    <w:rsid w:val="001970CC"/>
    <w:rsid w:val="0019756A"/>
    <w:rsid w:val="001977C7"/>
    <w:rsid w:val="00197B04"/>
    <w:rsid w:val="00197CE1"/>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8CD"/>
    <w:rsid w:val="001A2BE7"/>
    <w:rsid w:val="001A3312"/>
    <w:rsid w:val="001A343A"/>
    <w:rsid w:val="001A36BA"/>
    <w:rsid w:val="001A3704"/>
    <w:rsid w:val="001A3E09"/>
    <w:rsid w:val="001A4B55"/>
    <w:rsid w:val="001A4F9E"/>
    <w:rsid w:val="001A5248"/>
    <w:rsid w:val="001A555D"/>
    <w:rsid w:val="001A5637"/>
    <w:rsid w:val="001A58D9"/>
    <w:rsid w:val="001A5A4C"/>
    <w:rsid w:val="001A5B90"/>
    <w:rsid w:val="001A5B99"/>
    <w:rsid w:val="001A6106"/>
    <w:rsid w:val="001A6192"/>
    <w:rsid w:val="001A66F9"/>
    <w:rsid w:val="001A684F"/>
    <w:rsid w:val="001A6FB3"/>
    <w:rsid w:val="001A7296"/>
    <w:rsid w:val="001A779D"/>
    <w:rsid w:val="001A7F8E"/>
    <w:rsid w:val="001B046A"/>
    <w:rsid w:val="001B073E"/>
    <w:rsid w:val="001B0A78"/>
    <w:rsid w:val="001B0B21"/>
    <w:rsid w:val="001B0B9E"/>
    <w:rsid w:val="001B0CDD"/>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B3"/>
    <w:rsid w:val="001B4C12"/>
    <w:rsid w:val="001B5733"/>
    <w:rsid w:val="001B59C3"/>
    <w:rsid w:val="001B627B"/>
    <w:rsid w:val="001B66AA"/>
    <w:rsid w:val="001B66FE"/>
    <w:rsid w:val="001B6C89"/>
    <w:rsid w:val="001B7058"/>
    <w:rsid w:val="001B720C"/>
    <w:rsid w:val="001B7525"/>
    <w:rsid w:val="001B7528"/>
    <w:rsid w:val="001B7BE1"/>
    <w:rsid w:val="001B7E03"/>
    <w:rsid w:val="001B7E41"/>
    <w:rsid w:val="001C05D8"/>
    <w:rsid w:val="001C0972"/>
    <w:rsid w:val="001C0AEF"/>
    <w:rsid w:val="001C0B47"/>
    <w:rsid w:val="001C0DD8"/>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8F"/>
    <w:rsid w:val="001C533D"/>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40A"/>
    <w:rsid w:val="001D16BE"/>
    <w:rsid w:val="001D1844"/>
    <w:rsid w:val="001D1A36"/>
    <w:rsid w:val="001D1B60"/>
    <w:rsid w:val="001D2016"/>
    <w:rsid w:val="001D22E9"/>
    <w:rsid w:val="001D253C"/>
    <w:rsid w:val="001D2754"/>
    <w:rsid w:val="001D28C5"/>
    <w:rsid w:val="001D2938"/>
    <w:rsid w:val="001D2BA2"/>
    <w:rsid w:val="001D32DB"/>
    <w:rsid w:val="001D36D3"/>
    <w:rsid w:val="001D3A86"/>
    <w:rsid w:val="001D3BBD"/>
    <w:rsid w:val="001D3DB8"/>
    <w:rsid w:val="001D3E9B"/>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3A8"/>
    <w:rsid w:val="001E04EB"/>
    <w:rsid w:val="001E07AC"/>
    <w:rsid w:val="001E0874"/>
    <w:rsid w:val="001E0914"/>
    <w:rsid w:val="001E0B4D"/>
    <w:rsid w:val="001E0C20"/>
    <w:rsid w:val="001E0CF5"/>
    <w:rsid w:val="001E1237"/>
    <w:rsid w:val="001E129D"/>
    <w:rsid w:val="001E143D"/>
    <w:rsid w:val="001E185A"/>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A88"/>
    <w:rsid w:val="001F207B"/>
    <w:rsid w:val="001F24A1"/>
    <w:rsid w:val="001F24FF"/>
    <w:rsid w:val="001F25DC"/>
    <w:rsid w:val="001F2674"/>
    <w:rsid w:val="001F26D5"/>
    <w:rsid w:val="001F288A"/>
    <w:rsid w:val="001F28EF"/>
    <w:rsid w:val="001F29FD"/>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E3B"/>
    <w:rsid w:val="001F5F5B"/>
    <w:rsid w:val="001F6011"/>
    <w:rsid w:val="001F676E"/>
    <w:rsid w:val="001F69E6"/>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0FF"/>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2482"/>
    <w:rsid w:val="00212844"/>
    <w:rsid w:val="00212BEA"/>
    <w:rsid w:val="00212DBF"/>
    <w:rsid w:val="00212E4C"/>
    <w:rsid w:val="0021343E"/>
    <w:rsid w:val="00213901"/>
    <w:rsid w:val="0021427E"/>
    <w:rsid w:val="00214402"/>
    <w:rsid w:val="0021457D"/>
    <w:rsid w:val="0021465E"/>
    <w:rsid w:val="002148BC"/>
    <w:rsid w:val="002149FD"/>
    <w:rsid w:val="002150EA"/>
    <w:rsid w:val="002159C3"/>
    <w:rsid w:val="00215FC5"/>
    <w:rsid w:val="00216510"/>
    <w:rsid w:val="00216C46"/>
    <w:rsid w:val="00216EFD"/>
    <w:rsid w:val="00217022"/>
    <w:rsid w:val="00217054"/>
    <w:rsid w:val="00217522"/>
    <w:rsid w:val="00217535"/>
    <w:rsid w:val="00217980"/>
    <w:rsid w:val="002179DE"/>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4980"/>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BCC"/>
    <w:rsid w:val="00230BF8"/>
    <w:rsid w:val="00230C48"/>
    <w:rsid w:val="00230D83"/>
    <w:rsid w:val="00230E83"/>
    <w:rsid w:val="00230E91"/>
    <w:rsid w:val="002312DD"/>
    <w:rsid w:val="00231455"/>
    <w:rsid w:val="002315BC"/>
    <w:rsid w:val="00231632"/>
    <w:rsid w:val="00231639"/>
    <w:rsid w:val="002316FF"/>
    <w:rsid w:val="00231954"/>
    <w:rsid w:val="00231AA5"/>
    <w:rsid w:val="00232176"/>
    <w:rsid w:val="002322F9"/>
    <w:rsid w:val="00232350"/>
    <w:rsid w:val="002324FE"/>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9C9"/>
    <w:rsid w:val="002362F5"/>
    <w:rsid w:val="002366BA"/>
    <w:rsid w:val="00236D5C"/>
    <w:rsid w:val="00236E06"/>
    <w:rsid w:val="002373FA"/>
    <w:rsid w:val="0023774E"/>
    <w:rsid w:val="00237877"/>
    <w:rsid w:val="0023797C"/>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74A"/>
    <w:rsid w:val="00246975"/>
    <w:rsid w:val="00246A77"/>
    <w:rsid w:val="00246C0C"/>
    <w:rsid w:val="00247539"/>
    <w:rsid w:val="0024779D"/>
    <w:rsid w:val="00247968"/>
    <w:rsid w:val="00250054"/>
    <w:rsid w:val="00250100"/>
    <w:rsid w:val="0025022E"/>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249"/>
    <w:rsid w:val="00257572"/>
    <w:rsid w:val="002575FA"/>
    <w:rsid w:val="002578E7"/>
    <w:rsid w:val="002579C8"/>
    <w:rsid w:val="00257ACD"/>
    <w:rsid w:val="00260308"/>
    <w:rsid w:val="00260459"/>
    <w:rsid w:val="00260F6A"/>
    <w:rsid w:val="00260FBC"/>
    <w:rsid w:val="00261151"/>
    <w:rsid w:val="00261330"/>
    <w:rsid w:val="0026155C"/>
    <w:rsid w:val="00261914"/>
    <w:rsid w:val="002622FC"/>
    <w:rsid w:val="002625FB"/>
    <w:rsid w:val="00262A5A"/>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6001"/>
    <w:rsid w:val="002660B4"/>
    <w:rsid w:val="0026612B"/>
    <w:rsid w:val="002663E6"/>
    <w:rsid w:val="002665C1"/>
    <w:rsid w:val="0026669C"/>
    <w:rsid w:val="002667D4"/>
    <w:rsid w:val="0026684C"/>
    <w:rsid w:val="00266CE0"/>
    <w:rsid w:val="00266F80"/>
    <w:rsid w:val="00266FB5"/>
    <w:rsid w:val="0026724B"/>
    <w:rsid w:val="002673FC"/>
    <w:rsid w:val="002675D4"/>
    <w:rsid w:val="00267698"/>
    <w:rsid w:val="002676B3"/>
    <w:rsid w:val="002678F2"/>
    <w:rsid w:val="00267EE0"/>
    <w:rsid w:val="00267EF1"/>
    <w:rsid w:val="00270350"/>
    <w:rsid w:val="002705D0"/>
    <w:rsid w:val="002708D1"/>
    <w:rsid w:val="00270B9B"/>
    <w:rsid w:val="002710DB"/>
    <w:rsid w:val="00271D2F"/>
    <w:rsid w:val="00271F7A"/>
    <w:rsid w:val="0027225A"/>
    <w:rsid w:val="00272420"/>
    <w:rsid w:val="002724D2"/>
    <w:rsid w:val="002729CB"/>
    <w:rsid w:val="00272C2B"/>
    <w:rsid w:val="00272C93"/>
    <w:rsid w:val="00273002"/>
    <w:rsid w:val="002732BD"/>
    <w:rsid w:val="0027370C"/>
    <w:rsid w:val="0027395D"/>
    <w:rsid w:val="00273A0C"/>
    <w:rsid w:val="00273EF6"/>
    <w:rsid w:val="00274579"/>
    <w:rsid w:val="0027484E"/>
    <w:rsid w:val="002752A2"/>
    <w:rsid w:val="002754DD"/>
    <w:rsid w:val="00275725"/>
    <w:rsid w:val="00275B52"/>
    <w:rsid w:val="00275B63"/>
    <w:rsid w:val="0027621A"/>
    <w:rsid w:val="00276837"/>
    <w:rsid w:val="002768F4"/>
    <w:rsid w:val="002769D8"/>
    <w:rsid w:val="00276CAE"/>
    <w:rsid w:val="0027701E"/>
    <w:rsid w:val="00277121"/>
    <w:rsid w:val="00277E73"/>
    <w:rsid w:val="00280065"/>
    <w:rsid w:val="002806D1"/>
    <w:rsid w:val="00280A75"/>
    <w:rsid w:val="00280E58"/>
    <w:rsid w:val="002813E5"/>
    <w:rsid w:val="00281611"/>
    <w:rsid w:val="002819C5"/>
    <w:rsid w:val="0028281C"/>
    <w:rsid w:val="00282BDA"/>
    <w:rsid w:val="00282FE1"/>
    <w:rsid w:val="00283601"/>
    <w:rsid w:val="002836FD"/>
    <w:rsid w:val="002838B0"/>
    <w:rsid w:val="00283AC3"/>
    <w:rsid w:val="00283AD6"/>
    <w:rsid w:val="00283BE8"/>
    <w:rsid w:val="00283BEB"/>
    <w:rsid w:val="00283DA5"/>
    <w:rsid w:val="00283F53"/>
    <w:rsid w:val="00283FAF"/>
    <w:rsid w:val="00284652"/>
    <w:rsid w:val="00284788"/>
    <w:rsid w:val="002847A3"/>
    <w:rsid w:val="00284D12"/>
    <w:rsid w:val="00284D79"/>
    <w:rsid w:val="00284DC2"/>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481"/>
    <w:rsid w:val="00295AA7"/>
    <w:rsid w:val="00295C64"/>
    <w:rsid w:val="00295CE7"/>
    <w:rsid w:val="00296186"/>
    <w:rsid w:val="002964FB"/>
    <w:rsid w:val="002965BF"/>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907"/>
    <w:rsid w:val="002A3F69"/>
    <w:rsid w:val="002A40BF"/>
    <w:rsid w:val="002A41AF"/>
    <w:rsid w:val="002A4627"/>
    <w:rsid w:val="002A46C4"/>
    <w:rsid w:val="002A514B"/>
    <w:rsid w:val="002A52F3"/>
    <w:rsid w:val="002A61CD"/>
    <w:rsid w:val="002A62AF"/>
    <w:rsid w:val="002A633F"/>
    <w:rsid w:val="002A6391"/>
    <w:rsid w:val="002A63A6"/>
    <w:rsid w:val="002A69FB"/>
    <w:rsid w:val="002A6A6B"/>
    <w:rsid w:val="002A6D49"/>
    <w:rsid w:val="002A70CD"/>
    <w:rsid w:val="002A712C"/>
    <w:rsid w:val="002A7332"/>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A44"/>
    <w:rsid w:val="002B2AFC"/>
    <w:rsid w:val="002B2BD1"/>
    <w:rsid w:val="002B2C23"/>
    <w:rsid w:val="002B38B5"/>
    <w:rsid w:val="002B38D2"/>
    <w:rsid w:val="002B3C53"/>
    <w:rsid w:val="002B3CAE"/>
    <w:rsid w:val="002B4AFB"/>
    <w:rsid w:val="002B4C62"/>
    <w:rsid w:val="002B4DDE"/>
    <w:rsid w:val="002B5206"/>
    <w:rsid w:val="002B5207"/>
    <w:rsid w:val="002B5692"/>
    <w:rsid w:val="002B5799"/>
    <w:rsid w:val="002B5D5E"/>
    <w:rsid w:val="002B5E17"/>
    <w:rsid w:val="002B5E4B"/>
    <w:rsid w:val="002B605F"/>
    <w:rsid w:val="002B64E6"/>
    <w:rsid w:val="002B65E1"/>
    <w:rsid w:val="002B694F"/>
    <w:rsid w:val="002B6C14"/>
    <w:rsid w:val="002B6D21"/>
    <w:rsid w:val="002B6DC7"/>
    <w:rsid w:val="002B713D"/>
    <w:rsid w:val="002B714E"/>
    <w:rsid w:val="002B730B"/>
    <w:rsid w:val="002B7F8F"/>
    <w:rsid w:val="002C02AF"/>
    <w:rsid w:val="002C061A"/>
    <w:rsid w:val="002C1202"/>
    <w:rsid w:val="002C1817"/>
    <w:rsid w:val="002C1931"/>
    <w:rsid w:val="002C1D81"/>
    <w:rsid w:val="002C1DCB"/>
    <w:rsid w:val="002C1FFE"/>
    <w:rsid w:val="002C251A"/>
    <w:rsid w:val="002C252E"/>
    <w:rsid w:val="002C32D0"/>
    <w:rsid w:val="002C32DD"/>
    <w:rsid w:val="002C3EBD"/>
    <w:rsid w:val="002C41CC"/>
    <w:rsid w:val="002C41D2"/>
    <w:rsid w:val="002C4962"/>
    <w:rsid w:val="002C4C45"/>
    <w:rsid w:val="002C504C"/>
    <w:rsid w:val="002C57C5"/>
    <w:rsid w:val="002C58C3"/>
    <w:rsid w:val="002C5CF8"/>
    <w:rsid w:val="002C5D38"/>
    <w:rsid w:val="002C61EA"/>
    <w:rsid w:val="002C654A"/>
    <w:rsid w:val="002C69C0"/>
    <w:rsid w:val="002C6F2C"/>
    <w:rsid w:val="002C75ED"/>
    <w:rsid w:val="002C76BE"/>
    <w:rsid w:val="002C777F"/>
    <w:rsid w:val="002C78C6"/>
    <w:rsid w:val="002C7BF0"/>
    <w:rsid w:val="002C7C2E"/>
    <w:rsid w:val="002C7CC0"/>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A3"/>
    <w:rsid w:val="002D4B7D"/>
    <w:rsid w:val="002D4C6B"/>
    <w:rsid w:val="002D5163"/>
    <w:rsid w:val="002D5A2C"/>
    <w:rsid w:val="002D5C89"/>
    <w:rsid w:val="002D611E"/>
    <w:rsid w:val="002D6249"/>
    <w:rsid w:val="002D6324"/>
    <w:rsid w:val="002D699D"/>
    <w:rsid w:val="002D6BAC"/>
    <w:rsid w:val="002D6BE8"/>
    <w:rsid w:val="002D76A0"/>
    <w:rsid w:val="002D76ED"/>
    <w:rsid w:val="002D7771"/>
    <w:rsid w:val="002D7AF9"/>
    <w:rsid w:val="002D7B1D"/>
    <w:rsid w:val="002D7B6C"/>
    <w:rsid w:val="002D7C3C"/>
    <w:rsid w:val="002D7FBF"/>
    <w:rsid w:val="002E0398"/>
    <w:rsid w:val="002E05F7"/>
    <w:rsid w:val="002E09D7"/>
    <w:rsid w:val="002E0AFF"/>
    <w:rsid w:val="002E0DC8"/>
    <w:rsid w:val="002E19F3"/>
    <w:rsid w:val="002E1A87"/>
    <w:rsid w:val="002E1F03"/>
    <w:rsid w:val="002E278A"/>
    <w:rsid w:val="002E2817"/>
    <w:rsid w:val="002E3177"/>
    <w:rsid w:val="002E40DB"/>
    <w:rsid w:val="002E410D"/>
    <w:rsid w:val="002E44F8"/>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197"/>
    <w:rsid w:val="002F04E5"/>
    <w:rsid w:val="002F0823"/>
    <w:rsid w:val="002F0DE5"/>
    <w:rsid w:val="002F0F7A"/>
    <w:rsid w:val="002F0F9D"/>
    <w:rsid w:val="002F11CA"/>
    <w:rsid w:val="002F1DB2"/>
    <w:rsid w:val="002F2190"/>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331D"/>
    <w:rsid w:val="00303BD6"/>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25"/>
    <w:rsid w:val="0030674F"/>
    <w:rsid w:val="00306C1A"/>
    <w:rsid w:val="003072A7"/>
    <w:rsid w:val="00307426"/>
    <w:rsid w:val="00307CAE"/>
    <w:rsid w:val="00307FA8"/>
    <w:rsid w:val="003100CE"/>
    <w:rsid w:val="00310416"/>
    <w:rsid w:val="003105E3"/>
    <w:rsid w:val="00310728"/>
    <w:rsid w:val="00310950"/>
    <w:rsid w:val="00310A40"/>
    <w:rsid w:val="00310CA5"/>
    <w:rsid w:val="00310CDA"/>
    <w:rsid w:val="0031127D"/>
    <w:rsid w:val="003112D1"/>
    <w:rsid w:val="003112E0"/>
    <w:rsid w:val="00311416"/>
    <w:rsid w:val="00311441"/>
    <w:rsid w:val="00312194"/>
    <w:rsid w:val="003125D7"/>
    <w:rsid w:val="0031271E"/>
    <w:rsid w:val="00312842"/>
    <w:rsid w:val="0031289B"/>
    <w:rsid w:val="0031331B"/>
    <w:rsid w:val="00313534"/>
    <w:rsid w:val="003136EB"/>
    <w:rsid w:val="00313A6B"/>
    <w:rsid w:val="00313DF7"/>
    <w:rsid w:val="00313EBC"/>
    <w:rsid w:val="0031406B"/>
    <w:rsid w:val="0031450E"/>
    <w:rsid w:val="003145C5"/>
    <w:rsid w:val="003146AC"/>
    <w:rsid w:val="003147B8"/>
    <w:rsid w:val="003148D1"/>
    <w:rsid w:val="00314E49"/>
    <w:rsid w:val="00314EC1"/>
    <w:rsid w:val="00314FB0"/>
    <w:rsid w:val="00315229"/>
    <w:rsid w:val="003155B4"/>
    <w:rsid w:val="00315B49"/>
    <w:rsid w:val="00315CFA"/>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E4"/>
    <w:rsid w:val="003324A6"/>
    <w:rsid w:val="003325C0"/>
    <w:rsid w:val="003332C8"/>
    <w:rsid w:val="003338C1"/>
    <w:rsid w:val="00333C54"/>
    <w:rsid w:val="00334119"/>
    <w:rsid w:val="003349B6"/>
    <w:rsid w:val="00334CDC"/>
    <w:rsid w:val="00334E24"/>
    <w:rsid w:val="00334EBF"/>
    <w:rsid w:val="00335339"/>
    <w:rsid w:val="0033542A"/>
    <w:rsid w:val="003356F0"/>
    <w:rsid w:val="00335752"/>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4DF7"/>
    <w:rsid w:val="00344FA1"/>
    <w:rsid w:val="0034513D"/>
    <w:rsid w:val="00345481"/>
    <w:rsid w:val="0034576F"/>
    <w:rsid w:val="003458E9"/>
    <w:rsid w:val="003459B2"/>
    <w:rsid w:val="00345AA1"/>
    <w:rsid w:val="00345E3E"/>
    <w:rsid w:val="00345FC3"/>
    <w:rsid w:val="003460BE"/>
    <w:rsid w:val="00346321"/>
    <w:rsid w:val="003464C2"/>
    <w:rsid w:val="003469CB"/>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829"/>
    <w:rsid w:val="00360A7F"/>
    <w:rsid w:val="00360CAC"/>
    <w:rsid w:val="00360CF1"/>
    <w:rsid w:val="00360E36"/>
    <w:rsid w:val="00361347"/>
    <w:rsid w:val="00361530"/>
    <w:rsid w:val="00361C65"/>
    <w:rsid w:val="00361DFA"/>
    <w:rsid w:val="00361E67"/>
    <w:rsid w:val="00361F95"/>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C0"/>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EA"/>
    <w:rsid w:val="00381D0E"/>
    <w:rsid w:val="00381F4C"/>
    <w:rsid w:val="0038242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E33"/>
    <w:rsid w:val="00385E41"/>
    <w:rsid w:val="00386129"/>
    <w:rsid w:val="00386721"/>
    <w:rsid w:val="0038678D"/>
    <w:rsid w:val="003869B0"/>
    <w:rsid w:val="00386F12"/>
    <w:rsid w:val="0038730B"/>
    <w:rsid w:val="00387369"/>
    <w:rsid w:val="003873EA"/>
    <w:rsid w:val="0038792D"/>
    <w:rsid w:val="00390035"/>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2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C63"/>
    <w:rsid w:val="00397D25"/>
    <w:rsid w:val="00397F2D"/>
    <w:rsid w:val="003A04FB"/>
    <w:rsid w:val="003A0641"/>
    <w:rsid w:val="003A0A11"/>
    <w:rsid w:val="003A0B05"/>
    <w:rsid w:val="003A1268"/>
    <w:rsid w:val="003A1813"/>
    <w:rsid w:val="003A18E5"/>
    <w:rsid w:val="003A1FD3"/>
    <w:rsid w:val="003A241F"/>
    <w:rsid w:val="003A26CC"/>
    <w:rsid w:val="003A28B8"/>
    <w:rsid w:val="003A2947"/>
    <w:rsid w:val="003A2CFD"/>
    <w:rsid w:val="003A306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606"/>
    <w:rsid w:val="003B2731"/>
    <w:rsid w:val="003B363F"/>
    <w:rsid w:val="003B3788"/>
    <w:rsid w:val="003B391A"/>
    <w:rsid w:val="003B40AA"/>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3F0"/>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DC0"/>
    <w:rsid w:val="003C6F8F"/>
    <w:rsid w:val="003C7040"/>
    <w:rsid w:val="003C705F"/>
    <w:rsid w:val="003C70D0"/>
    <w:rsid w:val="003C7404"/>
    <w:rsid w:val="003C75BA"/>
    <w:rsid w:val="003C7EFB"/>
    <w:rsid w:val="003D0065"/>
    <w:rsid w:val="003D0141"/>
    <w:rsid w:val="003D04AA"/>
    <w:rsid w:val="003D06DC"/>
    <w:rsid w:val="003D0DE5"/>
    <w:rsid w:val="003D1368"/>
    <w:rsid w:val="003D18AA"/>
    <w:rsid w:val="003D1E7A"/>
    <w:rsid w:val="003D1F26"/>
    <w:rsid w:val="003D2011"/>
    <w:rsid w:val="003D29C1"/>
    <w:rsid w:val="003D2A36"/>
    <w:rsid w:val="003D2ABB"/>
    <w:rsid w:val="003D2B7C"/>
    <w:rsid w:val="003D3021"/>
    <w:rsid w:val="003D3118"/>
    <w:rsid w:val="003D3544"/>
    <w:rsid w:val="003D3552"/>
    <w:rsid w:val="003D3985"/>
    <w:rsid w:val="003D3D37"/>
    <w:rsid w:val="003D3FB8"/>
    <w:rsid w:val="003D4911"/>
    <w:rsid w:val="003D4912"/>
    <w:rsid w:val="003D4A84"/>
    <w:rsid w:val="003D4BCC"/>
    <w:rsid w:val="003D51C0"/>
    <w:rsid w:val="003D583F"/>
    <w:rsid w:val="003D5F68"/>
    <w:rsid w:val="003D6D09"/>
    <w:rsid w:val="003D7274"/>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EDA"/>
    <w:rsid w:val="003E6EE1"/>
    <w:rsid w:val="003E6FF9"/>
    <w:rsid w:val="003E7134"/>
    <w:rsid w:val="003E723E"/>
    <w:rsid w:val="003E7674"/>
    <w:rsid w:val="003E7685"/>
    <w:rsid w:val="003E7902"/>
    <w:rsid w:val="003E7A7C"/>
    <w:rsid w:val="003E7AB5"/>
    <w:rsid w:val="003E7B37"/>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58"/>
    <w:rsid w:val="003F2141"/>
    <w:rsid w:val="003F23B1"/>
    <w:rsid w:val="003F23EF"/>
    <w:rsid w:val="003F23FD"/>
    <w:rsid w:val="003F2824"/>
    <w:rsid w:val="003F2A65"/>
    <w:rsid w:val="003F2DD2"/>
    <w:rsid w:val="003F2DE4"/>
    <w:rsid w:val="003F2E1F"/>
    <w:rsid w:val="003F31CB"/>
    <w:rsid w:val="003F3635"/>
    <w:rsid w:val="003F3DDA"/>
    <w:rsid w:val="003F40F5"/>
    <w:rsid w:val="003F4118"/>
    <w:rsid w:val="003F412D"/>
    <w:rsid w:val="003F44A6"/>
    <w:rsid w:val="003F46F5"/>
    <w:rsid w:val="003F4920"/>
    <w:rsid w:val="003F4A3F"/>
    <w:rsid w:val="003F54E6"/>
    <w:rsid w:val="003F57B2"/>
    <w:rsid w:val="003F5EC9"/>
    <w:rsid w:val="003F61B2"/>
    <w:rsid w:val="003F62E7"/>
    <w:rsid w:val="003F63F4"/>
    <w:rsid w:val="003F6423"/>
    <w:rsid w:val="003F6832"/>
    <w:rsid w:val="003F6926"/>
    <w:rsid w:val="003F69D2"/>
    <w:rsid w:val="003F6CF7"/>
    <w:rsid w:val="003F6D06"/>
    <w:rsid w:val="003F6FDF"/>
    <w:rsid w:val="003F7264"/>
    <w:rsid w:val="003F730E"/>
    <w:rsid w:val="003F734D"/>
    <w:rsid w:val="003F7541"/>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B3A"/>
    <w:rsid w:val="00406E87"/>
    <w:rsid w:val="00406EA4"/>
    <w:rsid w:val="00406F74"/>
    <w:rsid w:val="00407209"/>
    <w:rsid w:val="004072B8"/>
    <w:rsid w:val="004075DB"/>
    <w:rsid w:val="0040773F"/>
    <w:rsid w:val="004077C5"/>
    <w:rsid w:val="00407B31"/>
    <w:rsid w:val="00407B96"/>
    <w:rsid w:val="00407D0D"/>
    <w:rsid w:val="00407DC7"/>
    <w:rsid w:val="004104E0"/>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7097"/>
    <w:rsid w:val="00417220"/>
    <w:rsid w:val="004172D8"/>
    <w:rsid w:val="00417893"/>
    <w:rsid w:val="004178C8"/>
    <w:rsid w:val="004179CD"/>
    <w:rsid w:val="00417EFB"/>
    <w:rsid w:val="00420137"/>
    <w:rsid w:val="00420286"/>
    <w:rsid w:val="004207CD"/>
    <w:rsid w:val="00420891"/>
    <w:rsid w:val="00420BCA"/>
    <w:rsid w:val="00420C54"/>
    <w:rsid w:val="0042141D"/>
    <w:rsid w:val="00421476"/>
    <w:rsid w:val="0042149E"/>
    <w:rsid w:val="004216B4"/>
    <w:rsid w:val="00421F2E"/>
    <w:rsid w:val="00422B52"/>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E4"/>
    <w:rsid w:val="004260FA"/>
    <w:rsid w:val="0042680B"/>
    <w:rsid w:val="00426915"/>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8A8"/>
    <w:rsid w:val="00437C6F"/>
    <w:rsid w:val="00437CB6"/>
    <w:rsid w:val="00437EEB"/>
    <w:rsid w:val="00440AAA"/>
    <w:rsid w:val="00440D18"/>
    <w:rsid w:val="00440FEE"/>
    <w:rsid w:val="00441147"/>
    <w:rsid w:val="0044128F"/>
    <w:rsid w:val="004414F5"/>
    <w:rsid w:val="004415B7"/>
    <w:rsid w:val="0044194B"/>
    <w:rsid w:val="004421F5"/>
    <w:rsid w:val="00442726"/>
    <w:rsid w:val="0044295C"/>
    <w:rsid w:val="00442A21"/>
    <w:rsid w:val="00442A60"/>
    <w:rsid w:val="00442BDB"/>
    <w:rsid w:val="00442D64"/>
    <w:rsid w:val="00442EE0"/>
    <w:rsid w:val="00443FF8"/>
    <w:rsid w:val="00444191"/>
    <w:rsid w:val="00444314"/>
    <w:rsid w:val="00444396"/>
    <w:rsid w:val="00444DD7"/>
    <w:rsid w:val="00444E7F"/>
    <w:rsid w:val="00444E9A"/>
    <w:rsid w:val="00445461"/>
    <w:rsid w:val="0044572A"/>
    <w:rsid w:val="0044593B"/>
    <w:rsid w:val="00445BC6"/>
    <w:rsid w:val="00445FCE"/>
    <w:rsid w:val="00446549"/>
    <w:rsid w:val="00446603"/>
    <w:rsid w:val="004468E0"/>
    <w:rsid w:val="00446AD2"/>
    <w:rsid w:val="00446B31"/>
    <w:rsid w:val="00446B37"/>
    <w:rsid w:val="00446BCF"/>
    <w:rsid w:val="00446DF4"/>
    <w:rsid w:val="00447555"/>
    <w:rsid w:val="00447A80"/>
    <w:rsid w:val="004501DD"/>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2ED"/>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58D"/>
    <w:rsid w:val="00461784"/>
    <w:rsid w:val="004617E1"/>
    <w:rsid w:val="00461BFD"/>
    <w:rsid w:val="00461CF7"/>
    <w:rsid w:val="00461DAB"/>
    <w:rsid w:val="00462050"/>
    <w:rsid w:val="004628FE"/>
    <w:rsid w:val="00462A50"/>
    <w:rsid w:val="0046310C"/>
    <w:rsid w:val="00463614"/>
    <w:rsid w:val="00464123"/>
    <w:rsid w:val="00464614"/>
    <w:rsid w:val="00464A8C"/>
    <w:rsid w:val="0046566A"/>
    <w:rsid w:val="00465728"/>
    <w:rsid w:val="00465DFB"/>
    <w:rsid w:val="00466112"/>
    <w:rsid w:val="00466837"/>
    <w:rsid w:val="00466EED"/>
    <w:rsid w:val="00466FB4"/>
    <w:rsid w:val="0046742A"/>
    <w:rsid w:val="0046788E"/>
    <w:rsid w:val="00467A4E"/>
    <w:rsid w:val="00467BC8"/>
    <w:rsid w:val="00467CBD"/>
    <w:rsid w:val="00467D94"/>
    <w:rsid w:val="00467F16"/>
    <w:rsid w:val="004701EF"/>
    <w:rsid w:val="00470630"/>
    <w:rsid w:val="00470704"/>
    <w:rsid w:val="0047074E"/>
    <w:rsid w:val="00470AB3"/>
    <w:rsid w:val="00470CE9"/>
    <w:rsid w:val="00470D9C"/>
    <w:rsid w:val="00470F52"/>
    <w:rsid w:val="0047107A"/>
    <w:rsid w:val="00471184"/>
    <w:rsid w:val="00471348"/>
    <w:rsid w:val="0047135E"/>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4160"/>
    <w:rsid w:val="00474195"/>
    <w:rsid w:val="0047438D"/>
    <w:rsid w:val="004743CC"/>
    <w:rsid w:val="004744FF"/>
    <w:rsid w:val="0047478C"/>
    <w:rsid w:val="00474ABC"/>
    <w:rsid w:val="00475124"/>
    <w:rsid w:val="0047513E"/>
    <w:rsid w:val="0047560D"/>
    <w:rsid w:val="0047606C"/>
    <w:rsid w:val="0047663A"/>
    <w:rsid w:val="00476E8B"/>
    <w:rsid w:val="00477688"/>
    <w:rsid w:val="00477900"/>
    <w:rsid w:val="00477C6C"/>
    <w:rsid w:val="00480137"/>
    <w:rsid w:val="0048040C"/>
    <w:rsid w:val="004804DC"/>
    <w:rsid w:val="0048081E"/>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F68"/>
    <w:rsid w:val="00485207"/>
    <w:rsid w:val="004852FB"/>
    <w:rsid w:val="00485402"/>
    <w:rsid w:val="004859B4"/>
    <w:rsid w:val="00485BE5"/>
    <w:rsid w:val="00485C9E"/>
    <w:rsid w:val="00485CA4"/>
    <w:rsid w:val="00486899"/>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F9"/>
    <w:rsid w:val="004A2069"/>
    <w:rsid w:val="004A23F0"/>
    <w:rsid w:val="004A26E2"/>
    <w:rsid w:val="004A2DD7"/>
    <w:rsid w:val="004A2E2D"/>
    <w:rsid w:val="004A2FAB"/>
    <w:rsid w:val="004A3126"/>
    <w:rsid w:val="004A3698"/>
    <w:rsid w:val="004A41E4"/>
    <w:rsid w:val="004A42EC"/>
    <w:rsid w:val="004A4CFF"/>
    <w:rsid w:val="004A4F1E"/>
    <w:rsid w:val="004A51FE"/>
    <w:rsid w:val="004A5AA0"/>
    <w:rsid w:val="004A5D48"/>
    <w:rsid w:val="004A61B9"/>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825"/>
    <w:rsid w:val="004B0A28"/>
    <w:rsid w:val="004B0A48"/>
    <w:rsid w:val="004B0BE0"/>
    <w:rsid w:val="004B0E69"/>
    <w:rsid w:val="004B0F2D"/>
    <w:rsid w:val="004B0F42"/>
    <w:rsid w:val="004B16E8"/>
    <w:rsid w:val="004B16EA"/>
    <w:rsid w:val="004B1881"/>
    <w:rsid w:val="004B1A38"/>
    <w:rsid w:val="004B1CEA"/>
    <w:rsid w:val="004B1D19"/>
    <w:rsid w:val="004B1DCA"/>
    <w:rsid w:val="004B20EC"/>
    <w:rsid w:val="004B21EE"/>
    <w:rsid w:val="004B2240"/>
    <w:rsid w:val="004B22E4"/>
    <w:rsid w:val="004B2777"/>
    <w:rsid w:val="004B2ACD"/>
    <w:rsid w:val="004B3128"/>
    <w:rsid w:val="004B331E"/>
    <w:rsid w:val="004B37A8"/>
    <w:rsid w:val="004B3A9C"/>
    <w:rsid w:val="004B3B65"/>
    <w:rsid w:val="004B3D65"/>
    <w:rsid w:val="004B463D"/>
    <w:rsid w:val="004B4D93"/>
    <w:rsid w:val="004B506E"/>
    <w:rsid w:val="004B519B"/>
    <w:rsid w:val="004B5204"/>
    <w:rsid w:val="004B531E"/>
    <w:rsid w:val="004B5570"/>
    <w:rsid w:val="004B5AB1"/>
    <w:rsid w:val="004B60A9"/>
    <w:rsid w:val="004B626C"/>
    <w:rsid w:val="004B6480"/>
    <w:rsid w:val="004B693C"/>
    <w:rsid w:val="004B6B88"/>
    <w:rsid w:val="004B711E"/>
    <w:rsid w:val="004B71E9"/>
    <w:rsid w:val="004B727C"/>
    <w:rsid w:val="004B73FB"/>
    <w:rsid w:val="004B7641"/>
    <w:rsid w:val="004B7668"/>
    <w:rsid w:val="004B7A02"/>
    <w:rsid w:val="004B7BF1"/>
    <w:rsid w:val="004C0413"/>
    <w:rsid w:val="004C051A"/>
    <w:rsid w:val="004C07C1"/>
    <w:rsid w:val="004C08A1"/>
    <w:rsid w:val="004C0C90"/>
    <w:rsid w:val="004C0E6C"/>
    <w:rsid w:val="004C157F"/>
    <w:rsid w:val="004C1809"/>
    <w:rsid w:val="004C1999"/>
    <w:rsid w:val="004C1E4B"/>
    <w:rsid w:val="004C1EE4"/>
    <w:rsid w:val="004C20C0"/>
    <w:rsid w:val="004C215D"/>
    <w:rsid w:val="004C2277"/>
    <w:rsid w:val="004C2534"/>
    <w:rsid w:val="004C2EF7"/>
    <w:rsid w:val="004C2F55"/>
    <w:rsid w:val="004C2FC8"/>
    <w:rsid w:val="004C323D"/>
    <w:rsid w:val="004C33AE"/>
    <w:rsid w:val="004C3D42"/>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8CF"/>
    <w:rsid w:val="004C7A99"/>
    <w:rsid w:val="004D02FF"/>
    <w:rsid w:val="004D07A8"/>
    <w:rsid w:val="004D097D"/>
    <w:rsid w:val="004D102D"/>
    <w:rsid w:val="004D1103"/>
    <w:rsid w:val="004D1B8C"/>
    <w:rsid w:val="004D1BFB"/>
    <w:rsid w:val="004D255A"/>
    <w:rsid w:val="004D267F"/>
    <w:rsid w:val="004D2854"/>
    <w:rsid w:val="004D28FC"/>
    <w:rsid w:val="004D2CDD"/>
    <w:rsid w:val="004D2E7A"/>
    <w:rsid w:val="004D315D"/>
    <w:rsid w:val="004D3B02"/>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2D25"/>
    <w:rsid w:val="004E3031"/>
    <w:rsid w:val="004E30D4"/>
    <w:rsid w:val="004E32DE"/>
    <w:rsid w:val="004E3B96"/>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848"/>
    <w:rsid w:val="004F0B1F"/>
    <w:rsid w:val="004F0D31"/>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550"/>
    <w:rsid w:val="004F35E5"/>
    <w:rsid w:val="004F3886"/>
    <w:rsid w:val="004F3F9A"/>
    <w:rsid w:val="004F47AC"/>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2A3"/>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51E3"/>
    <w:rsid w:val="00505231"/>
    <w:rsid w:val="0050537B"/>
    <w:rsid w:val="00505AD9"/>
    <w:rsid w:val="00506002"/>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0ED2"/>
    <w:rsid w:val="0051105D"/>
    <w:rsid w:val="0051164E"/>
    <w:rsid w:val="00511B26"/>
    <w:rsid w:val="00511D5B"/>
    <w:rsid w:val="00511D8A"/>
    <w:rsid w:val="0051269A"/>
    <w:rsid w:val="005128B9"/>
    <w:rsid w:val="00512E9F"/>
    <w:rsid w:val="00512FB1"/>
    <w:rsid w:val="0051300A"/>
    <w:rsid w:val="00513030"/>
    <w:rsid w:val="00513465"/>
    <w:rsid w:val="00513827"/>
    <w:rsid w:val="005139C6"/>
    <w:rsid w:val="00513BDD"/>
    <w:rsid w:val="00513CB6"/>
    <w:rsid w:val="00513ED2"/>
    <w:rsid w:val="0051401A"/>
    <w:rsid w:val="00514157"/>
    <w:rsid w:val="0051465B"/>
    <w:rsid w:val="00514780"/>
    <w:rsid w:val="00514792"/>
    <w:rsid w:val="00514D33"/>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605"/>
    <w:rsid w:val="00522674"/>
    <w:rsid w:val="005229C0"/>
    <w:rsid w:val="00522A0A"/>
    <w:rsid w:val="00522B26"/>
    <w:rsid w:val="00522E0D"/>
    <w:rsid w:val="005232A7"/>
    <w:rsid w:val="0052333A"/>
    <w:rsid w:val="005234C3"/>
    <w:rsid w:val="005234F2"/>
    <w:rsid w:val="00524358"/>
    <w:rsid w:val="005243D6"/>
    <w:rsid w:val="005243DB"/>
    <w:rsid w:val="0052449F"/>
    <w:rsid w:val="00524855"/>
    <w:rsid w:val="00524BE4"/>
    <w:rsid w:val="00524D7B"/>
    <w:rsid w:val="00525279"/>
    <w:rsid w:val="00525367"/>
    <w:rsid w:val="005256A6"/>
    <w:rsid w:val="00525814"/>
    <w:rsid w:val="005259EB"/>
    <w:rsid w:val="00525A3C"/>
    <w:rsid w:val="00525BDD"/>
    <w:rsid w:val="00525C18"/>
    <w:rsid w:val="00525D0C"/>
    <w:rsid w:val="00525DB0"/>
    <w:rsid w:val="00525FC4"/>
    <w:rsid w:val="00526A52"/>
    <w:rsid w:val="00526E78"/>
    <w:rsid w:val="00526FEA"/>
    <w:rsid w:val="005271CF"/>
    <w:rsid w:val="0052762E"/>
    <w:rsid w:val="0053026D"/>
    <w:rsid w:val="005302E8"/>
    <w:rsid w:val="0053078B"/>
    <w:rsid w:val="00530795"/>
    <w:rsid w:val="00530883"/>
    <w:rsid w:val="005308F4"/>
    <w:rsid w:val="00530906"/>
    <w:rsid w:val="005309E4"/>
    <w:rsid w:val="00530ADC"/>
    <w:rsid w:val="00530C35"/>
    <w:rsid w:val="00530D74"/>
    <w:rsid w:val="00530D80"/>
    <w:rsid w:val="00530E1F"/>
    <w:rsid w:val="00530E4E"/>
    <w:rsid w:val="0053123E"/>
    <w:rsid w:val="005312D6"/>
    <w:rsid w:val="00531E4B"/>
    <w:rsid w:val="00531E59"/>
    <w:rsid w:val="00531EB6"/>
    <w:rsid w:val="00531ECB"/>
    <w:rsid w:val="0053214B"/>
    <w:rsid w:val="00532422"/>
    <w:rsid w:val="005324E1"/>
    <w:rsid w:val="005331D5"/>
    <w:rsid w:val="00533556"/>
    <w:rsid w:val="005335A5"/>
    <w:rsid w:val="005335BE"/>
    <w:rsid w:val="00533A2F"/>
    <w:rsid w:val="00533C4D"/>
    <w:rsid w:val="00533CE3"/>
    <w:rsid w:val="0053433E"/>
    <w:rsid w:val="00534343"/>
    <w:rsid w:val="00534543"/>
    <w:rsid w:val="005345BB"/>
    <w:rsid w:val="00534688"/>
    <w:rsid w:val="0053476B"/>
    <w:rsid w:val="0053580F"/>
    <w:rsid w:val="00535AC7"/>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74"/>
    <w:rsid w:val="00541D89"/>
    <w:rsid w:val="00542071"/>
    <w:rsid w:val="005422E9"/>
    <w:rsid w:val="005427D5"/>
    <w:rsid w:val="00542C64"/>
    <w:rsid w:val="00542DF1"/>
    <w:rsid w:val="00542E10"/>
    <w:rsid w:val="0054320F"/>
    <w:rsid w:val="00543820"/>
    <w:rsid w:val="00543C21"/>
    <w:rsid w:val="00543F90"/>
    <w:rsid w:val="0054401E"/>
    <w:rsid w:val="005440E7"/>
    <w:rsid w:val="0054411F"/>
    <w:rsid w:val="00544823"/>
    <w:rsid w:val="0054485D"/>
    <w:rsid w:val="00544C53"/>
    <w:rsid w:val="00544C6D"/>
    <w:rsid w:val="0054523A"/>
    <w:rsid w:val="00545355"/>
    <w:rsid w:val="005454A2"/>
    <w:rsid w:val="0054557C"/>
    <w:rsid w:val="00545602"/>
    <w:rsid w:val="00545C51"/>
    <w:rsid w:val="00545CE9"/>
    <w:rsid w:val="005463D3"/>
    <w:rsid w:val="00546425"/>
    <w:rsid w:val="0054654F"/>
    <w:rsid w:val="00546616"/>
    <w:rsid w:val="005469CA"/>
    <w:rsid w:val="0054703F"/>
    <w:rsid w:val="00547555"/>
    <w:rsid w:val="00547653"/>
    <w:rsid w:val="00550081"/>
    <w:rsid w:val="0055012F"/>
    <w:rsid w:val="005503CE"/>
    <w:rsid w:val="005504E8"/>
    <w:rsid w:val="005504EF"/>
    <w:rsid w:val="00550561"/>
    <w:rsid w:val="00550655"/>
    <w:rsid w:val="0055070A"/>
    <w:rsid w:val="00550786"/>
    <w:rsid w:val="005509BF"/>
    <w:rsid w:val="00550C3B"/>
    <w:rsid w:val="005510FF"/>
    <w:rsid w:val="005511DD"/>
    <w:rsid w:val="0055175B"/>
    <w:rsid w:val="00551E94"/>
    <w:rsid w:val="00551F87"/>
    <w:rsid w:val="00552491"/>
    <w:rsid w:val="00552496"/>
    <w:rsid w:val="00552CF7"/>
    <w:rsid w:val="00552D65"/>
    <w:rsid w:val="005534FE"/>
    <w:rsid w:val="005534FF"/>
    <w:rsid w:val="005535D8"/>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148"/>
    <w:rsid w:val="00556309"/>
    <w:rsid w:val="0055646E"/>
    <w:rsid w:val="00556B2D"/>
    <w:rsid w:val="00556B67"/>
    <w:rsid w:val="00557210"/>
    <w:rsid w:val="0055738A"/>
    <w:rsid w:val="00557573"/>
    <w:rsid w:val="00557590"/>
    <w:rsid w:val="0055769F"/>
    <w:rsid w:val="005577BE"/>
    <w:rsid w:val="005578A4"/>
    <w:rsid w:val="005579FD"/>
    <w:rsid w:val="00557C36"/>
    <w:rsid w:val="00557CAA"/>
    <w:rsid w:val="00560260"/>
    <w:rsid w:val="005604F3"/>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1A8"/>
    <w:rsid w:val="00571356"/>
    <w:rsid w:val="005714DB"/>
    <w:rsid w:val="005714F6"/>
    <w:rsid w:val="005715C5"/>
    <w:rsid w:val="0057161D"/>
    <w:rsid w:val="00571896"/>
    <w:rsid w:val="00571B6D"/>
    <w:rsid w:val="00571C57"/>
    <w:rsid w:val="0057234B"/>
    <w:rsid w:val="00572998"/>
    <w:rsid w:val="00572A8C"/>
    <w:rsid w:val="00572E8E"/>
    <w:rsid w:val="00572E92"/>
    <w:rsid w:val="00572FCE"/>
    <w:rsid w:val="00573725"/>
    <w:rsid w:val="00573A0F"/>
    <w:rsid w:val="00573A56"/>
    <w:rsid w:val="00573D4A"/>
    <w:rsid w:val="00574395"/>
    <w:rsid w:val="00574453"/>
    <w:rsid w:val="005745D3"/>
    <w:rsid w:val="005749D3"/>
    <w:rsid w:val="005749D9"/>
    <w:rsid w:val="00574BA5"/>
    <w:rsid w:val="00574FD8"/>
    <w:rsid w:val="00576022"/>
    <w:rsid w:val="005763BF"/>
    <w:rsid w:val="00576742"/>
    <w:rsid w:val="00576AFC"/>
    <w:rsid w:val="00576E10"/>
    <w:rsid w:val="00576EB9"/>
    <w:rsid w:val="00576EE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EE1"/>
    <w:rsid w:val="0058406B"/>
    <w:rsid w:val="005848A3"/>
    <w:rsid w:val="0058491C"/>
    <w:rsid w:val="005849A6"/>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422"/>
    <w:rsid w:val="00591B21"/>
    <w:rsid w:val="00591F44"/>
    <w:rsid w:val="005925D0"/>
    <w:rsid w:val="00592652"/>
    <w:rsid w:val="005929E7"/>
    <w:rsid w:val="00592CCB"/>
    <w:rsid w:val="00592D35"/>
    <w:rsid w:val="00593227"/>
    <w:rsid w:val="005934A2"/>
    <w:rsid w:val="0059375F"/>
    <w:rsid w:val="00593B0B"/>
    <w:rsid w:val="00594A7A"/>
    <w:rsid w:val="00594C79"/>
    <w:rsid w:val="00594E0C"/>
    <w:rsid w:val="00594E21"/>
    <w:rsid w:val="0059546D"/>
    <w:rsid w:val="00595702"/>
    <w:rsid w:val="00595C0E"/>
    <w:rsid w:val="00595C4B"/>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2F0C"/>
    <w:rsid w:val="005A3345"/>
    <w:rsid w:val="005A33FE"/>
    <w:rsid w:val="005A3EDA"/>
    <w:rsid w:val="005A438B"/>
    <w:rsid w:val="005A45DB"/>
    <w:rsid w:val="005A486E"/>
    <w:rsid w:val="005A4D0F"/>
    <w:rsid w:val="005A4E1C"/>
    <w:rsid w:val="005A4E48"/>
    <w:rsid w:val="005A4FDD"/>
    <w:rsid w:val="005A5259"/>
    <w:rsid w:val="005A56FB"/>
    <w:rsid w:val="005A5888"/>
    <w:rsid w:val="005A593C"/>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E0D"/>
    <w:rsid w:val="005B1064"/>
    <w:rsid w:val="005B12C7"/>
    <w:rsid w:val="005B16F7"/>
    <w:rsid w:val="005B17E8"/>
    <w:rsid w:val="005B181A"/>
    <w:rsid w:val="005B1886"/>
    <w:rsid w:val="005B1A2F"/>
    <w:rsid w:val="005B1B6B"/>
    <w:rsid w:val="005B2103"/>
    <w:rsid w:val="005B21A2"/>
    <w:rsid w:val="005B23E0"/>
    <w:rsid w:val="005B23F4"/>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91C"/>
    <w:rsid w:val="005C0FF9"/>
    <w:rsid w:val="005C136C"/>
    <w:rsid w:val="005C156F"/>
    <w:rsid w:val="005C172E"/>
    <w:rsid w:val="005C1A95"/>
    <w:rsid w:val="005C2655"/>
    <w:rsid w:val="005C26AF"/>
    <w:rsid w:val="005C2878"/>
    <w:rsid w:val="005C29C1"/>
    <w:rsid w:val="005C2BC6"/>
    <w:rsid w:val="005C2F42"/>
    <w:rsid w:val="005C3B2B"/>
    <w:rsid w:val="005C3C33"/>
    <w:rsid w:val="005C3EA8"/>
    <w:rsid w:val="005C3F6F"/>
    <w:rsid w:val="005C4874"/>
    <w:rsid w:val="005C4A69"/>
    <w:rsid w:val="005C4DB5"/>
    <w:rsid w:val="005C521F"/>
    <w:rsid w:val="005C56C4"/>
    <w:rsid w:val="005C5ABC"/>
    <w:rsid w:val="005C5D12"/>
    <w:rsid w:val="005C6131"/>
    <w:rsid w:val="005C62CD"/>
    <w:rsid w:val="005C62EB"/>
    <w:rsid w:val="005C6603"/>
    <w:rsid w:val="005C6654"/>
    <w:rsid w:val="005C6AC7"/>
    <w:rsid w:val="005C7414"/>
    <w:rsid w:val="005C7546"/>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564"/>
    <w:rsid w:val="005D48E9"/>
    <w:rsid w:val="005D4F00"/>
    <w:rsid w:val="005D4F5E"/>
    <w:rsid w:val="005D514F"/>
    <w:rsid w:val="005D54B1"/>
    <w:rsid w:val="005D54DD"/>
    <w:rsid w:val="005D5641"/>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E00FA"/>
    <w:rsid w:val="005E0607"/>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F0077"/>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A5"/>
    <w:rsid w:val="005F5F5D"/>
    <w:rsid w:val="005F60F6"/>
    <w:rsid w:val="005F635E"/>
    <w:rsid w:val="005F63CD"/>
    <w:rsid w:val="005F651A"/>
    <w:rsid w:val="005F651F"/>
    <w:rsid w:val="005F7381"/>
    <w:rsid w:val="005F75D0"/>
    <w:rsid w:val="005F7630"/>
    <w:rsid w:val="005F7C5C"/>
    <w:rsid w:val="005F7D61"/>
    <w:rsid w:val="005F7F56"/>
    <w:rsid w:val="006005E8"/>
    <w:rsid w:val="00600857"/>
    <w:rsid w:val="00600A6D"/>
    <w:rsid w:val="00600ECA"/>
    <w:rsid w:val="006010FA"/>
    <w:rsid w:val="006012BC"/>
    <w:rsid w:val="00601425"/>
    <w:rsid w:val="006015C5"/>
    <w:rsid w:val="006016A9"/>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111"/>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4EFB"/>
    <w:rsid w:val="00615CB5"/>
    <w:rsid w:val="0061643A"/>
    <w:rsid w:val="00616656"/>
    <w:rsid w:val="0061665C"/>
    <w:rsid w:val="00616C58"/>
    <w:rsid w:val="00616FE0"/>
    <w:rsid w:val="006170B2"/>
    <w:rsid w:val="00617699"/>
    <w:rsid w:val="00617995"/>
    <w:rsid w:val="00617B18"/>
    <w:rsid w:val="00617B92"/>
    <w:rsid w:val="00620625"/>
    <w:rsid w:val="00620C7C"/>
    <w:rsid w:val="00620E35"/>
    <w:rsid w:val="00621029"/>
    <w:rsid w:val="00621B0C"/>
    <w:rsid w:val="00622658"/>
    <w:rsid w:val="00622738"/>
    <w:rsid w:val="00622A03"/>
    <w:rsid w:val="00622A95"/>
    <w:rsid w:val="0062305F"/>
    <w:rsid w:val="006230E0"/>
    <w:rsid w:val="006231EA"/>
    <w:rsid w:val="00623216"/>
    <w:rsid w:val="006236D4"/>
    <w:rsid w:val="0062396D"/>
    <w:rsid w:val="0062398C"/>
    <w:rsid w:val="006239C4"/>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2EC"/>
    <w:rsid w:val="006304D1"/>
    <w:rsid w:val="00630534"/>
    <w:rsid w:val="006306F5"/>
    <w:rsid w:val="006307BC"/>
    <w:rsid w:val="00630BE2"/>
    <w:rsid w:val="00630D51"/>
    <w:rsid w:val="00631359"/>
    <w:rsid w:val="0063144F"/>
    <w:rsid w:val="006315DA"/>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D0"/>
    <w:rsid w:val="006477D4"/>
    <w:rsid w:val="006478DF"/>
    <w:rsid w:val="006478F6"/>
    <w:rsid w:val="00647A9E"/>
    <w:rsid w:val="00647B76"/>
    <w:rsid w:val="00647C46"/>
    <w:rsid w:val="00650893"/>
    <w:rsid w:val="00650E40"/>
    <w:rsid w:val="00650F20"/>
    <w:rsid w:val="00651095"/>
    <w:rsid w:val="006510B5"/>
    <w:rsid w:val="006510C3"/>
    <w:rsid w:val="006512D6"/>
    <w:rsid w:val="0065180A"/>
    <w:rsid w:val="00651ADC"/>
    <w:rsid w:val="00651D7C"/>
    <w:rsid w:val="00651E9C"/>
    <w:rsid w:val="00651EFE"/>
    <w:rsid w:val="006529F3"/>
    <w:rsid w:val="00652A67"/>
    <w:rsid w:val="00652DFB"/>
    <w:rsid w:val="00653191"/>
    <w:rsid w:val="0065335C"/>
    <w:rsid w:val="00653A2E"/>
    <w:rsid w:val="00654101"/>
    <w:rsid w:val="0065417D"/>
    <w:rsid w:val="0065451F"/>
    <w:rsid w:val="00654A71"/>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88B"/>
    <w:rsid w:val="00662E74"/>
    <w:rsid w:val="00663217"/>
    <w:rsid w:val="006633E9"/>
    <w:rsid w:val="0066350B"/>
    <w:rsid w:val="00663605"/>
    <w:rsid w:val="00663696"/>
    <w:rsid w:val="006639A3"/>
    <w:rsid w:val="00663CCC"/>
    <w:rsid w:val="00663CE6"/>
    <w:rsid w:val="00663FD9"/>
    <w:rsid w:val="00664520"/>
    <w:rsid w:val="00664541"/>
    <w:rsid w:val="006648F0"/>
    <w:rsid w:val="0066530C"/>
    <w:rsid w:val="006655A9"/>
    <w:rsid w:val="00665B3B"/>
    <w:rsid w:val="00665D8A"/>
    <w:rsid w:val="00665E77"/>
    <w:rsid w:val="0066628E"/>
    <w:rsid w:val="0066672C"/>
    <w:rsid w:val="0066678E"/>
    <w:rsid w:val="00666AE4"/>
    <w:rsid w:val="00666B0B"/>
    <w:rsid w:val="006672B7"/>
    <w:rsid w:val="006674F2"/>
    <w:rsid w:val="00667926"/>
    <w:rsid w:val="00667B00"/>
    <w:rsid w:val="00667DFC"/>
    <w:rsid w:val="00667FC0"/>
    <w:rsid w:val="006702F1"/>
    <w:rsid w:val="006706BE"/>
    <w:rsid w:val="00670842"/>
    <w:rsid w:val="00670A47"/>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403"/>
    <w:rsid w:val="00676636"/>
    <w:rsid w:val="006766B9"/>
    <w:rsid w:val="006767A4"/>
    <w:rsid w:val="0067684C"/>
    <w:rsid w:val="00676BEF"/>
    <w:rsid w:val="00676CF9"/>
    <w:rsid w:val="00676D50"/>
    <w:rsid w:val="00676D69"/>
    <w:rsid w:val="006771B0"/>
    <w:rsid w:val="00677290"/>
    <w:rsid w:val="00677691"/>
    <w:rsid w:val="00677C8C"/>
    <w:rsid w:val="006801B8"/>
    <w:rsid w:val="006803BD"/>
    <w:rsid w:val="006803C0"/>
    <w:rsid w:val="00680666"/>
    <w:rsid w:val="00680B04"/>
    <w:rsid w:val="00680CD6"/>
    <w:rsid w:val="00680EB3"/>
    <w:rsid w:val="006810E1"/>
    <w:rsid w:val="0068146E"/>
    <w:rsid w:val="006816D7"/>
    <w:rsid w:val="00681B0B"/>
    <w:rsid w:val="00681BDD"/>
    <w:rsid w:val="006824BC"/>
    <w:rsid w:val="00682BC0"/>
    <w:rsid w:val="00682DC8"/>
    <w:rsid w:val="00682E2F"/>
    <w:rsid w:val="00682F2E"/>
    <w:rsid w:val="00683600"/>
    <w:rsid w:val="00683997"/>
    <w:rsid w:val="0068399F"/>
    <w:rsid w:val="00683AB6"/>
    <w:rsid w:val="00683E74"/>
    <w:rsid w:val="00683EA6"/>
    <w:rsid w:val="00683F0C"/>
    <w:rsid w:val="00683F5C"/>
    <w:rsid w:val="006844F8"/>
    <w:rsid w:val="00684544"/>
    <w:rsid w:val="0068468B"/>
    <w:rsid w:val="006854BA"/>
    <w:rsid w:val="00686644"/>
    <w:rsid w:val="0068687C"/>
    <w:rsid w:val="006869CE"/>
    <w:rsid w:val="00686AB2"/>
    <w:rsid w:val="00686B8D"/>
    <w:rsid w:val="00686E35"/>
    <w:rsid w:val="0068733F"/>
    <w:rsid w:val="00687473"/>
    <w:rsid w:val="00687585"/>
    <w:rsid w:val="00687645"/>
    <w:rsid w:val="0068788F"/>
    <w:rsid w:val="006908EF"/>
    <w:rsid w:val="006908F3"/>
    <w:rsid w:val="00690ACB"/>
    <w:rsid w:val="00690AF9"/>
    <w:rsid w:val="00690B6D"/>
    <w:rsid w:val="006910EE"/>
    <w:rsid w:val="006912BA"/>
    <w:rsid w:val="00692149"/>
    <w:rsid w:val="00692ADA"/>
    <w:rsid w:val="00693366"/>
    <w:rsid w:val="006936A0"/>
    <w:rsid w:val="00693832"/>
    <w:rsid w:val="00693A06"/>
    <w:rsid w:val="00693D73"/>
    <w:rsid w:val="00693E10"/>
    <w:rsid w:val="0069410D"/>
    <w:rsid w:val="006945EF"/>
    <w:rsid w:val="00694795"/>
    <w:rsid w:val="006947DA"/>
    <w:rsid w:val="00694890"/>
    <w:rsid w:val="006948A2"/>
    <w:rsid w:val="00694930"/>
    <w:rsid w:val="00694BA6"/>
    <w:rsid w:val="0069558C"/>
    <w:rsid w:val="0069560B"/>
    <w:rsid w:val="00695616"/>
    <w:rsid w:val="0069578D"/>
    <w:rsid w:val="00695AE9"/>
    <w:rsid w:val="00695C58"/>
    <w:rsid w:val="00695CA6"/>
    <w:rsid w:val="0069656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6BB"/>
    <w:rsid w:val="006B4A97"/>
    <w:rsid w:val="006B4B2C"/>
    <w:rsid w:val="006B501E"/>
    <w:rsid w:val="006B5270"/>
    <w:rsid w:val="006B5A5E"/>
    <w:rsid w:val="006B5DBB"/>
    <w:rsid w:val="006B6023"/>
    <w:rsid w:val="006B6498"/>
    <w:rsid w:val="006B7112"/>
    <w:rsid w:val="006B7353"/>
    <w:rsid w:val="006B7365"/>
    <w:rsid w:val="006B7376"/>
    <w:rsid w:val="006B775B"/>
    <w:rsid w:val="006B7F8B"/>
    <w:rsid w:val="006C00D3"/>
    <w:rsid w:val="006C074C"/>
    <w:rsid w:val="006C0D20"/>
    <w:rsid w:val="006C10E8"/>
    <w:rsid w:val="006C16B5"/>
    <w:rsid w:val="006C184B"/>
    <w:rsid w:val="006C292A"/>
    <w:rsid w:val="006C2C00"/>
    <w:rsid w:val="006C2F17"/>
    <w:rsid w:val="006C3126"/>
    <w:rsid w:val="006C3140"/>
    <w:rsid w:val="006C336B"/>
    <w:rsid w:val="006C33C8"/>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474"/>
    <w:rsid w:val="006C6A23"/>
    <w:rsid w:val="006C6A60"/>
    <w:rsid w:val="006C7101"/>
    <w:rsid w:val="006C7987"/>
    <w:rsid w:val="006D0366"/>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98F"/>
    <w:rsid w:val="006D3EAC"/>
    <w:rsid w:val="006D40DD"/>
    <w:rsid w:val="006D4255"/>
    <w:rsid w:val="006D4443"/>
    <w:rsid w:val="006D444C"/>
    <w:rsid w:val="006D4589"/>
    <w:rsid w:val="006D466C"/>
    <w:rsid w:val="006D47E9"/>
    <w:rsid w:val="006D49FB"/>
    <w:rsid w:val="006D4BC4"/>
    <w:rsid w:val="006D4C48"/>
    <w:rsid w:val="006D4E15"/>
    <w:rsid w:val="006D5220"/>
    <w:rsid w:val="006D59DF"/>
    <w:rsid w:val="006D5D72"/>
    <w:rsid w:val="006D5EDF"/>
    <w:rsid w:val="006D5FE7"/>
    <w:rsid w:val="006D6333"/>
    <w:rsid w:val="006D6C20"/>
    <w:rsid w:val="006D6F8B"/>
    <w:rsid w:val="006D73A3"/>
    <w:rsid w:val="006D73BF"/>
    <w:rsid w:val="006D7506"/>
    <w:rsid w:val="006D76C8"/>
    <w:rsid w:val="006D7936"/>
    <w:rsid w:val="006E0025"/>
    <w:rsid w:val="006E003C"/>
    <w:rsid w:val="006E00A2"/>
    <w:rsid w:val="006E00DD"/>
    <w:rsid w:val="006E014E"/>
    <w:rsid w:val="006E02F5"/>
    <w:rsid w:val="006E048D"/>
    <w:rsid w:val="006E05F2"/>
    <w:rsid w:val="006E09D3"/>
    <w:rsid w:val="006E0A92"/>
    <w:rsid w:val="006E0DF3"/>
    <w:rsid w:val="006E1678"/>
    <w:rsid w:val="006E18E9"/>
    <w:rsid w:val="006E1BB1"/>
    <w:rsid w:val="006E1C9D"/>
    <w:rsid w:val="006E1FEE"/>
    <w:rsid w:val="006E209F"/>
    <w:rsid w:val="006E2299"/>
    <w:rsid w:val="006E276F"/>
    <w:rsid w:val="006E27DA"/>
    <w:rsid w:val="006E29A0"/>
    <w:rsid w:val="006E2EB7"/>
    <w:rsid w:val="006E3081"/>
    <w:rsid w:val="006E33C5"/>
    <w:rsid w:val="006E37AA"/>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978"/>
    <w:rsid w:val="006F0D25"/>
    <w:rsid w:val="006F0E07"/>
    <w:rsid w:val="006F1792"/>
    <w:rsid w:val="006F17B3"/>
    <w:rsid w:val="006F17DE"/>
    <w:rsid w:val="006F19DC"/>
    <w:rsid w:val="006F1E24"/>
    <w:rsid w:val="006F25AC"/>
    <w:rsid w:val="006F2A75"/>
    <w:rsid w:val="006F2E7B"/>
    <w:rsid w:val="006F3051"/>
    <w:rsid w:val="006F309D"/>
    <w:rsid w:val="006F32D8"/>
    <w:rsid w:val="006F344C"/>
    <w:rsid w:val="006F36F8"/>
    <w:rsid w:val="006F3AF2"/>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6AA"/>
    <w:rsid w:val="006F6727"/>
    <w:rsid w:val="006F6AD0"/>
    <w:rsid w:val="006F6EAF"/>
    <w:rsid w:val="006F7036"/>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5E"/>
    <w:rsid w:val="00711BC8"/>
    <w:rsid w:val="00712505"/>
    <w:rsid w:val="00712552"/>
    <w:rsid w:val="007127C4"/>
    <w:rsid w:val="007128A6"/>
    <w:rsid w:val="0071291E"/>
    <w:rsid w:val="007129D6"/>
    <w:rsid w:val="00712B67"/>
    <w:rsid w:val="0071328B"/>
    <w:rsid w:val="007136E8"/>
    <w:rsid w:val="00713DBD"/>
    <w:rsid w:val="00713E1E"/>
    <w:rsid w:val="00713F8C"/>
    <w:rsid w:val="00713FE5"/>
    <w:rsid w:val="007140EE"/>
    <w:rsid w:val="00714188"/>
    <w:rsid w:val="007145E0"/>
    <w:rsid w:val="00714695"/>
    <w:rsid w:val="007147D5"/>
    <w:rsid w:val="00714A3A"/>
    <w:rsid w:val="00715218"/>
    <w:rsid w:val="0071544C"/>
    <w:rsid w:val="007155EC"/>
    <w:rsid w:val="00715A78"/>
    <w:rsid w:val="00715C7A"/>
    <w:rsid w:val="00715F47"/>
    <w:rsid w:val="007160C4"/>
    <w:rsid w:val="0071624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5ADA"/>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5EA"/>
    <w:rsid w:val="00730C09"/>
    <w:rsid w:val="00730D21"/>
    <w:rsid w:val="0073113F"/>
    <w:rsid w:val="00731427"/>
    <w:rsid w:val="0073184C"/>
    <w:rsid w:val="00731B6E"/>
    <w:rsid w:val="007320CB"/>
    <w:rsid w:val="00732108"/>
    <w:rsid w:val="00732180"/>
    <w:rsid w:val="007324AD"/>
    <w:rsid w:val="007326A0"/>
    <w:rsid w:val="0073301B"/>
    <w:rsid w:val="00733778"/>
    <w:rsid w:val="00733AEA"/>
    <w:rsid w:val="00733CAB"/>
    <w:rsid w:val="00733D6E"/>
    <w:rsid w:val="00734175"/>
    <w:rsid w:val="0073474A"/>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5DA"/>
    <w:rsid w:val="00741A5F"/>
    <w:rsid w:val="00741C23"/>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4324"/>
    <w:rsid w:val="00754475"/>
    <w:rsid w:val="00754530"/>
    <w:rsid w:val="007546C9"/>
    <w:rsid w:val="00754DC0"/>
    <w:rsid w:val="0075503A"/>
    <w:rsid w:val="00755242"/>
    <w:rsid w:val="007554F3"/>
    <w:rsid w:val="00755523"/>
    <w:rsid w:val="007555DD"/>
    <w:rsid w:val="007556E9"/>
    <w:rsid w:val="0075591B"/>
    <w:rsid w:val="00755DC4"/>
    <w:rsid w:val="00755DD7"/>
    <w:rsid w:val="00755E4A"/>
    <w:rsid w:val="00755EA6"/>
    <w:rsid w:val="00756314"/>
    <w:rsid w:val="007563D2"/>
    <w:rsid w:val="00756CA2"/>
    <w:rsid w:val="007570F3"/>
    <w:rsid w:val="007572E6"/>
    <w:rsid w:val="00757648"/>
    <w:rsid w:val="00757887"/>
    <w:rsid w:val="00757BBA"/>
    <w:rsid w:val="00760464"/>
    <w:rsid w:val="007604CD"/>
    <w:rsid w:val="00760552"/>
    <w:rsid w:val="007607F5"/>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2B6"/>
    <w:rsid w:val="0076283F"/>
    <w:rsid w:val="00762A36"/>
    <w:rsid w:val="00763055"/>
    <w:rsid w:val="00763133"/>
    <w:rsid w:val="0076378B"/>
    <w:rsid w:val="007643E5"/>
    <w:rsid w:val="007649AF"/>
    <w:rsid w:val="00764A9F"/>
    <w:rsid w:val="00765177"/>
    <w:rsid w:val="00765419"/>
    <w:rsid w:val="00765556"/>
    <w:rsid w:val="0076574A"/>
    <w:rsid w:val="00765A4F"/>
    <w:rsid w:val="00765DE2"/>
    <w:rsid w:val="00766260"/>
    <w:rsid w:val="00766995"/>
    <w:rsid w:val="00766A60"/>
    <w:rsid w:val="00767051"/>
    <w:rsid w:val="0076770B"/>
    <w:rsid w:val="00767986"/>
    <w:rsid w:val="00770053"/>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337"/>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E6A"/>
    <w:rsid w:val="00780F4C"/>
    <w:rsid w:val="00781131"/>
    <w:rsid w:val="00781552"/>
    <w:rsid w:val="00781835"/>
    <w:rsid w:val="00781D73"/>
    <w:rsid w:val="00781FA0"/>
    <w:rsid w:val="0078246C"/>
    <w:rsid w:val="0078297A"/>
    <w:rsid w:val="00783209"/>
    <w:rsid w:val="00783218"/>
    <w:rsid w:val="00783699"/>
    <w:rsid w:val="0078415C"/>
    <w:rsid w:val="007843BF"/>
    <w:rsid w:val="0078473C"/>
    <w:rsid w:val="007848DF"/>
    <w:rsid w:val="00784CB2"/>
    <w:rsid w:val="00784D6F"/>
    <w:rsid w:val="0078504B"/>
    <w:rsid w:val="00785179"/>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2EA"/>
    <w:rsid w:val="007954D1"/>
    <w:rsid w:val="00796163"/>
    <w:rsid w:val="00796225"/>
    <w:rsid w:val="00796385"/>
    <w:rsid w:val="00796514"/>
    <w:rsid w:val="007970BD"/>
    <w:rsid w:val="00797CF3"/>
    <w:rsid w:val="00797EA8"/>
    <w:rsid w:val="007A0276"/>
    <w:rsid w:val="007A02FB"/>
    <w:rsid w:val="007A05AE"/>
    <w:rsid w:val="007A093F"/>
    <w:rsid w:val="007A15BC"/>
    <w:rsid w:val="007A15FF"/>
    <w:rsid w:val="007A1897"/>
    <w:rsid w:val="007A191A"/>
    <w:rsid w:val="007A19C8"/>
    <w:rsid w:val="007A1B5A"/>
    <w:rsid w:val="007A2480"/>
    <w:rsid w:val="007A2DA1"/>
    <w:rsid w:val="007A2EE1"/>
    <w:rsid w:val="007A3048"/>
    <w:rsid w:val="007A31E4"/>
    <w:rsid w:val="007A3B62"/>
    <w:rsid w:val="007A3C44"/>
    <w:rsid w:val="007A3DAC"/>
    <w:rsid w:val="007A4103"/>
    <w:rsid w:val="007A425F"/>
    <w:rsid w:val="007A4E33"/>
    <w:rsid w:val="007A50BF"/>
    <w:rsid w:val="007A5133"/>
    <w:rsid w:val="007A5173"/>
    <w:rsid w:val="007A5180"/>
    <w:rsid w:val="007A5BA4"/>
    <w:rsid w:val="007A61DB"/>
    <w:rsid w:val="007A622F"/>
    <w:rsid w:val="007A636E"/>
    <w:rsid w:val="007A668E"/>
    <w:rsid w:val="007A67AD"/>
    <w:rsid w:val="007A68BB"/>
    <w:rsid w:val="007A6C01"/>
    <w:rsid w:val="007A6DC2"/>
    <w:rsid w:val="007A75CC"/>
    <w:rsid w:val="007A7CD9"/>
    <w:rsid w:val="007B00E7"/>
    <w:rsid w:val="007B0270"/>
    <w:rsid w:val="007B06DA"/>
    <w:rsid w:val="007B0734"/>
    <w:rsid w:val="007B09C8"/>
    <w:rsid w:val="007B0DCB"/>
    <w:rsid w:val="007B0E15"/>
    <w:rsid w:val="007B1B55"/>
    <w:rsid w:val="007B1DFC"/>
    <w:rsid w:val="007B25E2"/>
    <w:rsid w:val="007B25E6"/>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2648"/>
    <w:rsid w:val="007D29FA"/>
    <w:rsid w:val="007D30B3"/>
    <w:rsid w:val="007D3239"/>
    <w:rsid w:val="007D34BB"/>
    <w:rsid w:val="007D3743"/>
    <w:rsid w:val="007D3949"/>
    <w:rsid w:val="007D3C7F"/>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C5"/>
    <w:rsid w:val="007D7F08"/>
    <w:rsid w:val="007D7F8E"/>
    <w:rsid w:val="007E022E"/>
    <w:rsid w:val="007E0A55"/>
    <w:rsid w:val="007E0BE2"/>
    <w:rsid w:val="007E10D9"/>
    <w:rsid w:val="007E14AD"/>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0E4"/>
    <w:rsid w:val="007E44E4"/>
    <w:rsid w:val="007E4921"/>
    <w:rsid w:val="007E4CA9"/>
    <w:rsid w:val="007E51C7"/>
    <w:rsid w:val="007E5584"/>
    <w:rsid w:val="007E574B"/>
    <w:rsid w:val="007E5932"/>
    <w:rsid w:val="007E5989"/>
    <w:rsid w:val="007E5A30"/>
    <w:rsid w:val="007E5ED4"/>
    <w:rsid w:val="007E61A9"/>
    <w:rsid w:val="007E62B8"/>
    <w:rsid w:val="007E6DBB"/>
    <w:rsid w:val="007E74E2"/>
    <w:rsid w:val="007F010C"/>
    <w:rsid w:val="007F042E"/>
    <w:rsid w:val="007F043D"/>
    <w:rsid w:val="007F045C"/>
    <w:rsid w:val="007F0CBE"/>
    <w:rsid w:val="007F0D66"/>
    <w:rsid w:val="007F0D6D"/>
    <w:rsid w:val="007F0F8B"/>
    <w:rsid w:val="007F1E37"/>
    <w:rsid w:val="007F1E75"/>
    <w:rsid w:val="007F295A"/>
    <w:rsid w:val="007F2B8A"/>
    <w:rsid w:val="007F30DB"/>
    <w:rsid w:val="007F3507"/>
    <w:rsid w:val="007F353F"/>
    <w:rsid w:val="007F3BFD"/>
    <w:rsid w:val="007F3CE3"/>
    <w:rsid w:val="007F43EE"/>
    <w:rsid w:val="007F44E0"/>
    <w:rsid w:val="007F51C0"/>
    <w:rsid w:val="007F54F6"/>
    <w:rsid w:val="007F5611"/>
    <w:rsid w:val="007F5820"/>
    <w:rsid w:val="007F5E07"/>
    <w:rsid w:val="007F63D0"/>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71E"/>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519"/>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EF6"/>
    <w:rsid w:val="008153D6"/>
    <w:rsid w:val="0081556A"/>
    <w:rsid w:val="008155F1"/>
    <w:rsid w:val="0081578A"/>
    <w:rsid w:val="00815D69"/>
    <w:rsid w:val="00815DF5"/>
    <w:rsid w:val="0081688C"/>
    <w:rsid w:val="00816E5E"/>
    <w:rsid w:val="00817181"/>
    <w:rsid w:val="00817322"/>
    <w:rsid w:val="00817933"/>
    <w:rsid w:val="008179D7"/>
    <w:rsid w:val="00817A00"/>
    <w:rsid w:val="00817B7C"/>
    <w:rsid w:val="00817C66"/>
    <w:rsid w:val="008201A0"/>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2C"/>
    <w:rsid w:val="00824035"/>
    <w:rsid w:val="0082431B"/>
    <w:rsid w:val="00824564"/>
    <w:rsid w:val="00824B99"/>
    <w:rsid w:val="00824DC6"/>
    <w:rsid w:val="0082545F"/>
    <w:rsid w:val="00825A32"/>
    <w:rsid w:val="00825CD1"/>
    <w:rsid w:val="00825D67"/>
    <w:rsid w:val="0082628B"/>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320"/>
    <w:rsid w:val="008339E1"/>
    <w:rsid w:val="00834065"/>
    <w:rsid w:val="008343DC"/>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51A"/>
    <w:rsid w:val="0084258B"/>
    <w:rsid w:val="00842B7C"/>
    <w:rsid w:val="00842CE8"/>
    <w:rsid w:val="00843261"/>
    <w:rsid w:val="00843CC6"/>
    <w:rsid w:val="008440F6"/>
    <w:rsid w:val="00844119"/>
    <w:rsid w:val="0084442D"/>
    <w:rsid w:val="008444A5"/>
    <w:rsid w:val="008448EE"/>
    <w:rsid w:val="008452E0"/>
    <w:rsid w:val="00845355"/>
    <w:rsid w:val="00845486"/>
    <w:rsid w:val="00845E08"/>
    <w:rsid w:val="00845FE0"/>
    <w:rsid w:val="008463D2"/>
    <w:rsid w:val="008464F5"/>
    <w:rsid w:val="00846C83"/>
    <w:rsid w:val="00847477"/>
    <w:rsid w:val="00847656"/>
    <w:rsid w:val="0084782F"/>
    <w:rsid w:val="0085007E"/>
    <w:rsid w:val="00850148"/>
    <w:rsid w:val="008501B6"/>
    <w:rsid w:val="0085051E"/>
    <w:rsid w:val="008506BD"/>
    <w:rsid w:val="00850BC1"/>
    <w:rsid w:val="00850C56"/>
    <w:rsid w:val="00850E94"/>
    <w:rsid w:val="00850FAC"/>
    <w:rsid w:val="008510A1"/>
    <w:rsid w:val="008510A9"/>
    <w:rsid w:val="00851462"/>
    <w:rsid w:val="0085152E"/>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FF6"/>
    <w:rsid w:val="0085775E"/>
    <w:rsid w:val="00857C8D"/>
    <w:rsid w:val="00860577"/>
    <w:rsid w:val="00860D87"/>
    <w:rsid w:val="00860E65"/>
    <w:rsid w:val="008611C4"/>
    <w:rsid w:val="00861829"/>
    <w:rsid w:val="0086184A"/>
    <w:rsid w:val="00861C2A"/>
    <w:rsid w:val="00861F59"/>
    <w:rsid w:val="008621A5"/>
    <w:rsid w:val="00862A07"/>
    <w:rsid w:val="00862A4B"/>
    <w:rsid w:val="0086341E"/>
    <w:rsid w:val="00863EB0"/>
    <w:rsid w:val="00864587"/>
    <w:rsid w:val="008645B1"/>
    <w:rsid w:val="00864614"/>
    <w:rsid w:val="00864AFA"/>
    <w:rsid w:val="0086541A"/>
    <w:rsid w:val="0086544F"/>
    <w:rsid w:val="00865519"/>
    <w:rsid w:val="008656C5"/>
    <w:rsid w:val="0086594E"/>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4DB"/>
    <w:rsid w:val="008729E7"/>
    <w:rsid w:val="00872A5B"/>
    <w:rsid w:val="00872AC3"/>
    <w:rsid w:val="00872E70"/>
    <w:rsid w:val="00872FB9"/>
    <w:rsid w:val="00872FCB"/>
    <w:rsid w:val="00873648"/>
    <w:rsid w:val="0087396D"/>
    <w:rsid w:val="00873D80"/>
    <w:rsid w:val="008745AC"/>
    <w:rsid w:val="00874A39"/>
    <w:rsid w:val="00874D3A"/>
    <w:rsid w:val="00874E17"/>
    <w:rsid w:val="0087536F"/>
    <w:rsid w:val="0087537E"/>
    <w:rsid w:val="0087559A"/>
    <w:rsid w:val="00875B46"/>
    <w:rsid w:val="00875E0A"/>
    <w:rsid w:val="00876296"/>
    <w:rsid w:val="008762B4"/>
    <w:rsid w:val="008762E7"/>
    <w:rsid w:val="00876B7A"/>
    <w:rsid w:val="00876B80"/>
    <w:rsid w:val="00876D9E"/>
    <w:rsid w:val="00876E5C"/>
    <w:rsid w:val="008770E8"/>
    <w:rsid w:val="008772D8"/>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49C1"/>
    <w:rsid w:val="00885781"/>
    <w:rsid w:val="008857A0"/>
    <w:rsid w:val="00885CBF"/>
    <w:rsid w:val="00885F00"/>
    <w:rsid w:val="00886416"/>
    <w:rsid w:val="00886B74"/>
    <w:rsid w:val="00886BD4"/>
    <w:rsid w:val="00886C8F"/>
    <w:rsid w:val="00886C9A"/>
    <w:rsid w:val="00886F29"/>
    <w:rsid w:val="00887246"/>
    <w:rsid w:val="00887B15"/>
    <w:rsid w:val="00887C74"/>
    <w:rsid w:val="00887CC1"/>
    <w:rsid w:val="00887CF9"/>
    <w:rsid w:val="008902A1"/>
    <w:rsid w:val="008907F3"/>
    <w:rsid w:val="00890EE2"/>
    <w:rsid w:val="00891518"/>
    <w:rsid w:val="00891CEF"/>
    <w:rsid w:val="00891DE9"/>
    <w:rsid w:val="00892155"/>
    <w:rsid w:val="008922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7044"/>
    <w:rsid w:val="008978B0"/>
    <w:rsid w:val="00897B99"/>
    <w:rsid w:val="00897E78"/>
    <w:rsid w:val="008A06C7"/>
    <w:rsid w:val="008A087E"/>
    <w:rsid w:val="008A08E7"/>
    <w:rsid w:val="008A0CA2"/>
    <w:rsid w:val="008A0F05"/>
    <w:rsid w:val="008A1771"/>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B37"/>
    <w:rsid w:val="008A5D43"/>
    <w:rsid w:val="008A607F"/>
    <w:rsid w:val="008A69AE"/>
    <w:rsid w:val="008A69F2"/>
    <w:rsid w:val="008A726C"/>
    <w:rsid w:val="008A742A"/>
    <w:rsid w:val="008A74FE"/>
    <w:rsid w:val="008A76E0"/>
    <w:rsid w:val="008A7910"/>
    <w:rsid w:val="008A7F70"/>
    <w:rsid w:val="008A7F82"/>
    <w:rsid w:val="008A7FAF"/>
    <w:rsid w:val="008B0588"/>
    <w:rsid w:val="008B0B00"/>
    <w:rsid w:val="008B0C05"/>
    <w:rsid w:val="008B0FE8"/>
    <w:rsid w:val="008B1313"/>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D4A"/>
    <w:rsid w:val="008C0208"/>
    <w:rsid w:val="008C0263"/>
    <w:rsid w:val="008C040D"/>
    <w:rsid w:val="008C05FF"/>
    <w:rsid w:val="008C0628"/>
    <w:rsid w:val="008C093D"/>
    <w:rsid w:val="008C10F7"/>
    <w:rsid w:val="008C14FA"/>
    <w:rsid w:val="008C172A"/>
    <w:rsid w:val="008C209D"/>
    <w:rsid w:val="008C2138"/>
    <w:rsid w:val="008C2260"/>
    <w:rsid w:val="008C2914"/>
    <w:rsid w:val="008C2AAA"/>
    <w:rsid w:val="008C2BA6"/>
    <w:rsid w:val="008C30C6"/>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7E"/>
    <w:rsid w:val="008E559D"/>
    <w:rsid w:val="008E594E"/>
    <w:rsid w:val="008E5AB2"/>
    <w:rsid w:val="008E5C2C"/>
    <w:rsid w:val="008E5CF3"/>
    <w:rsid w:val="008E612C"/>
    <w:rsid w:val="008E65D9"/>
    <w:rsid w:val="008E6864"/>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C07"/>
    <w:rsid w:val="008F1E98"/>
    <w:rsid w:val="008F1F16"/>
    <w:rsid w:val="008F1FF8"/>
    <w:rsid w:val="008F258D"/>
    <w:rsid w:val="008F2A94"/>
    <w:rsid w:val="008F3243"/>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CB9"/>
    <w:rsid w:val="008F5E22"/>
    <w:rsid w:val="008F5EEC"/>
    <w:rsid w:val="008F6173"/>
    <w:rsid w:val="008F631A"/>
    <w:rsid w:val="008F66F1"/>
    <w:rsid w:val="008F6BE3"/>
    <w:rsid w:val="008F6DCD"/>
    <w:rsid w:val="008F7A64"/>
    <w:rsid w:val="008F7D35"/>
    <w:rsid w:val="009007F1"/>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EE0"/>
    <w:rsid w:val="00910163"/>
    <w:rsid w:val="00910180"/>
    <w:rsid w:val="009101AE"/>
    <w:rsid w:val="00910737"/>
    <w:rsid w:val="00910F8D"/>
    <w:rsid w:val="0091125C"/>
    <w:rsid w:val="0091138B"/>
    <w:rsid w:val="00911430"/>
    <w:rsid w:val="00911777"/>
    <w:rsid w:val="00911A40"/>
    <w:rsid w:val="00911D4D"/>
    <w:rsid w:val="0091289A"/>
    <w:rsid w:val="00912B86"/>
    <w:rsid w:val="00913774"/>
    <w:rsid w:val="00913AD1"/>
    <w:rsid w:val="00913DFC"/>
    <w:rsid w:val="00913E4C"/>
    <w:rsid w:val="00913F53"/>
    <w:rsid w:val="0091409E"/>
    <w:rsid w:val="009144CC"/>
    <w:rsid w:val="009145F2"/>
    <w:rsid w:val="00914705"/>
    <w:rsid w:val="009149B9"/>
    <w:rsid w:val="009149F6"/>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407"/>
    <w:rsid w:val="009228DA"/>
    <w:rsid w:val="00922AD6"/>
    <w:rsid w:val="009230A6"/>
    <w:rsid w:val="00923321"/>
    <w:rsid w:val="009233ED"/>
    <w:rsid w:val="0092374F"/>
    <w:rsid w:val="00923B13"/>
    <w:rsid w:val="00923C96"/>
    <w:rsid w:val="00923EB1"/>
    <w:rsid w:val="00923EE7"/>
    <w:rsid w:val="009243FA"/>
    <w:rsid w:val="0092440C"/>
    <w:rsid w:val="00924791"/>
    <w:rsid w:val="00924795"/>
    <w:rsid w:val="00924ADB"/>
    <w:rsid w:val="00924D7F"/>
    <w:rsid w:val="00924E21"/>
    <w:rsid w:val="00924F73"/>
    <w:rsid w:val="00924FB7"/>
    <w:rsid w:val="00925512"/>
    <w:rsid w:val="009255CB"/>
    <w:rsid w:val="0092585C"/>
    <w:rsid w:val="00925B34"/>
    <w:rsid w:val="0092625C"/>
    <w:rsid w:val="00926A48"/>
    <w:rsid w:val="00926B88"/>
    <w:rsid w:val="00926BFE"/>
    <w:rsid w:val="00926FDA"/>
    <w:rsid w:val="00927416"/>
    <w:rsid w:val="0092743A"/>
    <w:rsid w:val="00927CCB"/>
    <w:rsid w:val="00927D19"/>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22C7"/>
    <w:rsid w:val="00932843"/>
    <w:rsid w:val="00932A44"/>
    <w:rsid w:val="00932B43"/>
    <w:rsid w:val="00932C23"/>
    <w:rsid w:val="00932DB8"/>
    <w:rsid w:val="009330B1"/>
    <w:rsid w:val="00933273"/>
    <w:rsid w:val="009336AF"/>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CAD"/>
    <w:rsid w:val="00935CEC"/>
    <w:rsid w:val="00935F3D"/>
    <w:rsid w:val="00935FA9"/>
    <w:rsid w:val="00936354"/>
    <w:rsid w:val="009364A3"/>
    <w:rsid w:val="009369E7"/>
    <w:rsid w:val="00936AEA"/>
    <w:rsid w:val="00936B9C"/>
    <w:rsid w:val="00936E7C"/>
    <w:rsid w:val="009373E2"/>
    <w:rsid w:val="00937587"/>
    <w:rsid w:val="009375AE"/>
    <w:rsid w:val="00937D51"/>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C0"/>
    <w:rsid w:val="009464DC"/>
    <w:rsid w:val="00946AED"/>
    <w:rsid w:val="00946DB6"/>
    <w:rsid w:val="00946E86"/>
    <w:rsid w:val="00947092"/>
    <w:rsid w:val="0094781A"/>
    <w:rsid w:val="00947DE3"/>
    <w:rsid w:val="00947FC6"/>
    <w:rsid w:val="00950426"/>
    <w:rsid w:val="0095079A"/>
    <w:rsid w:val="009507B1"/>
    <w:rsid w:val="00950861"/>
    <w:rsid w:val="0095086C"/>
    <w:rsid w:val="00950CF3"/>
    <w:rsid w:val="00950ED0"/>
    <w:rsid w:val="009511C4"/>
    <w:rsid w:val="009513E5"/>
    <w:rsid w:val="00951428"/>
    <w:rsid w:val="009516EE"/>
    <w:rsid w:val="00951856"/>
    <w:rsid w:val="00952068"/>
    <w:rsid w:val="009528DA"/>
    <w:rsid w:val="0095297A"/>
    <w:rsid w:val="009529B3"/>
    <w:rsid w:val="00952D48"/>
    <w:rsid w:val="00953373"/>
    <w:rsid w:val="009535BD"/>
    <w:rsid w:val="009536D8"/>
    <w:rsid w:val="00953A87"/>
    <w:rsid w:val="00953E39"/>
    <w:rsid w:val="0095420F"/>
    <w:rsid w:val="00954DDC"/>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31C"/>
    <w:rsid w:val="00960322"/>
    <w:rsid w:val="009604B7"/>
    <w:rsid w:val="0096088B"/>
    <w:rsid w:val="00960A46"/>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503"/>
    <w:rsid w:val="00964806"/>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67ECD"/>
    <w:rsid w:val="009705EC"/>
    <w:rsid w:val="0097061A"/>
    <w:rsid w:val="00970944"/>
    <w:rsid w:val="009709D4"/>
    <w:rsid w:val="00970A29"/>
    <w:rsid w:val="00970C64"/>
    <w:rsid w:val="00970D41"/>
    <w:rsid w:val="0097106D"/>
    <w:rsid w:val="009713DF"/>
    <w:rsid w:val="0097155F"/>
    <w:rsid w:val="0097160C"/>
    <w:rsid w:val="00971618"/>
    <w:rsid w:val="00971831"/>
    <w:rsid w:val="00971A0E"/>
    <w:rsid w:val="00971A44"/>
    <w:rsid w:val="00971B64"/>
    <w:rsid w:val="00972280"/>
    <w:rsid w:val="00972874"/>
    <w:rsid w:val="00973111"/>
    <w:rsid w:val="00973134"/>
    <w:rsid w:val="00973267"/>
    <w:rsid w:val="00973396"/>
    <w:rsid w:val="00973977"/>
    <w:rsid w:val="00973EC2"/>
    <w:rsid w:val="009741F4"/>
    <w:rsid w:val="0097436A"/>
    <w:rsid w:val="009746BA"/>
    <w:rsid w:val="009747A9"/>
    <w:rsid w:val="00974AD4"/>
    <w:rsid w:val="00975D36"/>
    <w:rsid w:val="0097611D"/>
    <w:rsid w:val="00976605"/>
    <w:rsid w:val="00976692"/>
    <w:rsid w:val="00976975"/>
    <w:rsid w:val="00976E19"/>
    <w:rsid w:val="009773D7"/>
    <w:rsid w:val="00977573"/>
    <w:rsid w:val="0097760C"/>
    <w:rsid w:val="00977828"/>
    <w:rsid w:val="00977CDB"/>
    <w:rsid w:val="00980196"/>
    <w:rsid w:val="00980275"/>
    <w:rsid w:val="00980522"/>
    <w:rsid w:val="00980DE8"/>
    <w:rsid w:val="00981082"/>
    <w:rsid w:val="0098122A"/>
    <w:rsid w:val="00981561"/>
    <w:rsid w:val="00981591"/>
    <w:rsid w:val="009815BF"/>
    <w:rsid w:val="009816D1"/>
    <w:rsid w:val="00981C8E"/>
    <w:rsid w:val="0098221C"/>
    <w:rsid w:val="00982392"/>
    <w:rsid w:val="00982975"/>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EE7"/>
    <w:rsid w:val="00987026"/>
    <w:rsid w:val="009870A1"/>
    <w:rsid w:val="009870AA"/>
    <w:rsid w:val="00987746"/>
    <w:rsid w:val="009877EB"/>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73"/>
    <w:rsid w:val="00994B9B"/>
    <w:rsid w:val="00994BE2"/>
    <w:rsid w:val="00994D61"/>
    <w:rsid w:val="00995000"/>
    <w:rsid w:val="0099510C"/>
    <w:rsid w:val="0099515C"/>
    <w:rsid w:val="009951BA"/>
    <w:rsid w:val="009952CD"/>
    <w:rsid w:val="00995C84"/>
    <w:rsid w:val="009961F3"/>
    <w:rsid w:val="00996995"/>
    <w:rsid w:val="00996CB9"/>
    <w:rsid w:val="00997363"/>
    <w:rsid w:val="0099758C"/>
    <w:rsid w:val="009976BE"/>
    <w:rsid w:val="00997711"/>
    <w:rsid w:val="00997BAB"/>
    <w:rsid w:val="00997C96"/>
    <w:rsid w:val="009A0037"/>
    <w:rsid w:val="009A0073"/>
    <w:rsid w:val="009A0536"/>
    <w:rsid w:val="009A07C2"/>
    <w:rsid w:val="009A0830"/>
    <w:rsid w:val="009A0FCE"/>
    <w:rsid w:val="009A1184"/>
    <w:rsid w:val="009A1548"/>
    <w:rsid w:val="009A171F"/>
    <w:rsid w:val="009A208A"/>
    <w:rsid w:val="009A2271"/>
    <w:rsid w:val="009A22E3"/>
    <w:rsid w:val="009A2955"/>
    <w:rsid w:val="009A2C42"/>
    <w:rsid w:val="009A2C7A"/>
    <w:rsid w:val="009A2C9A"/>
    <w:rsid w:val="009A2D89"/>
    <w:rsid w:val="009A311B"/>
    <w:rsid w:val="009A3274"/>
    <w:rsid w:val="009A3506"/>
    <w:rsid w:val="009A35BE"/>
    <w:rsid w:val="009A3609"/>
    <w:rsid w:val="009A39CC"/>
    <w:rsid w:val="009A3CAA"/>
    <w:rsid w:val="009A4583"/>
    <w:rsid w:val="009A4DFD"/>
    <w:rsid w:val="009A5371"/>
    <w:rsid w:val="009A53FF"/>
    <w:rsid w:val="009A54E8"/>
    <w:rsid w:val="009A5739"/>
    <w:rsid w:val="009A5845"/>
    <w:rsid w:val="009A584B"/>
    <w:rsid w:val="009A5931"/>
    <w:rsid w:val="009A5B45"/>
    <w:rsid w:val="009A5B7A"/>
    <w:rsid w:val="009A5DDB"/>
    <w:rsid w:val="009A6340"/>
    <w:rsid w:val="009A6BCC"/>
    <w:rsid w:val="009A6CBB"/>
    <w:rsid w:val="009A7408"/>
    <w:rsid w:val="009A7B13"/>
    <w:rsid w:val="009A7CFF"/>
    <w:rsid w:val="009A7E19"/>
    <w:rsid w:val="009B06DB"/>
    <w:rsid w:val="009B07A3"/>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426"/>
    <w:rsid w:val="009B54C7"/>
    <w:rsid w:val="009B55BB"/>
    <w:rsid w:val="009B55CA"/>
    <w:rsid w:val="009B5706"/>
    <w:rsid w:val="009B5C10"/>
    <w:rsid w:val="009B6081"/>
    <w:rsid w:val="009B734C"/>
    <w:rsid w:val="009B734F"/>
    <w:rsid w:val="009B7813"/>
    <w:rsid w:val="009B790E"/>
    <w:rsid w:val="009C009F"/>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C4B"/>
    <w:rsid w:val="009C5E04"/>
    <w:rsid w:val="009C5F25"/>
    <w:rsid w:val="009C62C3"/>
    <w:rsid w:val="009C6411"/>
    <w:rsid w:val="009C65B9"/>
    <w:rsid w:val="009C6A88"/>
    <w:rsid w:val="009C6C51"/>
    <w:rsid w:val="009C6FD5"/>
    <w:rsid w:val="009C73F0"/>
    <w:rsid w:val="009C78BC"/>
    <w:rsid w:val="009C7CC2"/>
    <w:rsid w:val="009C7E97"/>
    <w:rsid w:val="009D0194"/>
    <w:rsid w:val="009D042F"/>
    <w:rsid w:val="009D05DF"/>
    <w:rsid w:val="009D079B"/>
    <w:rsid w:val="009D08C2"/>
    <w:rsid w:val="009D0BB1"/>
    <w:rsid w:val="009D1099"/>
    <w:rsid w:val="009D196D"/>
    <w:rsid w:val="009D24D1"/>
    <w:rsid w:val="009D2A48"/>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C93"/>
    <w:rsid w:val="009E1CCD"/>
    <w:rsid w:val="009E1E98"/>
    <w:rsid w:val="009E1F73"/>
    <w:rsid w:val="009E2666"/>
    <w:rsid w:val="009E2A4F"/>
    <w:rsid w:val="009E2A79"/>
    <w:rsid w:val="009E2D04"/>
    <w:rsid w:val="009E2F86"/>
    <w:rsid w:val="009E3266"/>
    <w:rsid w:val="009E327C"/>
    <w:rsid w:val="009E3418"/>
    <w:rsid w:val="009E3773"/>
    <w:rsid w:val="009E3A74"/>
    <w:rsid w:val="009E3F40"/>
    <w:rsid w:val="009E454D"/>
    <w:rsid w:val="009E4762"/>
    <w:rsid w:val="009E482C"/>
    <w:rsid w:val="009E514F"/>
    <w:rsid w:val="009E515C"/>
    <w:rsid w:val="009E518A"/>
    <w:rsid w:val="009E55B6"/>
    <w:rsid w:val="009E570F"/>
    <w:rsid w:val="009E5DE7"/>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565"/>
    <w:rsid w:val="009F184E"/>
    <w:rsid w:val="009F19D5"/>
    <w:rsid w:val="009F2457"/>
    <w:rsid w:val="009F28C3"/>
    <w:rsid w:val="009F29BD"/>
    <w:rsid w:val="009F2EBA"/>
    <w:rsid w:val="009F3974"/>
    <w:rsid w:val="009F4238"/>
    <w:rsid w:val="009F446E"/>
    <w:rsid w:val="009F4654"/>
    <w:rsid w:val="009F48B7"/>
    <w:rsid w:val="009F4A56"/>
    <w:rsid w:val="009F4AEC"/>
    <w:rsid w:val="009F4BE6"/>
    <w:rsid w:val="009F505C"/>
    <w:rsid w:val="009F5249"/>
    <w:rsid w:val="009F52CE"/>
    <w:rsid w:val="009F5423"/>
    <w:rsid w:val="009F5D43"/>
    <w:rsid w:val="009F608E"/>
    <w:rsid w:val="009F6504"/>
    <w:rsid w:val="009F6548"/>
    <w:rsid w:val="009F6EC4"/>
    <w:rsid w:val="009F70D6"/>
    <w:rsid w:val="009F70E1"/>
    <w:rsid w:val="009F783C"/>
    <w:rsid w:val="009F7933"/>
    <w:rsid w:val="009F79C1"/>
    <w:rsid w:val="009F7E29"/>
    <w:rsid w:val="009F7FA4"/>
    <w:rsid w:val="00A0019D"/>
    <w:rsid w:val="00A00474"/>
    <w:rsid w:val="00A00522"/>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6D1"/>
    <w:rsid w:val="00A11D44"/>
    <w:rsid w:val="00A12562"/>
    <w:rsid w:val="00A1268B"/>
    <w:rsid w:val="00A12918"/>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1A"/>
    <w:rsid w:val="00A1577C"/>
    <w:rsid w:val="00A1588D"/>
    <w:rsid w:val="00A15EE2"/>
    <w:rsid w:val="00A1603D"/>
    <w:rsid w:val="00A160A4"/>
    <w:rsid w:val="00A1657B"/>
    <w:rsid w:val="00A1670F"/>
    <w:rsid w:val="00A1696D"/>
    <w:rsid w:val="00A169B9"/>
    <w:rsid w:val="00A169D6"/>
    <w:rsid w:val="00A16A90"/>
    <w:rsid w:val="00A16C61"/>
    <w:rsid w:val="00A17BAC"/>
    <w:rsid w:val="00A17E8D"/>
    <w:rsid w:val="00A2010D"/>
    <w:rsid w:val="00A20991"/>
    <w:rsid w:val="00A20B58"/>
    <w:rsid w:val="00A20D33"/>
    <w:rsid w:val="00A20E11"/>
    <w:rsid w:val="00A213E8"/>
    <w:rsid w:val="00A21477"/>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133"/>
    <w:rsid w:val="00A261D8"/>
    <w:rsid w:val="00A2653E"/>
    <w:rsid w:val="00A26C2C"/>
    <w:rsid w:val="00A26ED8"/>
    <w:rsid w:val="00A27148"/>
    <w:rsid w:val="00A27A19"/>
    <w:rsid w:val="00A27B1E"/>
    <w:rsid w:val="00A27C43"/>
    <w:rsid w:val="00A30315"/>
    <w:rsid w:val="00A305A9"/>
    <w:rsid w:val="00A306F1"/>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68D"/>
    <w:rsid w:val="00A43815"/>
    <w:rsid w:val="00A43C3A"/>
    <w:rsid w:val="00A43CAF"/>
    <w:rsid w:val="00A43EE4"/>
    <w:rsid w:val="00A441A6"/>
    <w:rsid w:val="00A444E6"/>
    <w:rsid w:val="00A4456F"/>
    <w:rsid w:val="00A44726"/>
    <w:rsid w:val="00A448E6"/>
    <w:rsid w:val="00A44B87"/>
    <w:rsid w:val="00A44E9C"/>
    <w:rsid w:val="00A44EF6"/>
    <w:rsid w:val="00A4556F"/>
    <w:rsid w:val="00A455DD"/>
    <w:rsid w:val="00A45657"/>
    <w:rsid w:val="00A45680"/>
    <w:rsid w:val="00A457BC"/>
    <w:rsid w:val="00A45B0A"/>
    <w:rsid w:val="00A45B84"/>
    <w:rsid w:val="00A46403"/>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637"/>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EC9"/>
    <w:rsid w:val="00A67FBC"/>
    <w:rsid w:val="00A700C5"/>
    <w:rsid w:val="00A70584"/>
    <w:rsid w:val="00A70897"/>
    <w:rsid w:val="00A70BCB"/>
    <w:rsid w:val="00A70BFA"/>
    <w:rsid w:val="00A70D5A"/>
    <w:rsid w:val="00A70E87"/>
    <w:rsid w:val="00A7164B"/>
    <w:rsid w:val="00A7178D"/>
    <w:rsid w:val="00A71C25"/>
    <w:rsid w:val="00A71DA9"/>
    <w:rsid w:val="00A722BE"/>
    <w:rsid w:val="00A72485"/>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ACD"/>
    <w:rsid w:val="00A76B8A"/>
    <w:rsid w:val="00A76BD3"/>
    <w:rsid w:val="00A76CD2"/>
    <w:rsid w:val="00A76CF4"/>
    <w:rsid w:val="00A76FA6"/>
    <w:rsid w:val="00A76FEA"/>
    <w:rsid w:val="00A77247"/>
    <w:rsid w:val="00A77728"/>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C7"/>
    <w:rsid w:val="00A853AD"/>
    <w:rsid w:val="00A85446"/>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54AD"/>
    <w:rsid w:val="00A96042"/>
    <w:rsid w:val="00A9646E"/>
    <w:rsid w:val="00A965A0"/>
    <w:rsid w:val="00A966DD"/>
    <w:rsid w:val="00A96C31"/>
    <w:rsid w:val="00A96DDA"/>
    <w:rsid w:val="00A97522"/>
    <w:rsid w:val="00A97B9D"/>
    <w:rsid w:val="00A97BA7"/>
    <w:rsid w:val="00A97BF0"/>
    <w:rsid w:val="00A97C56"/>
    <w:rsid w:val="00A97C86"/>
    <w:rsid w:val="00A97CA8"/>
    <w:rsid w:val="00AA00DB"/>
    <w:rsid w:val="00AA019F"/>
    <w:rsid w:val="00AA0389"/>
    <w:rsid w:val="00AA0586"/>
    <w:rsid w:val="00AA07B1"/>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7439"/>
    <w:rsid w:val="00AA74CD"/>
    <w:rsid w:val="00AA7678"/>
    <w:rsid w:val="00AA7994"/>
    <w:rsid w:val="00AA7D6E"/>
    <w:rsid w:val="00AA7F1C"/>
    <w:rsid w:val="00AB0230"/>
    <w:rsid w:val="00AB0841"/>
    <w:rsid w:val="00AB0D0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6E9"/>
    <w:rsid w:val="00AB77A4"/>
    <w:rsid w:val="00AB7DFD"/>
    <w:rsid w:val="00AC0084"/>
    <w:rsid w:val="00AC045C"/>
    <w:rsid w:val="00AC06A8"/>
    <w:rsid w:val="00AC0AEF"/>
    <w:rsid w:val="00AC0C25"/>
    <w:rsid w:val="00AC0DD5"/>
    <w:rsid w:val="00AC1242"/>
    <w:rsid w:val="00AC1362"/>
    <w:rsid w:val="00AC137D"/>
    <w:rsid w:val="00AC1403"/>
    <w:rsid w:val="00AC16B3"/>
    <w:rsid w:val="00AC1A53"/>
    <w:rsid w:val="00AC1ABD"/>
    <w:rsid w:val="00AC1FD6"/>
    <w:rsid w:val="00AC246C"/>
    <w:rsid w:val="00AC2485"/>
    <w:rsid w:val="00AC2A39"/>
    <w:rsid w:val="00AC30F1"/>
    <w:rsid w:val="00AC33DB"/>
    <w:rsid w:val="00AC3442"/>
    <w:rsid w:val="00AC35A7"/>
    <w:rsid w:val="00AC3C84"/>
    <w:rsid w:val="00AC3E90"/>
    <w:rsid w:val="00AC3F37"/>
    <w:rsid w:val="00AC3FE6"/>
    <w:rsid w:val="00AC40B4"/>
    <w:rsid w:val="00AC4159"/>
    <w:rsid w:val="00AC4A3A"/>
    <w:rsid w:val="00AC4A94"/>
    <w:rsid w:val="00AC4FC8"/>
    <w:rsid w:val="00AC505D"/>
    <w:rsid w:val="00AC53EE"/>
    <w:rsid w:val="00AC5433"/>
    <w:rsid w:val="00AC597F"/>
    <w:rsid w:val="00AC6348"/>
    <w:rsid w:val="00AC63A2"/>
    <w:rsid w:val="00AC64BA"/>
    <w:rsid w:val="00AC6544"/>
    <w:rsid w:val="00AC68B7"/>
    <w:rsid w:val="00AC6A9B"/>
    <w:rsid w:val="00AC6D8D"/>
    <w:rsid w:val="00AC6F97"/>
    <w:rsid w:val="00AC701D"/>
    <w:rsid w:val="00AC7266"/>
    <w:rsid w:val="00AC7587"/>
    <w:rsid w:val="00AC7643"/>
    <w:rsid w:val="00AC7AF8"/>
    <w:rsid w:val="00AC7ECC"/>
    <w:rsid w:val="00AD0222"/>
    <w:rsid w:val="00AD02DD"/>
    <w:rsid w:val="00AD088A"/>
    <w:rsid w:val="00AD1101"/>
    <w:rsid w:val="00AD1240"/>
    <w:rsid w:val="00AD18E9"/>
    <w:rsid w:val="00AD19D0"/>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E75"/>
    <w:rsid w:val="00AD401F"/>
    <w:rsid w:val="00AD40ED"/>
    <w:rsid w:val="00AD4255"/>
    <w:rsid w:val="00AD42CB"/>
    <w:rsid w:val="00AD4408"/>
    <w:rsid w:val="00AD4B42"/>
    <w:rsid w:val="00AD4D5F"/>
    <w:rsid w:val="00AD4E62"/>
    <w:rsid w:val="00AD5026"/>
    <w:rsid w:val="00AD5076"/>
    <w:rsid w:val="00AD52E7"/>
    <w:rsid w:val="00AD53EA"/>
    <w:rsid w:val="00AD55CE"/>
    <w:rsid w:val="00AD5AF0"/>
    <w:rsid w:val="00AD5EBB"/>
    <w:rsid w:val="00AD6F8B"/>
    <w:rsid w:val="00AD6F9E"/>
    <w:rsid w:val="00AD70A6"/>
    <w:rsid w:val="00AE015E"/>
    <w:rsid w:val="00AE02C6"/>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3024"/>
    <w:rsid w:val="00AE337E"/>
    <w:rsid w:val="00AE34FA"/>
    <w:rsid w:val="00AE3833"/>
    <w:rsid w:val="00AE3B03"/>
    <w:rsid w:val="00AE3C9E"/>
    <w:rsid w:val="00AE42E1"/>
    <w:rsid w:val="00AE47A6"/>
    <w:rsid w:val="00AE4E76"/>
    <w:rsid w:val="00AE56DF"/>
    <w:rsid w:val="00AE57D9"/>
    <w:rsid w:val="00AE601D"/>
    <w:rsid w:val="00AE6095"/>
    <w:rsid w:val="00AE626B"/>
    <w:rsid w:val="00AE70FF"/>
    <w:rsid w:val="00AE735D"/>
    <w:rsid w:val="00AE78A8"/>
    <w:rsid w:val="00AE790C"/>
    <w:rsid w:val="00AE7B5C"/>
    <w:rsid w:val="00AE7C44"/>
    <w:rsid w:val="00AE7CC4"/>
    <w:rsid w:val="00AE7EFB"/>
    <w:rsid w:val="00AF0120"/>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885"/>
    <w:rsid w:val="00B01F82"/>
    <w:rsid w:val="00B020A7"/>
    <w:rsid w:val="00B02359"/>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F2"/>
    <w:rsid w:val="00B041A9"/>
    <w:rsid w:val="00B04202"/>
    <w:rsid w:val="00B044BD"/>
    <w:rsid w:val="00B04786"/>
    <w:rsid w:val="00B048A1"/>
    <w:rsid w:val="00B04961"/>
    <w:rsid w:val="00B04972"/>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1FD4"/>
    <w:rsid w:val="00B1241A"/>
    <w:rsid w:val="00B12B15"/>
    <w:rsid w:val="00B12BE0"/>
    <w:rsid w:val="00B12BE4"/>
    <w:rsid w:val="00B132CD"/>
    <w:rsid w:val="00B13687"/>
    <w:rsid w:val="00B13A10"/>
    <w:rsid w:val="00B13BFB"/>
    <w:rsid w:val="00B13C63"/>
    <w:rsid w:val="00B13D32"/>
    <w:rsid w:val="00B13F33"/>
    <w:rsid w:val="00B146EA"/>
    <w:rsid w:val="00B14FF2"/>
    <w:rsid w:val="00B154F7"/>
    <w:rsid w:val="00B15600"/>
    <w:rsid w:val="00B15D05"/>
    <w:rsid w:val="00B1605D"/>
    <w:rsid w:val="00B160EF"/>
    <w:rsid w:val="00B1614E"/>
    <w:rsid w:val="00B16335"/>
    <w:rsid w:val="00B16579"/>
    <w:rsid w:val="00B166D3"/>
    <w:rsid w:val="00B16C1D"/>
    <w:rsid w:val="00B17087"/>
    <w:rsid w:val="00B17171"/>
    <w:rsid w:val="00B17286"/>
    <w:rsid w:val="00B1731F"/>
    <w:rsid w:val="00B17BF1"/>
    <w:rsid w:val="00B215BA"/>
    <w:rsid w:val="00B21C70"/>
    <w:rsid w:val="00B21CF7"/>
    <w:rsid w:val="00B221D2"/>
    <w:rsid w:val="00B221ED"/>
    <w:rsid w:val="00B225EE"/>
    <w:rsid w:val="00B227CD"/>
    <w:rsid w:val="00B22941"/>
    <w:rsid w:val="00B22D6E"/>
    <w:rsid w:val="00B232DF"/>
    <w:rsid w:val="00B23308"/>
    <w:rsid w:val="00B235B5"/>
    <w:rsid w:val="00B238B5"/>
    <w:rsid w:val="00B23C20"/>
    <w:rsid w:val="00B23E76"/>
    <w:rsid w:val="00B241F2"/>
    <w:rsid w:val="00B2497A"/>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7FA"/>
    <w:rsid w:val="00B30B2B"/>
    <w:rsid w:val="00B30D03"/>
    <w:rsid w:val="00B30D9E"/>
    <w:rsid w:val="00B31297"/>
    <w:rsid w:val="00B3141A"/>
    <w:rsid w:val="00B31573"/>
    <w:rsid w:val="00B319C5"/>
    <w:rsid w:val="00B31C8B"/>
    <w:rsid w:val="00B31F93"/>
    <w:rsid w:val="00B3208C"/>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40F1"/>
    <w:rsid w:val="00B44195"/>
    <w:rsid w:val="00B444A5"/>
    <w:rsid w:val="00B44851"/>
    <w:rsid w:val="00B44ACE"/>
    <w:rsid w:val="00B44BC9"/>
    <w:rsid w:val="00B453E7"/>
    <w:rsid w:val="00B453EE"/>
    <w:rsid w:val="00B455C7"/>
    <w:rsid w:val="00B45716"/>
    <w:rsid w:val="00B45901"/>
    <w:rsid w:val="00B45FCB"/>
    <w:rsid w:val="00B460DF"/>
    <w:rsid w:val="00B46512"/>
    <w:rsid w:val="00B46733"/>
    <w:rsid w:val="00B46A50"/>
    <w:rsid w:val="00B46B1E"/>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283A"/>
    <w:rsid w:val="00B528A7"/>
    <w:rsid w:val="00B53486"/>
    <w:rsid w:val="00B538FE"/>
    <w:rsid w:val="00B5391D"/>
    <w:rsid w:val="00B5411B"/>
    <w:rsid w:val="00B5421B"/>
    <w:rsid w:val="00B54372"/>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470"/>
    <w:rsid w:val="00B6763B"/>
    <w:rsid w:val="00B67734"/>
    <w:rsid w:val="00B67750"/>
    <w:rsid w:val="00B67A75"/>
    <w:rsid w:val="00B67AC8"/>
    <w:rsid w:val="00B67D1E"/>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DC8"/>
    <w:rsid w:val="00B72FB0"/>
    <w:rsid w:val="00B73DC0"/>
    <w:rsid w:val="00B74819"/>
    <w:rsid w:val="00B749DB"/>
    <w:rsid w:val="00B75119"/>
    <w:rsid w:val="00B752DC"/>
    <w:rsid w:val="00B75333"/>
    <w:rsid w:val="00B75604"/>
    <w:rsid w:val="00B7562E"/>
    <w:rsid w:val="00B7578F"/>
    <w:rsid w:val="00B75794"/>
    <w:rsid w:val="00B75D4A"/>
    <w:rsid w:val="00B7670E"/>
    <w:rsid w:val="00B768A5"/>
    <w:rsid w:val="00B77326"/>
    <w:rsid w:val="00B7762D"/>
    <w:rsid w:val="00B777D0"/>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C24"/>
    <w:rsid w:val="00B871D7"/>
    <w:rsid w:val="00B872A4"/>
    <w:rsid w:val="00B873F7"/>
    <w:rsid w:val="00B87513"/>
    <w:rsid w:val="00B87693"/>
    <w:rsid w:val="00B877D4"/>
    <w:rsid w:val="00B878FA"/>
    <w:rsid w:val="00B87A74"/>
    <w:rsid w:val="00B87B5A"/>
    <w:rsid w:val="00B87F0E"/>
    <w:rsid w:val="00B901E8"/>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6A"/>
    <w:rsid w:val="00B95258"/>
    <w:rsid w:val="00B9569B"/>
    <w:rsid w:val="00B959B9"/>
    <w:rsid w:val="00B95A87"/>
    <w:rsid w:val="00B95C4A"/>
    <w:rsid w:val="00B962D4"/>
    <w:rsid w:val="00B9633E"/>
    <w:rsid w:val="00B96736"/>
    <w:rsid w:val="00B96F3B"/>
    <w:rsid w:val="00B9775D"/>
    <w:rsid w:val="00B9776A"/>
    <w:rsid w:val="00B97783"/>
    <w:rsid w:val="00B97AE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860"/>
    <w:rsid w:val="00BA4BAA"/>
    <w:rsid w:val="00BA4EB7"/>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880"/>
    <w:rsid w:val="00BC0B12"/>
    <w:rsid w:val="00BC0F75"/>
    <w:rsid w:val="00BC1043"/>
    <w:rsid w:val="00BC1B5F"/>
    <w:rsid w:val="00BC1CB8"/>
    <w:rsid w:val="00BC24A8"/>
    <w:rsid w:val="00BC27CD"/>
    <w:rsid w:val="00BC2859"/>
    <w:rsid w:val="00BC2A61"/>
    <w:rsid w:val="00BC2B20"/>
    <w:rsid w:val="00BC2CBA"/>
    <w:rsid w:val="00BC3476"/>
    <w:rsid w:val="00BC3526"/>
    <w:rsid w:val="00BC388C"/>
    <w:rsid w:val="00BC3F46"/>
    <w:rsid w:val="00BC4E01"/>
    <w:rsid w:val="00BC514B"/>
    <w:rsid w:val="00BC5742"/>
    <w:rsid w:val="00BC6406"/>
    <w:rsid w:val="00BC6509"/>
    <w:rsid w:val="00BC6533"/>
    <w:rsid w:val="00BC6D53"/>
    <w:rsid w:val="00BC6D5B"/>
    <w:rsid w:val="00BC6EFE"/>
    <w:rsid w:val="00BC71BC"/>
    <w:rsid w:val="00BC73AB"/>
    <w:rsid w:val="00BC74E3"/>
    <w:rsid w:val="00BC782A"/>
    <w:rsid w:val="00BC7876"/>
    <w:rsid w:val="00BC7980"/>
    <w:rsid w:val="00BC7EFF"/>
    <w:rsid w:val="00BD00C5"/>
    <w:rsid w:val="00BD02F9"/>
    <w:rsid w:val="00BD0726"/>
    <w:rsid w:val="00BD0F1C"/>
    <w:rsid w:val="00BD1041"/>
    <w:rsid w:val="00BD1484"/>
    <w:rsid w:val="00BD1532"/>
    <w:rsid w:val="00BD1680"/>
    <w:rsid w:val="00BD17D6"/>
    <w:rsid w:val="00BD1DEF"/>
    <w:rsid w:val="00BD1F34"/>
    <w:rsid w:val="00BD236E"/>
    <w:rsid w:val="00BD2771"/>
    <w:rsid w:val="00BD2BC0"/>
    <w:rsid w:val="00BD2D36"/>
    <w:rsid w:val="00BD2FB4"/>
    <w:rsid w:val="00BD2FC8"/>
    <w:rsid w:val="00BD318B"/>
    <w:rsid w:val="00BD332A"/>
    <w:rsid w:val="00BD3475"/>
    <w:rsid w:val="00BD358F"/>
    <w:rsid w:val="00BD3881"/>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683D"/>
    <w:rsid w:val="00BD6C7B"/>
    <w:rsid w:val="00BD6DB4"/>
    <w:rsid w:val="00BD7173"/>
    <w:rsid w:val="00BD72EF"/>
    <w:rsid w:val="00BD736B"/>
    <w:rsid w:val="00BD7439"/>
    <w:rsid w:val="00BD75E0"/>
    <w:rsid w:val="00BD7C6B"/>
    <w:rsid w:val="00BD7D8B"/>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60DC"/>
    <w:rsid w:val="00BE622D"/>
    <w:rsid w:val="00BE62B7"/>
    <w:rsid w:val="00BE6309"/>
    <w:rsid w:val="00BE63EB"/>
    <w:rsid w:val="00BE6687"/>
    <w:rsid w:val="00BE69E6"/>
    <w:rsid w:val="00BE6C91"/>
    <w:rsid w:val="00BE6CCC"/>
    <w:rsid w:val="00BE711C"/>
    <w:rsid w:val="00BE739D"/>
    <w:rsid w:val="00BE75CE"/>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2D1"/>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3F25"/>
    <w:rsid w:val="00C04004"/>
    <w:rsid w:val="00C041FB"/>
    <w:rsid w:val="00C0442B"/>
    <w:rsid w:val="00C04D0C"/>
    <w:rsid w:val="00C04F43"/>
    <w:rsid w:val="00C04FB0"/>
    <w:rsid w:val="00C04FC6"/>
    <w:rsid w:val="00C05992"/>
    <w:rsid w:val="00C05D9B"/>
    <w:rsid w:val="00C060C5"/>
    <w:rsid w:val="00C0621A"/>
    <w:rsid w:val="00C0650F"/>
    <w:rsid w:val="00C06A30"/>
    <w:rsid w:val="00C06C3F"/>
    <w:rsid w:val="00C0713D"/>
    <w:rsid w:val="00C07AF7"/>
    <w:rsid w:val="00C07DBC"/>
    <w:rsid w:val="00C1003B"/>
    <w:rsid w:val="00C101DF"/>
    <w:rsid w:val="00C10821"/>
    <w:rsid w:val="00C10868"/>
    <w:rsid w:val="00C108BF"/>
    <w:rsid w:val="00C10E71"/>
    <w:rsid w:val="00C10FEB"/>
    <w:rsid w:val="00C11105"/>
    <w:rsid w:val="00C11351"/>
    <w:rsid w:val="00C114B3"/>
    <w:rsid w:val="00C118F8"/>
    <w:rsid w:val="00C11A03"/>
    <w:rsid w:val="00C11F46"/>
    <w:rsid w:val="00C12003"/>
    <w:rsid w:val="00C12434"/>
    <w:rsid w:val="00C124AB"/>
    <w:rsid w:val="00C12897"/>
    <w:rsid w:val="00C12948"/>
    <w:rsid w:val="00C12E44"/>
    <w:rsid w:val="00C13439"/>
    <w:rsid w:val="00C136AF"/>
    <w:rsid w:val="00C1393A"/>
    <w:rsid w:val="00C13DF2"/>
    <w:rsid w:val="00C14088"/>
    <w:rsid w:val="00C14109"/>
    <w:rsid w:val="00C14A80"/>
    <w:rsid w:val="00C14CE0"/>
    <w:rsid w:val="00C14ED6"/>
    <w:rsid w:val="00C14F11"/>
    <w:rsid w:val="00C14F57"/>
    <w:rsid w:val="00C150B4"/>
    <w:rsid w:val="00C153F5"/>
    <w:rsid w:val="00C1579E"/>
    <w:rsid w:val="00C158CF"/>
    <w:rsid w:val="00C15D78"/>
    <w:rsid w:val="00C15EF9"/>
    <w:rsid w:val="00C15F84"/>
    <w:rsid w:val="00C16664"/>
    <w:rsid w:val="00C16F3E"/>
    <w:rsid w:val="00C172FE"/>
    <w:rsid w:val="00C17BAE"/>
    <w:rsid w:val="00C203A4"/>
    <w:rsid w:val="00C204C3"/>
    <w:rsid w:val="00C205E9"/>
    <w:rsid w:val="00C20818"/>
    <w:rsid w:val="00C20AE6"/>
    <w:rsid w:val="00C21640"/>
    <w:rsid w:val="00C2195D"/>
    <w:rsid w:val="00C21F90"/>
    <w:rsid w:val="00C22051"/>
    <w:rsid w:val="00C22682"/>
    <w:rsid w:val="00C226F6"/>
    <w:rsid w:val="00C227CC"/>
    <w:rsid w:val="00C22AD0"/>
    <w:rsid w:val="00C237B7"/>
    <w:rsid w:val="00C23CED"/>
    <w:rsid w:val="00C24EBA"/>
    <w:rsid w:val="00C2519F"/>
    <w:rsid w:val="00C2566D"/>
    <w:rsid w:val="00C258D4"/>
    <w:rsid w:val="00C25EF8"/>
    <w:rsid w:val="00C25FB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80D"/>
    <w:rsid w:val="00C378C2"/>
    <w:rsid w:val="00C379CE"/>
    <w:rsid w:val="00C37B73"/>
    <w:rsid w:val="00C40100"/>
    <w:rsid w:val="00C405E7"/>
    <w:rsid w:val="00C4069D"/>
    <w:rsid w:val="00C40824"/>
    <w:rsid w:val="00C40BB1"/>
    <w:rsid w:val="00C411B7"/>
    <w:rsid w:val="00C4145B"/>
    <w:rsid w:val="00C414F4"/>
    <w:rsid w:val="00C415F6"/>
    <w:rsid w:val="00C41616"/>
    <w:rsid w:val="00C416D7"/>
    <w:rsid w:val="00C419A3"/>
    <w:rsid w:val="00C41ADF"/>
    <w:rsid w:val="00C41CFB"/>
    <w:rsid w:val="00C421EE"/>
    <w:rsid w:val="00C4250C"/>
    <w:rsid w:val="00C42516"/>
    <w:rsid w:val="00C42569"/>
    <w:rsid w:val="00C42855"/>
    <w:rsid w:val="00C42D0F"/>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736"/>
    <w:rsid w:val="00C50AB3"/>
    <w:rsid w:val="00C511D6"/>
    <w:rsid w:val="00C5163C"/>
    <w:rsid w:val="00C5192B"/>
    <w:rsid w:val="00C51AD5"/>
    <w:rsid w:val="00C51BA4"/>
    <w:rsid w:val="00C51BEC"/>
    <w:rsid w:val="00C51D1F"/>
    <w:rsid w:val="00C51F1F"/>
    <w:rsid w:val="00C51FCE"/>
    <w:rsid w:val="00C521CB"/>
    <w:rsid w:val="00C5243F"/>
    <w:rsid w:val="00C52713"/>
    <w:rsid w:val="00C5281C"/>
    <w:rsid w:val="00C52D27"/>
    <w:rsid w:val="00C52E27"/>
    <w:rsid w:val="00C52F22"/>
    <w:rsid w:val="00C5364C"/>
    <w:rsid w:val="00C53AE6"/>
    <w:rsid w:val="00C53D3A"/>
    <w:rsid w:val="00C53E4E"/>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46E"/>
    <w:rsid w:val="00C65579"/>
    <w:rsid w:val="00C65BF5"/>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A65"/>
    <w:rsid w:val="00C70B1F"/>
    <w:rsid w:val="00C71C04"/>
    <w:rsid w:val="00C71D4F"/>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389"/>
    <w:rsid w:val="00C74427"/>
    <w:rsid w:val="00C746F9"/>
    <w:rsid w:val="00C74C3F"/>
    <w:rsid w:val="00C74DA0"/>
    <w:rsid w:val="00C74E9A"/>
    <w:rsid w:val="00C74EB0"/>
    <w:rsid w:val="00C74EDA"/>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6EC"/>
    <w:rsid w:val="00C8085B"/>
    <w:rsid w:val="00C80E79"/>
    <w:rsid w:val="00C81688"/>
    <w:rsid w:val="00C81B8C"/>
    <w:rsid w:val="00C81C68"/>
    <w:rsid w:val="00C81DB7"/>
    <w:rsid w:val="00C81F60"/>
    <w:rsid w:val="00C82482"/>
    <w:rsid w:val="00C826F8"/>
    <w:rsid w:val="00C82C11"/>
    <w:rsid w:val="00C83011"/>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8EC"/>
    <w:rsid w:val="00C939B5"/>
    <w:rsid w:val="00C93A68"/>
    <w:rsid w:val="00C93EEC"/>
    <w:rsid w:val="00C94785"/>
    <w:rsid w:val="00C94CD1"/>
    <w:rsid w:val="00C95133"/>
    <w:rsid w:val="00C9517D"/>
    <w:rsid w:val="00C952EF"/>
    <w:rsid w:val="00C9558E"/>
    <w:rsid w:val="00C95590"/>
    <w:rsid w:val="00C95957"/>
    <w:rsid w:val="00C959AE"/>
    <w:rsid w:val="00C95CAE"/>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74B"/>
    <w:rsid w:val="00CA4B7C"/>
    <w:rsid w:val="00CA50BE"/>
    <w:rsid w:val="00CA545E"/>
    <w:rsid w:val="00CA56A5"/>
    <w:rsid w:val="00CA56BE"/>
    <w:rsid w:val="00CA574A"/>
    <w:rsid w:val="00CA598C"/>
    <w:rsid w:val="00CA5ADF"/>
    <w:rsid w:val="00CA5B00"/>
    <w:rsid w:val="00CA5C94"/>
    <w:rsid w:val="00CA6393"/>
    <w:rsid w:val="00CA6444"/>
    <w:rsid w:val="00CA659E"/>
    <w:rsid w:val="00CA6944"/>
    <w:rsid w:val="00CA699B"/>
    <w:rsid w:val="00CA69BD"/>
    <w:rsid w:val="00CA6A39"/>
    <w:rsid w:val="00CA6C7B"/>
    <w:rsid w:val="00CA71BA"/>
    <w:rsid w:val="00CA7681"/>
    <w:rsid w:val="00CA78C2"/>
    <w:rsid w:val="00CA7A07"/>
    <w:rsid w:val="00CA7A7C"/>
    <w:rsid w:val="00CB049D"/>
    <w:rsid w:val="00CB058B"/>
    <w:rsid w:val="00CB0759"/>
    <w:rsid w:val="00CB0836"/>
    <w:rsid w:val="00CB0880"/>
    <w:rsid w:val="00CB088C"/>
    <w:rsid w:val="00CB0A21"/>
    <w:rsid w:val="00CB0D61"/>
    <w:rsid w:val="00CB0EB8"/>
    <w:rsid w:val="00CB0F0C"/>
    <w:rsid w:val="00CB143A"/>
    <w:rsid w:val="00CB18B6"/>
    <w:rsid w:val="00CB1F70"/>
    <w:rsid w:val="00CB1F79"/>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4351"/>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46"/>
    <w:rsid w:val="00CD1A69"/>
    <w:rsid w:val="00CD1CD9"/>
    <w:rsid w:val="00CD2035"/>
    <w:rsid w:val="00CD249A"/>
    <w:rsid w:val="00CD2A6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C71"/>
    <w:rsid w:val="00CD7211"/>
    <w:rsid w:val="00CD74AE"/>
    <w:rsid w:val="00CD7AA4"/>
    <w:rsid w:val="00CE0099"/>
    <w:rsid w:val="00CE064A"/>
    <w:rsid w:val="00CE07C3"/>
    <w:rsid w:val="00CE0899"/>
    <w:rsid w:val="00CE09F3"/>
    <w:rsid w:val="00CE1044"/>
    <w:rsid w:val="00CE109C"/>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7A5"/>
    <w:rsid w:val="00CE6D52"/>
    <w:rsid w:val="00CE7118"/>
    <w:rsid w:val="00CE781A"/>
    <w:rsid w:val="00CE7DBE"/>
    <w:rsid w:val="00CE7F0F"/>
    <w:rsid w:val="00CF027E"/>
    <w:rsid w:val="00CF02E1"/>
    <w:rsid w:val="00CF02EC"/>
    <w:rsid w:val="00CF0586"/>
    <w:rsid w:val="00CF058D"/>
    <w:rsid w:val="00CF0A9D"/>
    <w:rsid w:val="00CF0D14"/>
    <w:rsid w:val="00CF0D78"/>
    <w:rsid w:val="00CF0DC1"/>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1D47"/>
    <w:rsid w:val="00D0263D"/>
    <w:rsid w:val="00D026C7"/>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CB2"/>
    <w:rsid w:val="00D17EF8"/>
    <w:rsid w:val="00D20E77"/>
    <w:rsid w:val="00D2101C"/>
    <w:rsid w:val="00D21100"/>
    <w:rsid w:val="00D2159E"/>
    <w:rsid w:val="00D215F1"/>
    <w:rsid w:val="00D2163C"/>
    <w:rsid w:val="00D21AC0"/>
    <w:rsid w:val="00D21F47"/>
    <w:rsid w:val="00D2206A"/>
    <w:rsid w:val="00D2281E"/>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920"/>
    <w:rsid w:val="00D25CCD"/>
    <w:rsid w:val="00D25D73"/>
    <w:rsid w:val="00D266FC"/>
    <w:rsid w:val="00D268EC"/>
    <w:rsid w:val="00D26F12"/>
    <w:rsid w:val="00D272F3"/>
    <w:rsid w:val="00D27719"/>
    <w:rsid w:val="00D27D85"/>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309B"/>
    <w:rsid w:val="00D33321"/>
    <w:rsid w:val="00D333B9"/>
    <w:rsid w:val="00D33526"/>
    <w:rsid w:val="00D33A54"/>
    <w:rsid w:val="00D33AC4"/>
    <w:rsid w:val="00D33CAB"/>
    <w:rsid w:val="00D33D43"/>
    <w:rsid w:val="00D34567"/>
    <w:rsid w:val="00D346D4"/>
    <w:rsid w:val="00D34720"/>
    <w:rsid w:val="00D34733"/>
    <w:rsid w:val="00D348FE"/>
    <w:rsid w:val="00D34934"/>
    <w:rsid w:val="00D34F5B"/>
    <w:rsid w:val="00D3554C"/>
    <w:rsid w:val="00D35771"/>
    <w:rsid w:val="00D35EC2"/>
    <w:rsid w:val="00D36258"/>
    <w:rsid w:val="00D367D9"/>
    <w:rsid w:val="00D36DE3"/>
    <w:rsid w:val="00D36FEB"/>
    <w:rsid w:val="00D37169"/>
    <w:rsid w:val="00D371D8"/>
    <w:rsid w:val="00D372EF"/>
    <w:rsid w:val="00D374EF"/>
    <w:rsid w:val="00D377F3"/>
    <w:rsid w:val="00D378DE"/>
    <w:rsid w:val="00D37CD6"/>
    <w:rsid w:val="00D37D1C"/>
    <w:rsid w:val="00D37EAA"/>
    <w:rsid w:val="00D37FEB"/>
    <w:rsid w:val="00D400A1"/>
    <w:rsid w:val="00D406EC"/>
    <w:rsid w:val="00D40824"/>
    <w:rsid w:val="00D4090C"/>
    <w:rsid w:val="00D40D7D"/>
    <w:rsid w:val="00D40FC7"/>
    <w:rsid w:val="00D4146C"/>
    <w:rsid w:val="00D41757"/>
    <w:rsid w:val="00D41812"/>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594E"/>
    <w:rsid w:val="00D45B2C"/>
    <w:rsid w:val="00D45CB9"/>
    <w:rsid w:val="00D46038"/>
    <w:rsid w:val="00D4629D"/>
    <w:rsid w:val="00D4645F"/>
    <w:rsid w:val="00D4648B"/>
    <w:rsid w:val="00D464BB"/>
    <w:rsid w:val="00D4660B"/>
    <w:rsid w:val="00D467AE"/>
    <w:rsid w:val="00D467FD"/>
    <w:rsid w:val="00D468C9"/>
    <w:rsid w:val="00D469AD"/>
    <w:rsid w:val="00D46C3E"/>
    <w:rsid w:val="00D46FAF"/>
    <w:rsid w:val="00D4707B"/>
    <w:rsid w:val="00D47254"/>
    <w:rsid w:val="00D47409"/>
    <w:rsid w:val="00D47D0C"/>
    <w:rsid w:val="00D501B6"/>
    <w:rsid w:val="00D506B9"/>
    <w:rsid w:val="00D5083F"/>
    <w:rsid w:val="00D50EF4"/>
    <w:rsid w:val="00D50F16"/>
    <w:rsid w:val="00D51233"/>
    <w:rsid w:val="00D51921"/>
    <w:rsid w:val="00D52375"/>
    <w:rsid w:val="00D528E9"/>
    <w:rsid w:val="00D536AD"/>
    <w:rsid w:val="00D53937"/>
    <w:rsid w:val="00D53B5C"/>
    <w:rsid w:val="00D54735"/>
    <w:rsid w:val="00D5474B"/>
    <w:rsid w:val="00D54786"/>
    <w:rsid w:val="00D54C0B"/>
    <w:rsid w:val="00D54DC6"/>
    <w:rsid w:val="00D55266"/>
    <w:rsid w:val="00D553FB"/>
    <w:rsid w:val="00D55905"/>
    <w:rsid w:val="00D5601E"/>
    <w:rsid w:val="00D56134"/>
    <w:rsid w:val="00D566A3"/>
    <w:rsid w:val="00D56931"/>
    <w:rsid w:val="00D56A75"/>
    <w:rsid w:val="00D56AFE"/>
    <w:rsid w:val="00D56B94"/>
    <w:rsid w:val="00D57545"/>
    <w:rsid w:val="00D57592"/>
    <w:rsid w:val="00D57874"/>
    <w:rsid w:val="00D609D8"/>
    <w:rsid w:val="00D60A93"/>
    <w:rsid w:val="00D60CBA"/>
    <w:rsid w:val="00D61260"/>
    <w:rsid w:val="00D61363"/>
    <w:rsid w:val="00D613EA"/>
    <w:rsid w:val="00D61DCD"/>
    <w:rsid w:val="00D61E57"/>
    <w:rsid w:val="00D6226C"/>
    <w:rsid w:val="00D62454"/>
    <w:rsid w:val="00D6249C"/>
    <w:rsid w:val="00D6299D"/>
    <w:rsid w:val="00D62A26"/>
    <w:rsid w:val="00D62C3A"/>
    <w:rsid w:val="00D62FF9"/>
    <w:rsid w:val="00D630AC"/>
    <w:rsid w:val="00D6347F"/>
    <w:rsid w:val="00D63730"/>
    <w:rsid w:val="00D639C6"/>
    <w:rsid w:val="00D63CCB"/>
    <w:rsid w:val="00D64254"/>
    <w:rsid w:val="00D6453B"/>
    <w:rsid w:val="00D64565"/>
    <w:rsid w:val="00D64608"/>
    <w:rsid w:val="00D6461D"/>
    <w:rsid w:val="00D6652A"/>
    <w:rsid w:val="00D666B2"/>
    <w:rsid w:val="00D66775"/>
    <w:rsid w:val="00D66BBB"/>
    <w:rsid w:val="00D66F4A"/>
    <w:rsid w:val="00D675C9"/>
    <w:rsid w:val="00D67CFC"/>
    <w:rsid w:val="00D67D03"/>
    <w:rsid w:val="00D67E03"/>
    <w:rsid w:val="00D70264"/>
    <w:rsid w:val="00D70AEE"/>
    <w:rsid w:val="00D70CA2"/>
    <w:rsid w:val="00D70E93"/>
    <w:rsid w:val="00D71272"/>
    <w:rsid w:val="00D715A3"/>
    <w:rsid w:val="00D71CF2"/>
    <w:rsid w:val="00D71CFE"/>
    <w:rsid w:val="00D71EE2"/>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98A"/>
    <w:rsid w:val="00D74EB3"/>
    <w:rsid w:val="00D74ED3"/>
    <w:rsid w:val="00D755FC"/>
    <w:rsid w:val="00D7584D"/>
    <w:rsid w:val="00D7585D"/>
    <w:rsid w:val="00D75B32"/>
    <w:rsid w:val="00D75C66"/>
    <w:rsid w:val="00D75D63"/>
    <w:rsid w:val="00D75E3B"/>
    <w:rsid w:val="00D761EA"/>
    <w:rsid w:val="00D763F2"/>
    <w:rsid w:val="00D76421"/>
    <w:rsid w:val="00D769B4"/>
    <w:rsid w:val="00D772D0"/>
    <w:rsid w:val="00D7737B"/>
    <w:rsid w:val="00D7752E"/>
    <w:rsid w:val="00D7754F"/>
    <w:rsid w:val="00D77639"/>
    <w:rsid w:val="00D77BBE"/>
    <w:rsid w:val="00D77C63"/>
    <w:rsid w:val="00D80193"/>
    <w:rsid w:val="00D80618"/>
    <w:rsid w:val="00D80782"/>
    <w:rsid w:val="00D80E23"/>
    <w:rsid w:val="00D80EC3"/>
    <w:rsid w:val="00D8144F"/>
    <w:rsid w:val="00D815D6"/>
    <w:rsid w:val="00D81989"/>
    <w:rsid w:val="00D81A39"/>
    <w:rsid w:val="00D81EF1"/>
    <w:rsid w:val="00D82361"/>
    <w:rsid w:val="00D82403"/>
    <w:rsid w:val="00D82A33"/>
    <w:rsid w:val="00D82B81"/>
    <w:rsid w:val="00D82C82"/>
    <w:rsid w:val="00D82D8A"/>
    <w:rsid w:val="00D82EC8"/>
    <w:rsid w:val="00D82EE6"/>
    <w:rsid w:val="00D82F33"/>
    <w:rsid w:val="00D83550"/>
    <w:rsid w:val="00D835A3"/>
    <w:rsid w:val="00D83717"/>
    <w:rsid w:val="00D83BAC"/>
    <w:rsid w:val="00D849D7"/>
    <w:rsid w:val="00D84B2B"/>
    <w:rsid w:val="00D84BA3"/>
    <w:rsid w:val="00D84D10"/>
    <w:rsid w:val="00D85089"/>
    <w:rsid w:val="00D85F9B"/>
    <w:rsid w:val="00D860FB"/>
    <w:rsid w:val="00D86386"/>
    <w:rsid w:val="00D8652F"/>
    <w:rsid w:val="00D866A6"/>
    <w:rsid w:val="00D86777"/>
    <w:rsid w:val="00D86788"/>
    <w:rsid w:val="00D86B75"/>
    <w:rsid w:val="00D86CFE"/>
    <w:rsid w:val="00D879BC"/>
    <w:rsid w:val="00D87AA6"/>
    <w:rsid w:val="00D902EC"/>
    <w:rsid w:val="00D90346"/>
    <w:rsid w:val="00D906EE"/>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2F4"/>
    <w:rsid w:val="00D957B3"/>
    <w:rsid w:val="00D96078"/>
    <w:rsid w:val="00D9623F"/>
    <w:rsid w:val="00D962DC"/>
    <w:rsid w:val="00D96E13"/>
    <w:rsid w:val="00D9734C"/>
    <w:rsid w:val="00D97634"/>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C83"/>
    <w:rsid w:val="00DA3EEC"/>
    <w:rsid w:val="00DA3F71"/>
    <w:rsid w:val="00DA3F77"/>
    <w:rsid w:val="00DA42E9"/>
    <w:rsid w:val="00DA4424"/>
    <w:rsid w:val="00DA4450"/>
    <w:rsid w:val="00DA4772"/>
    <w:rsid w:val="00DA5279"/>
    <w:rsid w:val="00DA56EC"/>
    <w:rsid w:val="00DA5A66"/>
    <w:rsid w:val="00DA5B58"/>
    <w:rsid w:val="00DA5EF3"/>
    <w:rsid w:val="00DA6756"/>
    <w:rsid w:val="00DA6BA0"/>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5E3"/>
    <w:rsid w:val="00DB2716"/>
    <w:rsid w:val="00DB2B1C"/>
    <w:rsid w:val="00DB2B46"/>
    <w:rsid w:val="00DB2B72"/>
    <w:rsid w:val="00DB2D14"/>
    <w:rsid w:val="00DB31C8"/>
    <w:rsid w:val="00DB32BE"/>
    <w:rsid w:val="00DB35D9"/>
    <w:rsid w:val="00DB3A46"/>
    <w:rsid w:val="00DB3E03"/>
    <w:rsid w:val="00DB3FB9"/>
    <w:rsid w:val="00DB4220"/>
    <w:rsid w:val="00DB45BE"/>
    <w:rsid w:val="00DB4B9C"/>
    <w:rsid w:val="00DB4D52"/>
    <w:rsid w:val="00DB4E19"/>
    <w:rsid w:val="00DB4FE3"/>
    <w:rsid w:val="00DB5226"/>
    <w:rsid w:val="00DB5A06"/>
    <w:rsid w:val="00DB5D18"/>
    <w:rsid w:val="00DB6008"/>
    <w:rsid w:val="00DB6315"/>
    <w:rsid w:val="00DB68A9"/>
    <w:rsid w:val="00DB7040"/>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59D"/>
    <w:rsid w:val="00DC2EB7"/>
    <w:rsid w:val="00DC2EC5"/>
    <w:rsid w:val="00DC2F77"/>
    <w:rsid w:val="00DC33C7"/>
    <w:rsid w:val="00DC3478"/>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B0A"/>
    <w:rsid w:val="00DD3B34"/>
    <w:rsid w:val="00DD3E23"/>
    <w:rsid w:val="00DD41F0"/>
    <w:rsid w:val="00DD4609"/>
    <w:rsid w:val="00DD4DDE"/>
    <w:rsid w:val="00DD5DFA"/>
    <w:rsid w:val="00DD5E6F"/>
    <w:rsid w:val="00DD609D"/>
    <w:rsid w:val="00DD6CC8"/>
    <w:rsid w:val="00DD6D12"/>
    <w:rsid w:val="00DD6E3D"/>
    <w:rsid w:val="00DD6FF7"/>
    <w:rsid w:val="00DD7168"/>
    <w:rsid w:val="00DD7503"/>
    <w:rsid w:val="00DD762A"/>
    <w:rsid w:val="00DD7B1F"/>
    <w:rsid w:val="00DD7DB1"/>
    <w:rsid w:val="00DE0524"/>
    <w:rsid w:val="00DE0C66"/>
    <w:rsid w:val="00DE0F38"/>
    <w:rsid w:val="00DE10EE"/>
    <w:rsid w:val="00DE1188"/>
    <w:rsid w:val="00DE1395"/>
    <w:rsid w:val="00DE1B36"/>
    <w:rsid w:val="00DE25FF"/>
    <w:rsid w:val="00DE261D"/>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41E"/>
    <w:rsid w:val="00DE6449"/>
    <w:rsid w:val="00DE653A"/>
    <w:rsid w:val="00DE662F"/>
    <w:rsid w:val="00DE70DE"/>
    <w:rsid w:val="00DE7538"/>
    <w:rsid w:val="00DE7936"/>
    <w:rsid w:val="00DE7A29"/>
    <w:rsid w:val="00DE7DB8"/>
    <w:rsid w:val="00DE7E6C"/>
    <w:rsid w:val="00DE7FAD"/>
    <w:rsid w:val="00DF0710"/>
    <w:rsid w:val="00DF08B0"/>
    <w:rsid w:val="00DF0B43"/>
    <w:rsid w:val="00DF0D88"/>
    <w:rsid w:val="00DF1080"/>
    <w:rsid w:val="00DF1339"/>
    <w:rsid w:val="00DF1B5D"/>
    <w:rsid w:val="00DF1C0E"/>
    <w:rsid w:val="00DF225B"/>
    <w:rsid w:val="00DF2537"/>
    <w:rsid w:val="00DF26D9"/>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82C"/>
    <w:rsid w:val="00E00859"/>
    <w:rsid w:val="00E00AFD"/>
    <w:rsid w:val="00E00E12"/>
    <w:rsid w:val="00E01047"/>
    <w:rsid w:val="00E010BC"/>
    <w:rsid w:val="00E011F9"/>
    <w:rsid w:val="00E01217"/>
    <w:rsid w:val="00E01278"/>
    <w:rsid w:val="00E019C5"/>
    <w:rsid w:val="00E01EF0"/>
    <w:rsid w:val="00E02100"/>
    <w:rsid w:val="00E021D6"/>
    <w:rsid w:val="00E0265D"/>
    <w:rsid w:val="00E0292E"/>
    <w:rsid w:val="00E035B5"/>
    <w:rsid w:val="00E03A79"/>
    <w:rsid w:val="00E0401D"/>
    <w:rsid w:val="00E040A2"/>
    <w:rsid w:val="00E0426E"/>
    <w:rsid w:val="00E0478D"/>
    <w:rsid w:val="00E047EF"/>
    <w:rsid w:val="00E04DD0"/>
    <w:rsid w:val="00E05061"/>
    <w:rsid w:val="00E05471"/>
    <w:rsid w:val="00E05B44"/>
    <w:rsid w:val="00E05D9C"/>
    <w:rsid w:val="00E05DCF"/>
    <w:rsid w:val="00E05EAF"/>
    <w:rsid w:val="00E060D5"/>
    <w:rsid w:val="00E06121"/>
    <w:rsid w:val="00E06168"/>
    <w:rsid w:val="00E0626F"/>
    <w:rsid w:val="00E06602"/>
    <w:rsid w:val="00E06A7A"/>
    <w:rsid w:val="00E06ABE"/>
    <w:rsid w:val="00E06B85"/>
    <w:rsid w:val="00E06CF9"/>
    <w:rsid w:val="00E06DF8"/>
    <w:rsid w:val="00E06FDE"/>
    <w:rsid w:val="00E070BE"/>
    <w:rsid w:val="00E07282"/>
    <w:rsid w:val="00E07313"/>
    <w:rsid w:val="00E07AAD"/>
    <w:rsid w:val="00E07B58"/>
    <w:rsid w:val="00E07E84"/>
    <w:rsid w:val="00E07EDE"/>
    <w:rsid w:val="00E102B0"/>
    <w:rsid w:val="00E1048B"/>
    <w:rsid w:val="00E10A31"/>
    <w:rsid w:val="00E10CC6"/>
    <w:rsid w:val="00E111DA"/>
    <w:rsid w:val="00E1132D"/>
    <w:rsid w:val="00E118B3"/>
    <w:rsid w:val="00E11C4C"/>
    <w:rsid w:val="00E11E0E"/>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A8E"/>
    <w:rsid w:val="00E13EED"/>
    <w:rsid w:val="00E140EA"/>
    <w:rsid w:val="00E14211"/>
    <w:rsid w:val="00E14758"/>
    <w:rsid w:val="00E14D42"/>
    <w:rsid w:val="00E150D0"/>
    <w:rsid w:val="00E151AE"/>
    <w:rsid w:val="00E15D5B"/>
    <w:rsid w:val="00E15E79"/>
    <w:rsid w:val="00E164FC"/>
    <w:rsid w:val="00E17474"/>
    <w:rsid w:val="00E175CA"/>
    <w:rsid w:val="00E17CE3"/>
    <w:rsid w:val="00E17D42"/>
    <w:rsid w:val="00E17DC5"/>
    <w:rsid w:val="00E17F59"/>
    <w:rsid w:val="00E2007B"/>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7475"/>
    <w:rsid w:val="00E27686"/>
    <w:rsid w:val="00E278FC"/>
    <w:rsid w:val="00E27942"/>
    <w:rsid w:val="00E27A45"/>
    <w:rsid w:val="00E27CEE"/>
    <w:rsid w:val="00E3010F"/>
    <w:rsid w:val="00E302EA"/>
    <w:rsid w:val="00E308A0"/>
    <w:rsid w:val="00E30A40"/>
    <w:rsid w:val="00E3120B"/>
    <w:rsid w:val="00E313D5"/>
    <w:rsid w:val="00E313E5"/>
    <w:rsid w:val="00E315B5"/>
    <w:rsid w:val="00E31D67"/>
    <w:rsid w:val="00E31FCC"/>
    <w:rsid w:val="00E33054"/>
    <w:rsid w:val="00E3316C"/>
    <w:rsid w:val="00E3354F"/>
    <w:rsid w:val="00E33584"/>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91E"/>
    <w:rsid w:val="00E42F28"/>
    <w:rsid w:val="00E43061"/>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192"/>
    <w:rsid w:val="00E53896"/>
    <w:rsid w:val="00E544A3"/>
    <w:rsid w:val="00E549A2"/>
    <w:rsid w:val="00E54A75"/>
    <w:rsid w:val="00E54D90"/>
    <w:rsid w:val="00E54DD3"/>
    <w:rsid w:val="00E552D0"/>
    <w:rsid w:val="00E5535A"/>
    <w:rsid w:val="00E5554E"/>
    <w:rsid w:val="00E56026"/>
    <w:rsid w:val="00E56898"/>
    <w:rsid w:val="00E56BA5"/>
    <w:rsid w:val="00E56C9D"/>
    <w:rsid w:val="00E571D6"/>
    <w:rsid w:val="00E5794C"/>
    <w:rsid w:val="00E57A5A"/>
    <w:rsid w:val="00E57BD1"/>
    <w:rsid w:val="00E6073D"/>
    <w:rsid w:val="00E60750"/>
    <w:rsid w:val="00E60836"/>
    <w:rsid w:val="00E60D25"/>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255"/>
    <w:rsid w:val="00E64276"/>
    <w:rsid w:val="00E646D6"/>
    <w:rsid w:val="00E64751"/>
    <w:rsid w:val="00E648D8"/>
    <w:rsid w:val="00E64B81"/>
    <w:rsid w:val="00E6510A"/>
    <w:rsid w:val="00E6560D"/>
    <w:rsid w:val="00E656DD"/>
    <w:rsid w:val="00E65ABF"/>
    <w:rsid w:val="00E65C2A"/>
    <w:rsid w:val="00E663A6"/>
    <w:rsid w:val="00E664E2"/>
    <w:rsid w:val="00E66B9D"/>
    <w:rsid w:val="00E67473"/>
    <w:rsid w:val="00E6770C"/>
    <w:rsid w:val="00E679F5"/>
    <w:rsid w:val="00E67BE7"/>
    <w:rsid w:val="00E67CF6"/>
    <w:rsid w:val="00E67EE7"/>
    <w:rsid w:val="00E701B5"/>
    <w:rsid w:val="00E7022E"/>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20E"/>
    <w:rsid w:val="00E73468"/>
    <w:rsid w:val="00E73643"/>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D08"/>
    <w:rsid w:val="00E77DEA"/>
    <w:rsid w:val="00E804B2"/>
    <w:rsid w:val="00E80719"/>
    <w:rsid w:val="00E80739"/>
    <w:rsid w:val="00E81164"/>
    <w:rsid w:val="00E8150E"/>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4D2E"/>
    <w:rsid w:val="00E84E27"/>
    <w:rsid w:val="00E85231"/>
    <w:rsid w:val="00E8525D"/>
    <w:rsid w:val="00E85596"/>
    <w:rsid w:val="00E85812"/>
    <w:rsid w:val="00E85897"/>
    <w:rsid w:val="00E85B88"/>
    <w:rsid w:val="00E861B5"/>
    <w:rsid w:val="00E8637B"/>
    <w:rsid w:val="00E8689E"/>
    <w:rsid w:val="00E86D44"/>
    <w:rsid w:val="00E86FBF"/>
    <w:rsid w:val="00E875D8"/>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0DD3"/>
    <w:rsid w:val="00EB1118"/>
    <w:rsid w:val="00EB116D"/>
    <w:rsid w:val="00EB2D7A"/>
    <w:rsid w:val="00EB3348"/>
    <w:rsid w:val="00EB3756"/>
    <w:rsid w:val="00EB3803"/>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D9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345"/>
    <w:rsid w:val="00EC777A"/>
    <w:rsid w:val="00EC78F8"/>
    <w:rsid w:val="00EC7C2A"/>
    <w:rsid w:val="00EC7D16"/>
    <w:rsid w:val="00EC7DB0"/>
    <w:rsid w:val="00EC7E7C"/>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C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3DE"/>
    <w:rsid w:val="00EE7610"/>
    <w:rsid w:val="00EE78FA"/>
    <w:rsid w:val="00EE797F"/>
    <w:rsid w:val="00EF0610"/>
    <w:rsid w:val="00EF0F9B"/>
    <w:rsid w:val="00EF0FF2"/>
    <w:rsid w:val="00EF117C"/>
    <w:rsid w:val="00EF1648"/>
    <w:rsid w:val="00EF18CA"/>
    <w:rsid w:val="00EF1B8A"/>
    <w:rsid w:val="00EF2337"/>
    <w:rsid w:val="00EF2581"/>
    <w:rsid w:val="00EF25AF"/>
    <w:rsid w:val="00EF2D1B"/>
    <w:rsid w:val="00EF3096"/>
    <w:rsid w:val="00EF30C9"/>
    <w:rsid w:val="00EF3F50"/>
    <w:rsid w:val="00EF4496"/>
    <w:rsid w:val="00EF47E5"/>
    <w:rsid w:val="00EF47F3"/>
    <w:rsid w:val="00EF49FB"/>
    <w:rsid w:val="00EF49FF"/>
    <w:rsid w:val="00EF4A17"/>
    <w:rsid w:val="00EF50E8"/>
    <w:rsid w:val="00EF5132"/>
    <w:rsid w:val="00EF525C"/>
    <w:rsid w:val="00EF59D0"/>
    <w:rsid w:val="00EF62CE"/>
    <w:rsid w:val="00EF6DF0"/>
    <w:rsid w:val="00EF7B72"/>
    <w:rsid w:val="00EF7DAB"/>
    <w:rsid w:val="00EF7EEA"/>
    <w:rsid w:val="00F0011E"/>
    <w:rsid w:val="00F0018C"/>
    <w:rsid w:val="00F005B8"/>
    <w:rsid w:val="00F006A0"/>
    <w:rsid w:val="00F0082B"/>
    <w:rsid w:val="00F00877"/>
    <w:rsid w:val="00F0098B"/>
    <w:rsid w:val="00F00D1D"/>
    <w:rsid w:val="00F00EA7"/>
    <w:rsid w:val="00F00F2E"/>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889"/>
    <w:rsid w:val="00F04CC7"/>
    <w:rsid w:val="00F04DC7"/>
    <w:rsid w:val="00F04FD6"/>
    <w:rsid w:val="00F050BC"/>
    <w:rsid w:val="00F05247"/>
    <w:rsid w:val="00F05A11"/>
    <w:rsid w:val="00F05E5A"/>
    <w:rsid w:val="00F05F20"/>
    <w:rsid w:val="00F05F4F"/>
    <w:rsid w:val="00F060E9"/>
    <w:rsid w:val="00F064EA"/>
    <w:rsid w:val="00F066C7"/>
    <w:rsid w:val="00F06764"/>
    <w:rsid w:val="00F06911"/>
    <w:rsid w:val="00F06AE0"/>
    <w:rsid w:val="00F06E59"/>
    <w:rsid w:val="00F06EFD"/>
    <w:rsid w:val="00F07951"/>
    <w:rsid w:val="00F07BEA"/>
    <w:rsid w:val="00F07D93"/>
    <w:rsid w:val="00F10273"/>
    <w:rsid w:val="00F10F1B"/>
    <w:rsid w:val="00F11202"/>
    <w:rsid w:val="00F1125D"/>
    <w:rsid w:val="00F113DB"/>
    <w:rsid w:val="00F114A5"/>
    <w:rsid w:val="00F11518"/>
    <w:rsid w:val="00F118AF"/>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951"/>
    <w:rsid w:val="00F159CB"/>
    <w:rsid w:val="00F16288"/>
    <w:rsid w:val="00F16726"/>
    <w:rsid w:val="00F16B9E"/>
    <w:rsid w:val="00F16ED6"/>
    <w:rsid w:val="00F16FA1"/>
    <w:rsid w:val="00F1745C"/>
    <w:rsid w:val="00F1766E"/>
    <w:rsid w:val="00F17850"/>
    <w:rsid w:val="00F1791B"/>
    <w:rsid w:val="00F17CCE"/>
    <w:rsid w:val="00F20458"/>
    <w:rsid w:val="00F20F59"/>
    <w:rsid w:val="00F2160D"/>
    <w:rsid w:val="00F21C25"/>
    <w:rsid w:val="00F2201F"/>
    <w:rsid w:val="00F2207E"/>
    <w:rsid w:val="00F2295F"/>
    <w:rsid w:val="00F22C87"/>
    <w:rsid w:val="00F22E37"/>
    <w:rsid w:val="00F22F48"/>
    <w:rsid w:val="00F232A1"/>
    <w:rsid w:val="00F232E6"/>
    <w:rsid w:val="00F233CB"/>
    <w:rsid w:val="00F234EF"/>
    <w:rsid w:val="00F23742"/>
    <w:rsid w:val="00F237D2"/>
    <w:rsid w:val="00F23FE9"/>
    <w:rsid w:val="00F24072"/>
    <w:rsid w:val="00F241D2"/>
    <w:rsid w:val="00F244AB"/>
    <w:rsid w:val="00F24540"/>
    <w:rsid w:val="00F247A8"/>
    <w:rsid w:val="00F24ABE"/>
    <w:rsid w:val="00F24F60"/>
    <w:rsid w:val="00F25193"/>
    <w:rsid w:val="00F25842"/>
    <w:rsid w:val="00F25A13"/>
    <w:rsid w:val="00F25AFA"/>
    <w:rsid w:val="00F25AFF"/>
    <w:rsid w:val="00F25B3C"/>
    <w:rsid w:val="00F25BC2"/>
    <w:rsid w:val="00F25C7B"/>
    <w:rsid w:val="00F26069"/>
    <w:rsid w:val="00F2610D"/>
    <w:rsid w:val="00F262AA"/>
    <w:rsid w:val="00F2635A"/>
    <w:rsid w:val="00F26A9B"/>
    <w:rsid w:val="00F26AA7"/>
    <w:rsid w:val="00F26B17"/>
    <w:rsid w:val="00F26D01"/>
    <w:rsid w:val="00F27693"/>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31"/>
    <w:rsid w:val="00F4095B"/>
    <w:rsid w:val="00F40F64"/>
    <w:rsid w:val="00F41245"/>
    <w:rsid w:val="00F416B1"/>
    <w:rsid w:val="00F416C4"/>
    <w:rsid w:val="00F41718"/>
    <w:rsid w:val="00F4199B"/>
    <w:rsid w:val="00F41DA2"/>
    <w:rsid w:val="00F425B0"/>
    <w:rsid w:val="00F425D1"/>
    <w:rsid w:val="00F4277F"/>
    <w:rsid w:val="00F42859"/>
    <w:rsid w:val="00F42EEF"/>
    <w:rsid w:val="00F43524"/>
    <w:rsid w:val="00F43A0A"/>
    <w:rsid w:val="00F43A6B"/>
    <w:rsid w:val="00F43DDE"/>
    <w:rsid w:val="00F44B40"/>
    <w:rsid w:val="00F44BBC"/>
    <w:rsid w:val="00F44E41"/>
    <w:rsid w:val="00F4501C"/>
    <w:rsid w:val="00F4558C"/>
    <w:rsid w:val="00F458F8"/>
    <w:rsid w:val="00F45A91"/>
    <w:rsid w:val="00F45C76"/>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1E1"/>
    <w:rsid w:val="00F64516"/>
    <w:rsid w:val="00F646E4"/>
    <w:rsid w:val="00F64819"/>
    <w:rsid w:val="00F64871"/>
    <w:rsid w:val="00F64DD6"/>
    <w:rsid w:val="00F6512F"/>
    <w:rsid w:val="00F65142"/>
    <w:rsid w:val="00F65144"/>
    <w:rsid w:val="00F653A5"/>
    <w:rsid w:val="00F65659"/>
    <w:rsid w:val="00F659DE"/>
    <w:rsid w:val="00F65BB9"/>
    <w:rsid w:val="00F65FF6"/>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68"/>
    <w:rsid w:val="00F73F12"/>
    <w:rsid w:val="00F743DC"/>
    <w:rsid w:val="00F74645"/>
    <w:rsid w:val="00F74AD9"/>
    <w:rsid w:val="00F74B50"/>
    <w:rsid w:val="00F74EC5"/>
    <w:rsid w:val="00F75079"/>
    <w:rsid w:val="00F75450"/>
    <w:rsid w:val="00F75505"/>
    <w:rsid w:val="00F75551"/>
    <w:rsid w:val="00F759A2"/>
    <w:rsid w:val="00F75B24"/>
    <w:rsid w:val="00F75B39"/>
    <w:rsid w:val="00F75D45"/>
    <w:rsid w:val="00F76C94"/>
    <w:rsid w:val="00F76FA4"/>
    <w:rsid w:val="00F7737B"/>
    <w:rsid w:val="00F7757D"/>
    <w:rsid w:val="00F77747"/>
    <w:rsid w:val="00F806E4"/>
    <w:rsid w:val="00F808DB"/>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AD5"/>
    <w:rsid w:val="00F85E64"/>
    <w:rsid w:val="00F87030"/>
    <w:rsid w:val="00F87174"/>
    <w:rsid w:val="00F876EA"/>
    <w:rsid w:val="00F8774A"/>
    <w:rsid w:val="00F87778"/>
    <w:rsid w:val="00F8779F"/>
    <w:rsid w:val="00F90105"/>
    <w:rsid w:val="00F901D8"/>
    <w:rsid w:val="00F905D5"/>
    <w:rsid w:val="00F906C7"/>
    <w:rsid w:val="00F9078A"/>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BC"/>
    <w:rsid w:val="00F9691C"/>
    <w:rsid w:val="00F96D1C"/>
    <w:rsid w:val="00F96EFD"/>
    <w:rsid w:val="00F97235"/>
    <w:rsid w:val="00F976AD"/>
    <w:rsid w:val="00F97C5F"/>
    <w:rsid w:val="00F97D61"/>
    <w:rsid w:val="00F97D70"/>
    <w:rsid w:val="00FA0CB1"/>
    <w:rsid w:val="00FA10BC"/>
    <w:rsid w:val="00FA19D3"/>
    <w:rsid w:val="00FA238D"/>
    <w:rsid w:val="00FA23DF"/>
    <w:rsid w:val="00FA2576"/>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4FF"/>
    <w:rsid w:val="00FA46F0"/>
    <w:rsid w:val="00FA4D35"/>
    <w:rsid w:val="00FA53E0"/>
    <w:rsid w:val="00FA553C"/>
    <w:rsid w:val="00FA56E1"/>
    <w:rsid w:val="00FA57E8"/>
    <w:rsid w:val="00FA57FB"/>
    <w:rsid w:val="00FA5B0D"/>
    <w:rsid w:val="00FA62E9"/>
    <w:rsid w:val="00FA6497"/>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993"/>
    <w:rsid w:val="00FB4A67"/>
    <w:rsid w:val="00FB4B40"/>
    <w:rsid w:val="00FB4D7D"/>
    <w:rsid w:val="00FB5107"/>
    <w:rsid w:val="00FB5116"/>
    <w:rsid w:val="00FB5636"/>
    <w:rsid w:val="00FB5CC8"/>
    <w:rsid w:val="00FB6017"/>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315"/>
    <w:rsid w:val="00FD1578"/>
    <w:rsid w:val="00FD15C9"/>
    <w:rsid w:val="00FD1613"/>
    <w:rsid w:val="00FD16F9"/>
    <w:rsid w:val="00FD1724"/>
    <w:rsid w:val="00FD174A"/>
    <w:rsid w:val="00FD1B71"/>
    <w:rsid w:val="00FD1C32"/>
    <w:rsid w:val="00FD1C76"/>
    <w:rsid w:val="00FD1E8F"/>
    <w:rsid w:val="00FD252D"/>
    <w:rsid w:val="00FD25C7"/>
    <w:rsid w:val="00FD283F"/>
    <w:rsid w:val="00FD29BF"/>
    <w:rsid w:val="00FD2D3C"/>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EC3"/>
    <w:rsid w:val="00FE226C"/>
    <w:rsid w:val="00FE242A"/>
    <w:rsid w:val="00FE29C2"/>
    <w:rsid w:val="00FE2B09"/>
    <w:rsid w:val="00FE2C0F"/>
    <w:rsid w:val="00FE2D27"/>
    <w:rsid w:val="00FE2D2F"/>
    <w:rsid w:val="00FE32A2"/>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F013E"/>
    <w:rsid w:val="00FF01C8"/>
    <w:rsid w:val="00FF02A6"/>
    <w:rsid w:val="00FF055C"/>
    <w:rsid w:val="00FF0789"/>
    <w:rsid w:val="00FF0EC0"/>
    <w:rsid w:val="00FF115D"/>
    <w:rsid w:val="00FF146E"/>
    <w:rsid w:val="00FF17D8"/>
    <w:rsid w:val="00FF1891"/>
    <w:rsid w:val="00FF2852"/>
    <w:rsid w:val="00FF28C5"/>
    <w:rsid w:val="00FF3085"/>
    <w:rsid w:val="00FF31A9"/>
    <w:rsid w:val="00FF474A"/>
    <w:rsid w:val="00FF4826"/>
    <w:rsid w:val="00FF4F85"/>
    <w:rsid w:val="00FF5609"/>
    <w:rsid w:val="00FF5A19"/>
    <w:rsid w:val="00FF6501"/>
    <w:rsid w:val="00FF67C9"/>
    <w:rsid w:val="00FF68B2"/>
    <w:rsid w:val="00FF6950"/>
    <w:rsid w:val="00FF6E25"/>
    <w:rsid w:val="00FF6E50"/>
    <w:rsid w:val="00FF7083"/>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1930582412">
              <w:marLeft w:val="0"/>
              <w:marRight w:val="0"/>
              <w:marTop w:val="0"/>
              <w:marBottom w:val="0"/>
              <w:divBdr>
                <w:top w:val="none" w:sz="0" w:space="0" w:color="auto"/>
                <w:left w:val="none" w:sz="0" w:space="0" w:color="auto"/>
                <w:bottom w:val="none" w:sz="0" w:space="0" w:color="auto"/>
                <w:right w:val="none" w:sz="0" w:space="0" w:color="auto"/>
              </w:divBdr>
            </w:div>
            <w:div w:id="775565792">
              <w:marLeft w:val="0"/>
              <w:marRight w:val="0"/>
              <w:marTop w:val="0"/>
              <w:marBottom w:val="0"/>
              <w:divBdr>
                <w:top w:val="none" w:sz="0" w:space="0" w:color="auto"/>
                <w:left w:val="none" w:sz="0" w:space="0" w:color="auto"/>
                <w:bottom w:val="none" w:sz="0" w:space="0" w:color="auto"/>
                <w:right w:val="none" w:sz="0" w:space="0" w:color="auto"/>
              </w:divBdr>
              <w:divsChild>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840265379">
                          <w:marLeft w:val="0"/>
                          <w:marRight w:val="0"/>
                          <w:marTop w:val="0"/>
                          <w:marBottom w:val="0"/>
                          <w:divBdr>
                            <w:top w:val="none" w:sz="0" w:space="0" w:color="auto"/>
                            <w:left w:val="none" w:sz="0" w:space="0" w:color="auto"/>
                            <w:bottom w:val="none" w:sz="0" w:space="0" w:color="auto"/>
                            <w:right w:val="none" w:sz="0" w:space="0" w:color="auto"/>
                          </w:divBdr>
                        </w:div>
                        <w:div w:id="1243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1712800850">
                          <w:marLeft w:val="0"/>
                          <w:marRight w:val="0"/>
                          <w:marTop w:val="0"/>
                          <w:marBottom w:val="0"/>
                          <w:divBdr>
                            <w:top w:val="none" w:sz="0" w:space="0" w:color="auto"/>
                            <w:left w:val="none" w:sz="0" w:space="0" w:color="auto"/>
                            <w:bottom w:val="none" w:sz="0" w:space="0" w:color="auto"/>
                            <w:right w:val="none" w:sz="0" w:space="0" w:color="auto"/>
                          </w:divBdr>
                        </w:div>
                        <w:div w:id="468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1143353929">
                          <w:marLeft w:val="0"/>
                          <w:marRight w:val="0"/>
                          <w:marTop w:val="0"/>
                          <w:marBottom w:val="0"/>
                          <w:divBdr>
                            <w:top w:val="none" w:sz="0" w:space="0" w:color="auto"/>
                            <w:left w:val="none" w:sz="0" w:space="0" w:color="auto"/>
                            <w:bottom w:val="none" w:sz="0" w:space="0" w:color="auto"/>
                            <w:right w:val="none" w:sz="0" w:space="0" w:color="auto"/>
                          </w:divBdr>
                        </w:div>
                        <w:div w:id="334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716051411">
                          <w:marLeft w:val="0"/>
                          <w:marRight w:val="0"/>
                          <w:marTop w:val="0"/>
                          <w:marBottom w:val="0"/>
                          <w:divBdr>
                            <w:top w:val="none" w:sz="0" w:space="0" w:color="auto"/>
                            <w:left w:val="none" w:sz="0" w:space="0" w:color="auto"/>
                            <w:bottom w:val="none" w:sz="0" w:space="0" w:color="auto"/>
                            <w:right w:val="none" w:sz="0" w:space="0" w:color="auto"/>
                          </w:divBdr>
                        </w:div>
                        <w:div w:id="265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2010013514">
                          <w:marLeft w:val="0"/>
                          <w:marRight w:val="0"/>
                          <w:marTop w:val="0"/>
                          <w:marBottom w:val="0"/>
                          <w:divBdr>
                            <w:top w:val="none" w:sz="0" w:space="0" w:color="auto"/>
                            <w:left w:val="none" w:sz="0" w:space="0" w:color="auto"/>
                            <w:bottom w:val="none" w:sz="0" w:space="0" w:color="auto"/>
                            <w:right w:val="none" w:sz="0" w:space="0" w:color="auto"/>
                          </w:divBdr>
                        </w:div>
                        <w:div w:id="8916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366052964">
                          <w:marLeft w:val="0"/>
                          <w:marRight w:val="0"/>
                          <w:marTop w:val="0"/>
                          <w:marBottom w:val="0"/>
                          <w:divBdr>
                            <w:top w:val="none" w:sz="0" w:space="0" w:color="auto"/>
                            <w:left w:val="none" w:sz="0" w:space="0" w:color="auto"/>
                            <w:bottom w:val="none" w:sz="0" w:space="0" w:color="auto"/>
                            <w:right w:val="none" w:sz="0" w:space="0" w:color="auto"/>
                          </w:divBdr>
                        </w:div>
                        <w:div w:id="11750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2066640827">
                      <w:marLeft w:val="0"/>
                      <w:marRight w:val="0"/>
                      <w:marTop w:val="0"/>
                      <w:marBottom w:val="0"/>
                      <w:divBdr>
                        <w:top w:val="none" w:sz="0" w:space="0" w:color="auto"/>
                        <w:left w:val="none" w:sz="0" w:space="0" w:color="auto"/>
                        <w:bottom w:val="none" w:sz="0" w:space="0" w:color="auto"/>
                        <w:right w:val="none" w:sz="0" w:space="0" w:color="auto"/>
                      </w:divBdr>
                    </w:div>
                    <w:div w:id="99059818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92534121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1461411293">
                          <w:marLeft w:val="0"/>
                          <w:marRight w:val="0"/>
                          <w:marTop w:val="0"/>
                          <w:marBottom w:val="105"/>
                          <w:divBdr>
                            <w:top w:val="none" w:sz="0" w:space="0" w:color="auto"/>
                            <w:left w:val="none" w:sz="0" w:space="0" w:color="auto"/>
                            <w:bottom w:val="none" w:sz="0" w:space="0" w:color="auto"/>
                            <w:right w:val="none" w:sz="0" w:space="0" w:color="auto"/>
                          </w:divBdr>
                        </w:div>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1953709337">
              <w:marLeft w:val="0"/>
              <w:marRight w:val="0"/>
              <w:marTop w:val="0"/>
              <w:marBottom w:val="360"/>
              <w:divBdr>
                <w:top w:val="single" w:sz="6" w:space="4" w:color="CDCDCD"/>
                <w:left w:val="none" w:sz="0" w:space="0" w:color="auto"/>
                <w:bottom w:val="single" w:sz="6" w:space="4" w:color="CDCDCD"/>
                <w:right w:val="none" w:sz="0" w:space="0" w:color="auto"/>
              </w:divBdr>
            </w:div>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325430026">
                          <w:marLeft w:val="0"/>
                          <w:marRight w:val="0"/>
                          <w:marTop w:val="0"/>
                          <w:marBottom w:val="105"/>
                          <w:divBdr>
                            <w:top w:val="none" w:sz="0" w:space="0" w:color="auto"/>
                            <w:left w:val="none" w:sz="0" w:space="0" w:color="auto"/>
                            <w:bottom w:val="none" w:sz="0" w:space="0" w:color="auto"/>
                            <w:right w:val="none" w:sz="0" w:space="0" w:color="auto"/>
                          </w:divBdr>
                        </w:div>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430276409">
          <w:marLeft w:val="0"/>
          <w:marRight w:val="0"/>
          <w:marTop w:val="0"/>
          <w:marBottom w:val="0"/>
          <w:divBdr>
            <w:top w:val="none" w:sz="0" w:space="0" w:color="auto"/>
            <w:left w:val="none" w:sz="0" w:space="0" w:color="auto"/>
            <w:bottom w:val="none" w:sz="0" w:space="0" w:color="auto"/>
            <w:right w:val="none" w:sz="0" w:space="0" w:color="auto"/>
          </w:divBdr>
        </w:div>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717365724">
              <w:marLeft w:val="0"/>
              <w:marRight w:val="0"/>
              <w:marTop w:val="0"/>
              <w:marBottom w:val="0"/>
              <w:divBdr>
                <w:top w:val="none" w:sz="0" w:space="0" w:color="auto"/>
                <w:left w:val="none" w:sz="0" w:space="0" w:color="auto"/>
                <w:bottom w:val="none" w:sz="0" w:space="0" w:color="auto"/>
                <w:right w:val="none" w:sz="0" w:space="0" w:color="auto"/>
              </w:divBdr>
            </w:div>
            <w:div w:id="410585439">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558315389">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28786345">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686402878">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154493802">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1084764550">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 w:id="36707391">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1301502223">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432748921">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2003384883">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3504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dx.doi.org/10.3109/13561820.2015.1051616" TargetMode="External"/><Relationship Id="rId26" Type="http://schemas.openxmlformats.org/officeDocument/2006/relationships/hyperlink" Target="http://www.longwoods.com/publications/healthcarepapers/24404"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safetyandquality.gov.au/our-work/patient-and-consumer-centred-care/" TargetMode="External"/><Relationship Id="rId34" Type="http://schemas.openxmlformats.org/officeDocument/2006/relationships/hyperlink" Target="http://www.cdc.gov/mmwr/volumes/65/rr/rr6501e1er.htm?s_cid=rr6501e1er_e"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gao.gov/products/GAO-16-308" TargetMode="External"/><Relationship Id="rId25" Type="http://schemas.openxmlformats.org/officeDocument/2006/relationships/hyperlink" Target="http://onlinelibrary.wiley.com/doi/10.1111/hex.2016.19.issue-2/issuetoc" TargetMode="External"/><Relationship Id="rId33" Type="http://schemas.openxmlformats.org/officeDocument/2006/relationships/hyperlink" Target="https://www.effectivehealthcare.ahrq.gov/tools-and-resources/patient-decision-aids/lung-cancer-screening/"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grattan.edu.au/report/chronic-failure-in-primary-care/" TargetMode="External"/><Relationship Id="rId20" Type="http://schemas.openxmlformats.org/officeDocument/2006/relationships/hyperlink" Target="http://dx.doi.org/10.1001/jamapediatrics.2015.4608" TargetMode="External"/><Relationship Id="rId29" Type="http://schemas.openxmlformats.org/officeDocument/2006/relationships/hyperlink" Target="http://qualitysafety.bmj.com/content/early/recen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qualitysafety.bmj.com/content/25/4" TargetMode="External"/><Relationship Id="rId32" Type="http://schemas.openxmlformats.org/officeDocument/2006/relationships/hyperlink" Target="https://www.effectivehealthcare.ahrq.gov/search-for-guides-reviews-and-reports/?pageaction=displayproduct&amp;productID=2196"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1016/j.athoracsur.2015.12.034" TargetMode="External"/><Relationship Id="rId28" Type="http://schemas.openxmlformats.org/officeDocument/2006/relationships/hyperlink" Target="http://www.milbank.org/the-milbank-quarterly/current-issue" TargetMode="External"/><Relationship Id="rId36" Type="http://schemas.openxmlformats.org/officeDocument/2006/relationships/header" Target="header2.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dx.doi.org/10.1136/bmjopen-2015-009837" TargetMode="External"/><Relationship Id="rId31" Type="http://schemas.openxmlformats.org/officeDocument/2006/relationships/hyperlink" Target="https://www.effectivehealthcare.ahrq.gov/search-for-guides-reviews-and-reports/?pageaction=displayproduct&amp;productID=2192"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1007/s11606-016-3601-x" TargetMode="External"/><Relationship Id="rId27" Type="http://schemas.openxmlformats.org/officeDocument/2006/relationships/hyperlink" Target="http://www.longwoods.com/publications/healthcarepapers/24408" TargetMode="External"/><Relationship Id="rId30" Type="http://schemas.openxmlformats.org/officeDocument/2006/relationships/hyperlink" Target="http://effectivehealthcare.ahrq.gov/"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8DB71-DE0B-41AA-A0CA-6468768E5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9</Pages>
  <Words>3771</Words>
  <Characters>21495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25216</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23</cp:revision>
  <cp:lastPrinted>2013-06-06T03:47:00Z</cp:lastPrinted>
  <dcterms:created xsi:type="dcterms:W3CDTF">2016-03-13T20:34:00Z</dcterms:created>
  <dcterms:modified xsi:type="dcterms:W3CDTF">2016-03-18T05:30:00Z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