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2302EF" w:rsidRDefault="00824B99" w:rsidP="00597B4F">
      <w:pPr>
        <w:pStyle w:val="Heading1"/>
        <w:ind w:left="1440" w:hanging="1440"/>
        <w:jc w:val="both"/>
        <w:rPr>
          <w:rFonts w:ascii="Bookman Old Style" w:hAnsi="Bookman Old Style"/>
          <w:sz w:val="48"/>
          <w:szCs w:val="48"/>
          <w:lang w:val="en-AU"/>
        </w:rPr>
      </w:pPr>
      <w:bookmarkStart w:id="0" w:name="_GoBack"/>
      <w:bookmarkEnd w:id="0"/>
      <w:r w:rsidRPr="002302EF">
        <w:rPr>
          <w:rFonts w:ascii="Bookman Old Style" w:hAnsi="Bookman Old Style"/>
          <w:noProof/>
          <w:sz w:val="48"/>
          <w:szCs w:val="48"/>
          <w:lang w:val="en-AU" w:eastAsia="en-AU"/>
        </w:rPr>
        <w:drawing>
          <wp:anchor distT="0" distB="0" distL="114300" distR="114300" simplePos="0" relativeHeight="251659264" behindDoc="1" locked="0" layoutInCell="1" allowOverlap="1" wp14:anchorId="66ED5698" wp14:editId="3A1FF04B">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2302EF">
        <w:rPr>
          <w:rFonts w:ascii="Bookman Old Style" w:hAnsi="Bookman Old Style"/>
          <w:sz w:val="48"/>
          <w:szCs w:val="48"/>
          <w:lang w:val="en-AU"/>
        </w:rPr>
        <w:t>On the Radar</w:t>
      </w:r>
    </w:p>
    <w:p w:rsidR="00B160EF" w:rsidRPr="002302EF" w:rsidRDefault="00715F47" w:rsidP="00B160EF">
      <w:pPr>
        <w:rPr>
          <w:color w:val="000000"/>
          <w:lang w:val="en-AU"/>
        </w:rPr>
      </w:pPr>
      <w:r w:rsidRPr="002302EF">
        <w:rPr>
          <w:color w:val="000000"/>
          <w:lang w:val="en-AU"/>
        </w:rPr>
        <w:t xml:space="preserve">Issue </w:t>
      </w:r>
      <w:r w:rsidR="00755242" w:rsidRPr="002302EF">
        <w:rPr>
          <w:color w:val="000000"/>
          <w:lang w:val="en-AU"/>
        </w:rPr>
        <w:t>2</w:t>
      </w:r>
      <w:r w:rsidR="001D3F39">
        <w:rPr>
          <w:color w:val="000000"/>
          <w:lang w:val="en-AU"/>
        </w:rPr>
        <w:t>8</w:t>
      </w:r>
      <w:r w:rsidR="00B20EB1">
        <w:rPr>
          <w:color w:val="000000"/>
          <w:lang w:val="en-AU"/>
        </w:rPr>
        <w:t>6</w:t>
      </w:r>
    </w:p>
    <w:p w:rsidR="00755242" w:rsidRPr="002302EF" w:rsidRDefault="00B20EB1" w:rsidP="00B160EF">
      <w:pPr>
        <w:rPr>
          <w:lang w:val="en-AU"/>
        </w:rPr>
      </w:pPr>
      <w:r>
        <w:rPr>
          <w:lang w:val="en-AU"/>
        </w:rPr>
        <w:t>15</w:t>
      </w:r>
      <w:r w:rsidR="00650ACA">
        <w:rPr>
          <w:lang w:val="en-AU"/>
        </w:rPr>
        <w:t xml:space="preserve"> August </w:t>
      </w:r>
      <w:r w:rsidR="00AA7F1C">
        <w:rPr>
          <w:lang w:val="en-AU"/>
        </w:rPr>
        <w:t>2016</w:t>
      </w:r>
    </w:p>
    <w:p w:rsidR="00566895" w:rsidRDefault="00566895" w:rsidP="00B160EF">
      <w:pPr>
        <w:rPr>
          <w:lang w:val="en-AU"/>
        </w:rPr>
      </w:pPr>
    </w:p>
    <w:p w:rsidR="00B160EF" w:rsidRPr="002302EF" w:rsidRDefault="00B160EF" w:rsidP="00B160EF">
      <w:pPr>
        <w:rPr>
          <w:b/>
          <w:lang w:val="en-AU"/>
        </w:rPr>
      </w:pPr>
      <w:r w:rsidRPr="002302EF">
        <w:rPr>
          <w:i/>
          <w:lang w:val="en-AU"/>
        </w:rPr>
        <w:t>On the Radar</w:t>
      </w:r>
      <w:r w:rsidRPr="002302EF">
        <w:rPr>
          <w:lang w:val="en-AU"/>
        </w:rPr>
        <w:t xml:space="preserve"> is a summary of some of the recent publications in </w:t>
      </w:r>
      <w:r w:rsidR="000025DB" w:rsidRPr="002302EF">
        <w:rPr>
          <w:lang w:val="en-AU"/>
        </w:rPr>
        <w:t>the</w:t>
      </w:r>
      <w:r w:rsidRPr="002302EF">
        <w:rPr>
          <w:lang w:val="en-AU"/>
        </w:rPr>
        <w:t xml:space="preserve"> areas of safety and quality in health care. Inclusion in this document is not an endorsement or recommendation of any publication or provider.</w:t>
      </w:r>
      <w:r w:rsidR="00594E21" w:rsidRPr="002302EF">
        <w:rPr>
          <w:lang w:val="en-AU"/>
        </w:rPr>
        <w:t xml:space="preserve"> </w:t>
      </w:r>
      <w:r w:rsidRPr="002302EF">
        <w:rPr>
          <w:lang w:val="en-AU"/>
        </w:rPr>
        <w:t>Access to particular documents may depend on whether they are Open Access or not, and/or your individual or institutional access to subscription sites/services.</w:t>
      </w:r>
      <w:r w:rsidR="00F460A7" w:rsidRPr="002302EF">
        <w:rPr>
          <w:lang w:val="en-AU"/>
        </w:rPr>
        <w:t xml:space="preserve"> Material that may require subscription is included as it is considered relevant.</w:t>
      </w:r>
    </w:p>
    <w:p w:rsidR="00B160EF" w:rsidRPr="002302EF" w:rsidRDefault="00B160EF" w:rsidP="00B160EF">
      <w:pPr>
        <w:rPr>
          <w:lang w:val="en-AU"/>
        </w:rPr>
      </w:pPr>
    </w:p>
    <w:p w:rsidR="00230D83" w:rsidRPr="002302EF" w:rsidRDefault="00B160EF" w:rsidP="0045757F">
      <w:pPr>
        <w:autoSpaceDE w:val="0"/>
        <w:rPr>
          <w:lang w:val="en-AU"/>
        </w:rPr>
      </w:pPr>
      <w:r w:rsidRPr="002302EF">
        <w:rPr>
          <w:i/>
          <w:lang w:val="en-AU"/>
        </w:rPr>
        <w:t>On the Radar</w:t>
      </w:r>
      <w:r w:rsidRPr="002302EF">
        <w:rPr>
          <w:lang w:val="en-AU"/>
        </w:rPr>
        <w:t xml:space="preserve"> is available </w:t>
      </w:r>
      <w:r w:rsidR="003D1E7A" w:rsidRPr="002302EF">
        <w:rPr>
          <w:lang w:val="en-AU"/>
        </w:rPr>
        <w:t xml:space="preserve">online, </w:t>
      </w:r>
      <w:r w:rsidRPr="002302EF">
        <w:rPr>
          <w:lang w:val="en-AU"/>
        </w:rPr>
        <w:t xml:space="preserve">via email or as a PDF document from </w:t>
      </w:r>
      <w:hyperlink r:id="rId10" w:history="1">
        <w:r w:rsidR="00230D83" w:rsidRPr="002302EF">
          <w:rPr>
            <w:rStyle w:val="Hyperlink"/>
            <w:lang w:val="en-AU"/>
          </w:rPr>
          <w:t>http://www.safetyandquality.gov.au/publications-resources/on-the-radar/</w:t>
        </w:r>
      </w:hyperlink>
    </w:p>
    <w:p w:rsidR="0090536C" w:rsidRPr="002302EF" w:rsidRDefault="0090536C" w:rsidP="0045757F">
      <w:pPr>
        <w:autoSpaceDE w:val="0"/>
        <w:rPr>
          <w:lang w:val="en-AU"/>
        </w:rPr>
      </w:pPr>
    </w:p>
    <w:p w:rsidR="00B160EF" w:rsidRPr="002302EF" w:rsidRDefault="00B160EF" w:rsidP="0045757F">
      <w:pPr>
        <w:autoSpaceDE w:val="0"/>
        <w:rPr>
          <w:lang w:val="en-AU"/>
        </w:rPr>
      </w:pPr>
      <w:r w:rsidRPr="002302EF">
        <w:rPr>
          <w:lang w:val="en-AU"/>
        </w:rPr>
        <w:t xml:space="preserve">If you would like to receive </w:t>
      </w:r>
      <w:r w:rsidRPr="002302EF">
        <w:rPr>
          <w:i/>
          <w:lang w:val="en-AU"/>
        </w:rPr>
        <w:t>On the Radar</w:t>
      </w:r>
      <w:r w:rsidRPr="002302EF">
        <w:rPr>
          <w:lang w:val="en-AU"/>
        </w:rPr>
        <w:t xml:space="preserve"> via email</w:t>
      </w:r>
      <w:r w:rsidR="003D7B9E" w:rsidRPr="002302EF">
        <w:rPr>
          <w:lang w:val="en-AU"/>
        </w:rPr>
        <w:t>, you can</w:t>
      </w:r>
      <w:r w:rsidR="00F24F60" w:rsidRPr="002302EF">
        <w:rPr>
          <w:lang w:val="en-AU"/>
        </w:rPr>
        <w:t xml:space="preserve"> subscribe on our website </w:t>
      </w:r>
      <w:hyperlink r:id="rId11" w:history="1">
        <w:r w:rsidR="00F24F60" w:rsidRPr="002302EF">
          <w:rPr>
            <w:rStyle w:val="Hyperlink"/>
            <w:lang w:val="en-AU"/>
          </w:rPr>
          <w:t>http://www.safetyandquality.gov.au/</w:t>
        </w:r>
      </w:hyperlink>
      <w:r w:rsidR="003D7B9E" w:rsidRPr="002302EF">
        <w:rPr>
          <w:lang w:val="en-AU"/>
        </w:rPr>
        <w:t xml:space="preserve"> or by emailing us at </w:t>
      </w:r>
      <w:r w:rsidR="003D7B9E" w:rsidRPr="002302EF">
        <w:rPr>
          <w:rFonts w:ascii="ZWAdobeF" w:hAnsi="ZWAdobeF" w:cs="ZWAdobeF"/>
          <w:sz w:val="2"/>
          <w:szCs w:val="2"/>
          <w:lang w:val="en-AU"/>
        </w:rPr>
        <w:t>H</w:t>
      </w:r>
      <w:hyperlink r:id="rId12"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 xml:space="preserve">. </w:t>
      </w:r>
      <w:r w:rsidR="00E51D23" w:rsidRPr="002302EF">
        <w:rPr>
          <w:lang w:val="en-AU"/>
        </w:rPr>
        <w:br/>
      </w:r>
      <w:r w:rsidR="003D7B9E" w:rsidRPr="002302EF">
        <w:rPr>
          <w:lang w:val="en-AU"/>
        </w:rPr>
        <w:t xml:space="preserve">You can also send feedback and comments to </w:t>
      </w:r>
      <w:r w:rsidR="003D7B9E" w:rsidRPr="002302EF">
        <w:rPr>
          <w:rFonts w:ascii="ZWAdobeF" w:hAnsi="ZWAdobeF" w:cs="ZWAdobeF"/>
          <w:sz w:val="2"/>
          <w:szCs w:val="2"/>
          <w:lang w:val="en-AU"/>
        </w:rPr>
        <w:t>H</w:t>
      </w:r>
      <w:hyperlink r:id="rId13"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w:t>
      </w:r>
    </w:p>
    <w:p w:rsidR="00B160EF" w:rsidRPr="002302EF" w:rsidRDefault="00B160EF" w:rsidP="00837FC4">
      <w:pPr>
        <w:tabs>
          <w:tab w:val="left" w:pos="7773"/>
        </w:tabs>
        <w:rPr>
          <w:lang w:val="en-AU"/>
        </w:rPr>
      </w:pPr>
    </w:p>
    <w:p w:rsidR="00837FC4" w:rsidRPr="002302EF" w:rsidRDefault="00B160EF" w:rsidP="004554DB">
      <w:pPr>
        <w:autoSpaceDE w:val="0"/>
        <w:rPr>
          <w:lang w:val="en-AU"/>
        </w:rPr>
      </w:pPr>
      <w:bookmarkStart w:id="1" w:name="OLE_LINK1"/>
      <w:r w:rsidRPr="002302EF">
        <w:rPr>
          <w:lang w:val="en-AU"/>
        </w:rPr>
        <w:t xml:space="preserve">For information about the Commission and its programs and publications, please visit </w:t>
      </w:r>
      <w:hyperlink r:id="rId14" w:history="1">
        <w:r w:rsidR="00837FC4" w:rsidRPr="002302EF">
          <w:rPr>
            <w:rStyle w:val="Hyperlink"/>
            <w:lang w:val="en-AU"/>
          </w:rPr>
          <w:t>http://www.safetyandquality.gov.au</w:t>
        </w:r>
      </w:hyperlink>
    </w:p>
    <w:p w:rsidR="0054703F" w:rsidRPr="002302EF" w:rsidRDefault="004554DB" w:rsidP="004554DB">
      <w:pPr>
        <w:autoSpaceDE w:val="0"/>
        <w:rPr>
          <w:lang w:val="en-AU"/>
        </w:rPr>
      </w:pPr>
      <w:r w:rsidRPr="002302EF">
        <w:rPr>
          <w:lang w:val="en-AU"/>
        </w:rPr>
        <w:t>You can also follow us on Twitter @ACSQHC.</w:t>
      </w:r>
    </w:p>
    <w:p w:rsidR="00210235" w:rsidRPr="002302EF" w:rsidRDefault="00210235" w:rsidP="00210235">
      <w:pPr>
        <w:keepNext/>
        <w:pBdr>
          <w:top w:val="single" w:sz="4" w:space="1" w:color="auto"/>
        </w:pBdr>
        <w:rPr>
          <w:b/>
          <w:lang w:val="en-AU"/>
        </w:rPr>
      </w:pPr>
      <w:r w:rsidRPr="002302EF">
        <w:rPr>
          <w:b/>
          <w:lang w:val="en-AU"/>
        </w:rPr>
        <w:t>On the Radar</w:t>
      </w:r>
    </w:p>
    <w:p w:rsidR="00340157" w:rsidRPr="002302EF" w:rsidRDefault="00340157" w:rsidP="00210235">
      <w:pPr>
        <w:keepNext/>
        <w:pBdr>
          <w:top w:val="single" w:sz="4" w:space="1" w:color="auto"/>
        </w:pBdr>
        <w:rPr>
          <w:bCs/>
          <w:lang w:val="en-AU"/>
        </w:rPr>
      </w:pPr>
      <w:r w:rsidRPr="002302EF">
        <w:rPr>
          <w:bCs/>
          <w:lang w:val="en-AU"/>
        </w:rPr>
        <w:t xml:space="preserve">Editor: </w:t>
      </w:r>
      <w:r w:rsidR="00C8085B" w:rsidRPr="002302EF">
        <w:rPr>
          <w:bCs/>
          <w:lang w:val="en-AU"/>
        </w:rPr>
        <w:t xml:space="preserve">Dr </w:t>
      </w:r>
      <w:r w:rsidRPr="002302EF">
        <w:rPr>
          <w:bCs/>
          <w:lang w:val="en-AU"/>
        </w:rPr>
        <w:t xml:space="preserve">Niall Johnson </w:t>
      </w:r>
      <w:hyperlink r:id="rId15" w:history="1">
        <w:r w:rsidRPr="002302EF">
          <w:rPr>
            <w:rStyle w:val="Hyperlink"/>
            <w:bCs/>
            <w:lang w:val="en-AU"/>
          </w:rPr>
          <w:t>niall.johnson@safetyandquality.gov.au</w:t>
        </w:r>
      </w:hyperlink>
    </w:p>
    <w:p w:rsidR="009A35BE" w:rsidRPr="002302EF" w:rsidRDefault="00210235" w:rsidP="00A8296D">
      <w:pPr>
        <w:keepNext/>
        <w:pBdr>
          <w:top w:val="single" w:sz="4" w:space="1" w:color="auto"/>
        </w:pBdr>
        <w:rPr>
          <w:shd w:val="clear" w:color="auto" w:fill="FFFFFF"/>
          <w:lang w:val="en-AU"/>
        </w:rPr>
      </w:pPr>
      <w:r w:rsidRPr="002302EF">
        <w:rPr>
          <w:bCs/>
          <w:lang w:val="en-AU"/>
        </w:rPr>
        <w:t xml:space="preserve">Contributors: </w:t>
      </w:r>
      <w:r w:rsidR="0056339A" w:rsidRPr="002302EF">
        <w:rPr>
          <w:bCs/>
          <w:lang w:val="en-AU"/>
        </w:rPr>
        <w:t>Niall Johnson</w:t>
      </w:r>
      <w:bookmarkEnd w:id="1"/>
      <w:r w:rsidR="00364710">
        <w:rPr>
          <w:bCs/>
          <w:lang w:val="en-AU"/>
        </w:rPr>
        <w:t>, Alice Bhasale</w:t>
      </w:r>
      <w:r w:rsidR="0054760D">
        <w:rPr>
          <w:bCs/>
          <w:lang w:val="en-AU"/>
        </w:rPr>
        <w:t>, Meredith Page</w:t>
      </w:r>
    </w:p>
    <w:p w:rsidR="008544DE" w:rsidRDefault="008544DE" w:rsidP="00691DE3">
      <w:pPr>
        <w:keepLines/>
        <w:autoSpaceDE w:val="0"/>
        <w:autoSpaceDN w:val="0"/>
        <w:adjustRightInd w:val="0"/>
        <w:rPr>
          <w:lang w:val="en-AU"/>
        </w:rPr>
      </w:pPr>
    </w:p>
    <w:p w:rsidR="00D255B5" w:rsidRDefault="00D255B5" w:rsidP="00691DE3">
      <w:pPr>
        <w:keepLines/>
        <w:autoSpaceDE w:val="0"/>
        <w:autoSpaceDN w:val="0"/>
        <w:adjustRightInd w:val="0"/>
        <w:rPr>
          <w:lang w:val="en-AU"/>
        </w:rPr>
      </w:pPr>
    </w:p>
    <w:p w:rsidR="00183491" w:rsidRDefault="00183491" w:rsidP="004F47AC">
      <w:pPr>
        <w:keepNext/>
        <w:keepLines/>
        <w:autoSpaceDE w:val="0"/>
        <w:autoSpaceDN w:val="0"/>
        <w:adjustRightInd w:val="0"/>
        <w:rPr>
          <w:b/>
          <w:lang w:val="en-AU"/>
        </w:rPr>
      </w:pPr>
      <w:r>
        <w:rPr>
          <w:b/>
          <w:lang w:val="en-AU"/>
        </w:rPr>
        <w:t>Reports</w:t>
      </w:r>
    </w:p>
    <w:p w:rsidR="00B02395" w:rsidRDefault="00B02395" w:rsidP="00B02395">
      <w:pPr>
        <w:keepNext/>
        <w:keepLines/>
        <w:autoSpaceDE w:val="0"/>
        <w:autoSpaceDN w:val="0"/>
        <w:adjustRightInd w:val="0"/>
        <w:rPr>
          <w:lang w:val="en-AU"/>
        </w:rPr>
      </w:pPr>
    </w:p>
    <w:p w:rsidR="007F5B05" w:rsidRPr="007F5B05" w:rsidRDefault="007F5B05" w:rsidP="007F5B05">
      <w:pPr>
        <w:keepNext/>
        <w:keepLines/>
        <w:autoSpaceDE w:val="0"/>
        <w:autoSpaceDN w:val="0"/>
        <w:adjustRightInd w:val="0"/>
        <w:rPr>
          <w:i/>
          <w:lang w:val="en-AU"/>
        </w:rPr>
      </w:pPr>
      <w:r w:rsidRPr="007F5B05">
        <w:rPr>
          <w:i/>
          <w:lang w:val="en-AU"/>
        </w:rPr>
        <w:t>Creating effective hospital-community partnerships to build a culture of health</w:t>
      </w:r>
    </w:p>
    <w:p w:rsidR="007F5B05" w:rsidRDefault="007F5B05" w:rsidP="007F5B05">
      <w:pPr>
        <w:keepNext/>
        <w:keepLines/>
        <w:autoSpaceDE w:val="0"/>
        <w:autoSpaceDN w:val="0"/>
        <w:adjustRightInd w:val="0"/>
        <w:rPr>
          <w:lang w:val="en-AU"/>
        </w:rPr>
      </w:pPr>
      <w:r w:rsidRPr="007F5B05">
        <w:rPr>
          <w:lang w:val="en-AU"/>
        </w:rPr>
        <w:t>Health Research &amp; Educational Trust</w:t>
      </w:r>
    </w:p>
    <w:p w:rsidR="007F5B05" w:rsidRPr="00574FD8" w:rsidRDefault="007F5B05" w:rsidP="007F5B05">
      <w:pPr>
        <w:keepNext/>
        <w:keepLines/>
        <w:autoSpaceDE w:val="0"/>
        <w:autoSpaceDN w:val="0"/>
        <w:adjustRightInd w:val="0"/>
        <w:rPr>
          <w:lang w:val="en-AU"/>
        </w:rPr>
      </w:pPr>
      <w:r w:rsidRPr="007F5B05">
        <w:rPr>
          <w:lang w:val="en-AU"/>
        </w:rPr>
        <w:t xml:space="preserve">Chicago, IL: Health Research &amp; Educational Trust; 2016. </w:t>
      </w:r>
      <w:proofErr w:type="gramStart"/>
      <w:r w:rsidRPr="007F5B05">
        <w:rPr>
          <w:lang w:val="en-AU"/>
        </w:rPr>
        <w:t>p. 73.</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7F5B05" w:rsidRPr="00255EF8" w:rsidTr="007C5FE5">
        <w:tc>
          <w:tcPr>
            <w:tcW w:w="1080" w:type="dxa"/>
            <w:tcBorders>
              <w:top w:val="single" w:sz="4" w:space="0" w:color="auto"/>
              <w:left w:val="single" w:sz="4" w:space="0" w:color="auto"/>
              <w:bottom w:val="single" w:sz="4" w:space="0" w:color="auto"/>
              <w:right w:val="single" w:sz="4" w:space="0" w:color="auto"/>
            </w:tcBorders>
            <w:vAlign w:val="center"/>
          </w:tcPr>
          <w:p w:rsidR="007F5B05" w:rsidRPr="00255EF8" w:rsidRDefault="007F5B05" w:rsidP="007C5FE5">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7F5B05" w:rsidRPr="00255EF8" w:rsidRDefault="007F5B05" w:rsidP="007C5FE5">
            <w:pPr>
              <w:rPr>
                <w:lang w:val="en-AU"/>
              </w:rPr>
            </w:pPr>
            <w:hyperlink r:id="rId16" w:history="1">
              <w:r w:rsidRPr="00373901">
                <w:rPr>
                  <w:rStyle w:val="Hyperlink"/>
                  <w:lang w:val="en-AU"/>
                </w:rPr>
                <w:t>http://www.hpoe.org/resources/hpoehretaha-guides/2862</w:t>
              </w:r>
            </w:hyperlink>
          </w:p>
        </w:tc>
      </w:tr>
      <w:tr w:rsidR="007F5B05" w:rsidRPr="004147BB" w:rsidTr="007C5FE5">
        <w:tc>
          <w:tcPr>
            <w:tcW w:w="1080" w:type="dxa"/>
            <w:tcBorders>
              <w:top w:val="single" w:sz="4" w:space="0" w:color="auto"/>
              <w:left w:val="single" w:sz="4" w:space="0" w:color="auto"/>
              <w:bottom w:val="single" w:sz="4" w:space="0" w:color="auto"/>
              <w:right w:val="single" w:sz="4" w:space="0" w:color="auto"/>
            </w:tcBorders>
            <w:vAlign w:val="center"/>
          </w:tcPr>
          <w:p w:rsidR="007F5B05" w:rsidRPr="00255EF8" w:rsidRDefault="007F5B05" w:rsidP="007C5FE5">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F5B05" w:rsidRPr="007F5B05" w:rsidRDefault="007F5B05" w:rsidP="007F5B05">
            <w:pPr>
              <w:rPr>
                <w:lang w:val="en-AU" w:eastAsia="en-AU"/>
              </w:rPr>
            </w:pPr>
            <w:r>
              <w:rPr>
                <w:lang w:val="en-AU" w:eastAsia="en-AU"/>
              </w:rPr>
              <w:t xml:space="preserve">The US </w:t>
            </w:r>
            <w:r w:rsidRPr="007F5B05">
              <w:rPr>
                <w:lang w:val="en-AU" w:eastAsia="en-AU"/>
              </w:rPr>
              <w:t>Health Research &amp; Educational Trust</w:t>
            </w:r>
            <w:r>
              <w:rPr>
                <w:lang w:val="en-AU" w:eastAsia="en-AU"/>
              </w:rPr>
              <w:t xml:space="preserve"> (HRET)</w:t>
            </w:r>
            <w:r w:rsidRPr="007F5B05">
              <w:rPr>
                <w:lang w:val="en-AU" w:eastAsia="en-AU"/>
              </w:rPr>
              <w:t>, with support from the Robert Wood Johnson Foundation</w:t>
            </w:r>
            <w:r>
              <w:rPr>
                <w:lang w:val="en-AU" w:eastAsia="en-AU"/>
              </w:rPr>
              <w:t xml:space="preserve">, has released this guide that focuses on </w:t>
            </w:r>
            <w:r w:rsidRPr="007F5B05">
              <w:rPr>
                <w:lang w:val="en-AU" w:eastAsia="en-AU"/>
              </w:rPr>
              <w:t xml:space="preserve">how hospitals and communities can develop and sustain partnerships. HRET conducted interviews with hospital, health system and community leaders from </w:t>
            </w:r>
            <w:r>
              <w:rPr>
                <w:lang w:val="en-AU" w:eastAsia="en-AU"/>
              </w:rPr>
              <w:t xml:space="preserve">various </w:t>
            </w:r>
            <w:r w:rsidRPr="007F5B05">
              <w:rPr>
                <w:lang w:val="en-AU" w:eastAsia="en-AU"/>
              </w:rPr>
              <w:t xml:space="preserve">communities to </w:t>
            </w:r>
            <w:r>
              <w:rPr>
                <w:lang w:val="en-AU" w:eastAsia="en-AU"/>
              </w:rPr>
              <w:t xml:space="preserve">identify </w:t>
            </w:r>
            <w:r w:rsidRPr="007F5B05">
              <w:rPr>
                <w:lang w:val="en-AU" w:eastAsia="en-AU"/>
              </w:rPr>
              <w:t>themes and approaches for developing effective collaboration. This guide shares lessons learned in:</w:t>
            </w:r>
          </w:p>
          <w:p w:rsidR="007F5B05" w:rsidRPr="007F5B05" w:rsidRDefault="007F5B05" w:rsidP="007F5B05">
            <w:pPr>
              <w:pStyle w:val="ListParagraph"/>
              <w:numPr>
                <w:ilvl w:val="0"/>
                <w:numId w:val="49"/>
              </w:numPr>
              <w:rPr>
                <w:lang w:val="en-AU" w:eastAsia="en-AU"/>
              </w:rPr>
            </w:pPr>
            <w:r w:rsidRPr="007F5B05">
              <w:rPr>
                <w:lang w:val="en-AU" w:eastAsia="en-AU"/>
              </w:rPr>
              <w:t>identifying community health needs and reaching consensus on priorities;</w:t>
            </w:r>
          </w:p>
          <w:p w:rsidR="007F5B05" w:rsidRPr="007F5B05" w:rsidRDefault="007F5B05" w:rsidP="007F5B05">
            <w:pPr>
              <w:pStyle w:val="ListParagraph"/>
              <w:numPr>
                <w:ilvl w:val="0"/>
                <w:numId w:val="49"/>
              </w:numPr>
              <w:rPr>
                <w:lang w:val="en-AU" w:eastAsia="en-AU"/>
              </w:rPr>
            </w:pPr>
            <w:r w:rsidRPr="007F5B05">
              <w:rPr>
                <w:lang w:val="en-AU" w:eastAsia="en-AU"/>
              </w:rPr>
              <w:t>identifying potential partners;</w:t>
            </w:r>
          </w:p>
          <w:p w:rsidR="007F5B05" w:rsidRPr="007F5B05" w:rsidRDefault="007F5B05" w:rsidP="007F5B05">
            <w:pPr>
              <w:pStyle w:val="ListParagraph"/>
              <w:numPr>
                <w:ilvl w:val="0"/>
                <w:numId w:val="49"/>
              </w:numPr>
              <w:rPr>
                <w:lang w:val="en-AU" w:eastAsia="en-AU"/>
              </w:rPr>
            </w:pPr>
            <w:r w:rsidRPr="007F5B05">
              <w:rPr>
                <w:lang w:val="en-AU" w:eastAsia="en-AU"/>
              </w:rPr>
              <w:t>creating sustainable partnership structures</w:t>
            </w:r>
          </w:p>
          <w:p w:rsidR="007F5B05" w:rsidRPr="007F5B05" w:rsidRDefault="007F5B05" w:rsidP="007F5B05">
            <w:pPr>
              <w:pStyle w:val="ListParagraph"/>
              <w:numPr>
                <w:ilvl w:val="0"/>
                <w:numId w:val="49"/>
              </w:numPr>
              <w:rPr>
                <w:lang w:val="en-AU" w:eastAsia="en-AU"/>
              </w:rPr>
            </w:pPr>
            <w:r w:rsidRPr="007F5B05">
              <w:rPr>
                <w:lang w:val="en-AU" w:eastAsia="en-AU"/>
              </w:rPr>
              <w:t>overcoming obstacles; and</w:t>
            </w:r>
          </w:p>
          <w:p w:rsidR="007F5B05" w:rsidRPr="007F5B05" w:rsidRDefault="007F5B05" w:rsidP="007F5B05">
            <w:pPr>
              <w:pStyle w:val="ListParagraph"/>
              <w:numPr>
                <w:ilvl w:val="0"/>
                <w:numId w:val="49"/>
              </w:numPr>
              <w:rPr>
                <w:lang w:val="en-AU" w:eastAsia="en-AU"/>
              </w:rPr>
            </w:pPr>
            <w:proofErr w:type="gramStart"/>
            <w:r w:rsidRPr="007F5B05">
              <w:rPr>
                <w:lang w:val="en-AU" w:eastAsia="en-AU"/>
              </w:rPr>
              <w:t>assessing</w:t>
            </w:r>
            <w:proofErr w:type="gramEnd"/>
            <w:r w:rsidRPr="007F5B05">
              <w:rPr>
                <w:lang w:val="en-AU" w:eastAsia="en-AU"/>
              </w:rPr>
              <w:t xml:space="preserve"> interventions and partnerships.</w:t>
            </w:r>
          </w:p>
        </w:tc>
      </w:tr>
    </w:tbl>
    <w:p w:rsidR="00650ACA" w:rsidRDefault="00650ACA" w:rsidP="00812CEB">
      <w:pPr>
        <w:autoSpaceDE w:val="0"/>
        <w:autoSpaceDN w:val="0"/>
        <w:adjustRightInd w:val="0"/>
        <w:rPr>
          <w:lang w:val="en-AU"/>
        </w:rPr>
      </w:pPr>
    </w:p>
    <w:p w:rsidR="00650ACA" w:rsidRDefault="00650ACA" w:rsidP="00812CEB">
      <w:pPr>
        <w:autoSpaceDE w:val="0"/>
        <w:autoSpaceDN w:val="0"/>
        <w:adjustRightInd w:val="0"/>
        <w:rPr>
          <w:lang w:val="en-AU"/>
        </w:rPr>
      </w:pPr>
    </w:p>
    <w:p w:rsidR="00BF1006" w:rsidRPr="002302EF" w:rsidRDefault="005F52C2" w:rsidP="00812CEB">
      <w:pPr>
        <w:keepNext/>
        <w:rPr>
          <w:b/>
          <w:lang w:val="en-AU"/>
        </w:rPr>
      </w:pPr>
      <w:r w:rsidRPr="002302EF">
        <w:rPr>
          <w:b/>
          <w:lang w:val="en-AU"/>
        </w:rPr>
        <w:lastRenderedPageBreak/>
        <w:t>Journal articles</w:t>
      </w:r>
    </w:p>
    <w:p w:rsidR="00364710" w:rsidRDefault="00364710" w:rsidP="00812CEB">
      <w:pPr>
        <w:keepNext/>
        <w:rPr>
          <w:i/>
          <w:lang w:val="en-AU"/>
        </w:rPr>
      </w:pPr>
    </w:p>
    <w:p w:rsidR="002410E4" w:rsidRDefault="003A1CDD" w:rsidP="00812CEB">
      <w:pPr>
        <w:keepNext/>
        <w:rPr>
          <w:i/>
          <w:lang w:val="en-AU"/>
        </w:rPr>
      </w:pPr>
      <w:r w:rsidRPr="003A1CDD">
        <w:rPr>
          <w:i/>
          <w:lang w:val="en-AU"/>
        </w:rPr>
        <w:t xml:space="preserve">A framework to assess patient-reported adverse outcomes </w:t>
      </w:r>
      <w:r w:rsidR="00812CEB">
        <w:rPr>
          <w:i/>
          <w:lang w:val="en-AU"/>
        </w:rPr>
        <w:t>arising during hospitalization</w:t>
      </w:r>
    </w:p>
    <w:p w:rsidR="003A1CDD" w:rsidRPr="003A1CDD" w:rsidRDefault="004F01A3" w:rsidP="00812CEB">
      <w:pPr>
        <w:keepNext/>
        <w:rPr>
          <w:lang w:val="en-AU"/>
        </w:rPr>
      </w:pPr>
      <w:r w:rsidRPr="002410E4">
        <w:rPr>
          <w:lang w:val="en-AU"/>
        </w:rPr>
        <w:t>Barbara O</w:t>
      </w:r>
      <w:r w:rsidRPr="003A1CDD">
        <w:rPr>
          <w:i/>
          <w:lang w:val="en-AU"/>
        </w:rPr>
        <w:t>,</w:t>
      </w:r>
      <w:r w:rsidRPr="003A1CDD">
        <w:rPr>
          <w:lang w:val="en-AU"/>
        </w:rPr>
        <w:t xml:space="preserve"> Jose SM, Jayna H-L, Ward</w:t>
      </w:r>
      <w:r w:rsidR="00812CEB">
        <w:rPr>
          <w:lang w:val="en-AU"/>
        </w:rPr>
        <w:t xml:space="preserve"> F, Maeve OB, Deborah W, et al.</w:t>
      </w:r>
    </w:p>
    <w:p w:rsidR="004F01A3" w:rsidRPr="003A1CDD" w:rsidRDefault="004F01A3" w:rsidP="003A1CDD">
      <w:pPr>
        <w:rPr>
          <w:lang w:val="en-AU"/>
        </w:rPr>
      </w:pPr>
      <w:proofErr w:type="gramStart"/>
      <w:r w:rsidRPr="003A1CDD">
        <w:rPr>
          <w:lang w:val="en-AU"/>
        </w:rPr>
        <w:t>BMC Health Services Research.</w:t>
      </w:r>
      <w:proofErr w:type="gramEnd"/>
      <w:r w:rsidRPr="003A1CDD">
        <w:rPr>
          <w:lang w:val="en-AU"/>
        </w:rPr>
        <w:t xml:space="preserve"> 2016</w:t>
      </w:r>
      <w:proofErr w:type="gramStart"/>
      <w:r w:rsidRPr="003A1CDD">
        <w:rPr>
          <w:lang w:val="en-AU"/>
        </w:rPr>
        <w:t>;16</w:t>
      </w:r>
      <w:proofErr w:type="gramEnd"/>
      <w:r w:rsidR="002410E4">
        <w:rPr>
          <w:lang w:val="en-AU"/>
        </w:rPr>
        <w:t xml:space="preserve"> </w:t>
      </w:r>
      <w:r w:rsidRPr="003A1CDD">
        <w:rPr>
          <w:lang w:val="en-AU"/>
        </w:rPr>
        <w:t>(1):1-9.</w:t>
      </w:r>
    </w:p>
    <w:tbl>
      <w:tblPr>
        <w:tblStyle w:val="TableGrid"/>
        <w:tblW w:w="0" w:type="auto"/>
        <w:tblInd w:w="288" w:type="dxa"/>
        <w:tblLayout w:type="fixed"/>
        <w:tblLook w:val="01E0" w:firstRow="1" w:lastRow="1" w:firstColumn="1" w:lastColumn="1" w:noHBand="0" w:noVBand="0"/>
      </w:tblPr>
      <w:tblGrid>
        <w:gridCol w:w="1080"/>
        <w:gridCol w:w="8280"/>
      </w:tblGrid>
      <w:tr w:rsidR="00650ACA" w:rsidRPr="00255EF8" w:rsidTr="00DC162F">
        <w:tc>
          <w:tcPr>
            <w:tcW w:w="1080" w:type="dxa"/>
            <w:tcBorders>
              <w:top w:val="single" w:sz="4" w:space="0" w:color="auto"/>
              <w:left w:val="single" w:sz="4" w:space="0" w:color="auto"/>
              <w:bottom w:val="single" w:sz="4" w:space="0" w:color="auto"/>
              <w:right w:val="single" w:sz="4" w:space="0" w:color="auto"/>
            </w:tcBorders>
            <w:vAlign w:val="center"/>
          </w:tcPr>
          <w:p w:rsidR="00650ACA" w:rsidRPr="005B6694" w:rsidRDefault="00650ACA" w:rsidP="00DC162F">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2410E4" w:rsidRPr="002410E4" w:rsidRDefault="00364710" w:rsidP="00364710">
            <w:pPr>
              <w:rPr>
                <w:lang w:val="en-AU"/>
              </w:rPr>
            </w:pPr>
            <w:hyperlink r:id="rId17" w:history="1">
              <w:r w:rsidRPr="00373901">
                <w:rPr>
                  <w:rStyle w:val="Hyperlink"/>
                  <w:lang w:val="en-AU"/>
                </w:rPr>
                <w:t>http://dx.doi.org/10.1186/s12913-016-1526-z</w:t>
              </w:r>
            </w:hyperlink>
          </w:p>
        </w:tc>
      </w:tr>
      <w:tr w:rsidR="00650ACA" w:rsidRPr="004147BB" w:rsidTr="00DC162F">
        <w:tc>
          <w:tcPr>
            <w:tcW w:w="1080" w:type="dxa"/>
            <w:tcBorders>
              <w:top w:val="single" w:sz="4" w:space="0" w:color="auto"/>
              <w:left w:val="single" w:sz="4" w:space="0" w:color="auto"/>
              <w:bottom w:val="single" w:sz="4" w:space="0" w:color="auto"/>
              <w:right w:val="single" w:sz="4" w:space="0" w:color="auto"/>
            </w:tcBorders>
            <w:vAlign w:val="center"/>
          </w:tcPr>
          <w:p w:rsidR="00650ACA" w:rsidRPr="00255EF8" w:rsidRDefault="00650ACA" w:rsidP="00DC162F">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F01A3" w:rsidRPr="002410E4" w:rsidRDefault="004F01A3" w:rsidP="00DC162F">
            <w:pPr>
              <w:rPr>
                <w:lang w:val="en-AU"/>
              </w:rPr>
            </w:pPr>
            <w:r w:rsidRPr="002410E4">
              <w:rPr>
                <w:lang w:val="en-AU"/>
              </w:rPr>
              <w:t xml:space="preserve">The </w:t>
            </w:r>
            <w:r w:rsidR="002410E4" w:rsidRPr="002410E4">
              <w:rPr>
                <w:lang w:val="en-AU"/>
              </w:rPr>
              <w:t xml:space="preserve">Canadian-based </w:t>
            </w:r>
            <w:r w:rsidR="003A1CDD" w:rsidRPr="002410E4">
              <w:rPr>
                <w:lang w:val="en-AU"/>
              </w:rPr>
              <w:t xml:space="preserve">authors </w:t>
            </w:r>
            <w:r w:rsidR="00F11FEA">
              <w:rPr>
                <w:lang w:val="en-AU"/>
              </w:rPr>
              <w:t xml:space="preserve">of this paper </w:t>
            </w:r>
            <w:r w:rsidR="003A1CDD" w:rsidRPr="002410E4">
              <w:rPr>
                <w:lang w:val="en-AU"/>
              </w:rPr>
              <w:t xml:space="preserve">describe a </w:t>
            </w:r>
            <w:r w:rsidRPr="002410E4">
              <w:rPr>
                <w:lang w:val="en-AU"/>
              </w:rPr>
              <w:t xml:space="preserve">framework </w:t>
            </w:r>
            <w:r w:rsidR="003A1CDD" w:rsidRPr="002410E4">
              <w:rPr>
                <w:lang w:val="en-AU"/>
              </w:rPr>
              <w:t>for identifying adverse events by using patient-reported adverse outcomes (</w:t>
            </w:r>
            <w:r w:rsidRPr="002410E4">
              <w:rPr>
                <w:lang w:val="en-AU"/>
              </w:rPr>
              <w:t>PRAOs</w:t>
            </w:r>
            <w:r w:rsidR="003A1CDD" w:rsidRPr="002410E4">
              <w:rPr>
                <w:lang w:val="en-AU"/>
              </w:rPr>
              <w:t>)</w:t>
            </w:r>
            <w:r w:rsidRPr="002410E4">
              <w:rPr>
                <w:lang w:val="en-AU"/>
              </w:rPr>
              <w:t xml:space="preserve"> as a way to identify </w:t>
            </w:r>
            <w:r w:rsidR="002410E4" w:rsidRPr="002410E4">
              <w:rPr>
                <w:lang w:val="en-AU"/>
              </w:rPr>
              <w:t xml:space="preserve">potential </w:t>
            </w:r>
            <w:r w:rsidRPr="002410E4">
              <w:rPr>
                <w:lang w:val="en-AU"/>
              </w:rPr>
              <w:t>adverse events</w:t>
            </w:r>
            <w:r w:rsidR="00F11FEA">
              <w:rPr>
                <w:lang w:val="en-AU"/>
              </w:rPr>
              <w:t xml:space="preserve"> (AEs)</w:t>
            </w:r>
            <w:r w:rsidRPr="002410E4">
              <w:rPr>
                <w:lang w:val="en-AU"/>
              </w:rPr>
              <w:t>.</w:t>
            </w:r>
            <w:r w:rsidR="002410E4" w:rsidRPr="002410E4">
              <w:rPr>
                <w:lang w:val="en-AU"/>
              </w:rPr>
              <w:t xml:space="preserve"> The episodes of care flagged in this way were then reviewed using the patient record or the discharge summary. </w:t>
            </w:r>
          </w:p>
          <w:p w:rsidR="002410E4" w:rsidRPr="002410E4" w:rsidRDefault="004F01A3" w:rsidP="002410E4">
            <w:pPr>
              <w:rPr>
                <w:lang w:val="en-AU"/>
              </w:rPr>
            </w:pPr>
            <w:r w:rsidRPr="002410E4">
              <w:rPr>
                <w:lang w:val="en-AU"/>
              </w:rPr>
              <w:t xml:space="preserve">Out of the 1347 patients contacted at 1-month post-discharge, 469 reported </w:t>
            </w:r>
            <w:r w:rsidR="00F11FEA">
              <w:rPr>
                <w:lang w:val="en-AU"/>
              </w:rPr>
              <w:t>adverse outcomes</w:t>
            </w:r>
            <w:r w:rsidRPr="002410E4">
              <w:rPr>
                <w:lang w:val="en-AU"/>
              </w:rPr>
              <w:t xml:space="preserve"> and after reviewing 369 cases, 29 were classified as AEs</w:t>
            </w:r>
            <w:r w:rsidR="002410E4" w:rsidRPr="002410E4">
              <w:rPr>
                <w:lang w:val="en-AU"/>
              </w:rPr>
              <w:t>, hence</w:t>
            </w:r>
            <w:r w:rsidRPr="002410E4">
              <w:rPr>
                <w:lang w:val="en-AU"/>
              </w:rPr>
              <w:t xml:space="preserve"> 7</w:t>
            </w:r>
            <w:r w:rsidR="002410E4" w:rsidRPr="002410E4">
              <w:rPr>
                <w:lang w:val="en-AU"/>
              </w:rPr>
              <w:t>.</w:t>
            </w:r>
            <w:r w:rsidRPr="002410E4">
              <w:rPr>
                <w:lang w:val="en-AU"/>
              </w:rPr>
              <w:t>9% of adverse outcomes were adverse events.</w:t>
            </w:r>
          </w:p>
          <w:p w:rsidR="00650ACA" w:rsidRPr="00CE7C9C" w:rsidRDefault="002410E4" w:rsidP="002410E4">
            <w:pPr>
              <w:rPr>
                <w:lang w:val="en-AU"/>
              </w:rPr>
            </w:pPr>
            <w:r w:rsidRPr="002410E4">
              <w:rPr>
                <w:lang w:val="en-AU"/>
              </w:rPr>
              <w:t xml:space="preserve">The authors note that </w:t>
            </w:r>
            <w:r w:rsidR="003A1CDD" w:rsidRPr="002410E4">
              <w:rPr>
                <w:lang w:val="en-AU"/>
              </w:rPr>
              <w:t>full retrospective patient record reviews has been regarded by some as the gold standard for the assessment of AE</w:t>
            </w:r>
            <w:r w:rsidRPr="002410E4">
              <w:rPr>
                <w:lang w:val="en-AU"/>
              </w:rPr>
              <w:t xml:space="preserve"> rate</w:t>
            </w:r>
            <w:r w:rsidR="003A1CDD" w:rsidRPr="002410E4">
              <w:rPr>
                <w:lang w:val="en-AU"/>
              </w:rPr>
              <w:t>s</w:t>
            </w:r>
            <w:r w:rsidRPr="002410E4">
              <w:rPr>
                <w:lang w:val="en-AU"/>
              </w:rPr>
              <w:t>, but is onerous and labour-intensive, and does not capture post-hospital outcomes.</w:t>
            </w:r>
          </w:p>
        </w:tc>
      </w:tr>
    </w:tbl>
    <w:p w:rsidR="00650ACA" w:rsidRDefault="00650ACA" w:rsidP="00650ACA">
      <w:pPr>
        <w:rPr>
          <w:lang w:val="en-AU"/>
        </w:rPr>
      </w:pPr>
    </w:p>
    <w:p w:rsidR="00364710" w:rsidRPr="00364710" w:rsidRDefault="00E83A69" w:rsidP="00364710">
      <w:pPr>
        <w:rPr>
          <w:i/>
          <w:lang w:val="en-AU"/>
        </w:rPr>
      </w:pPr>
      <w:r w:rsidRPr="00364710">
        <w:rPr>
          <w:i/>
          <w:lang w:val="en-AU"/>
        </w:rPr>
        <w:t>Patient safety priorities in mental healthcare in Switzerland: a modified Delphi study</w:t>
      </w:r>
    </w:p>
    <w:p w:rsidR="00E83A69" w:rsidRPr="00364710" w:rsidRDefault="00E83A69" w:rsidP="00364710">
      <w:pPr>
        <w:rPr>
          <w:lang w:val="en-AU"/>
        </w:rPr>
      </w:pPr>
      <w:r w:rsidRPr="00364710">
        <w:rPr>
          <w:lang w:val="en-AU"/>
        </w:rPr>
        <w:t xml:space="preserve">Mascherek AC, Schwappach DLB. </w:t>
      </w:r>
    </w:p>
    <w:p w:rsidR="00E83A69" w:rsidRPr="00364710" w:rsidRDefault="00E83A69" w:rsidP="00364710">
      <w:pPr>
        <w:rPr>
          <w:lang w:val="en-AU"/>
        </w:rPr>
      </w:pPr>
      <w:proofErr w:type="gramStart"/>
      <w:r w:rsidRPr="00364710">
        <w:rPr>
          <w:lang w:val="en-AU"/>
        </w:rPr>
        <w:t>BMJ Open.</w:t>
      </w:r>
      <w:proofErr w:type="gramEnd"/>
      <w:r w:rsidRPr="00364710">
        <w:rPr>
          <w:lang w:val="en-AU"/>
        </w:rPr>
        <w:t xml:space="preserve"> 2016</w:t>
      </w:r>
      <w:proofErr w:type="gramStart"/>
      <w:r w:rsidRPr="00364710">
        <w:rPr>
          <w:lang w:val="en-AU"/>
        </w:rPr>
        <w:t>;6</w:t>
      </w:r>
      <w:proofErr w:type="gramEnd"/>
      <w:r w:rsidRPr="00364710">
        <w:rPr>
          <w:lang w:val="en-AU"/>
        </w:rPr>
        <w:t>(8).</w:t>
      </w:r>
    </w:p>
    <w:tbl>
      <w:tblPr>
        <w:tblStyle w:val="TableGrid"/>
        <w:tblW w:w="0" w:type="auto"/>
        <w:tblInd w:w="288" w:type="dxa"/>
        <w:tblLayout w:type="fixed"/>
        <w:tblLook w:val="01E0" w:firstRow="1" w:lastRow="1" w:firstColumn="1" w:lastColumn="1" w:noHBand="0" w:noVBand="0"/>
      </w:tblPr>
      <w:tblGrid>
        <w:gridCol w:w="1080"/>
        <w:gridCol w:w="8280"/>
      </w:tblGrid>
      <w:tr w:rsidR="00650ACA" w:rsidRPr="00255EF8" w:rsidTr="00DC162F">
        <w:tc>
          <w:tcPr>
            <w:tcW w:w="1080" w:type="dxa"/>
            <w:tcBorders>
              <w:top w:val="single" w:sz="4" w:space="0" w:color="auto"/>
              <w:left w:val="single" w:sz="4" w:space="0" w:color="auto"/>
              <w:bottom w:val="single" w:sz="4" w:space="0" w:color="auto"/>
              <w:right w:val="single" w:sz="4" w:space="0" w:color="auto"/>
            </w:tcBorders>
            <w:vAlign w:val="center"/>
          </w:tcPr>
          <w:p w:rsidR="00650ACA" w:rsidRPr="005B6694" w:rsidRDefault="00650ACA" w:rsidP="00DC162F">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650ACA" w:rsidRPr="00E83A69" w:rsidRDefault="00364710" w:rsidP="00E83A69">
            <w:pPr>
              <w:rPr>
                <w:lang w:val="en-AU"/>
              </w:rPr>
            </w:pPr>
            <w:hyperlink r:id="rId18" w:history="1">
              <w:r w:rsidRPr="00373901">
                <w:rPr>
                  <w:rStyle w:val="Hyperlink"/>
                  <w:lang w:val="en-AU"/>
                </w:rPr>
                <w:t>http://dx.doi.org/10.1136/bmjopen-2016-011494</w:t>
              </w:r>
            </w:hyperlink>
            <w:r>
              <w:rPr>
                <w:lang w:val="en-AU"/>
              </w:rPr>
              <w:t xml:space="preserve"> </w:t>
            </w:r>
          </w:p>
        </w:tc>
      </w:tr>
      <w:tr w:rsidR="00650ACA" w:rsidRPr="004147BB" w:rsidTr="00DC162F">
        <w:tc>
          <w:tcPr>
            <w:tcW w:w="1080" w:type="dxa"/>
            <w:tcBorders>
              <w:top w:val="single" w:sz="4" w:space="0" w:color="auto"/>
              <w:left w:val="single" w:sz="4" w:space="0" w:color="auto"/>
              <w:bottom w:val="single" w:sz="4" w:space="0" w:color="auto"/>
              <w:right w:val="single" w:sz="4" w:space="0" w:color="auto"/>
            </w:tcBorders>
            <w:vAlign w:val="center"/>
          </w:tcPr>
          <w:p w:rsidR="00650ACA" w:rsidRPr="00255EF8" w:rsidRDefault="00650ACA" w:rsidP="00DC162F">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50ACA" w:rsidRPr="00CE7C9C" w:rsidRDefault="0054760D" w:rsidP="0054760D">
            <w:pPr>
              <w:rPr>
                <w:lang w:val="en-AU"/>
              </w:rPr>
            </w:pPr>
            <w:r>
              <w:rPr>
                <w:lang w:val="en-AU"/>
              </w:rPr>
              <w:t xml:space="preserve">This paper reports on a Swiss initiative that sought to use the collective knowledge to identify </w:t>
            </w:r>
            <w:r w:rsidRPr="0054760D">
              <w:rPr>
                <w:lang w:val="en-AU"/>
              </w:rPr>
              <w:t>patient safety priorities in mental healthcare</w:t>
            </w:r>
            <w:r>
              <w:rPr>
                <w:lang w:val="en-AU"/>
              </w:rPr>
              <w:t>. N</w:t>
            </w:r>
            <w:r w:rsidRPr="0054760D">
              <w:rPr>
                <w:lang w:val="en-AU"/>
              </w:rPr>
              <w:t xml:space="preserve">ine topics were defined along the treatment pathway: </w:t>
            </w:r>
            <w:r w:rsidRPr="0054760D">
              <w:rPr>
                <w:b/>
                <w:lang w:val="en-AU"/>
              </w:rPr>
              <w:t>diagnostic errors</w:t>
            </w:r>
            <w:r w:rsidRPr="0054760D">
              <w:rPr>
                <w:lang w:val="en-AU"/>
              </w:rPr>
              <w:t xml:space="preserve">, non-drug </w:t>
            </w:r>
            <w:r w:rsidRPr="0054760D">
              <w:rPr>
                <w:b/>
                <w:lang w:val="en-AU"/>
              </w:rPr>
              <w:t>treatment errors</w:t>
            </w:r>
            <w:r w:rsidRPr="0054760D">
              <w:rPr>
                <w:lang w:val="en-AU"/>
              </w:rPr>
              <w:t xml:space="preserve">, </w:t>
            </w:r>
            <w:r w:rsidRPr="0054760D">
              <w:rPr>
                <w:b/>
                <w:lang w:val="en-AU"/>
              </w:rPr>
              <w:t>medication errors</w:t>
            </w:r>
            <w:r w:rsidRPr="0054760D">
              <w:rPr>
                <w:lang w:val="en-AU"/>
              </w:rPr>
              <w:t xml:space="preserve">, errors related to </w:t>
            </w:r>
            <w:r w:rsidRPr="0054760D">
              <w:rPr>
                <w:b/>
                <w:lang w:val="en-AU"/>
              </w:rPr>
              <w:t>coercive measures</w:t>
            </w:r>
            <w:r w:rsidRPr="0054760D">
              <w:rPr>
                <w:lang w:val="en-AU"/>
              </w:rPr>
              <w:t xml:space="preserve">, errors related to </w:t>
            </w:r>
            <w:r w:rsidRPr="0054760D">
              <w:rPr>
                <w:b/>
                <w:lang w:val="en-AU"/>
              </w:rPr>
              <w:t>aggression management</w:t>
            </w:r>
            <w:r w:rsidRPr="0054760D">
              <w:rPr>
                <w:lang w:val="en-AU"/>
              </w:rPr>
              <w:t xml:space="preserve"> against self and others, errors in treatment of </w:t>
            </w:r>
            <w:r w:rsidRPr="0054760D">
              <w:rPr>
                <w:b/>
                <w:lang w:val="en-AU"/>
              </w:rPr>
              <w:t>suicidal patients</w:t>
            </w:r>
            <w:r w:rsidRPr="0054760D">
              <w:rPr>
                <w:lang w:val="en-AU"/>
              </w:rPr>
              <w:t xml:space="preserve">, </w:t>
            </w:r>
            <w:r w:rsidRPr="0054760D">
              <w:rPr>
                <w:b/>
                <w:lang w:val="en-AU"/>
              </w:rPr>
              <w:t>communication errors</w:t>
            </w:r>
            <w:r w:rsidRPr="0054760D">
              <w:rPr>
                <w:lang w:val="en-AU"/>
              </w:rPr>
              <w:t xml:space="preserve">, </w:t>
            </w:r>
            <w:r w:rsidRPr="0054760D">
              <w:rPr>
                <w:b/>
                <w:lang w:val="en-AU"/>
              </w:rPr>
              <w:t>errors at interfaces</w:t>
            </w:r>
            <w:r w:rsidRPr="0054760D">
              <w:rPr>
                <w:lang w:val="en-AU"/>
              </w:rPr>
              <w:t xml:space="preserve"> of care and </w:t>
            </w:r>
            <w:r w:rsidRPr="0054760D">
              <w:rPr>
                <w:b/>
                <w:lang w:val="en-AU"/>
              </w:rPr>
              <w:t>structural errors</w:t>
            </w:r>
            <w:r w:rsidRPr="0054760D">
              <w:rPr>
                <w:lang w:val="en-AU"/>
              </w:rPr>
              <w:t>.</w:t>
            </w:r>
            <w:r>
              <w:rPr>
                <w:lang w:val="en-AU"/>
              </w:rPr>
              <w:t xml:space="preserve"> The authors noted in their conclusion that “</w:t>
            </w:r>
            <w:r w:rsidRPr="0054760D">
              <w:rPr>
                <w:lang w:val="en-AU"/>
              </w:rPr>
              <w:t>Structural errors and diagnostics were given highest priority. From the topics identified, some are overlapping with important aspects of patient safety in medical care; however, some core aspects are unique.</w:t>
            </w:r>
            <w:r>
              <w:rPr>
                <w:lang w:val="en-AU"/>
              </w:rPr>
              <w:t>”</w:t>
            </w:r>
          </w:p>
        </w:tc>
      </w:tr>
    </w:tbl>
    <w:p w:rsidR="00650ACA" w:rsidRDefault="00650ACA" w:rsidP="00650ACA">
      <w:pPr>
        <w:rPr>
          <w:lang w:val="en-AU"/>
        </w:rPr>
      </w:pPr>
    </w:p>
    <w:p w:rsidR="000F6092" w:rsidRPr="000F6092" w:rsidRDefault="000F6092" w:rsidP="000F6092">
      <w:pPr>
        <w:keepNext/>
        <w:keepLines/>
        <w:autoSpaceDE w:val="0"/>
        <w:autoSpaceDN w:val="0"/>
        <w:adjustRightInd w:val="0"/>
        <w:rPr>
          <w:i/>
          <w:lang w:val="en-AU"/>
        </w:rPr>
      </w:pPr>
      <w:r w:rsidRPr="000F6092">
        <w:rPr>
          <w:i/>
          <w:lang w:val="en-AU"/>
        </w:rPr>
        <w:t>Is delirium the medical emergency we know least about?</w:t>
      </w:r>
    </w:p>
    <w:p w:rsidR="000F6092" w:rsidRDefault="000F6092" w:rsidP="00650ACA">
      <w:pPr>
        <w:keepNext/>
        <w:keepLines/>
        <w:autoSpaceDE w:val="0"/>
        <w:autoSpaceDN w:val="0"/>
        <w:adjustRightInd w:val="0"/>
        <w:rPr>
          <w:lang w:val="en-AU"/>
        </w:rPr>
      </w:pPr>
      <w:r w:rsidRPr="000F6092">
        <w:rPr>
          <w:lang w:val="en-AU"/>
        </w:rPr>
        <w:t>Nagaraj G, Burkett E, Hullick C, Carpenter CR, Arendts G</w:t>
      </w:r>
    </w:p>
    <w:p w:rsidR="00650ACA" w:rsidRDefault="000F6092" w:rsidP="00650ACA">
      <w:pPr>
        <w:keepNext/>
        <w:keepLines/>
        <w:autoSpaceDE w:val="0"/>
        <w:autoSpaceDN w:val="0"/>
        <w:adjustRightInd w:val="0"/>
        <w:rPr>
          <w:lang w:val="en-AU"/>
        </w:rPr>
      </w:pPr>
      <w:proofErr w:type="gramStart"/>
      <w:r w:rsidRPr="000F6092">
        <w:rPr>
          <w:lang w:val="en-AU"/>
        </w:rPr>
        <w:t>Emergency Medicine Australasia.</w:t>
      </w:r>
      <w:proofErr w:type="gramEnd"/>
      <w:r w:rsidRPr="000F6092">
        <w:rPr>
          <w:lang w:val="en-AU"/>
        </w:rPr>
        <w:t xml:space="preserve"> 2016</w:t>
      </w:r>
      <w:proofErr w:type="gramStart"/>
      <w:r w:rsidRPr="000F6092">
        <w:rPr>
          <w:lang w:val="en-AU"/>
        </w:rPr>
        <w:t>;28</w:t>
      </w:r>
      <w:proofErr w:type="gramEnd"/>
      <w:r w:rsidRPr="000F6092">
        <w:rPr>
          <w:lang w:val="en-AU"/>
        </w:rPr>
        <w:t>(4):456-8.</w:t>
      </w:r>
    </w:p>
    <w:tbl>
      <w:tblPr>
        <w:tblStyle w:val="TableGrid"/>
        <w:tblW w:w="0" w:type="auto"/>
        <w:tblInd w:w="288" w:type="dxa"/>
        <w:tblLayout w:type="fixed"/>
        <w:tblLook w:val="01E0" w:firstRow="1" w:lastRow="1" w:firstColumn="1" w:lastColumn="1" w:noHBand="0" w:noVBand="0"/>
      </w:tblPr>
      <w:tblGrid>
        <w:gridCol w:w="1080"/>
        <w:gridCol w:w="8280"/>
      </w:tblGrid>
      <w:tr w:rsidR="00650ACA" w:rsidRPr="00255EF8" w:rsidTr="00DC162F">
        <w:tc>
          <w:tcPr>
            <w:tcW w:w="1080" w:type="dxa"/>
            <w:tcBorders>
              <w:top w:val="single" w:sz="4" w:space="0" w:color="auto"/>
              <w:left w:val="single" w:sz="4" w:space="0" w:color="auto"/>
              <w:bottom w:val="single" w:sz="4" w:space="0" w:color="auto"/>
              <w:right w:val="single" w:sz="4" w:space="0" w:color="auto"/>
            </w:tcBorders>
            <w:vAlign w:val="center"/>
          </w:tcPr>
          <w:p w:rsidR="00650ACA" w:rsidRPr="005B6694" w:rsidRDefault="00650ACA" w:rsidP="00DC162F">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650ACA" w:rsidRPr="004B7AA3" w:rsidRDefault="000F6092" w:rsidP="00DC162F">
            <w:pPr>
              <w:rPr>
                <w:rStyle w:val="Hyperlink"/>
                <w:color w:val="auto"/>
                <w:u w:val="none"/>
              </w:rPr>
            </w:pPr>
            <w:hyperlink r:id="rId19" w:history="1">
              <w:r w:rsidRPr="00373901">
                <w:rPr>
                  <w:rStyle w:val="Hyperlink"/>
                </w:rPr>
                <w:t>http://dx.doi.org/10.1111/1742-6723.12639</w:t>
              </w:r>
            </w:hyperlink>
          </w:p>
        </w:tc>
      </w:tr>
      <w:tr w:rsidR="00650ACA" w:rsidRPr="004147BB" w:rsidTr="00DC162F">
        <w:tc>
          <w:tcPr>
            <w:tcW w:w="1080" w:type="dxa"/>
            <w:tcBorders>
              <w:top w:val="single" w:sz="4" w:space="0" w:color="auto"/>
              <w:left w:val="single" w:sz="4" w:space="0" w:color="auto"/>
              <w:bottom w:val="single" w:sz="4" w:space="0" w:color="auto"/>
              <w:right w:val="single" w:sz="4" w:space="0" w:color="auto"/>
            </w:tcBorders>
            <w:vAlign w:val="center"/>
          </w:tcPr>
          <w:p w:rsidR="00650ACA" w:rsidRPr="00255EF8" w:rsidRDefault="00650ACA" w:rsidP="00DC162F">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50ACA" w:rsidRPr="00CE7C9C" w:rsidRDefault="000F6092" w:rsidP="004C7F55">
            <w:pPr>
              <w:rPr>
                <w:lang w:val="en-AU" w:eastAsia="en-AU"/>
              </w:rPr>
            </w:pPr>
            <w:r w:rsidRPr="000F6092">
              <w:rPr>
                <w:lang w:val="en-AU" w:eastAsia="en-AU"/>
              </w:rPr>
              <w:t>Paper highlighting knowledge gaps in delirium (acute brain failure) detection in emergency departments (EDs). The paper describes the diagnosis, prevention, non-pharmacological management and pharmacological management of delirium. It also highlights simple measures for optimising the environment in EDs for patients with, or at risk of delirium. The authors note delirium has been identified as a priority area for improvement by the Australian Commission on Safety and Quality in Health Care</w:t>
            </w:r>
            <w:r w:rsidR="004C7F55">
              <w:rPr>
                <w:lang w:val="en-AU" w:eastAsia="en-AU"/>
              </w:rPr>
              <w:t xml:space="preserve"> and </w:t>
            </w:r>
            <w:r w:rsidRPr="000F6092">
              <w:rPr>
                <w:lang w:val="en-AU" w:eastAsia="en-AU"/>
              </w:rPr>
              <w:t>refer</w:t>
            </w:r>
            <w:r w:rsidR="004C7F55">
              <w:rPr>
                <w:lang w:val="en-AU" w:eastAsia="en-AU"/>
              </w:rPr>
              <w:t xml:space="preserve"> to the </w:t>
            </w:r>
            <w:r w:rsidRPr="004C7F55">
              <w:rPr>
                <w:i/>
                <w:lang w:val="en-AU" w:eastAsia="en-AU"/>
              </w:rPr>
              <w:t>Delirium Clinical Care Standard</w:t>
            </w:r>
            <w:r w:rsidRPr="000F6092">
              <w:rPr>
                <w:lang w:val="en-AU" w:eastAsia="en-AU"/>
              </w:rPr>
              <w:t>.</w:t>
            </w:r>
          </w:p>
        </w:tc>
      </w:tr>
    </w:tbl>
    <w:p w:rsidR="00650ACA" w:rsidRDefault="00650ACA" w:rsidP="00650ACA">
      <w:pPr>
        <w:rPr>
          <w:lang w:val="en-AU"/>
        </w:rPr>
      </w:pPr>
    </w:p>
    <w:p w:rsidR="004C7F55" w:rsidRDefault="004C7F55" w:rsidP="00650ACA">
      <w:pPr>
        <w:rPr>
          <w:lang w:val="en-AU"/>
        </w:rPr>
      </w:pPr>
      <w:r>
        <w:rPr>
          <w:lang w:val="en-AU"/>
        </w:rPr>
        <w:t xml:space="preserve">For more information about the </w:t>
      </w:r>
      <w:r w:rsidRPr="004C7F55">
        <w:rPr>
          <w:i/>
          <w:lang w:val="en-AU"/>
        </w:rPr>
        <w:t>Delirium Clinical Care Standard</w:t>
      </w:r>
      <w:r>
        <w:rPr>
          <w:lang w:val="en-AU"/>
        </w:rPr>
        <w:t xml:space="preserve">, see </w:t>
      </w:r>
      <w:hyperlink r:id="rId20" w:history="1">
        <w:r w:rsidRPr="00373901">
          <w:rPr>
            <w:rStyle w:val="Hyperlink"/>
            <w:lang w:val="en-AU" w:eastAsia="en-AU"/>
          </w:rPr>
          <w:t>http://www.safetyandquality.gov.au/our-work/clinical-care-standards/delirium-clinical-care-standard/</w:t>
        </w:r>
      </w:hyperlink>
    </w:p>
    <w:p w:rsidR="00650ACA" w:rsidRDefault="00650ACA" w:rsidP="00650ACA">
      <w:pPr>
        <w:keepNext/>
        <w:keepLines/>
        <w:autoSpaceDE w:val="0"/>
        <w:autoSpaceDN w:val="0"/>
        <w:adjustRightInd w:val="0"/>
        <w:rPr>
          <w:lang w:val="en-AU"/>
        </w:rPr>
      </w:pPr>
    </w:p>
    <w:p w:rsidR="004C7F55" w:rsidRPr="004C7F55" w:rsidRDefault="004C7F55" w:rsidP="004C7F55">
      <w:pPr>
        <w:keepNext/>
        <w:keepLines/>
        <w:autoSpaceDE w:val="0"/>
        <w:autoSpaceDN w:val="0"/>
        <w:adjustRightInd w:val="0"/>
        <w:rPr>
          <w:i/>
          <w:lang w:val="en-AU"/>
        </w:rPr>
      </w:pPr>
      <w:r w:rsidRPr="004C7F55">
        <w:rPr>
          <w:i/>
          <w:lang w:val="en-AU"/>
        </w:rPr>
        <w:t>Antimicrobial stewardship in wound care: a Position Paper from the British Society for Antimicrobial Chemotherapy and European Wound Management Association</w:t>
      </w:r>
    </w:p>
    <w:p w:rsidR="004C7F55" w:rsidRDefault="004C7F55" w:rsidP="00650ACA">
      <w:pPr>
        <w:keepNext/>
        <w:keepLines/>
        <w:autoSpaceDE w:val="0"/>
        <w:autoSpaceDN w:val="0"/>
        <w:adjustRightInd w:val="0"/>
        <w:rPr>
          <w:lang w:val="en-AU"/>
        </w:rPr>
      </w:pPr>
      <w:r w:rsidRPr="004C7F55">
        <w:rPr>
          <w:lang w:val="en-AU"/>
        </w:rPr>
        <w:t>Lipsky BA, Dryden M, Gottrup F, Nathwani D, Seaton RA, Stryja J</w:t>
      </w:r>
    </w:p>
    <w:p w:rsidR="004C7F55" w:rsidRDefault="004C7F55" w:rsidP="00650ACA">
      <w:pPr>
        <w:keepNext/>
        <w:keepLines/>
        <w:autoSpaceDE w:val="0"/>
        <w:autoSpaceDN w:val="0"/>
        <w:adjustRightInd w:val="0"/>
        <w:rPr>
          <w:lang w:val="en-AU"/>
        </w:rPr>
      </w:pPr>
      <w:proofErr w:type="gramStart"/>
      <w:r w:rsidRPr="004C7F55">
        <w:rPr>
          <w:lang w:val="en-AU"/>
        </w:rPr>
        <w:t>Journal of Antimicrobial Chemotherapy.</w:t>
      </w:r>
      <w:proofErr w:type="gramEnd"/>
      <w:r w:rsidRPr="004C7F55">
        <w:rPr>
          <w:lang w:val="en-AU"/>
        </w:rPr>
        <w:t xml:space="preserve"> </w:t>
      </w:r>
      <w:proofErr w:type="gramStart"/>
      <w:r w:rsidRPr="004C7F55">
        <w:rPr>
          <w:lang w:val="en-AU"/>
        </w:rPr>
        <w:t>2016 July 25, 2016.</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650ACA" w:rsidRPr="00255EF8" w:rsidTr="00DC162F">
        <w:tc>
          <w:tcPr>
            <w:tcW w:w="1080" w:type="dxa"/>
            <w:tcBorders>
              <w:top w:val="single" w:sz="4" w:space="0" w:color="auto"/>
              <w:left w:val="single" w:sz="4" w:space="0" w:color="auto"/>
              <w:bottom w:val="single" w:sz="4" w:space="0" w:color="auto"/>
              <w:right w:val="single" w:sz="4" w:space="0" w:color="auto"/>
            </w:tcBorders>
            <w:vAlign w:val="center"/>
          </w:tcPr>
          <w:p w:rsidR="00650ACA" w:rsidRPr="005B6694" w:rsidRDefault="00650ACA" w:rsidP="00DC162F">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B7663" w:rsidRPr="004B7AA3" w:rsidRDefault="007B7663" w:rsidP="007B7663">
            <w:pPr>
              <w:ind w:left="720" w:hanging="720"/>
              <w:rPr>
                <w:rStyle w:val="Hyperlink"/>
                <w:color w:val="auto"/>
                <w:u w:val="none"/>
              </w:rPr>
            </w:pPr>
            <w:hyperlink r:id="rId21" w:history="1">
              <w:r w:rsidRPr="00373901">
                <w:rPr>
                  <w:rStyle w:val="Hyperlink"/>
                </w:rPr>
                <w:t>http://dx.doi.org/10.1093/jac/dkw287</w:t>
              </w:r>
            </w:hyperlink>
          </w:p>
        </w:tc>
      </w:tr>
      <w:tr w:rsidR="00650ACA" w:rsidRPr="004147BB" w:rsidTr="00DC162F">
        <w:tc>
          <w:tcPr>
            <w:tcW w:w="1080" w:type="dxa"/>
            <w:tcBorders>
              <w:top w:val="single" w:sz="4" w:space="0" w:color="auto"/>
              <w:left w:val="single" w:sz="4" w:space="0" w:color="auto"/>
              <w:bottom w:val="single" w:sz="4" w:space="0" w:color="auto"/>
              <w:right w:val="single" w:sz="4" w:space="0" w:color="auto"/>
            </w:tcBorders>
            <w:vAlign w:val="center"/>
          </w:tcPr>
          <w:p w:rsidR="00650ACA" w:rsidRPr="00255EF8" w:rsidRDefault="00650ACA" w:rsidP="00DC162F">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B7663" w:rsidRPr="00CE7C9C" w:rsidRDefault="007B7663" w:rsidP="007B7663">
            <w:pPr>
              <w:rPr>
                <w:lang w:val="en-AU" w:eastAsia="en-AU"/>
              </w:rPr>
            </w:pPr>
            <w:r>
              <w:rPr>
                <w:lang w:val="en-AU" w:eastAsia="en-AU"/>
              </w:rPr>
              <w:t xml:space="preserve">This paper is a </w:t>
            </w:r>
            <w:r w:rsidRPr="007B7663">
              <w:rPr>
                <w:lang w:val="en-AU" w:eastAsia="en-AU"/>
              </w:rPr>
              <w:t>position paper from the British Society for Antimicrobial Chemotherapy and European Wound Management Association</w:t>
            </w:r>
            <w:r>
              <w:rPr>
                <w:lang w:val="en-AU" w:eastAsia="en-AU"/>
              </w:rPr>
              <w:t xml:space="preserve"> that seeks t</w:t>
            </w:r>
            <w:r w:rsidRPr="007B7663">
              <w:rPr>
                <w:lang w:val="en-AU" w:eastAsia="en-AU"/>
              </w:rPr>
              <w:t xml:space="preserve">o establish standards for diagnosing and treating clinically infected wounds and to incorporate antimicrobial stewardship </w:t>
            </w:r>
            <w:r>
              <w:rPr>
                <w:lang w:val="en-AU" w:eastAsia="en-AU"/>
              </w:rPr>
              <w:t xml:space="preserve">(AMS) practices into routine </w:t>
            </w:r>
            <w:r w:rsidRPr="007B7663">
              <w:rPr>
                <w:lang w:val="en-AU" w:eastAsia="en-AU"/>
              </w:rPr>
              <w:t>wound care.</w:t>
            </w:r>
            <w:r>
              <w:rPr>
                <w:lang w:val="en-AU" w:eastAsia="en-AU"/>
              </w:rPr>
              <w:t xml:space="preserve"> The authors observe that “</w:t>
            </w:r>
            <w:r w:rsidRPr="007B7663">
              <w:rPr>
                <w:lang w:val="en-AU" w:eastAsia="en-AU"/>
              </w:rPr>
              <w:t>All open wounds will be colonized with bacteria, but antibiotic therapy is only required for those that are clinically infected. Therapy is usually empirical to start, but definitive therapy should be based on results of appropriately collected specimens for culture. When prescribed, it should be as narrowly focused, and administered for the shortest duration, as possible. AMS teams should be interdisciplinary, especially including specialists in infection and pharmacy, with input from administrative personnel, the treating clinicians and their patients.</w:t>
            </w:r>
            <w:r>
              <w:rPr>
                <w:lang w:val="en-AU" w:eastAsia="en-AU"/>
              </w:rPr>
              <w:t>”</w:t>
            </w:r>
          </w:p>
        </w:tc>
      </w:tr>
    </w:tbl>
    <w:p w:rsidR="00650ACA" w:rsidRDefault="00650ACA" w:rsidP="00650ACA">
      <w:pPr>
        <w:rPr>
          <w:lang w:val="en-AU"/>
        </w:rPr>
      </w:pPr>
    </w:p>
    <w:p w:rsidR="007B7663" w:rsidRDefault="007B7663" w:rsidP="007B7663">
      <w:pPr>
        <w:rPr>
          <w:lang w:val="en-AU"/>
        </w:rPr>
      </w:pPr>
      <w:r>
        <w:rPr>
          <w:lang w:val="en-AU"/>
        </w:rPr>
        <w:t xml:space="preserve">For information about the Commission’s work on antimicrobial stewardship, see </w:t>
      </w:r>
      <w:hyperlink r:id="rId22" w:history="1">
        <w:r w:rsidRPr="008E7883">
          <w:rPr>
            <w:rStyle w:val="Hyperlink"/>
            <w:lang w:val="en-AU"/>
          </w:rPr>
          <w:t>http://www.safetyandquality.gov.au/our-work/healthcare-associated-infection/antimicrobial-stewardship/</w:t>
        </w:r>
      </w:hyperlink>
    </w:p>
    <w:p w:rsidR="007B7663" w:rsidRDefault="007B7663" w:rsidP="00650ACA">
      <w:pPr>
        <w:rPr>
          <w:lang w:val="en-AU"/>
        </w:rPr>
      </w:pPr>
    </w:p>
    <w:p w:rsidR="00B02F6E" w:rsidRPr="002302EF" w:rsidRDefault="00B02F6E" w:rsidP="00BE027C">
      <w:pPr>
        <w:keepNext/>
        <w:rPr>
          <w:lang w:val="en-AU"/>
        </w:rPr>
      </w:pPr>
      <w:r w:rsidRPr="002302EF">
        <w:rPr>
          <w:i/>
          <w:lang w:val="en-AU"/>
        </w:rPr>
        <w:t xml:space="preserve">BMJ Quality and Safety </w:t>
      </w:r>
      <w:r w:rsidRPr="002302EF">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B02F6E" w:rsidRPr="002302EF" w:rsidTr="00D854D6">
        <w:tc>
          <w:tcPr>
            <w:tcW w:w="1080" w:type="dxa"/>
            <w:tcBorders>
              <w:top w:val="single" w:sz="4" w:space="0" w:color="auto"/>
              <w:left w:val="single" w:sz="4" w:space="0" w:color="auto"/>
              <w:bottom w:val="single" w:sz="4" w:space="0" w:color="auto"/>
              <w:right w:val="single" w:sz="4" w:space="0" w:color="auto"/>
            </w:tcBorders>
            <w:vAlign w:val="center"/>
          </w:tcPr>
          <w:p w:rsidR="00B02F6E" w:rsidRPr="002302EF" w:rsidRDefault="00B02F6E" w:rsidP="00BE027C">
            <w:pPr>
              <w:keepNext/>
              <w:rPr>
                <w:lang w:val="en-AU"/>
              </w:rPr>
            </w:pPr>
            <w:r w:rsidRPr="002302EF">
              <w:rPr>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B02F6E" w:rsidRPr="002302EF" w:rsidRDefault="006B729A" w:rsidP="00BE027C">
            <w:pPr>
              <w:keepNext/>
              <w:rPr>
                <w:lang w:val="en-AU"/>
              </w:rPr>
            </w:pPr>
            <w:hyperlink r:id="rId23" w:history="1">
              <w:r w:rsidR="00B02F6E" w:rsidRPr="002302EF">
                <w:rPr>
                  <w:rStyle w:val="Hyperlink"/>
                  <w:lang w:val="en-AU"/>
                </w:rPr>
                <w:t>http://qualitysafety.bmj.com/content/early/recent</w:t>
              </w:r>
            </w:hyperlink>
          </w:p>
        </w:tc>
      </w:tr>
      <w:tr w:rsidR="00B02F6E" w:rsidRPr="002302EF" w:rsidTr="00D854D6">
        <w:tc>
          <w:tcPr>
            <w:tcW w:w="1080" w:type="dxa"/>
            <w:tcBorders>
              <w:top w:val="single" w:sz="4" w:space="0" w:color="auto"/>
              <w:left w:val="single" w:sz="4" w:space="0" w:color="auto"/>
              <w:bottom w:val="single" w:sz="4" w:space="0" w:color="auto"/>
              <w:right w:val="single" w:sz="4" w:space="0" w:color="auto"/>
            </w:tcBorders>
            <w:vAlign w:val="center"/>
          </w:tcPr>
          <w:p w:rsidR="00B02F6E" w:rsidRPr="002302EF" w:rsidRDefault="00B02F6E" w:rsidP="00B47D6E">
            <w:pPr>
              <w:rPr>
                <w:lang w:val="en-AU"/>
              </w:rPr>
            </w:pPr>
            <w:r>
              <w:br w:type="page"/>
            </w:r>
            <w:r w:rsidRPr="002302EF">
              <w:rPr>
                <w:lang w:val="en-AU"/>
              </w:rPr>
              <w:t>Notes</w:t>
            </w:r>
          </w:p>
        </w:tc>
        <w:tc>
          <w:tcPr>
            <w:tcW w:w="8238" w:type="dxa"/>
            <w:tcBorders>
              <w:top w:val="single" w:sz="4" w:space="0" w:color="auto"/>
              <w:left w:val="single" w:sz="4" w:space="0" w:color="auto"/>
              <w:bottom w:val="single" w:sz="4" w:space="0" w:color="auto"/>
              <w:right w:val="single" w:sz="4" w:space="0" w:color="auto"/>
            </w:tcBorders>
            <w:vAlign w:val="center"/>
          </w:tcPr>
          <w:p w:rsidR="00B02F6E" w:rsidRPr="00D755FC" w:rsidRDefault="00B02F6E" w:rsidP="00B47D6E">
            <w:pPr>
              <w:rPr>
                <w:lang w:val="en-AU"/>
              </w:rPr>
            </w:pPr>
            <w:r w:rsidRPr="002302EF">
              <w:rPr>
                <w:i/>
                <w:lang w:val="en-AU"/>
              </w:rPr>
              <w:t>BMJ Quality and Safety</w:t>
            </w:r>
            <w:r w:rsidRPr="002302EF">
              <w:rPr>
                <w:lang w:val="en-AU"/>
              </w:rPr>
              <w:t xml:space="preserve"> has published a number of ‘online first’ articles, including:</w:t>
            </w:r>
          </w:p>
          <w:p w:rsidR="00783AA0" w:rsidRPr="00783AA0" w:rsidRDefault="00783AA0" w:rsidP="00783AA0">
            <w:pPr>
              <w:pStyle w:val="ListParagraph"/>
              <w:numPr>
                <w:ilvl w:val="0"/>
                <w:numId w:val="14"/>
              </w:numPr>
              <w:rPr>
                <w:lang w:val="en-AU"/>
              </w:rPr>
            </w:pPr>
            <w:r w:rsidRPr="00783AA0">
              <w:rPr>
                <w:lang w:val="en-AU"/>
              </w:rPr>
              <w:t xml:space="preserve">Socioeconomic status influences the toll </w:t>
            </w:r>
            <w:r w:rsidRPr="00783AA0">
              <w:rPr>
                <w:b/>
                <w:lang w:val="en-AU"/>
              </w:rPr>
              <w:t>paediatric hospitalisations</w:t>
            </w:r>
            <w:r w:rsidRPr="00783AA0">
              <w:rPr>
                <w:lang w:val="en-AU"/>
              </w:rPr>
              <w:t xml:space="preserve"> take on families: a qualitative study</w:t>
            </w:r>
            <w:r w:rsidRPr="00783AA0">
              <w:rPr>
                <w:lang w:val="en-AU"/>
              </w:rPr>
              <w:t xml:space="preserve"> (</w:t>
            </w:r>
            <w:r w:rsidRPr="00783AA0">
              <w:rPr>
                <w:lang w:val="en-AU"/>
              </w:rPr>
              <w:t>Andrew Finkel Beck, Lauren G Solan, Stephanie A Brunswick, Hadley Sauers-Ford, Jeffrey M Simmons, Samir Shah, Jennifer Gold, Susan N Sherman, H2O Study Group</w:t>
            </w:r>
            <w:r>
              <w:rPr>
                <w:lang w:val="en-AU"/>
              </w:rPr>
              <w:t>)</w:t>
            </w:r>
          </w:p>
          <w:p w:rsidR="003D04EA" w:rsidRPr="00D755FC" w:rsidRDefault="00783AA0" w:rsidP="00783AA0">
            <w:pPr>
              <w:pStyle w:val="ListParagraph"/>
              <w:numPr>
                <w:ilvl w:val="0"/>
                <w:numId w:val="14"/>
              </w:numPr>
              <w:rPr>
                <w:lang w:val="en-AU"/>
              </w:rPr>
            </w:pPr>
            <w:r w:rsidRPr="00783AA0">
              <w:rPr>
                <w:b/>
                <w:lang w:val="en-AU"/>
              </w:rPr>
              <w:t xml:space="preserve">Implementation </w:t>
            </w:r>
            <w:r w:rsidRPr="00783AA0">
              <w:rPr>
                <w:lang w:val="en-AU"/>
              </w:rPr>
              <w:t>and</w:t>
            </w:r>
            <w:r w:rsidRPr="00783AA0">
              <w:rPr>
                <w:b/>
                <w:lang w:val="en-AU"/>
              </w:rPr>
              <w:t xml:space="preserve"> de-implementation</w:t>
            </w:r>
            <w:r w:rsidRPr="00783AA0">
              <w:rPr>
                <w:lang w:val="en-AU"/>
              </w:rPr>
              <w:t>: two sides of the same coin?</w:t>
            </w:r>
            <w:r>
              <w:rPr>
                <w:lang w:val="en-AU"/>
              </w:rPr>
              <w:t xml:space="preserve"> (</w:t>
            </w:r>
            <w:r w:rsidRPr="00783AA0">
              <w:rPr>
                <w:lang w:val="en-AU"/>
              </w:rPr>
              <w:t>Leti van Bodegom-Vos, Frank Davidoff, Perla J Marang-van de Mheen</w:t>
            </w:r>
            <w:r>
              <w:rPr>
                <w:lang w:val="en-AU"/>
              </w:rPr>
              <w:t>)</w:t>
            </w:r>
          </w:p>
        </w:tc>
      </w:tr>
    </w:tbl>
    <w:p w:rsidR="00B02F6E" w:rsidRDefault="00B02F6E" w:rsidP="00B02F6E">
      <w:pPr>
        <w:keepLines/>
        <w:autoSpaceDE w:val="0"/>
        <w:autoSpaceDN w:val="0"/>
        <w:adjustRightInd w:val="0"/>
        <w:rPr>
          <w:lang w:val="en-AU"/>
        </w:rPr>
      </w:pPr>
    </w:p>
    <w:p w:rsidR="00852CA0" w:rsidRPr="002302EF" w:rsidRDefault="00852CA0" w:rsidP="00852CA0">
      <w:pPr>
        <w:keepNext/>
        <w:rPr>
          <w:lang w:val="en-AU"/>
        </w:rPr>
      </w:pPr>
      <w:r w:rsidRPr="002302EF">
        <w:rPr>
          <w:i/>
          <w:lang w:val="en-AU"/>
        </w:rPr>
        <w:t xml:space="preserve">International Journal for Quality in Health Care </w:t>
      </w:r>
      <w:r w:rsidRPr="002302EF">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852CA0" w:rsidRPr="002302EF" w:rsidTr="00B67F4B">
        <w:tc>
          <w:tcPr>
            <w:tcW w:w="1080" w:type="dxa"/>
            <w:tcBorders>
              <w:top w:val="single" w:sz="4" w:space="0" w:color="auto"/>
              <w:left w:val="single" w:sz="4" w:space="0" w:color="auto"/>
              <w:bottom w:val="single" w:sz="4" w:space="0" w:color="auto"/>
              <w:right w:val="single" w:sz="4" w:space="0" w:color="auto"/>
            </w:tcBorders>
            <w:vAlign w:val="center"/>
          </w:tcPr>
          <w:p w:rsidR="00852CA0" w:rsidRPr="002302EF" w:rsidRDefault="00852CA0" w:rsidP="00B67F4B">
            <w:pPr>
              <w:rPr>
                <w:lang w:val="en-AU"/>
              </w:rPr>
            </w:pPr>
            <w:r w:rsidRPr="002302E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852CA0" w:rsidRPr="002302EF" w:rsidRDefault="006B729A" w:rsidP="00B67F4B">
            <w:pPr>
              <w:rPr>
                <w:lang w:val="en-AU"/>
              </w:rPr>
            </w:pPr>
            <w:hyperlink r:id="rId24" w:history="1">
              <w:r w:rsidR="00852CA0" w:rsidRPr="002302EF">
                <w:rPr>
                  <w:rStyle w:val="Hyperlink"/>
                  <w:lang w:val="en-AU"/>
                </w:rPr>
                <w:t>http://intqhc.oxfordjournals.org/content/early/recent?papetoc</w:t>
              </w:r>
            </w:hyperlink>
          </w:p>
        </w:tc>
      </w:tr>
      <w:tr w:rsidR="00852CA0" w:rsidRPr="002302EF" w:rsidTr="00B67F4B">
        <w:tc>
          <w:tcPr>
            <w:tcW w:w="1080" w:type="dxa"/>
            <w:tcBorders>
              <w:top w:val="single" w:sz="4" w:space="0" w:color="auto"/>
              <w:left w:val="single" w:sz="4" w:space="0" w:color="auto"/>
              <w:bottom w:val="single" w:sz="4" w:space="0" w:color="auto"/>
              <w:right w:val="single" w:sz="4" w:space="0" w:color="auto"/>
            </w:tcBorders>
            <w:vAlign w:val="center"/>
          </w:tcPr>
          <w:p w:rsidR="00852CA0" w:rsidRPr="002302EF" w:rsidRDefault="00852CA0" w:rsidP="00B67F4B">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52CA0" w:rsidRDefault="00852CA0" w:rsidP="00B67F4B">
            <w:pPr>
              <w:rPr>
                <w:lang w:val="en-AU"/>
              </w:rPr>
            </w:pPr>
            <w:r w:rsidRPr="002302EF">
              <w:rPr>
                <w:i/>
                <w:lang w:val="en-AU"/>
              </w:rPr>
              <w:t xml:space="preserve">International Journal for Quality in Health Care </w:t>
            </w:r>
            <w:r w:rsidRPr="002302EF">
              <w:rPr>
                <w:lang w:val="en-AU"/>
              </w:rPr>
              <w:t>has published a number of ‘online first’ articles, including:</w:t>
            </w:r>
          </w:p>
          <w:p w:rsidR="00783AA0" w:rsidRPr="00783AA0" w:rsidRDefault="00783AA0" w:rsidP="00783AA0">
            <w:pPr>
              <w:pStyle w:val="ListParagraph"/>
              <w:numPr>
                <w:ilvl w:val="0"/>
                <w:numId w:val="14"/>
              </w:numPr>
              <w:rPr>
                <w:lang w:val="en-AU"/>
              </w:rPr>
            </w:pPr>
            <w:r w:rsidRPr="00783AA0">
              <w:rPr>
                <w:lang w:val="en-AU"/>
              </w:rPr>
              <w:t xml:space="preserve">Improving inpatient environments to support </w:t>
            </w:r>
            <w:r w:rsidRPr="00783AA0">
              <w:rPr>
                <w:b/>
                <w:lang w:val="en-AU"/>
              </w:rPr>
              <w:t>patient sleep</w:t>
            </w:r>
            <w:r w:rsidRPr="00783AA0">
              <w:rPr>
                <w:lang w:val="en-AU"/>
              </w:rPr>
              <w:t xml:space="preserve"> </w:t>
            </w:r>
            <w:r w:rsidRPr="00783AA0">
              <w:rPr>
                <w:lang w:val="en-AU"/>
              </w:rPr>
              <w:t>(</w:t>
            </w:r>
            <w:r w:rsidRPr="00783AA0">
              <w:rPr>
                <w:lang w:val="en-AU"/>
              </w:rPr>
              <w:t>Jennifer R DuBose, Khatereh Hadi</w:t>
            </w:r>
            <w:r>
              <w:rPr>
                <w:lang w:val="en-AU"/>
              </w:rPr>
              <w:t>)</w:t>
            </w:r>
          </w:p>
          <w:p w:rsidR="00783AA0" w:rsidRPr="00783AA0" w:rsidRDefault="00783AA0" w:rsidP="00783AA0">
            <w:pPr>
              <w:pStyle w:val="ListParagraph"/>
              <w:numPr>
                <w:ilvl w:val="0"/>
                <w:numId w:val="14"/>
              </w:numPr>
              <w:rPr>
                <w:lang w:val="en-AU"/>
              </w:rPr>
            </w:pPr>
            <w:r w:rsidRPr="00783AA0">
              <w:rPr>
                <w:lang w:val="en-AU"/>
              </w:rPr>
              <w:t xml:space="preserve">Impact of general practitioner on perceived </w:t>
            </w:r>
            <w:r w:rsidRPr="00783AA0">
              <w:rPr>
                <w:b/>
                <w:lang w:val="en-AU"/>
              </w:rPr>
              <w:t xml:space="preserve">quality of care </w:t>
            </w:r>
            <w:r w:rsidRPr="00783AA0">
              <w:rPr>
                <w:lang w:val="en-AU"/>
              </w:rPr>
              <w:t>and</w:t>
            </w:r>
            <w:r w:rsidRPr="00783AA0">
              <w:rPr>
                <w:b/>
                <w:lang w:val="en-AU"/>
              </w:rPr>
              <w:t xml:space="preserve"> monitoring maternal-newborn health outcomes</w:t>
            </w:r>
            <w:r w:rsidRPr="00783AA0">
              <w:rPr>
                <w:lang w:val="en-AU"/>
              </w:rPr>
              <w:t xml:space="preserve"> in developing countries </w:t>
            </w:r>
            <w:r w:rsidRPr="00783AA0">
              <w:rPr>
                <w:lang w:val="en-AU"/>
              </w:rPr>
              <w:t>(</w:t>
            </w:r>
            <w:r w:rsidRPr="00783AA0">
              <w:rPr>
                <w:lang w:val="en-AU"/>
              </w:rPr>
              <w:t>Usman Iqbal, Shabbir Syed-Abdul, Yu-Chuan (Jack) Li</w:t>
            </w:r>
            <w:r>
              <w:rPr>
                <w:lang w:val="en-AU"/>
              </w:rPr>
              <w:t>)</w:t>
            </w:r>
          </w:p>
          <w:p w:rsidR="00783AA0" w:rsidRPr="00783AA0" w:rsidRDefault="00783AA0" w:rsidP="00783AA0">
            <w:pPr>
              <w:pStyle w:val="ListParagraph"/>
              <w:numPr>
                <w:ilvl w:val="0"/>
                <w:numId w:val="14"/>
              </w:numPr>
              <w:rPr>
                <w:lang w:val="en-AU"/>
              </w:rPr>
            </w:pPr>
            <w:r w:rsidRPr="00783AA0">
              <w:rPr>
                <w:lang w:val="en-AU"/>
              </w:rPr>
              <w:t xml:space="preserve">Implementing </w:t>
            </w:r>
            <w:r w:rsidRPr="00783AA0">
              <w:rPr>
                <w:b/>
                <w:lang w:val="en-AU"/>
              </w:rPr>
              <w:t>electronic handover</w:t>
            </w:r>
            <w:r w:rsidRPr="00783AA0">
              <w:rPr>
                <w:lang w:val="en-AU"/>
              </w:rPr>
              <w:t xml:space="preserve">: interventions to improve efficiency, safety and sustainability </w:t>
            </w:r>
            <w:r w:rsidRPr="00783AA0">
              <w:rPr>
                <w:lang w:val="en-AU"/>
              </w:rPr>
              <w:t>(</w:t>
            </w:r>
            <w:r w:rsidRPr="00783AA0">
              <w:rPr>
                <w:lang w:val="en-AU"/>
              </w:rPr>
              <w:t>Sharifah Munirah Alhamid, Desmond Xue-Yuan Lee, Hei Man Wong, Matthew Bingfeng Chuah, Yu Jun Wong, Kaavya Narasimhalu, Thuan Tong Tan, Su Ying Low</w:t>
            </w:r>
            <w:r>
              <w:rPr>
                <w:lang w:val="en-AU"/>
              </w:rPr>
              <w:t>)</w:t>
            </w:r>
          </w:p>
          <w:p w:rsidR="00783AA0" w:rsidRPr="00783AA0" w:rsidRDefault="00783AA0" w:rsidP="00783AA0">
            <w:pPr>
              <w:pStyle w:val="ListParagraph"/>
              <w:numPr>
                <w:ilvl w:val="0"/>
                <w:numId w:val="14"/>
              </w:numPr>
              <w:rPr>
                <w:lang w:val="en-AU"/>
              </w:rPr>
            </w:pPr>
            <w:r w:rsidRPr="00783AA0">
              <w:rPr>
                <w:lang w:val="en-AU"/>
              </w:rPr>
              <w:t xml:space="preserve">Assessing the impact of general practitioner team service on </w:t>
            </w:r>
            <w:r w:rsidRPr="00783AA0">
              <w:rPr>
                <w:b/>
                <w:lang w:val="en-AU"/>
              </w:rPr>
              <w:t>perceived quality of care</w:t>
            </w:r>
            <w:r w:rsidRPr="00783AA0">
              <w:rPr>
                <w:lang w:val="en-AU"/>
              </w:rPr>
              <w:t xml:space="preserve"> among patients with non-communicable diseases in China: a natural experimental study </w:t>
            </w:r>
            <w:r w:rsidRPr="00783AA0">
              <w:rPr>
                <w:lang w:val="en-AU"/>
              </w:rPr>
              <w:t>(</w:t>
            </w:r>
            <w:r w:rsidRPr="00783AA0">
              <w:rPr>
                <w:lang w:val="en-AU"/>
              </w:rPr>
              <w:t>Jia Yin, Xiaolin Wei, Haitao Li, Yanling Jiang, Chunfang Mao</w:t>
            </w:r>
            <w:r>
              <w:rPr>
                <w:lang w:val="en-AU"/>
              </w:rPr>
              <w:t>)</w:t>
            </w:r>
          </w:p>
          <w:p w:rsidR="00783AA0" w:rsidRPr="00783AA0" w:rsidRDefault="00783AA0" w:rsidP="00783AA0">
            <w:pPr>
              <w:pStyle w:val="ListParagraph"/>
              <w:numPr>
                <w:ilvl w:val="0"/>
                <w:numId w:val="14"/>
              </w:numPr>
              <w:rPr>
                <w:lang w:val="en-AU"/>
              </w:rPr>
            </w:pPr>
            <w:r w:rsidRPr="00783AA0">
              <w:rPr>
                <w:lang w:val="en-AU"/>
              </w:rPr>
              <w:lastRenderedPageBreak/>
              <w:t xml:space="preserve">Monitoring </w:t>
            </w:r>
            <w:r w:rsidRPr="00783AA0">
              <w:rPr>
                <w:b/>
                <w:lang w:val="en-AU"/>
              </w:rPr>
              <w:t>maternal and newborn health outcomes</w:t>
            </w:r>
            <w:r w:rsidRPr="00783AA0">
              <w:rPr>
                <w:lang w:val="en-AU"/>
              </w:rPr>
              <w:t xml:space="preserve"> in Bauchi State, Nigeria: an evaluation of a standards-based quality improvement intervention </w:t>
            </w:r>
            <w:r w:rsidRPr="00783AA0">
              <w:rPr>
                <w:lang w:val="en-AU"/>
              </w:rPr>
              <w:t>(</w:t>
            </w:r>
            <w:r w:rsidRPr="00783AA0">
              <w:rPr>
                <w:lang w:val="en-AU"/>
              </w:rPr>
              <w:t>Ibrahim Kabo, Emmanuel Otolorin, Emma Williams, Nosa Orobaton, Hannatu Abdullahi, H Sadauki, M Abdulkarim, D Abegunde</w:t>
            </w:r>
            <w:r>
              <w:rPr>
                <w:lang w:val="en-AU"/>
              </w:rPr>
              <w:t>)</w:t>
            </w:r>
          </w:p>
          <w:p w:rsidR="00E16946" w:rsidRPr="002302EF" w:rsidRDefault="00783AA0" w:rsidP="00783AA0">
            <w:pPr>
              <w:pStyle w:val="ListParagraph"/>
              <w:numPr>
                <w:ilvl w:val="0"/>
                <w:numId w:val="14"/>
              </w:numPr>
              <w:rPr>
                <w:lang w:val="en-AU"/>
              </w:rPr>
            </w:pPr>
            <w:r w:rsidRPr="00783AA0">
              <w:rPr>
                <w:lang w:val="en-AU"/>
              </w:rPr>
              <w:t>Guidance on how to achieve comprehensible</w:t>
            </w:r>
            <w:r w:rsidRPr="00783AA0">
              <w:rPr>
                <w:b/>
                <w:lang w:val="en-AU"/>
              </w:rPr>
              <w:t xml:space="preserve"> patient information leaflets</w:t>
            </w:r>
            <w:r w:rsidRPr="00783AA0">
              <w:rPr>
                <w:lang w:val="en-AU"/>
              </w:rPr>
              <w:t xml:space="preserve"> in four steps </w:t>
            </w:r>
            <w:r>
              <w:rPr>
                <w:lang w:val="en-AU"/>
              </w:rPr>
              <w:t>(Annette Lampert, K Wien, W E Haefeli, H M Seidling)</w:t>
            </w:r>
          </w:p>
        </w:tc>
      </w:tr>
    </w:tbl>
    <w:p w:rsidR="008A725C" w:rsidRDefault="008A725C" w:rsidP="00812CEB">
      <w:pPr>
        <w:rPr>
          <w:lang w:val="en-AU"/>
        </w:rPr>
      </w:pPr>
    </w:p>
    <w:p w:rsidR="008A725C" w:rsidRPr="008A725C" w:rsidRDefault="008A725C" w:rsidP="00812CEB">
      <w:pPr>
        <w:rPr>
          <w:lang w:val="en-AU"/>
        </w:rPr>
      </w:pPr>
    </w:p>
    <w:p w:rsidR="00B02F6E" w:rsidRPr="002302EF" w:rsidRDefault="00B02F6E" w:rsidP="00812CEB">
      <w:pPr>
        <w:keepNext/>
        <w:rPr>
          <w:b/>
          <w:lang w:val="en-AU"/>
        </w:rPr>
      </w:pPr>
      <w:r w:rsidRPr="002302EF">
        <w:rPr>
          <w:b/>
          <w:lang w:val="en-AU"/>
        </w:rPr>
        <w:t>Online resources</w:t>
      </w:r>
    </w:p>
    <w:p w:rsidR="00312D50" w:rsidRDefault="00312D50" w:rsidP="00812CEB">
      <w:pPr>
        <w:keepNext/>
        <w:rPr>
          <w:lang w:val="en-AU"/>
        </w:rPr>
      </w:pPr>
    </w:p>
    <w:p w:rsidR="00852CA0" w:rsidRPr="00BB6247" w:rsidRDefault="00852CA0" w:rsidP="00683D80">
      <w:pPr>
        <w:keepNext/>
        <w:keepLines/>
        <w:rPr>
          <w:i/>
          <w:lang w:val="en-AU"/>
        </w:rPr>
      </w:pPr>
      <w:r w:rsidRPr="00BB6247">
        <w:rPr>
          <w:i/>
          <w:lang w:val="en-AU"/>
        </w:rPr>
        <w:t>[UK] NICE Guidelines and Quality Standards</w:t>
      </w:r>
    </w:p>
    <w:p w:rsidR="00852CA0" w:rsidRPr="00BD0F1C" w:rsidRDefault="006B729A" w:rsidP="00852CA0">
      <w:pPr>
        <w:keepNext/>
        <w:keepLines/>
        <w:rPr>
          <w:u w:val="single"/>
          <w:lang w:val="en-AU"/>
        </w:rPr>
      </w:pPr>
      <w:hyperlink r:id="rId25" w:history="1">
        <w:r w:rsidR="00852CA0" w:rsidRPr="00BD0F1C">
          <w:rPr>
            <w:rStyle w:val="Hyperlink"/>
            <w:lang w:val="en-AU"/>
          </w:rPr>
          <w:t>http://www.nice.org.uk</w:t>
        </w:r>
      </w:hyperlink>
    </w:p>
    <w:p w:rsidR="00852CA0" w:rsidRPr="00BB6247" w:rsidRDefault="00852CA0" w:rsidP="00852CA0">
      <w:pPr>
        <w:keepNext/>
        <w:keepLines/>
        <w:rPr>
          <w:lang w:val="en-AU"/>
        </w:rPr>
      </w:pPr>
      <w:r w:rsidRPr="00BB6247">
        <w:rPr>
          <w:lang w:val="en-AU"/>
        </w:rPr>
        <w:t>The UK’s National Institute for Health and Care Excellence (NICE) has published new (or updated) guidelines and quality standards. The latest updates are:</w:t>
      </w:r>
    </w:p>
    <w:p w:rsidR="00650ACA" w:rsidRDefault="00364710" w:rsidP="00364710">
      <w:pPr>
        <w:pStyle w:val="ListParagraph"/>
        <w:keepNext/>
        <w:keepLines/>
        <w:numPr>
          <w:ilvl w:val="0"/>
          <w:numId w:val="14"/>
        </w:numPr>
        <w:rPr>
          <w:lang w:val="en-AU"/>
        </w:rPr>
      </w:pPr>
      <w:r>
        <w:rPr>
          <w:lang w:val="en-AU"/>
        </w:rPr>
        <w:t xml:space="preserve">NICE Quality Standard QS128 </w:t>
      </w:r>
      <w:r w:rsidRPr="00364710">
        <w:rPr>
          <w:i/>
          <w:lang w:val="en-AU"/>
        </w:rPr>
        <w:t>Early years: promoting health and wellbeing in under-5s</w:t>
      </w:r>
      <w:r>
        <w:rPr>
          <w:lang w:val="en-AU"/>
        </w:rPr>
        <w:t xml:space="preserve"> </w:t>
      </w:r>
      <w:hyperlink r:id="rId26" w:history="1">
        <w:r w:rsidRPr="00373901">
          <w:rPr>
            <w:rStyle w:val="Hyperlink"/>
            <w:lang w:val="en-AU"/>
          </w:rPr>
          <w:t>https://www.nice.org.uk/guidance/qs128</w:t>
        </w:r>
      </w:hyperlink>
    </w:p>
    <w:p w:rsidR="000E249C" w:rsidRDefault="000E249C" w:rsidP="00B52D0D">
      <w:pPr>
        <w:rPr>
          <w:lang w:val="en-AU"/>
        </w:rPr>
      </w:pPr>
    </w:p>
    <w:p w:rsidR="00D272A0" w:rsidRPr="00B86839" w:rsidRDefault="00D272A0" w:rsidP="00D272A0">
      <w:pPr>
        <w:keepNext/>
        <w:keepLines/>
        <w:rPr>
          <w:i/>
          <w:lang w:val="en-AU"/>
        </w:rPr>
      </w:pPr>
      <w:r w:rsidRPr="00B86839">
        <w:rPr>
          <w:i/>
          <w:lang w:val="en-AU"/>
        </w:rPr>
        <w:t>[USA] Effective Health Care Program reports</w:t>
      </w:r>
    </w:p>
    <w:p w:rsidR="00D272A0" w:rsidRPr="00B86839" w:rsidRDefault="006B729A" w:rsidP="00D272A0">
      <w:pPr>
        <w:keepNext/>
        <w:keepLines/>
        <w:rPr>
          <w:u w:val="single"/>
          <w:lang w:val="en-AU"/>
        </w:rPr>
      </w:pPr>
      <w:hyperlink r:id="rId27" w:history="1">
        <w:r w:rsidR="00D272A0" w:rsidRPr="00B86839">
          <w:rPr>
            <w:rStyle w:val="Hyperlink"/>
            <w:lang w:val="en-AU"/>
          </w:rPr>
          <w:t>http://effectivehealthcare.ahrq.gov/</w:t>
        </w:r>
      </w:hyperlink>
    </w:p>
    <w:p w:rsidR="00D272A0" w:rsidRPr="00B86839" w:rsidRDefault="00D272A0" w:rsidP="00D272A0">
      <w:pPr>
        <w:keepNext/>
        <w:keepLines/>
        <w:rPr>
          <w:lang w:val="en-AU"/>
        </w:rPr>
      </w:pPr>
      <w:r w:rsidRPr="00B86839">
        <w:rPr>
          <w:lang w:val="en-AU"/>
        </w:rPr>
        <w:t>The US Agency for Healthcare Research and Quality (AHRQ) has an Effective Health Care (EHC) Program. The EHC has released the following final reports and updates:</w:t>
      </w:r>
    </w:p>
    <w:p w:rsidR="00783AA0" w:rsidRPr="00783AA0" w:rsidRDefault="00783AA0" w:rsidP="00783AA0">
      <w:pPr>
        <w:pStyle w:val="ListParagraph"/>
        <w:numPr>
          <w:ilvl w:val="0"/>
          <w:numId w:val="23"/>
        </w:numPr>
        <w:rPr>
          <w:i/>
          <w:lang w:val="en-AU"/>
        </w:rPr>
      </w:pPr>
      <w:r w:rsidRPr="00783AA0">
        <w:rPr>
          <w:b/>
          <w:i/>
          <w:lang w:val="en-AU"/>
        </w:rPr>
        <w:t xml:space="preserve">Omega-3 Fatty Acids </w:t>
      </w:r>
      <w:r w:rsidRPr="00783AA0">
        <w:rPr>
          <w:i/>
          <w:lang w:val="en-AU"/>
        </w:rPr>
        <w:t>and</w:t>
      </w:r>
      <w:r w:rsidRPr="00783AA0">
        <w:rPr>
          <w:b/>
          <w:i/>
          <w:lang w:val="en-AU"/>
        </w:rPr>
        <w:t xml:space="preserve"> Cardiovascular Disease</w:t>
      </w:r>
      <w:r w:rsidRPr="00783AA0">
        <w:rPr>
          <w:i/>
          <w:lang w:val="en-AU"/>
        </w:rPr>
        <w:t>: An Updated Systematic Review</w:t>
      </w:r>
      <w:r>
        <w:rPr>
          <w:lang w:val="en-AU"/>
        </w:rPr>
        <w:t xml:space="preserve"> </w:t>
      </w:r>
      <w:hyperlink r:id="rId28" w:history="1">
        <w:r w:rsidRPr="00373901">
          <w:rPr>
            <w:rStyle w:val="Hyperlink"/>
            <w:lang w:val="en-AU"/>
          </w:rPr>
          <w:t>https://effectivehealthcare.ahrq.gov/search-for-guides-reviews-and-reports/?pageaction=displayproduct&amp;productID=2262</w:t>
        </w:r>
      </w:hyperlink>
    </w:p>
    <w:p w:rsidR="00D272A0" w:rsidRPr="00783AA0" w:rsidRDefault="00783AA0" w:rsidP="00783AA0">
      <w:pPr>
        <w:pStyle w:val="ListParagraph"/>
        <w:numPr>
          <w:ilvl w:val="0"/>
          <w:numId w:val="23"/>
        </w:numPr>
        <w:rPr>
          <w:i/>
          <w:lang w:val="en-AU"/>
        </w:rPr>
      </w:pPr>
      <w:r w:rsidRPr="00783AA0">
        <w:rPr>
          <w:i/>
          <w:lang w:val="en-AU"/>
        </w:rPr>
        <w:t xml:space="preserve">Pharmacotherapy for Adults With </w:t>
      </w:r>
      <w:r w:rsidRPr="00783AA0">
        <w:rPr>
          <w:b/>
          <w:i/>
          <w:lang w:val="en-AU"/>
        </w:rPr>
        <w:t>Alcohol Use Disorder</w:t>
      </w:r>
      <w:r w:rsidRPr="00783AA0">
        <w:rPr>
          <w:i/>
          <w:lang w:val="en-AU"/>
        </w:rPr>
        <w:t xml:space="preserve"> in Outpatient Settings</w:t>
      </w:r>
      <w:r>
        <w:rPr>
          <w:i/>
          <w:lang w:val="en-AU"/>
        </w:rPr>
        <w:t xml:space="preserve">: Policymaker Summary </w:t>
      </w:r>
      <w:hyperlink r:id="rId29" w:history="1">
        <w:r w:rsidRPr="00373901">
          <w:rPr>
            <w:rStyle w:val="Hyperlink"/>
            <w:lang w:val="en-AU"/>
          </w:rPr>
          <w:t>https://effectivehealthcare.ahrq.gov/search-for-guides-reviews-and-reports/?pageaction=displayproduct&amp;productID=2273</w:t>
        </w:r>
      </w:hyperlink>
    </w:p>
    <w:p w:rsidR="00783AA0" w:rsidRPr="00783AA0" w:rsidRDefault="00783AA0" w:rsidP="00783AA0">
      <w:pPr>
        <w:pStyle w:val="ListParagraph"/>
        <w:numPr>
          <w:ilvl w:val="0"/>
          <w:numId w:val="23"/>
        </w:numPr>
        <w:rPr>
          <w:i/>
          <w:lang w:val="en-AU"/>
        </w:rPr>
      </w:pPr>
      <w:r w:rsidRPr="00783AA0">
        <w:rPr>
          <w:i/>
          <w:lang w:val="en-AU"/>
        </w:rPr>
        <w:t xml:space="preserve">Transitional Care Interventions To </w:t>
      </w:r>
      <w:r w:rsidRPr="00783AA0">
        <w:rPr>
          <w:b/>
          <w:i/>
          <w:lang w:val="en-AU"/>
        </w:rPr>
        <w:t>Prevent Readmissions</w:t>
      </w:r>
      <w:r w:rsidRPr="00783AA0">
        <w:rPr>
          <w:i/>
          <w:lang w:val="en-AU"/>
        </w:rPr>
        <w:t xml:space="preserve"> for People With Heart Failure</w:t>
      </w:r>
      <w:r>
        <w:rPr>
          <w:i/>
          <w:lang w:val="en-AU"/>
        </w:rPr>
        <w:t xml:space="preserve">: Policymaker Summary </w:t>
      </w:r>
      <w:hyperlink r:id="rId30" w:history="1">
        <w:r w:rsidRPr="00783AA0">
          <w:rPr>
            <w:rStyle w:val="Hyperlink"/>
            <w:lang w:val="en-AU"/>
          </w:rPr>
          <w:t>https://effectivehealthcare.ahrq.gov/search-for-guides-reviews-and-reports/?pageaction=displayproduct&amp;productID=2274</w:t>
        </w:r>
      </w:hyperlink>
    </w:p>
    <w:p w:rsidR="00650ACA" w:rsidRDefault="00650ACA" w:rsidP="00B52D0D">
      <w:pPr>
        <w:rPr>
          <w:lang w:val="en-AU"/>
        </w:rPr>
      </w:pPr>
    </w:p>
    <w:p w:rsidR="00783AA0" w:rsidRPr="000C03B8" w:rsidRDefault="00783AA0" w:rsidP="00B52D0D">
      <w:pPr>
        <w:rPr>
          <w:lang w:val="en-AU"/>
        </w:rPr>
      </w:pPr>
    </w:p>
    <w:p w:rsidR="00B02F6E" w:rsidRPr="002302EF" w:rsidRDefault="00B02F6E" w:rsidP="00B02F6E">
      <w:pPr>
        <w:keepNext/>
        <w:pBdr>
          <w:top w:val="single" w:sz="4" w:space="1" w:color="auto"/>
        </w:pBdr>
        <w:rPr>
          <w:b/>
          <w:lang w:val="en-AU"/>
        </w:rPr>
      </w:pPr>
      <w:r w:rsidRPr="002302EF">
        <w:rPr>
          <w:b/>
          <w:lang w:val="en-AU"/>
        </w:rPr>
        <w:t>Disclaimer</w:t>
      </w:r>
    </w:p>
    <w:p w:rsidR="00B02F6E" w:rsidRDefault="00B02F6E" w:rsidP="00B17406">
      <w:pPr>
        <w:rPr>
          <w:lang w:val="en-AU"/>
        </w:rPr>
      </w:pPr>
      <w:r w:rsidRPr="002302EF">
        <w:rPr>
          <w:i/>
          <w:lang w:val="en-AU"/>
        </w:rPr>
        <w:t>On the Radar</w:t>
      </w:r>
      <w:r w:rsidRPr="002302EF">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2302EF">
        <w:rPr>
          <w:lang w:val="en-AU"/>
        </w:rPr>
        <w:fldChar w:fldCharType="begin"/>
      </w:r>
      <w:r w:rsidRPr="002302EF">
        <w:rPr>
          <w:lang w:val="en-AU"/>
        </w:rPr>
        <w:instrText xml:space="preserve"> ADDIN </w:instrText>
      </w:r>
      <w:r w:rsidRPr="002302EF">
        <w:rPr>
          <w:lang w:val="en-AU"/>
        </w:rPr>
        <w:fldChar w:fldCharType="end"/>
      </w:r>
      <w:r>
        <w:rPr>
          <w:lang w:val="en-AU"/>
        </w:rPr>
        <w:fldChar w:fldCharType="begin"/>
      </w:r>
      <w:r>
        <w:rPr>
          <w:lang w:val="en-AU"/>
        </w:rPr>
        <w:instrText xml:space="preserve"> ADDIN </w:instrText>
      </w:r>
      <w:r>
        <w:rPr>
          <w:lang w:val="en-AU"/>
        </w:rPr>
        <w:fldChar w:fldCharType="end"/>
      </w:r>
    </w:p>
    <w:sectPr w:rsidR="00B02F6E" w:rsidSect="005C5ABC">
      <w:footerReference w:type="even" r:id="rId31"/>
      <w:footerReference w:type="default" r:id="rId32"/>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D40" w:rsidRDefault="007D3D40">
      <w:r>
        <w:separator/>
      </w:r>
    </w:p>
  </w:endnote>
  <w:endnote w:type="continuationSeparator" w:id="0">
    <w:p w:rsidR="007D3D40" w:rsidRDefault="007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F4B" w:rsidRDefault="00B67F4B"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6B729A">
      <w:rPr>
        <w:rStyle w:val="PageNumber"/>
        <w:noProof/>
      </w:rPr>
      <w:t>2</w:t>
    </w:r>
    <w:r>
      <w:rPr>
        <w:rStyle w:val="PageNumber"/>
      </w:rPr>
      <w:fldChar w:fldCharType="end"/>
    </w:r>
  </w:p>
  <w:p w:rsidR="00B67F4B" w:rsidRDefault="00B67F4B" w:rsidP="00F1532A">
    <w:pPr>
      <w:pStyle w:val="Footer"/>
      <w:tabs>
        <w:tab w:val="clear" w:pos="8306"/>
        <w:tab w:val="right" w:pos="9540"/>
      </w:tabs>
      <w:ind w:right="360"/>
    </w:pPr>
    <w:r>
      <w:tab/>
    </w:r>
    <w:r>
      <w:tab/>
    </w:r>
    <w:r w:rsidRPr="00942E61">
      <w:rPr>
        <w:i/>
      </w:rPr>
      <w:t>On the Radar</w:t>
    </w:r>
    <w:r w:rsidR="00E85A69">
      <w:t xml:space="preserve"> Issue 28</w:t>
    </w:r>
    <w:r w:rsidR="00B20EB1">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F4B" w:rsidRDefault="00B67F4B"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B729A">
      <w:rPr>
        <w:rStyle w:val="PageNumber"/>
        <w:noProof/>
      </w:rPr>
      <w:t>3</w:t>
    </w:r>
    <w:r>
      <w:rPr>
        <w:rStyle w:val="PageNumber"/>
      </w:rPr>
      <w:fldChar w:fldCharType="end"/>
    </w:r>
  </w:p>
  <w:p w:rsidR="00B67F4B" w:rsidRDefault="00B67F4B" w:rsidP="00AA7F1C">
    <w:pPr>
      <w:pStyle w:val="Footer"/>
      <w:tabs>
        <w:tab w:val="clear" w:pos="4153"/>
        <w:tab w:val="clear" w:pos="8306"/>
        <w:tab w:val="left" w:pos="2901"/>
      </w:tabs>
      <w:ind w:right="360"/>
    </w:pPr>
    <w:r w:rsidRPr="00942E61">
      <w:rPr>
        <w:i/>
      </w:rPr>
      <w:t>On the Radar</w:t>
    </w:r>
    <w:r w:rsidR="00E85A69">
      <w:t xml:space="preserve"> Issue 28</w:t>
    </w:r>
    <w:r w:rsidR="00B20EB1">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D40" w:rsidRDefault="007D3D40">
      <w:r>
        <w:separator/>
      </w:r>
    </w:p>
  </w:footnote>
  <w:footnote w:type="continuationSeparator" w:id="0">
    <w:p w:rsidR="007D3D40" w:rsidRDefault="007D3D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A25E3A"/>
    <w:multiLevelType w:val="hybridMultilevel"/>
    <w:tmpl w:val="2E26A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A2C72F5"/>
    <w:multiLevelType w:val="hybridMultilevel"/>
    <w:tmpl w:val="03ECD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3490365"/>
    <w:multiLevelType w:val="hybridMultilevel"/>
    <w:tmpl w:val="C302B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3BD75F0"/>
    <w:multiLevelType w:val="hybridMultilevel"/>
    <w:tmpl w:val="71125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7990CB7"/>
    <w:multiLevelType w:val="hybridMultilevel"/>
    <w:tmpl w:val="8CB0D60C"/>
    <w:lvl w:ilvl="0" w:tplc="1B54E00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7B41CE5"/>
    <w:multiLevelType w:val="hybridMultilevel"/>
    <w:tmpl w:val="4D729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BDF0358"/>
    <w:multiLevelType w:val="hybridMultilevel"/>
    <w:tmpl w:val="DF10F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0F81503"/>
    <w:multiLevelType w:val="hybridMultilevel"/>
    <w:tmpl w:val="A3AA4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A2E6D3D"/>
    <w:multiLevelType w:val="hybridMultilevel"/>
    <w:tmpl w:val="2F74CC06"/>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DEB429A"/>
    <w:multiLevelType w:val="hybridMultilevel"/>
    <w:tmpl w:val="88220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39A640E"/>
    <w:multiLevelType w:val="hybridMultilevel"/>
    <w:tmpl w:val="914213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4211F4B"/>
    <w:multiLevelType w:val="hybridMultilevel"/>
    <w:tmpl w:val="4BA6AB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43D3A9E"/>
    <w:multiLevelType w:val="hybridMultilevel"/>
    <w:tmpl w:val="0610F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6BB6E46"/>
    <w:multiLevelType w:val="hybridMultilevel"/>
    <w:tmpl w:val="A686D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EBF63F5"/>
    <w:multiLevelType w:val="hybridMultilevel"/>
    <w:tmpl w:val="7360B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1A103CF"/>
    <w:multiLevelType w:val="hybridMultilevel"/>
    <w:tmpl w:val="79F6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1E53F67"/>
    <w:multiLevelType w:val="hybridMultilevel"/>
    <w:tmpl w:val="30104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34E3D2A"/>
    <w:multiLevelType w:val="hybridMultilevel"/>
    <w:tmpl w:val="73E23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42E4FFA"/>
    <w:multiLevelType w:val="hybridMultilevel"/>
    <w:tmpl w:val="FD2AF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4B060EE"/>
    <w:multiLevelType w:val="hybridMultilevel"/>
    <w:tmpl w:val="8D22E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6097785"/>
    <w:multiLevelType w:val="hybridMultilevel"/>
    <w:tmpl w:val="F89E6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DC679EB"/>
    <w:multiLevelType w:val="hybridMultilevel"/>
    <w:tmpl w:val="1CEE4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2000D90"/>
    <w:multiLevelType w:val="hybridMultilevel"/>
    <w:tmpl w:val="DAE64FC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54FA3AE0"/>
    <w:multiLevelType w:val="hybridMultilevel"/>
    <w:tmpl w:val="D23CE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7A8180C"/>
    <w:multiLevelType w:val="hybridMultilevel"/>
    <w:tmpl w:val="2FD4660E"/>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2EE0EDC"/>
    <w:multiLevelType w:val="hybridMultilevel"/>
    <w:tmpl w:val="6C9E4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6B50400"/>
    <w:multiLevelType w:val="hybridMultilevel"/>
    <w:tmpl w:val="3C364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8486258"/>
    <w:multiLevelType w:val="hybridMultilevel"/>
    <w:tmpl w:val="3FD8C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DD7315F"/>
    <w:multiLevelType w:val="hybridMultilevel"/>
    <w:tmpl w:val="91805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6F014546"/>
    <w:multiLevelType w:val="hybridMultilevel"/>
    <w:tmpl w:val="20748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42D2997"/>
    <w:multiLevelType w:val="hybridMultilevel"/>
    <w:tmpl w:val="6002A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5947999"/>
    <w:multiLevelType w:val="hybridMultilevel"/>
    <w:tmpl w:val="6BAAB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B913F47"/>
    <w:multiLevelType w:val="hybridMultilevel"/>
    <w:tmpl w:val="A0848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BC05A78"/>
    <w:multiLevelType w:val="hybridMultilevel"/>
    <w:tmpl w:val="EDD25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7E3E6E8E"/>
    <w:multiLevelType w:val="hybridMultilevel"/>
    <w:tmpl w:val="9CC49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4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5"/>
  </w:num>
  <w:num w:numId="14">
    <w:abstractNumId w:val="25"/>
  </w:num>
  <w:num w:numId="15">
    <w:abstractNumId w:val="38"/>
  </w:num>
  <w:num w:numId="16">
    <w:abstractNumId w:val="23"/>
  </w:num>
  <w:num w:numId="17">
    <w:abstractNumId w:val="26"/>
  </w:num>
  <w:num w:numId="18">
    <w:abstractNumId w:val="47"/>
  </w:num>
  <w:num w:numId="19">
    <w:abstractNumId w:val="39"/>
  </w:num>
  <w:num w:numId="20">
    <w:abstractNumId w:val="16"/>
  </w:num>
  <w:num w:numId="21">
    <w:abstractNumId w:val="41"/>
  </w:num>
  <w:num w:numId="22">
    <w:abstractNumId w:val="19"/>
  </w:num>
  <w:num w:numId="23">
    <w:abstractNumId w:val="28"/>
  </w:num>
  <w:num w:numId="24">
    <w:abstractNumId w:val="34"/>
  </w:num>
  <w:num w:numId="25">
    <w:abstractNumId w:val="22"/>
  </w:num>
  <w:num w:numId="26">
    <w:abstractNumId w:val="15"/>
  </w:num>
  <w:num w:numId="27">
    <w:abstractNumId w:val="42"/>
  </w:num>
  <w:num w:numId="28">
    <w:abstractNumId w:val="10"/>
  </w:num>
  <w:num w:numId="29">
    <w:abstractNumId w:val="14"/>
  </w:num>
  <w:num w:numId="30">
    <w:abstractNumId w:val="13"/>
  </w:num>
  <w:num w:numId="31">
    <w:abstractNumId w:val="44"/>
  </w:num>
  <w:num w:numId="32">
    <w:abstractNumId w:val="37"/>
  </w:num>
  <w:num w:numId="33">
    <w:abstractNumId w:val="11"/>
  </w:num>
  <w:num w:numId="34">
    <w:abstractNumId w:val="36"/>
  </w:num>
  <w:num w:numId="35">
    <w:abstractNumId w:val="40"/>
  </w:num>
  <w:num w:numId="36">
    <w:abstractNumId w:val="45"/>
  </w:num>
  <w:num w:numId="37">
    <w:abstractNumId w:val="48"/>
  </w:num>
  <w:num w:numId="38">
    <w:abstractNumId w:val="20"/>
  </w:num>
  <w:num w:numId="39">
    <w:abstractNumId w:val="33"/>
  </w:num>
  <w:num w:numId="40">
    <w:abstractNumId w:val="46"/>
  </w:num>
  <w:num w:numId="41">
    <w:abstractNumId w:val="30"/>
  </w:num>
  <w:num w:numId="42">
    <w:abstractNumId w:val="32"/>
  </w:num>
  <w:num w:numId="43">
    <w:abstractNumId w:val="29"/>
  </w:num>
  <w:num w:numId="44">
    <w:abstractNumId w:val="12"/>
  </w:num>
  <w:num w:numId="45">
    <w:abstractNumId w:val="27"/>
  </w:num>
  <w:num w:numId="46">
    <w:abstractNumId w:val="31"/>
  </w:num>
  <w:num w:numId="47">
    <w:abstractNumId w:val="21"/>
  </w:num>
  <w:num w:numId="48">
    <w:abstractNumId w:val="18"/>
  </w:num>
  <w:num w:numId="49">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201"/>
    <w:rsid w:val="00002337"/>
    <w:rsid w:val="0000245B"/>
    <w:rsid w:val="000025DB"/>
    <w:rsid w:val="000031FB"/>
    <w:rsid w:val="00003275"/>
    <w:rsid w:val="00003289"/>
    <w:rsid w:val="00003610"/>
    <w:rsid w:val="00003680"/>
    <w:rsid w:val="00003A54"/>
    <w:rsid w:val="00003AC5"/>
    <w:rsid w:val="00003C1F"/>
    <w:rsid w:val="00003F45"/>
    <w:rsid w:val="00004056"/>
    <w:rsid w:val="0000414F"/>
    <w:rsid w:val="0000416D"/>
    <w:rsid w:val="0000442A"/>
    <w:rsid w:val="000044A0"/>
    <w:rsid w:val="000049B7"/>
    <w:rsid w:val="00004CB5"/>
    <w:rsid w:val="00005229"/>
    <w:rsid w:val="00005B0D"/>
    <w:rsid w:val="00005CB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C70"/>
    <w:rsid w:val="00011449"/>
    <w:rsid w:val="00011B6A"/>
    <w:rsid w:val="00011BF3"/>
    <w:rsid w:val="00012357"/>
    <w:rsid w:val="00012462"/>
    <w:rsid w:val="00012904"/>
    <w:rsid w:val="00012B48"/>
    <w:rsid w:val="00012B53"/>
    <w:rsid w:val="00012DDC"/>
    <w:rsid w:val="00012E0F"/>
    <w:rsid w:val="000132E1"/>
    <w:rsid w:val="00013751"/>
    <w:rsid w:val="00013DCD"/>
    <w:rsid w:val="0001474B"/>
    <w:rsid w:val="000147CD"/>
    <w:rsid w:val="0001489E"/>
    <w:rsid w:val="000148C3"/>
    <w:rsid w:val="0001497B"/>
    <w:rsid w:val="00014C9E"/>
    <w:rsid w:val="00014DE5"/>
    <w:rsid w:val="00014DF2"/>
    <w:rsid w:val="0001515E"/>
    <w:rsid w:val="00015538"/>
    <w:rsid w:val="000159EF"/>
    <w:rsid w:val="00016192"/>
    <w:rsid w:val="000164FD"/>
    <w:rsid w:val="0001676F"/>
    <w:rsid w:val="00017028"/>
    <w:rsid w:val="000170B3"/>
    <w:rsid w:val="000172EF"/>
    <w:rsid w:val="0001743C"/>
    <w:rsid w:val="00017477"/>
    <w:rsid w:val="0001769D"/>
    <w:rsid w:val="00017F06"/>
    <w:rsid w:val="00020128"/>
    <w:rsid w:val="0002012E"/>
    <w:rsid w:val="00020715"/>
    <w:rsid w:val="000208FC"/>
    <w:rsid w:val="00020AFD"/>
    <w:rsid w:val="00020D58"/>
    <w:rsid w:val="00020D6A"/>
    <w:rsid w:val="00020FF9"/>
    <w:rsid w:val="000213BB"/>
    <w:rsid w:val="00021D6F"/>
    <w:rsid w:val="00021F45"/>
    <w:rsid w:val="000222E3"/>
    <w:rsid w:val="000224FA"/>
    <w:rsid w:val="00022584"/>
    <w:rsid w:val="000225D6"/>
    <w:rsid w:val="000228D9"/>
    <w:rsid w:val="0002296C"/>
    <w:rsid w:val="00022F7B"/>
    <w:rsid w:val="000232BC"/>
    <w:rsid w:val="000235F7"/>
    <w:rsid w:val="000240B4"/>
    <w:rsid w:val="000240C6"/>
    <w:rsid w:val="0002475D"/>
    <w:rsid w:val="000248D6"/>
    <w:rsid w:val="00024CD1"/>
    <w:rsid w:val="00024E2E"/>
    <w:rsid w:val="00024FCC"/>
    <w:rsid w:val="000254D2"/>
    <w:rsid w:val="000255F6"/>
    <w:rsid w:val="000258C2"/>
    <w:rsid w:val="00025D95"/>
    <w:rsid w:val="00025DC1"/>
    <w:rsid w:val="000267F1"/>
    <w:rsid w:val="00026C9C"/>
    <w:rsid w:val="00026E16"/>
    <w:rsid w:val="00027059"/>
    <w:rsid w:val="000274F9"/>
    <w:rsid w:val="0002776A"/>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5F6"/>
    <w:rsid w:val="00034B1B"/>
    <w:rsid w:val="0003530F"/>
    <w:rsid w:val="000353E6"/>
    <w:rsid w:val="00035474"/>
    <w:rsid w:val="00035747"/>
    <w:rsid w:val="0003577E"/>
    <w:rsid w:val="000360AA"/>
    <w:rsid w:val="000362FA"/>
    <w:rsid w:val="00036543"/>
    <w:rsid w:val="00036565"/>
    <w:rsid w:val="00036B3D"/>
    <w:rsid w:val="00036C39"/>
    <w:rsid w:val="00036D39"/>
    <w:rsid w:val="00036D97"/>
    <w:rsid w:val="00036D9D"/>
    <w:rsid w:val="00036E68"/>
    <w:rsid w:val="000374AB"/>
    <w:rsid w:val="000375EF"/>
    <w:rsid w:val="000376F5"/>
    <w:rsid w:val="0003783E"/>
    <w:rsid w:val="0003786B"/>
    <w:rsid w:val="000379EE"/>
    <w:rsid w:val="00040068"/>
    <w:rsid w:val="000404B7"/>
    <w:rsid w:val="00040543"/>
    <w:rsid w:val="00040784"/>
    <w:rsid w:val="00040824"/>
    <w:rsid w:val="00040C86"/>
    <w:rsid w:val="000410EA"/>
    <w:rsid w:val="000415BB"/>
    <w:rsid w:val="000418C2"/>
    <w:rsid w:val="00041B2D"/>
    <w:rsid w:val="00041C6C"/>
    <w:rsid w:val="00041D6C"/>
    <w:rsid w:val="00041DCB"/>
    <w:rsid w:val="00042771"/>
    <w:rsid w:val="0004277C"/>
    <w:rsid w:val="00042E73"/>
    <w:rsid w:val="00042F4F"/>
    <w:rsid w:val="000430F1"/>
    <w:rsid w:val="000432D4"/>
    <w:rsid w:val="00043403"/>
    <w:rsid w:val="000437BB"/>
    <w:rsid w:val="00043CBB"/>
    <w:rsid w:val="00043D2A"/>
    <w:rsid w:val="00044222"/>
    <w:rsid w:val="00044D42"/>
    <w:rsid w:val="0004538C"/>
    <w:rsid w:val="00045745"/>
    <w:rsid w:val="00045CA8"/>
    <w:rsid w:val="00045CE3"/>
    <w:rsid w:val="00045EBF"/>
    <w:rsid w:val="0004611F"/>
    <w:rsid w:val="0004681B"/>
    <w:rsid w:val="00046930"/>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90A"/>
    <w:rsid w:val="00051B20"/>
    <w:rsid w:val="00051C68"/>
    <w:rsid w:val="00051D7E"/>
    <w:rsid w:val="00052696"/>
    <w:rsid w:val="000527B5"/>
    <w:rsid w:val="000528EF"/>
    <w:rsid w:val="00052CC4"/>
    <w:rsid w:val="00053393"/>
    <w:rsid w:val="000535B1"/>
    <w:rsid w:val="000539E6"/>
    <w:rsid w:val="00053A16"/>
    <w:rsid w:val="00053D98"/>
    <w:rsid w:val="00053DA5"/>
    <w:rsid w:val="00053E77"/>
    <w:rsid w:val="00054156"/>
    <w:rsid w:val="000546A8"/>
    <w:rsid w:val="00054D03"/>
    <w:rsid w:val="00054E6A"/>
    <w:rsid w:val="00054F8D"/>
    <w:rsid w:val="000550C2"/>
    <w:rsid w:val="00055D60"/>
    <w:rsid w:val="00055DE6"/>
    <w:rsid w:val="00056053"/>
    <w:rsid w:val="00056297"/>
    <w:rsid w:val="0005635D"/>
    <w:rsid w:val="0005647A"/>
    <w:rsid w:val="000564BE"/>
    <w:rsid w:val="0005655A"/>
    <w:rsid w:val="00056562"/>
    <w:rsid w:val="00056DC1"/>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39"/>
    <w:rsid w:val="000622B6"/>
    <w:rsid w:val="00062364"/>
    <w:rsid w:val="00062372"/>
    <w:rsid w:val="000624DD"/>
    <w:rsid w:val="000625FA"/>
    <w:rsid w:val="00062CB2"/>
    <w:rsid w:val="00062E6B"/>
    <w:rsid w:val="00062FE3"/>
    <w:rsid w:val="0006316D"/>
    <w:rsid w:val="000634DE"/>
    <w:rsid w:val="0006383F"/>
    <w:rsid w:val="00063A98"/>
    <w:rsid w:val="00063C23"/>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8E5"/>
    <w:rsid w:val="00067BDB"/>
    <w:rsid w:val="000701B0"/>
    <w:rsid w:val="000709AF"/>
    <w:rsid w:val="00070FDA"/>
    <w:rsid w:val="00071527"/>
    <w:rsid w:val="00071BDA"/>
    <w:rsid w:val="00071CD2"/>
    <w:rsid w:val="00071E75"/>
    <w:rsid w:val="000720E2"/>
    <w:rsid w:val="00072770"/>
    <w:rsid w:val="000729A4"/>
    <w:rsid w:val="00072E6F"/>
    <w:rsid w:val="0007305B"/>
    <w:rsid w:val="000730D7"/>
    <w:rsid w:val="000736CD"/>
    <w:rsid w:val="00073707"/>
    <w:rsid w:val="000739A3"/>
    <w:rsid w:val="00073F1E"/>
    <w:rsid w:val="00073F5A"/>
    <w:rsid w:val="00073FA4"/>
    <w:rsid w:val="000740F2"/>
    <w:rsid w:val="000742DC"/>
    <w:rsid w:val="00074383"/>
    <w:rsid w:val="000747EF"/>
    <w:rsid w:val="00074A03"/>
    <w:rsid w:val="00074A91"/>
    <w:rsid w:val="00074B2A"/>
    <w:rsid w:val="00074F4A"/>
    <w:rsid w:val="00074F8C"/>
    <w:rsid w:val="000753E6"/>
    <w:rsid w:val="00075459"/>
    <w:rsid w:val="00075569"/>
    <w:rsid w:val="000756A5"/>
    <w:rsid w:val="000757ED"/>
    <w:rsid w:val="00075AF0"/>
    <w:rsid w:val="00075FA9"/>
    <w:rsid w:val="00076252"/>
    <w:rsid w:val="00076630"/>
    <w:rsid w:val="00076CA1"/>
    <w:rsid w:val="00076F63"/>
    <w:rsid w:val="0007700B"/>
    <w:rsid w:val="00077931"/>
    <w:rsid w:val="00077ADD"/>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3E4"/>
    <w:rsid w:val="000868EC"/>
    <w:rsid w:val="00086BE5"/>
    <w:rsid w:val="00086CCC"/>
    <w:rsid w:val="000870BC"/>
    <w:rsid w:val="0008716F"/>
    <w:rsid w:val="000873DC"/>
    <w:rsid w:val="00087600"/>
    <w:rsid w:val="000877CA"/>
    <w:rsid w:val="00087A5A"/>
    <w:rsid w:val="00087C83"/>
    <w:rsid w:val="00090868"/>
    <w:rsid w:val="00090A55"/>
    <w:rsid w:val="00090B02"/>
    <w:rsid w:val="00091876"/>
    <w:rsid w:val="000919C2"/>
    <w:rsid w:val="00091AF8"/>
    <w:rsid w:val="00091BB9"/>
    <w:rsid w:val="00091CF5"/>
    <w:rsid w:val="00091FE5"/>
    <w:rsid w:val="0009231A"/>
    <w:rsid w:val="00092425"/>
    <w:rsid w:val="00092493"/>
    <w:rsid w:val="00092DAB"/>
    <w:rsid w:val="00092F3D"/>
    <w:rsid w:val="000930CC"/>
    <w:rsid w:val="0009310B"/>
    <w:rsid w:val="00093AB0"/>
    <w:rsid w:val="0009411B"/>
    <w:rsid w:val="000947FE"/>
    <w:rsid w:val="00094BEC"/>
    <w:rsid w:val="00094CF1"/>
    <w:rsid w:val="00094E9A"/>
    <w:rsid w:val="000956C8"/>
    <w:rsid w:val="00096256"/>
    <w:rsid w:val="0009698D"/>
    <w:rsid w:val="00096C0F"/>
    <w:rsid w:val="00096C3A"/>
    <w:rsid w:val="00096D3F"/>
    <w:rsid w:val="00096E45"/>
    <w:rsid w:val="000977FD"/>
    <w:rsid w:val="00097A70"/>
    <w:rsid w:val="000A0137"/>
    <w:rsid w:val="000A024B"/>
    <w:rsid w:val="000A075C"/>
    <w:rsid w:val="000A084F"/>
    <w:rsid w:val="000A0CE6"/>
    <w:rsid w:val="000A1146"/>
    <w:rsid w:val="000A12DF"/>
    <w:rsid w:val="000A155F"/>
    <w:rsid w:val="000A18E5"/>
    <w:rsid w:val="000A1972"/>
    <w:rsid w:val="000A1A1A"/>
    <w:rsid w:val="000A1CE2"/>
    <w:rsid w:val="000A1D5F"/>
    <w:rsid w:val="000A203C"/>
    <w:rsid w:val="000A27A7"/>
    <w:rsid w:val="000A2A52"/>
    <w:rsid w:val="000A2BAA"/>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A4"/>
    <w:rsid w:val="000A56E4"/>
    <w:rsid w:val="000A5E75"/>
    <w:rsid w:val="000A5EB2"/>
    <w:rsid w:val="000A6401"/>
    <w:rsid w:val="000A6436"/>
    <w:rsid w:val="000A6B68"/>
    <w:rsid w:val="000A6DB3"/>
    <w:rsid w:val="000A720E"/>
    <w:rsid w:val="000A731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8F"/>
    <w:rsid w:val="000B2414"/>
    <w:rsid w:val="000B2582"/>
    <w:rsid w:val="000B2898"/>
    <w:rsid w:val="000B2CD8"/>
    <w:rsid w:val="000B2E47"/>
    <w:rsid w:val="000B2EE5"/>
    <w:rsid w:val="000B341C"/>
    <w:rsid w:val="000B39B1"/>
    <w:rsid w:val="000B3AAB"/>
    <w:rsid w:val="000B3E98"/>
    <w:rsid w:val="000B40BA"/>
    <w:rsid w:val="000B41A3"/>
    <w:rsid w:val="000B424F"/>
    <w:rsid w:val="000B42B9"/>
    <w:rsid w:val="000B42C1"/>
    <w:rsid w:val="000B47B8"/>
    <w:rsid w:val="000B4CD7"/>
    <w:rsid w:val="000B5760"/>
    <w:rsid w:val="000B5CEA"/>
    <w:rsid w:val="000B5D1E"/>
    <w:rsid w:val="000B5DA6"/>
    <w:rsid w:val="000B5DF4"/>
    <w:rsid w:val="000B5E9E"/>
    <w:rsid w:val="000B619B"/>
    <w:rsid w:val="000B62F7"/>
    <w:rsid w:val="000B6425"/>
    <w:rsid w:val="000B689C"/>
    <w:rsid w:val="000B6AC5"/>
    <w:rsid w:val="000B6D70"/>
    <w:rsid w:val="000B6DB3"/>
    <w:rsid w:val="000B6E10"/>
    <w:rsid w:val="000B6E5A"/>
    <w:rsid w:val="000B6F16"/>
    <w:rsid w:val="000B7139"/>
    <w:rsid w:val="000B7296"/>
    <w:rsid w:val="000B732A"/>
    <w:rsid w:val="000B7377"/>
    <w:rsid w:val="000B765C"/>
    <w:rsid w:val="000B772E"/>
    <w:rsid w:val="000B77A2"/>
    <w:rsid w:val="000B7A9D"/>
    <w:rsid w:val="000B7B21"/>
    <w:rsid w:val="000B7C3E"/>
    <w:rsid w:val="000C02B9"/>
    <w:rsid w:val="000C03B8"/>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A18"/>
    <w:rsid w:val="000C7205"/>
    <w:rsid w:val="000C7298"/>
    <w:rsid w:val="000C7336"/>
    <w:rsid w:val="000C78AB"/>
    <w:rsid w:val="000C7ED8"/>
    <w:rsid w:val="000C7F8E"/>
    <w:rsid w:val="000D007F"/>
    <w:rsid w:val="000D04A6"/>
    <w:rsid w:val="000D04F2"/>
    <w:rsid w:val="000D085D"/>
    <w:rsid w:val="000D147F"/>
    <w:rsid w:val="000D14E5"/>
    <w:rsid w:val="000D16CC"/>
    <w:rsid w:val="000D17A6"/>
    <w:rsid w:val="000D1812"/>
    <w:rsid w:val="000D1B5C"/>
    <w:rsid w:val="000D1ED2"/>
    <w:rsid w:val="000D2083"/>
    <w:rsid w:val="000D2702"/>
    <w:rsid w:val="000D2788"/>
    <w:rsid w:val="000D28B7"/>
    <w:rsid w:val="000D2E6F"/>
    <w:rsid w:val="000D31A9"/>
    <w:rsid w:val="000D31E8"/>
    <w:rsid w:val="000D3616"/>
    <w:rsid w:val="000D39B4"/>
    <w:rsid w:val="000D414E"/>
    <w:rsid w:val="000D42D0"/>
    <w:rsid w:val="000D4677"/>
    <w:rsid w:val="000D46DE"/>
    <w:rsid w:val="000D46E8"/>
    <w:rsid w:val="000D4710"/>
    <w:rsid w:val="000D475F"/>
    <w:rsid w:val="000D4995"/>
    <w:rsid w:val="000D4BB0"/>
    <w:rsid w:val="000D4F6E"/>
    <w:rsid w:val="000D54A0"/>
    <w:rsid w:val="000D569F"/>
    <w:rsid w:val="000D5705"/>
    <w:rsid w:val="000D5961"/>
    <w:rsid w:val="000D5C93"/>
    <w:rsid w:val="000D5F0F"/>
    <w:rsid w:val="000D6A05"/>
    <w:rsid w:val="000D6C61"/>
    <w:rsid w:val="000D6DA1"/>
    <w:rsid w:val="000D734C"/>
    <w:rsid w:val="000D7471"/>
    <w:rsid w:val="000D763C"/>
    <w:rsid w:val="000D7725"/>
    <w:rsid w:val="000D79F3"/>
    <w:rsid w:val="000D7CF5"/>
    <w:rsid w:val="000D7D35"/>
    <w:rsid w:val="000E0A1B"/>
    <w:rsid w:val="000E0AE5"/>
    <w:rsid w:val="000E0BA0"/>
    <w:rsid w:val="000E10EF"/>
    <w:rsid w:val="000E1496"/>
    <w:rsid w:val="000E1B8B"/>
    <w:rsid w:val="000E1E11"/>
    <w:rsid w:val="000E2188"/>
    <w:rsid w:val="000E249C"/>
    <w:rsid w:val="000E2750"/>
    <w:rsid w:val="000E2770"/>
    <w:rsid w:val="000E2BEB"/>
    <w:rsid w:val="000E2DCF"/>
    <w:rsid w:val="000E3261"/>
    <w:rsid w:val="000E333D"/>
    <w:rsid w:val="000E34DE"/>
    <w:rsid w:val="000E3648"/>
    <w:rsid w:val="000E3F2F"/>
    <w:rsid w:val="000E42FD"/>
    <w:rsid w:val="000E46F2"/>
    <w:rsid w:val="000E4702"/>
    <w:rsid w:val="000E4927"/>
    <w:rsid w:val="000E49E9"/>
    <w:rsid w:val="000E4AFD"/>
    <w:rsid w:val="000E5392"/>
    <w:rsid w:val="000E542F"/>
    <w:rsid w:val="000E5B33"/>
    <w:rsid w:val="000E6504"/>
    <w:rsid w:val="000E66C3"/>
    <w:rsid w:val="000E6807"/>
    <w:rsid w:val="000E6AE4"/>
    <w:rsid w:val="000E6AED"/>
    <w:rsid w:val="000E6B53"/>
    <w:rsid w:val="000E6CE1"/>
    <w:rsid w:val="000E6CF8"/>
    <w:rsid w:val="000E6F10"/>
    <w:rsid w:val="000E70D8"/>
    <w:rsid w:val="000E7677"/>
    <w:rsid w:val="000E7C75"/>
    <w:rsid w:val="000E7F27"/>
    <w:rsid w:val="000F0767"/>
    <w:rsid w:val="000F0829"/>
    <w:rsid w:val="000F0BF5"/>
    <w:rsid w:val="000F0C90"/>
    <w:rsid w:val="000F0DAF"/>
    <w:rsid w:val="000F1530"/>
    <w:rsid w:val="000F1551"/>
    <w:rsid w:val="000F1E80"/>
    <w:rsid w:val="000F1FD1"/>
    <w:rsid w:val="000F2054"/>
    <w:rsid w:val="000F214D"/>
    <w:rsid w:val="000F293D"/>
    <w:rsid w:val="000F2B0F"/>
    <w:rsid w:val="000F3756"/>
    <w:rsid w:val="000F37CF"/>
    <w:rsid w:val="000F38E4"/>
    <w:rsid w:val="000F3C2D"/>
    <w:rsid w:val="000F3CB3"/>
    <w:rsid w:val="000F3DBE"/>
    <w:rsid w:val="000F448C"/>
    <w:rsid w:val="000F4795"/>
    <w:rsid w:val="000F480F"/>
    <w:rsid w:val="000F4A2B"/>
    <w:rsid w:val="000F4AEE"/>
    <w:rsid w:val="000F548E"/>
    <w:rsid w:val="000F56AF"/>
    <w:rsid w:val="000F56F8"/>
    <w:rsid w:val="000F5AC6"/>
    <w:rsid w:val="000F5B46"/>
    <w:rsid w:val="000F5D7D"/>
    <w:rsid w:val="000F6092"/>
    <w:rsid w:val="000F673F"/>
    <w:rsid w:val="000F6ADA"/>
    <w:rsid w:val="000F6E9A"/>
    <w:rsid w:val="000F6F56"/>
    <w:rsid w:val="000F7023"/>
    <w:rsid w:val="000F7461"/>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4EAB"/>
    <w:rsid w:val="00104EC8"/>
    <w:rsid w:val="0010546C"/>
    <w:rsid w:val="00105741"/>
    <w:rsid w:val="001057FA"/>
    <w:rsid w:val="0010599B"/>
    <w:rsid w:val="00105BF3"/>
    <w:rsid w:val="00106291"/>
    <w:rsid w:val="00106390"/>
    <w:rsid w:val="00106783"/>
    <w:rsid w:val="0010694F"/>
    <w:rsid w:val="00106B7A"/>
    <w:rsid w:val="00106D3A"/>
    <w:rsid w:val="00106F5D"/>
    <w:rsid w:val="0010726F"/>
    <w:rsid w:val="001072F4"/>
    <w:rsid w:val="001075A4"/>
    <w:rsid w:val="001076BB"/>
    <w:rsid w:val="001079E4"/>
    <w:rsid w:val="00107F1B"/>
    <w:rsid w:val="00110231"/>
    <w:rsid w:val="001102CF"/>
    <w:rsid w:val="001104E1"/>
    <w:rsid w:val="00110625"/>
    <w:rsid w:val="001108D5"/>
    <w:rsid w:val="00110D30"/>
    <w:rsid w:val="00111082"/>
    <w:rsid w:val="00111199"/>
    <w:rsid w:val="0011148C"/>
    <w:rsid w:val="001117D9"/>
    <w:rsid w:val="00111CFE"/>
    <w:rsid w:val="00112306"/>
    <w:rsid w:val="00112462"/>
    <w:rsid w:val="001124DC"/>
    <w:rsid w:val="001129A6"/>
    <w:rsid w:val="00112BAF"/>
    <w:rsid w:val="00112C43"/>
    <w:rsid w:val="00112C59"/>
    <w:rsid w:val="00112C7D"/>
    <w:rsid w:val="00112FB9"/>
    <w:rsid w:val="00113289"/>
    <w:rsid w:val="001134C0"/>
    <w:rsid w:val="001134D1"/>
    <w:rsid w:val="00113689"/>
    <w:rsid w:val="00113A27"/>
    <w:rsid w:val="00113A62"/>
    <w:rsid w:val="00113D7A"/>
    <w:rsid w:val="001149FE"/>
    <w:rsid w:val="00114FAF"/>
    <w:rsid w:val="001153A4"/>
    <w:rsid w:val="001154E9"/>
    <w:rsid w:val="00115BC2"/>
    <w:rsid w:val="00115BD2"/>
    <w:rsid w:val="00115C36"/>
    <w:rsid w:val="00116200"/>
    <w:rsid w:val="0011625A"/>
    <w:rsid w:val="001163FE"/>
    <w:rsid w:val="00116794"/>
    <w:rsid w:val="001169DE"/>
    <w:rsid w:val="00116C23"/>
    <w:rsid w:val="00116CF5"/>
    <w:rsid w:val="00116DA6"/>
    <w:rsid w:val="00116F3E"/>
    <w:rsid w:val="0011716F"/>
    <w:rsid w:val="0011726F"/>
    <w:rsid w:val="0011746D"/>
    <w:rsid w:val="0011746E"/>
    <w:rsid w:val="0011766A"/>
    <w:rsid w:val="0011789C"/>
    <w:rsid w:val="0011793C"/>
    <w:rsid w:val="00120069"/>
    <w:rsid w:val="001204A4"/>
    <w:rsid w:val="001208D1"/>
    <w:rsid w:val="00120EB0"/>
    <w:rsid w:val="00121C47"/>
    <w:rsid w:val="00121EE7"/>
    <w:rsid w:val="00121F28"/>
    <w:rsid w:val="00121F32"/>
    <w:rsid w:val="0012215A"/>
    <w:rsid w:val="00122231"/>
    <w:rsid w:val="00122336"/>
    <w:rsid w:val="00122726"/>
    <w:rsid w:val="001228ED"/>
    <w:rsid w:val="00122C9B"/>
    <w:rsid w:val="00123096"/>
    <w:rsid w:val="0012377C"/>
    <w:rsid w:val="0012392C"/>
    <w:rsid w:val="00123C32"/>
    <w:rsid w:val="00123D0F"/>
    <w:rsid w:val="00123E9F"/>
    <w:rsid w:val="00124310"/>
    <w:rsid w:val="00124575"/>
    <w:rsid w:val="001247E3"/>
    <w:rsid w:val="00124ABB"/>
    <w:rsid w:val="00124C10"/>
    <w:rsid w:val="00125657"/>
    <w:rsid w:val="00125AC9"/>
    <w:rsid w:val="00125B39"/>
    <w:rsid w:val="00125FB5"/>
    <w:rsid w:val="001265C3"/>
    <w:rsid w:val="00126797"/>
    <w:rsid w:val="00126C37"/>
    <w:rsid w:val="00126FD4"/>
    <w:rsid w:val="00127226"/>
    <w:rsid w:val="001273B5"/>
    <w:rsid w:val="0012775E"/>
    <w:rsid w:val="00127795"/>
    <w:rsid w:val="00127ADF"/>
    <w:rsid w:val="00127D2C"/>
    <w:rsid w:val="00127E8B"/>
    <w:rsid w:val="00127FE0"/>
    <w:rsid w:val="00130CBE"/>
    <w:rsid w:val="00131221"/>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8B5"/>
    <w:rsid w:val="00134B2C"/>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63E"/>
    <w:rsid w:val="00137871"/>
    <w:rsid w:val="00137912"/>
    <w:rsid w:val="00137926"/>
    <w:rsid w:val="00140136"/>
    <w:rsid w:val="001402DB"/>
    <w:rsid w:val="001404BE"/>
    <w:rsid w:val="00140686"/>
    <w:rsid w:val="0014077E"/>
    <w:rsid w:val="00140919"/>
    <w:rsid w:val="001409D4"/>
    <w:rsid w:val="00140ADA"/>
    <w:rsid w:val="001410B9"/>
    <w:rsid w:val="00141BA3"/>
    <w:rsid w:val="00141BDF"/>
    <w:rsid w:val="00141F8A"/>
    <w:rsid w:val="001420B4"/>
    <w:rsid w:val="001421C3"/>
    <w:rsid w:val="0014225E"/>
    <w:rsid w:val="0014273B"/>
    <w:rsid w:val="00142754"/>
    <w:rsid w:val="00142778"/>
    <w:rsid w:val="00142AFF"/>
    <w:rsid w:val="00142D0A"/>
    <w:rsid w:val="00142DF4"/>
    <w:rsid w:val="00143410"/>
    <w:rsid w:val="001435D7"/>
    <w:rsid w:val="0014372E"/>
    <w:rsid w:val="00143872"/>
    <w:rsid w:val="00143FE3"/>
    <w:rsid w:val="001440B7"/>
    <w:rsid w:val="001444E1"/>
    <w:rsid w:val="00144745"/>
    <w:rsid w:val="00144FB0"/>
    <w:rsid w:val="0014513D"/>
    <w:rsid w:val="001452C2"/>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50158"/>
    <w:rsid w:val="001503A6"/>
    <w:rsid w:val="00150626"/>
    <w:rsid w:val="0015086B"/>
    <w:rsid w:val="00150DD2"/>
    <w:rsid w:val="00150F3E"/>
    <w:rsid w:val="00151001"/>
    <w:rsid w:val="001511BC"/>
    <w:rsid w:val="001513F5"/>
    <w:rsid w:val="001518A0"/>
    <w:rsid w:val="00151D2C"/>
    <w:rsid w:val="00152245"/>
    <w:rsid w:val="0015242E"/>
    <w:rsid w:val="001526BB"/>
    <w:rsid w:val="00152814"/>
    <w:rsid w:val="00152C78"/>
    <w:rsid w:val="00153287"/>
    <w:rsid w:val="00153446"/>
    <w:rsid w:val="0015356C"/>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804"/>
    <w:rsid w:val="001569DA"/>
    <w:rsid w:val="00157067"/>
    <w:rsid w:val="00157079"/>
    <w:rsid w:val="001570B7"/>
    <w:rsid w:val="0015796D"/>
    <w:rsid w:val="001579B2"/>
    <w:rsid w:val="00157C50"/>
    <w:rsid w:val="00157F4A"/>
    <w:rsid w:val="00160219"/>
    <w:rsid w:val="00160989"/>
    <w:rsid w:val="00160A49"/>
    <w:rsid w:val="00161029"/>
    <w:rsid w:val="00161362"/>
    <w:rsid w:val="001615D4"/>
    <w:rsid w:val="001616E2"/>
    <w:rsid w:val="001617AA"/>
    <w:rsid w:val="001617CA"/>
    <w:rsid w:val="00161DA3"/>
    <w:rsid w:val="00162096"/>
    <w:rsid w:val="001621E5"/>
    <w:rsid w:val="0016247E"/>
    <w:rsid w:val="001625A5"/>
    <w:rsid w:val="001628F2"/>
    <w:rsid w:val="00162D65"/>
    <w:rsid w:val="00162E4A"/>
    <w:rsid w:val="00162F50"/>
    <w:rsid w:val="00162FBA"/>
    <w:rsid w:val="0016304D"/>
    <w:rsid w:val="001630D3"/>
    <w:rsid w:val="001636A8"/>
    <w:rsid w:val="00163879"/>
    <w:rsid w:val="00163A52"/>
    <w:rsid w:val="00163C15"/>
    <w:rsid w:val="00163C30"/>
    <w:rsid w:val="001640BF"/>
    <w:rsid w:val="001644E3"/>
    <w:rsid w:val="00164614"/>
    <w:rsid w:val="00164705"/>
    <w:rsid w:val="00164B25"/>
    <w:rsid w:val="00164BC6"/>
    <w:rsid w:val="00164CAC"/>
    <w:rsid w:val="00164F3E"/>
    <w:rsid w:val="00164FB2"/>
    <w:rsid w:val="00165217"/>
    <w:rsid w:val="00165647"/>
    <w:rsid w:val="0016570E"/>
    <w:rsid w:val="001657FA"/>
    <w:rsid w:val="00165934"/>
    <w:rsid w:val="00165AD7"/>
    <w:rsid w:val="00165C08"/>
    <w:rsid w:val="00165CCD"/>
    <w:rsid w:val="00165F3F"/>
    <w:rsid w:val="00165F87"/>
    <w:rsid w:val="00166073"/>
    <w:rsid w:val="001666BB"/>
    <w:rsid w:val="00166CB7"/>
    <w:rsid w:val="00166D23"/>
    <w:rsid w:val="00167240"/>
    <w:rsid w:val="001672B1"/>
    <w:rsid w:val="001678D7"/>
    <w:rsid w:val="00167A0E"/>
    <w:rsid w:val="00167BAE"/>
    <w:rsid w:val="00167CBD"/>
    <w:rsid w:val="001701AB"/>
    <w:rsid w:val="00170927"/>
    <w:rsid w:val="00170A47"/>
    <w:rsid w:val="00170AFD"/>
    <w:rsid w:val="0017126A"/>
    <w:rsid w:val="0017136A"/>
    <w:rsid w:val="00171452"/>
    <w:rsid w:val="00171545"/>
    <w:rsid w:val="0017189C"/>
    <w:rsid w:val="001718BC"/>
    <w:rsid w:val="001719CC"/>
    <w:rsid w:val="00171AC3"/>
    <w:rsid w:val="00171C57"/>
    <w:rsid w:val="00171C67"/>
    <w:rsid w:val="00172137"/>
    <w:rsid w:val="001723F2"/>
    <w:rsid w:val="001728A1"/>
    <w:rsid w:val="00172D61"/>
    <w:rsid w:val="00173237"/>
    <w:rsid w:val="001732E2"/>
    <w:rsid w:val="001734FC"/>
    <w:rsid w:val="00173834"/>
    <w:rsid w:val="00173954"/>
    <w:rsid w:val="00173A8B"/>
    <w:rsid w:val="00173CB5"/>
    <w:rsid w:val="00174262"/>
    <w:rsid w:val="00174592"/>
    <w:rsid w:val="00174939"/>
    <w:rsid w:val="00174A6D"/>
    <w:rsid w:val="00175016"/>
    <w:rsid w:val="00175165"/>
    <w:rsid w:val="0017551B"/>
    <w:rsid w:val="0017579C"/>
    <w:rsid w:val="00177085"/>
    <w:rsid w:val="0017715C"/>
    <w:rsid w:val="00177503"/>
    <w:rsid w:val="00177673"/>
    <w:rsid w:val="001776BD"/>
    <w:rsid w:val="00177708"/>
    <w:rsid w:val="00177AE9"/>
    <w:rsid w:val="00177C5A"/>
    <w:rsid w:val="00177CB3"/>
    <w:rsid w:val="00177DF2"/>
    <w:rsid w:val="00180317"/>
    <w:rsid w:val="00180711"/>
    <w:rsid w:val="001808CF"/>
    <w:rsid w:val="00180BEB"/>
    <w:rsid w:val="00180CD6"/>
    <w:rsid w:val="00180D1C"/>
    <w:rsid w:val="00180E05"/>
    <w:rsid w:val="00181251"/>
    <w:rsid w:val="00181563"/>
    <w:rsid w:val="001817D1"/>
    <w:rsid w:val="001818E6"/>
    <w:rsid w:val="00181D48"/>
    <w:rsid w:val="00182049"/>
    <w:rsid w:val="00182660"/>
    <w:rsid w:val="001827E6"/>
    <w:rsid w:val="001828A6"/>
    <w:rsid w:val="0018296B"/>
    <w:rsid w:val="00182C11"/>
    <w:rsid w:val="00182D84"/>
    <w:rsid w:val="001831F4"/>
    <w:rsid w:val="00183491"/>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F2A"/>
    <w:rsid w:val="00184FDD"/>
    <w:rsid w:val="00185083"/>
    <w:rsid w:val="00185608"/>
    <w:rsid w:val="00185878"/>
    <w:rsid w:val="001859A0"/>
    <w:rsid w:val="001859BD"/>
    <w:rsid w:val="00185C3D"/>
    <w:rsid w:val="00186263"/>
    <w:rsid w:val="001862DC"/>
    <w:rsid w:val="00186A49"/>
    <w:rsid w:val="00186AEE"/>
    <w:rsid w:val="00186CC6"/>
    <w:rsid w:val="00186F8C"/>
    <w:rsid w:val="001873D0"/>
    <w:rsid w:val="00187BCA"/>
    <w:rsid w:val="00187F57"/>
    <w:rsid w:val="00187FFE"/>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5BC0"/>
    <w:rsid w:val="0019667A"/>
    <w:rsid w:val="001966E6"/>
    <w:rsid w:val="00196811"/>
    <w:rsid w:val="00196CE1"/>
    <w:rsid w:val="00196E48"/>
    <w:rsid w:val="00196F9C"/>
    <w:rsid w:val="00196FDF"/>
    <w:rsid w:val="001970CC"/>
    <w:rsid w:val="0019756A"/>
    <w:rsid w:val="001977C7"/>
    <w:rsid w:val="00197B04"/>
    <w:rsid w:val="00197CE1"/>
    <w:rsid w:val="001A060E"/>
    <w:rsid w:val="001A06A3"/>
    <w:rsid w:val="001A0C61"/>
    <w:rsid w:val="001A0E21"/>
    <w:rsid w:val="001A0F20"/>
    <w:rsid w:val="001A1138"/>
    <w:rsid w:val="001A1145"/>
    <w:rsid w:val="001A1347"/>
    <w:rsid w:val="001A1515"/>
    <w:rsid w:val="001A1617"/>
    <w:rsid w:val="001A1633"/>
    <w:rsid w:val="001A1699"/>
    <w:rsid w:val="001A19D7"/>
    <w:rsid w:val="001A1DA0"/>
    <w:rsid w:val="001A1FC1"/>
    <w:rsid w:val="001A2543"/>
    <w:rsid w:val="001A26F9"/>
    <w:rsid w:val="001A28CD"/>
    <w:rsid w:val="001A2BE7"/>
    <w:rsid w:val="001A2E52"/>
    <w:rsid w:val="001A3312"/>
    <w:rsid w:val="001A343A"/>
    <w:rsid w:val="001A36BA"/>
    <w:rsid w:val="001A3704"/>
    <w:rsid w:val="001A3E09"/>
    <w:rsid w:val="001A4B55"/>
    <w:rsid w:val="001A4F9E"/>
    <w:rsid w:val="001A5248"/>
    <w:rsid w:val="001A555D"/>
    <w:rsid w:val="001A5637"/>
    <w:rsid w:val="001A58D9"/>
    <w:rsid w:val="001A5A4C"/>
    <w:rsid w:val="001A5B90"/>
    <w:rsid w:val="001A5B99"/>
    <w:rsid w:val="001A6106"/>
    <w:rsid w:val="001A6192"/>
    <w:rsid w:val="001A66F9"/>
    <w:rsid w:val="001A684F"/>
    <w:rsid w:val="001A6FB3"/>
    <w:rsid w:val="001A7296"/>
    <w:rsid w:val="001A779D"/>
    <w:rsid w:val="001A7F8E"/>
    <w:rsid w:val="001B046A"/>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BE1"/>
    <w:rsid w:val="001B7E03"/>
    <w:rsid w:val="001B7E41"/>
    <w:rsid w:val="001C05D8"/>
    <w:rsid w:val="001C0972"/>
    <w:rsid w:val="001C0AEF"/>
    <w:rsid w:val="001C0B47"/>
    <w:rsid w:val="001C0DD8"/>
    <w:rsid w:val="001C11E9"/>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BF4"/>
    <w:rsid w:val="001C3D37"/>
    <w:rsid w:val="001C3E19"/>
    <w:rsid w:val="001C42DF"/>
    <w:rsid w:val="001C4BAC"/>
    <w:rsid w:val="001C4EA7"/>
    <w:rsid w:val="001C4FA1"/>
    <w:rsid w:val="001C5039"/>
    <w:rsid w:val="001C508F"/>
    <w:rsid w:val="001C533D"/>
    <w:rsid w:val="001C614B"/>
    <w:rsid w:val="001C61BA"/>
    <w:rsid w:val="001C6221"/>
    <w:rsid w:val="001C6394"/>
    <w:rsid w:val="001C6573"/>
    <w:rsid w:val="001C6625"/>
    <w:rsid w:val="001C6C8D"/>
    <w:rsid w:val="001C6E75"/>
    <w:rsid w:val="001C6E79"/>
    <w:rsid w:val="001C710B"/>
    <w:rsid w:val="001C7180"/>
    <w:rsid w:val="001C72D1"/>
    <w:rsid w:val="001C72EF"/>
    <w:rsid w:val="001C780E"/>
    <w:rsid w:val="001C7B00"/>
    <w:rsid w:val="001C7B61"/>
    <w:rsid w:val="001C7C06"/>
    <w:rsid w:val="001C7C18"/>
    <w:rsid w:val="001C7D2F"/>
    <w:rsid w:val="001D0056"/>
    <w:rsid w:val="001D006D"/>
    <w:rsid w:val="001D0103"/>
    <w:rsid w:val="001D015F"/>
    <w:rsid w:val="001D040C"/>
    <w:rsid w:val="001D0526"/>
    <w:rsid w:val="001D059A"/>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86"/>
    <w:rsid w:val="001D3BBD"/>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E2"/>
    <w:rsid w:val="001E3E1E"/>
    <w:rsid w:val="001E3EBF"/>
    <w:rsid w:val="001E41B7"/>
    <w:rsid w:val="001E47B6"/>
    <w:rsid w:val="001E48D2"/>
    <w:rsid w:val="001E4A90"/>
    <w:rsid w:val="001E4D6D"/>
    <w:rsid w:val="001E4FD6"/>
    <w:rsid w:val="001E517A"/>
    <w:rsid w:val="001E54CB"/>
    <w:rsid w:val="001E5BD6"/>
    <w:rsid w:val="001E5C41"/>
    <w:rsid w:val="001E5DA2"/>
    <w:rsid w:val="001E6076"/>
    <w:rsid w:val="001E6347"/>
    <w:rsid w:val="001E6491"/>
    <w:rsid w:val="001E6650"/>
    <w:rsid w:val="001E693B"/>
    <w:rsid w:val="001E70CC"/>
    <w:rsid w:val="001E74BF"/>
    <w:rsid w:val="001E75AC"/>
    <w:rsid w:val="001E75BF"/>
    <w:rsid w:val="001E75F5"/>
    <w:rsid w:val="001E76FD"/>
    <w:rsid w:val="001E786A"/>
    <w:rsid w:val="001E7B3C"/>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F86"/>
    <w:rsid w:val="001F3344"/>
    <w:rsid w:val="001F34C7"/>
    <w:rsid w:val="001F3A2A"/>
    <w:rsid w:val="001F3A99"/>
    <w:rsid w:val="001F3DC4"/>
    <w:rsid w:val="001F403C"/>
    <w:rsid w:val="001F43FB"/>
    <w:rsid w:val="001F441F"/>
    <w:rsid w:val="001F5083"/>
    <w:rsid w:val="001F50ED"/>
    <w:rsid w:val="001F523A"/>
    <w:rsid w:val="001F5303"/>
    <w:rsid w:val="001F5B07"/>
    <w:rsid w:val="001F5C2A"/>
    <w:rsid w:val="001F5E3B"/>
    <w:rsid w:val="001F5F5B"/>
    <w:rsid w:val="001F6011"/>
    <w:rsid w:val="001F638A"/>
    <w:rsid w:val="001F676E"/>
    <w:rsid w:val="001F69E6"/>
    <w:rsid w:val="001F6A24"/>
    <w:rsid w:val="001F6FC8"/>
    <w:rsid w:val="001F75B5"/>
    <w:rsid w:val="001F7AC8"/>
    <w:rsid w:val="00200623"/>
    <w:rsid w:val="002007F0"/>
    <w:rsid w:val="00200BE8"/>
    <w:rsid w:val="0020137B"/>
    <w:rsid w:val="0020148B"/>
    <w:rsid w:val="002018E2"/>
    <w:rsid w:val="00201E79"/>
    <w:rsid w:val="00201F86"/>
    <w:rsid w:val="002021CA"/>
    <w:rsid w:val="002024BC"/>
    <w:rsid w:val="0020263D"/>
    <w:rsid w:val="0020276D"/>
    <w:rsid w:val="00202774"/>
    <w:rsid w:val="00202AA9"/>
    <w:rsid w:val="00202D71"/>
    <w:rsid w:val="0020303C"/>
    <w:rsid w:val="002030FF"/>
    <w:rsid w:val="002032BF"/>
    <w:rsid w:val="00203B69"/>
    <w:rsid w:val="00203FE9"/>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FA5"/>
    <w:rsid w:val="002070B8"/>
    <w:rsid w:val="002072CC"/>
    <w:rsid w:val="00207676"/>
    <w:rsid w:val="00210235"/>
    <w:rsid w:val="002105FF"/>
    <w:rsid w:val="00210697"/>
    <w:rsid w:val="002107BB"/>
    <w:rsid w:val="002108E5"/>
    <w:rsid w:val="002109D0"/>
    <w:rsid w:val="002109FD"/>
    <w:rsid w:val="00210B78"/>
    <w:rsid w:val="00210CC3"/>
    <w:rsid w:val="002111C4"/>
    <w:rsid w:val="002111C5"/>
    <w:rsid w:val="0021143B"/>
    <w:rsid w:val="00211614"/>
    <w:rsid w:val="0021172A"/>
    <w:rsid w:val="00211867"/>
    <w:rsid w:val="002118D7"/>
    <w:rsid w:val="00211AD0"/>
    <w:rsid w:val="00211E12"/>
    <w:rsid w:val="00212482"/>
    <w:rsid w:val="00212844"/>
    <w:rsid w:val="00212BEA"/>
    <w:rsid w:val="00212DBF"/>
    <w:rsid w:val="00212E4C"/>
    <w:rsid w:val="0021343E"/>
    <w:rsid w:val="00213901"/>
    <w:rsid w:val="0021427E"/>
    <w:rsid w:val="00214402"/>
    <w:rsid w:val="0021457D"/>
    <w:rsid w:val="0021465E"/>
    <w:rsid w:val="002148BC"/>
    <w:rsid w:val="002149FD"/>
    <w:rsid w:val="002150EA"/>
    <w:rsid w:val="002159C3"/>
    <w:rsid w:val="00215FC5"/>
    <w:rsid w:val="00216510"/>
    <w:rsid w:val="002167F8"/>
    <w:rsid w:val="00216C46"/>
    <w:rsid w:val="00216EFD"/>
    <w:rsid w:val="00217022"/>
    <w:rsid w:val="00217054"/>
    <w:rsid w:val="00217522"/>
    <w:rsid w:val="00217535"/>
    <w:rsid w:val="00217980"/>
    <w:rsid w:val="002179DE"/>
    <w:rsid w:val="00217E68"/>
    <w:rsid w:val="002201F3"/>
    <w:rsid w:val="002202F6"/>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33C8"/>
    <w:rsid w:val="00223A42"/>
    <w:rsid w:val="00223A4C"/>
    <w:rsid w:val="00223AFA"/>
    <w:rsid w:val="00223B28"/>
    <w:rsid w:val="00223E51"/>
    <w:rsid w:val="00224331"/>
    <w:rsid w:val="00224517"/>
    <w:rsid w:val="00224980"/>
    <w:rsid w:val="00224D4F"/>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83"/>
    <w:rsid w:val="00230E91"/>
    <w:rsid w:val="002312DD"/>
    <w:rsid w:val="00231455"/>
    <w:rsid w:val="002315BC"/>
    <w:rsid w:val="00231632"/>
    <w:rsid w:val="00231639"/>
    <w:rsid w:val="002316FF"/>
    <w:rsid w:val="00231954"/>
    <w:rsid w:val="00231AA5"/>
    <w:rsid w:val="00232176"/>
    <w:rsid w:val="002322F9"/>
    <w:rsid w:val="00232350"/>
    <w:rsid w:val="002324FE"/>
    <w:rsid w:val="002325C9"/>
    <w:rsid w:val="00232781"/>
    <w:rsid w:val="00232D77"/>
    <w:rsid w:val="00232FA8"/>
    <w:rsid w:val="00233756"/>
    <w:rsid w:val="0023380D"/>
    <w:rsid w:val="0023406B"/>
    <w:rsid w:val="00234624"/>
    <w:rsid w:val="00234740"/>
    <w:rsid w:val="002347B9"/>
    <w:rsid w:val="0023484E"/>
    <w:rsid w:val="00234BCB"/>
    <w:rsid w:val="00234C6C"/>
    <w:rsid w:val="00234CA5"/>
    <w:rsid w:val="00235189"/>
    <w:rsid w:val="00235400"/>
    <w:rsid w:val="00235788"/>
    <w:rsid w:val="002359C9"/>
    <w:rsid w:val="002362F5"/>
    <w:rsid w:val="002366BA"/>
    <w:rsid w:val="00236D5C"/>
    <w:rsid w:val="00236E06"/>
    <w:rsid w:val="002373FA"/>
    <w:rsid w:val="0023774E"/>
    <w:rsid w:val="00237877"/>
    <w:rsid w:val="0023797C"/>
    <w:rsid w:val="002410E4"/>
    <w:rsid w:val="002412F2"/>
    <w:rsid w:val="0024161A"/>
    <w:rsid w:val="00241649"/>
    <w:rsid w:val="00241A9E"/>
    <w:rsid w:val="00241AA9"/>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DEF"/>
    <w:rsid w:val="00250054"/>
    <w:rsid w:val="00250100"/>
    <w:rsid w:val="0025022E"/>
    <w:rsid w:val="002502B2"/>
    <w:rsid w:val="002502E6"/>
    <w:rsid w:val="0025059A"/>
    <w:rsid w:val="00250799"/>
    <w:rsid w:val="002509F3"/>
    <w:rsid w:val="00251444"/>
    <w:rsid w:val="002514B3"/>
    <w:rsid w:val="002514C2"/>
    <w:rsid w:val="002516DE"/>
    <w:rsid w:val="00251D5E"/>
    <w:rsid w:val="00251E07"/>
    <w:rsid w:val="002522B2"/>
    <w:rsid w:val="0025246F"/>
    <w:rsid w:val="002526B6"/>
    <w:rsid w:val="002526D4"/>
    <w:rsid w:val="00252727"/>
    <w:rsid w:val="00252B89"/>
    <w:rsid w:val="00252CD2"/>
    <w:rsid w:val="00252EEB"/>
    <w:rsid w:val="00252EEC"/>
    <w:rsid w:val="00253034"/>
    <w:rsid w:val="00253174"/>
    <w:rsid w:val="00253193"/>
    <w:rsid w:val="002533E4"/>
    <w:rsid w:val="0025362B"/>
    <w:rsid w:val="002537BB"/>
    <w:rsid w:val="00253A48"/>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249"/>
    <w:rsid w:val="00257572"/>
    <w:rsid w:val="002575FA"/>
    <w:rsid w:val="002578E7"/>
    <w:rsid w:val="002579C8"/>
    <w:rsid w:val="00257ACD"/>
    <w:rsid w:val="00260308"/>
    <w:rsid w:val="00260459"/>
    <w:rsid w:val="00260F6A"/>
    <w:rsid w:val="00260FBC"/>
    <w:rsid w:val="00261151"/>
    <w:rsid w:val="00261330"/>
    <w:rsid w:val="0026155C"/>
    <w:rsid w:val="00261914"/>
    <w:rsid w:val="002622FC"/>
    <w:rsid w:val="002625FB"/>
    <w:rsid w:val="00262A5A"/>
    <w:rsid w:val="00262D83"/>
    <w:rsid w:val="002631CE"/>
    <w:rsid w:val="0026337E"/>
    <w:rsid w:val="00263426"/>
    <w:rsid w:val="00263733"/>
    <w:rsid w:val="002637F5"/>
    <w:rsid w:val="00263833"/>
    <w:rsid w:val="00263B14"/>
    <w:rsid w:val="00263F1B"/>
    <w:rsid w:val="0026430B"/>
    <w:rsid w:val="002645F9"/>
    <w:rsid w:val="002648D3"/>
    <w:rsid w:val="00264912"/>
    <w:rsid w:val="00264BB2"/>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4B"/>
    <w:rsid w:val="002673FC"/>
    <w:rsid w:val="002675D4"/>
    <w:rsid w:val="00267698"/>
    <w:rsid w:val="002676B3"/>
    <w:rsid w:val="002678F2"/>
    <w:rsid w:val="00267EE0"/>
    <w:rsid w:val="00267EF1"/>
    <w:rsid w:val="00267FDB"/>
    <w:rsid w:val="00270350"/>
    <w:rsid w:val="002703F7"/>
    <w:rsid w:val="002705D0"/>
    <w:rsid w:val="002708D1"/>
    <w:rsid w:val="00270B9B"/>
    <w:rsid w:val="002710DB"/>
    <w:rsid w:val="00271D2F"/>
    <w:rsid w:val="00271F7A"/>
    <w:rsid w:val="0027225A"/>
    <w:rsid w:val="00272420"/>
    <w:rsid w:val="002724D2"/>
    <w:rsid w:val="002729CB"/>
    <w:rsid w:val="00272A9A"/>
    <w:rsid w:val="00272C2B"/>
    <w:rsid w:val="00272C93"/>
    <w:rsid w:val="00273002"/>
    <w:rsid w:val="002732BD"/>
    <w:rsid w:val="0027370C"/>
    <w:rsid w:val="002737A7"/>
    <w:rsid w:val="0027395D"/>
    <w:rsid w:val="00273A0C"/>
    <w:rsid w:val="00273EF6"/>
    <w:rsid w:val="00274579"/>
    <w:rsid w:val="0027484E"/>
    <w:rsid w:val="00274E87"/>
    <w:rsid w:val="002752A2"/>
    <w:rsid w:val="002754DD"/>
    <w:rsid w:val="00275725"/>
    <w:rsid w:val="00275B52"/>
    <w:rsid w:val="00275B63"/>
    <w:rsid w:val="00275C79"/>
    <w:rsid w:val="0027621A"/>
    <w:rsid w:val="00276837"/>
    <w:rsid w:val="002768F4"/>
    <w:rsid w:val="002769D8"/>
    <w:rsid w:val="00276CAE"/>
    <w:rsid w:val="0027701E"/>
    <w:rsid w:val="00277121"/>
    <w:rsid w:val="00277E73"/>
    <w:rsid w:val="00280065"/>
    <w:rsid w:val="002806D1"/>
    <w:rsid w:val="00280A75"/>
    <w:rsid w:val="00280E58"/>
    <w:rsid w:val="002813E5"/>
    <w:rsid w:val="00281611"/>
    <w:rsid w:val="002819C5"/>
    <w:rsid w:val="0028281C"/>
    <w:rsid w:val="00282BDA"/>
    <w:rsid w:val="00282FE1"/>
    <w:rsid w:val="00283601"/>
    <w:rsid w:val="002836FD"/>
    <w:rsid w:val="002838B0"/>
    <w:rsid w:val="00283AC3"/>
    <w:rsid w:val="00283AD6"/>
    <w:rsid w:val="00283BE8"/>
    <w:rsid w:val="00283BEB"/>
    <w:rsid w:val="00283DA5"/>
    <w:rsid w:val="00283F53"/>
    <w:rsid w:val="00283FAF"/>
    <w:rsid w:val="00283FB9"/>
    <w:rsid w:val="00284652"/>
    <w:rsid w:val="00284788"/>
    <w:rsid w:val="002847A3"/>
    <w:rsid w:val="002849FC"/>
    <w:rsid w:val="00284D12"/>
    <w:rsid w:val="00284D79"/>
    <w:rsid w:val="00284DC2"/>
    <w:rsid w:val="0028546A"/>
    <w:rsid w:val="0028548B"/>
    <w:rsid w:val="0028549C"/>
    <w:rsid w:val="0028592D"/>
    <w:rsid w:val="00285A20"/>
    <w:rsid w:val="00285A82"/>
    <w:rsid w:val="00285AA4"/>
    <w:rsid w:val="00285E4D"/>
    <w:rsid w:val="0028640E"/>
    <w:rsid w:val="002868A2"/>
    <w:rsid w:val="00286B4E"/>
    <w:rsid w:val="00286B88"/>
    <w:rsid w:val="002870CE"/>
    <w:rsid w:val="00287182"/>
    <w:rsid w:val="0028743D"/>
    <w:rsid w:val="00287798"/>
    <w:rsid w:val="0028783C"/>
    <w:rsid w:val="002903E1"/>
    <w:rsid w:val="0029055E"/>
    <w:rsid w:val="00290B35"/>
    <w:rsid w:val="00291A55"/>
    <w:rsid w:val="00291BE9"/>
    <w:rsid w:val="00291E68"/>
    <w:rsid w:val="00292205"/>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481"/>
    <w:rsid w:val="00295AA7"/>
    <w:rsid w:val="00295C64"/>
    <w:rsid w:val="00295CE7"/>
    <w:rsid w:val="00296186"/>
    <w:rsid w:val="00296473"/>
    <w:rsid w:val="002964FB"/>
    <w:rsid w:val="002965BF"/>
    <w:rsid w:val="002966D2"/>
    <w:rsid w:val="002968A0"/>
    <w:rsid w:val="002968FF"/>
    <w:rsid w:val="00296951"/>
    <w:rsid w:val="00296A55"/>
    <w:rsid w:val="00296B5A"/>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C13"/>
    <w:rsid w:val="002A31D5"/>
    <w:rsid w:val="002A32F1"/>
    <w:rsid w:val="002A3524"/>
    <w:rsid w:val="002A3907"/>
    <w:rsid w:val="002A3F69"/>
    <w:rsid w:val="002A40BF"/>
    <w:rsid w:val="002A41AF"/>
    <w:rsid w:val="002A4627"/>
    <w:rsid w:val="002A46C4"/>
    <w:rsid w:val="002A514B"/>
    <w:rsid w:val="002A52F3"/>
    <w:rsid w:val="002A58F5"/>
    <w:rsid w:val="002A596A"/>
    <w:rsid w:val="002A61CD"/>
    <w:rsid w:val="002A62AF"/>
    <w:rsid w:val="002A633F"/>
    <w:rsid w:val="002A6391"/>
    <w:rsid w:val="002A63A6"/>
    <w:rsid w:val="002A69FB"/>
    <w:rsid w:val="002A6A6B"/>
    <w:rsid w:val="002A6D49"/>
    <w:rsid w:val="002A70CD"/>
    <w:rsid w:val="002A712C"/>
    <w:rsid w:val="002A7332"/>
    <w:rsid w:val="002A76D3"/>
    <w:rsid w:val="002A7B20"/>
    <w:rsid w:val="002A7C12"/>
    <w:rsid w:val="002B03BF"/>
    <w:rsid w:val="002B05D7"/>
    <w:rsid w:val="002B06DC"/>
    <w:rsid w:val="002B09F2"/>
    <w:rsid w:val="002B0AE8"/>
    <w:rsid w:val="002B0C21"/>
    <w:rsid w:val="002B0E61"/>
    <w:rsid w:val="002B1A2C"/>
    <w:rsid w:val="002B1A69"/>
    <w:rsid w:val="002B2418"/>
    <w:rsid w:val="002B24B5"/>
    <w:rsid w:val="002B263A"/>
    <w:rsid w:val="002B2709"/>
    <w:rsid w:val="002B2A44"/>
    <w:rsid w:val="002B2AFC"/>
    <w:rsid w:val="002B2BD1"/>
    <w:rsid w:val="002B2C23"/>
    <w:rsid w:val="002B38B5"/>
    <w:rsid w:val="002B38D2"/>
    <w:rsid w:val="002B3C53"/>
    <w:rsid w:val="002B3CAE"/>
    <w:rsid w:val="002B4AFB"/>
    <w:rsid w:val="002B4C62"/>
    <w:rsid w:val="002B4DDE"/>
    <w:rsid w:val="002B5206"/>
    <w:rsid w:val="002B5207"/>
    <w:rsid w:val="002B5692"/>
    <w:rsid w:val="002B5799"/>
    <w:rsid w:val="002B5BC4"/>
    <w:rsid w:val="002B5D5E"/>
    <w:rsid w:val="002B5E17"/>
    <w:rsid w:val="002B5E4B"/>
    <w:rsid w:val="002B605F"/>
    <w:rsid w:val="002B64E6"/>
    <w:rsid w:val="002B65E1"/>
    <w:rsid w:val="002B694F"/>
    <w:rsid w:val="002B6C14"/>
    <w:rsid w:val="002B6D21"/>
    <w:rsid w:val="002B6DC7"/>
    <w:rsid w:val="002B713D"/>
    <w:rsid w:val="002B714E"/>
    <w:rsid w:val="002B730B"/>
    <w:rsid w:val="002B792B"/>
    <w:rsid w:val="002B7F8F"/>
    <w:rsid w:val="002C02AF"/>
    <w:rsid w:val="002C061A"/>
    <w:rsid w:val="002C1202"/>
    <w:rsid w:val="002C1817"/>
    <w:rsid w:val="002C1931"/>
    <w:rsid w:val="002C1D81"/>
    <w:rsid w:val="002C1DCB"/>
    <w:rsid w:val="002C1FFE"/>
    <w:rsid w:val="002C251A"/>
    <w:rsid w:val="002C252E"/>
    <w:rsid w:val="002C32D0"/>
    <w:rsid w:val="002C32DD"/>
    <w:rsid w:val="002C38F5"/>
    <w:rsid w:val="002C3EBD"/>
    <w:rsid w:val="002C41CC"/>
    <w:rsid w:val="002C41D2"/>
    <w:rsid w:val="002C4962"/>
    <w:rsid w:val="002C4C45"/>
    <w:rsid w:val="002C504C"/>
    <w:rsid w:val="002C57C5"/>
    <w:rsid w:val="002C58C3"/>
    <w:rsid w:val="002C5CF8"/>
    <w:rsid w:val="002C5D38"/>
    <w:rsid w:val="002C5D3F"/>
    <w:rsid w:val="002C61EA"/>
    <w:rsid w:val="002C654A"/>
    <w:rsid w:val="002C69C0"/>
    <w:rsid w:val="002C6F2C"/>
    <w:rsid w:val="002C75ED"/>
    <w:rsid w:val="002C76BE"/>
    <w:rsid w:val="002C777F"/>
    <w:rsid w:val="002C78C6"/>
    <w:rsid w:val="002C7BF0"/>
    <w:rsid w:val="002C7C2E"/>
    <w:rsid w:val="002C7CC0"/>
    <w:rsid w:val="002C7D6D"/>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E45"/>
    <w:rsid w:val="002D32F8"/>
    <w:rsid w:val="002D3318"/>
    <w:rsid w:val="002D348A"/>
    <w:rsid w:val="002D365F"/>
    <w:rsid w:val="002D39BF"/>
    <w:rsid w:val="002D3BB6"/>
    <w:rsid w:val="002D3C04"/>
    <w:rsid w:val="002D44B7"/>
    <w:rsid w:val="002D4714"/>
    <w:rsid w:val="002D4744"/>
    <w:rsid w:val="002D48A3"/>
    <w:rsid w:val="002D4B7D"/>
    <w:rsid w:val="002D4C6B"/>
    <w:rsid w:val="002D5163"/>
    <w:rsid w:val="002D5A2C"/>
    <w:rsid w:val="002D5C89"/>
    <w:rsid w:val="002D611E"/>
    <w:rsid w:val="002D6249"/>
    <w:rsid w:val="002D6324"/>
    <w:rsid w:val="002D65C3"/>
    <w:rsid w:val="002D699D"/>
    <w:rsid w:val="002D6BAC"/>
    <w:rsid w:val="002D6BE8"/>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9F3"/>
    <w:rsid w:val="002E1A87"/>
    <w:rsid w:val="002E1F03"/>
    <w:rsid w:val="002E278A"/>
    <w:rsid w:val="002E2817"/>
    <w:rsid w:val="002E2C86"/>
    <w:rsid w:val="002E3177"/>
    <w:rsid w:val="002E40DB"/>
    <w:rsid w:val="002E410D"/>
    <w:rsid w:val="002E44F8"/>
    <w:rsid w:val="002E4B7F"/>
    <w:rsid w:val="002E4D42"/>
    <w:rsid w:val="002E4D59"/>
    <w:rsid w:val="002E5040"/>
    <w:rsid w:val="002E50B7"/>
    <w:rsid w:val="002E55AC"/>
    <w:rsid w:val="002E563D"/>
    <w:rsid w:val="002E5727"/>
    <w:rsid w:val="002E593A"/>
    <w:rsid w:val="002E5AB5"/>
    <w:rsid w:val="002E5DDD"/>
    <w:rsid w:val="002E6368"/>
    <w:rsid w:val="002E648B"/>
    <w:rsid w:val="002E64B3"/>
    <w:rsid w:val="002E662C"/>
    <w:rsid w:val="002E675C"/>
    <w:rsid w:val="002E678F"/>
    <w:rsid w:val="002E6D96"/>
    <w:rsid w:val="002E709C"/>
    <w:rsid w:val="002E7227"/>
    <w:rsid w:val="002E797D"/>
    <w:rsid w:val="002E7C93"/>
    <w:rsid w:val="002E7E57"/>
    <w:rsid w:val="002F0197"/>
    <w:rsid w:val="002F04E5"/>
    <w:rsid w:val="002F0823"/>
    <w:rsid w:val="002F0DE5"/>
    <w:rsid w:val="002F0F7A"/>
    <w:rsid w:val="002F0F9D"/>
    <w:rsid w:val="002F11CA"/>
    <w:rsid w:val="002F1DB2"/>
    <w:rsid w:val="002F2190"/>
    <w:rsid w:val="002F27A6"/>
    <w:rsid w:val="002F2C12"/>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81F"/>
    <w:rsid w:val="002F5E91"/>
    <w:rsid w:val="002F643D"/>
    <w:rsid w:val="002F6797"/>
    <w:rsid w:val="002F693E"/>
    <w:rsid w:val="002F6AE2"/>
    <w:rsid w:val="002F6D35"/>
    <w:rsid w:val="002F6EA3"/>
    <w:rsid w:val="002F6FDF"/>
    <w:rsid w:val="002F7249"/>
    <w:rsid w:val="002F72C3"/>
    <w:rsid w:val="002F74B8"/>
    <w:rsid w:val="002F771B"/>
    <w:rsid w:val="002F7A60"/>
    <w:rsid w:val="002F7C9F"/>
    <w:rsid w:val="00300E8F"/>
    <w:rsid w:val="00300EFE"/>
    <w:rsid w:val="00301417"/>
    <w:rsid w:val="00301DE2"/>
    <w:rsid w:val="00301F1F"/>
    <w:rsid w:val="003021D2"/>
    <w:rsid w:val="0030331D"/>
    <w:rsid w:val="003039AF"/>
    <w:rsid w:val="00303BD6"/>
    <w:rsid w:val="00303FF7"/>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25"/>
    <w:rsid w:val="0030674F"/>
    <w:rsid w:val="00306939"/>
    <w:rsid w:val="00306C1A"/>
    <w:rsid w:val="003072A7"/>
    <w:rsid w:val="00307426"/>
    <w:rsid w:val="00307CAE"/>
    <w:rsid w:val="00307FA8"/>
    <w:rsid w:val="00310082"/>
    <w:rsid w:val="003100CE"/>
    <w:rsid w:val="00310416"/>
    <w:rsid w:val="003105E3"/>
    <w:rsid w:val="00310728"/>
    <w:rsid w:val="00310950"/>
    <w:rsid w:val="00310A40"/>
    <w:rsid w:val="00310CA5"/>
    <w:rsid w:val="00310CDA"/>
    <w:rsid w:val="0031127D"/>
    <w:rsid w:val="003112D1"/>
    <w:rsid w:val="003112E0"/>
    <w:rsid w:val="00311416"/>
    <w:rsid w:val="00311441"/>
    <w:rsid w:val="00311D00"/>
    <w:rsid w:val="00312194"/>
    <w:rsid w:val="003125D7"/>
    <w:rsid w:val="0031271E"/>
    <w:rsid w:val="00312842"/>
    <w:rsid w:val="0031289B"/>
    <w:rsid w:val="00312D50"/>
    <w:rsid w:val="0031331B"/>
    <w:rsid w:val="00313534"/>
    <w:rsid w:val="003136EB"/>
    <w:rsid w:val="00313A6B"/>
    <w:rsid w:val="00313DF7"/>
    <w:rsid w:val="00313EBC"/>
    <w:rsid w:val="0031406B"/>
    <w:rsid w:val="0031450E"/>
    <w:rsid w:val="003145C5"/>
    <w:rsid w:val="003146AC"/>
    <w:rsid w:val="003147B8"/>
    <w:rsid w:val="003148D1"/>
    <w:rsid w:val="00314E49"/>
    <w:rsid w:val="00314EC1"/>
    <w:rsid w:val="00314FB0"/>
    <w:rsid w:val="00315229"/>
    <w:rsid w:val="003155B4"/>
    <w:rsid w:val="00315B49"/>
    <w:rsid w:val="00315CFA"/>
    <w:rsid w:val="00315F18"/>
    <w:rsid w:val="003164BE"/>
    <w:rsid w:val="0031672E"/>
    <w:rsid w:val="00316878"/>
    <w:rsid w:val="00316E18"/>
    <w:rsid w:val="00317017"/>
    <w:rsid w:val="00317070"/>
    <w:rsid w:val="003171D6"/>
    <w:rsid w:val="0031757B"/>
    <w:rsid w:val="003178C0"/>
    <w:rsid w:val="00317E43"/>
    <w:rsid w:val="00320126"/>
    <w:rsid w:val="003201ED"/>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A1"/>
    <w:rsid w:val="003247DB"/>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E4"/>
    <w:rsid w:val="003324A6"/>
    <w:rsid w:val="003325C0"/>
    <w:rsid w:val="003332C8"/>
    <w:rsid w:val="0033381D"/>
    <w:rsid w:val="003338C1"/>
    <w:rsid w:val="00333C54"/>
    <w:rsid w:val="00334119"/>
    <w:rsid w:val="003349B6"/>
    <w:rsid w:val="00334CDC"/>
    <w:rsid w:val="00334E24"/>
    <w:rsid w:val="00334EBF"/>
    <w:rsid w:val="00335339"/>
    <w:rsid w:val="0033542A"/>
    <w:rsid w:val="003356F0"/>
    <w:rsid w:val="00335752"/>
    <w:rsid w:val="0033576B"/>
    <w:rsid w:val="00335AA5"/>
    <w:rsid w:val="00335B7A"/>
    <w:rsid w:val="00335CD0"/>
    <w:rsid w:val="00335D2C"/>
    <w:rsid w:val="00335D3E"/>
    <w:rsid w:val="00335D85"/>
    <w:rsid w:val="00335DCD"/>
    <w:rsid w:val="00336304"/>
    <w:rsid w:val="003366DF"/>
    <w:rsid w:val="00336F19"/>
    <w:rsid w:val="00337287"/>
    <w:rsid w:val="00337718"/>
    <w:rsid w:val="0033796F"/>
    <w:rsid w:val="00337DF2"/>
    <w:rsid w:val="00337FAA"/>
    <w:rsid w:val="00340157"/>
    <w:rsid w:val="0034028A"/>
    <w:rsid w:val="00340434"/>
    <w:rsid w:val="00340659"/>
    <w:rsid w:val="0034071C"/>
    <w:rsid w:val="00340A2C"/>
    <w:rsid w:val="00340EFC"/>
    <w:rsid w:val="00341029"/>
    <w:rsid w:val="00341B19"/>
    <w:rsid w:val="00341D59"/>
    <w:rsid w:val="00341DE3"/>
    <w:rsid w:val="00341E94"/>
    <w:rsid w:val="003425D8"/>
    <w:rsid w:val="00342A01"/>
    <w:rsid w:val="00342B9C"/>
    <w:rsid w:val="00343098"/>
    <w:rsid w:val="0034384C"/>
    <w:rsid w:val="003438B5"/>
    <w:rsid w:val="00343B0D"/>
    <w:rsid w:val="00343B17"/>
    <w:rsid w:val="00343B7E"/>
    <w:rsid w:val="00343E94"/>
    <w:rsid w:val="00344DF7"/>
    <w:rsid w:val="00344FA1"/>
    <w:rsid w:val="0034513D"/>
    <w:rsid w:val="00345481"/>
    <w:rsid w:val="0034576F"/>
    <w:rsid w:val="003458E9"/>
    <w:rsid w:val="003459B2"/>
    <w:rsid w:val="00345AA1"/>
    <w:rsid w:val="00345E3E"/>
    <w:rsid w:val="00345FC3"/>
    <w:rsid w:val="003460BE"/>
    <w:rsid w:val="00346321"/>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51054"/>
    <w:rsid w:val="00351681"/>
    <w:rsid w:val="003516A9"/>
    <w:rsid w:val="003516F2"/>
    <w:rsid w:val="00351A09"/>
    <w:rsid w:val="00351AEA"/>
    <w:rsid w:val="00351B85"/>
    <w:rsid w:val="00351D3D"/>
    <w:rsid w:val="00351FCC"/>
    <w:rsid w:val="00352467"/>
    <w:rsid w:val="003525BA"/>
    <w:rsid w:val="0035270B"/>
    <w:rsid w:val="00352EE4"/>
    <w:rsid w:val="003537CA"/>
    <w:rsid w:val="00353AAC"/>
    <w:rsid w:val="00353DBF"/>
    <w:rsid w:val="00353E62"/>
    <w:rsid w:val="00353F91"/>
    <w:rsid w:val="003541B3"/>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A2C"/>
    <w:rsid w:val="00356B10"/>
    <w:rsid w:val="003570F7"/>
    <w:rsid w:val="00357211"/>
    <w:rsid w:val="00357340"/>
    <w:rsid w:val="0035766D"/>
    <w:rsid w:val="00357AE9"/>
    <w:rsid w:val="00357C4A"/>
    <w:rsid w:val="00357F13"/>
    <w:rsid w:val="003601A2"/>
    <w:rsid w:val="00360760"/>
    <w:rsid w:val="003607D0"/>
    <w:rsid w:val="00360829"/>
    <w:rsid w:val="00360A7F"/>
    <w:rsid w:val="00360CAC"/>
    <w:rsid w:val="00360CF1"/>
    <w:rsid w:val="00360E36"/>
    <w:rsid w:val="00361295"/>
    <w:rsid w:val="00361347"/>
    <w:rsid w:val="00361530"/>
    <w:rsid w:val="00361C65"/>
    <w:rsid w:val="00361DFA"/>
    <w:rsid w:val="00361E67"/>
    <w:rsid w:val="00361F95"/>
    <w:rsid w:val="00362406"/>
    <w:rsid w:val="00362564"/>
    <w:rsid w:val="00362597"/>
    <w:rsid w:val="00362617"/>
    <w:rsid w:val="00362938"/>
    <w:rsid w:val="00363029"/>
    <w:rsid w:val="0036304A"/>
    <w:rsid w:val="003635C2"/>
    <w:rsid w:val="00363E2B"/>
    <w:rsid w:val="00363FAF"/>
    <w:rsid w:val="003640D9"/>
    <w:rsid w:val="0036445F"/>
    <w:rsid w:val="00364710"/>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786"/>
    <w:rsid w:val="00367A4C"/>
    <w:rsid w:val="00367C9F"/>
    <w:rsid w:val="00370114"/>
    <w:rsid w:val="003702BB"/>
    <w:rsid w:val="0037060F"/>
    <w:rsid w:val="003706FD"/>
    <w:rsid w:val="003708E5"/>
    <w:rsid w:val="00370B08"/>
    <w:rsid w:val="00370D70"/>
    <w:rsid w:val="00370E03"/>
    <w:rsid w:val="003712C0"/>
    <w:rsid w:val="003716A5"/>
    <w:rsid w:val="003716E4"/>
    <w:rsid w:val="003717F4"/>
    <w:rsid w:val="0037182F"/>
    <w:rsid w:val="003719FA"/>
    <w:rsid w:val="00371B2F"/>
    <w:rsid w:val="0037206A"/>
    <w:rsid w:val="0037212A"/>
    <w:rsid w:val="00372697"/>
    <w:rsid w:val="00372705"/>
    <w:rsid w:val="00372ECF"/>
    <w:rsid w:val="00372F2A"/>
    <w:rsid w:val="00373E6A"/>
    <w:rsid w:val="0037417B"/>
    <w:rsid w:val="003741A2"/>
    <w:rsid w:val="003746F0"/>
    <w:rsid w:val="00374F6A"/>
    <w:rsid w:val="003751D8"/>
    <w:rsid w:val="00375648"/>
    <w:rsid w:val="00375B45"/>
    <w:rsid w:val="00375BDD"/>
    <w:rsid w:val="00375D02"/>
    <w:rsid w:val="00375F58"/>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77"/>
    <w:rsid w:val="003808CD"/>
    <w:rsid w:val="00380BD1"/>
    <w:rsid w:val="00380DEC"/>
    <w:rsid w:val="00380EB1"/>
    <w:rsid w:val="003815D2"/>
    <w:rsid w:val="00381651"/>
    <w:rsid w:val="00381CEA"/>
    <w:rsid w:val="00381D0E"/>
    <w:rsid w:val="00381E4E"/>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D47"/>
    <w:rsid w:val="00385E33"/>
    <w:rsid w:val="00385E41"/>
    <w:rsid w:val="00386129"/>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93E"/>
    <w:rsid w:val="00393AB4"/>
    <w:rsid w:val="00393D2E"/>
    <w:rsid w:val="00393DB3"/>
    <w:rsid w:val="00393DE7"/>
    <w:rsid w:val="00394249"/>
    <w:rsid w:val="00394833"/>
    <w:rsid w:val="00394CC0"/>
    <w:rsid w:val="00394D69"/>
    <w:rsid w:val="00394DBA"/>
    <w:rsid w:val="0039501F"/>
    <w:rsid w:val="0039566A"/>
    <w:rsid w:val="00395B67"/>
    <w:rsid w:val="00395C23"/>
    <w:rsid w:val="00395FCB"/>
    <w:rsid w:val="00396014"/>
    <w:rsid w:val="00396162"/>
    <w:rsid w:val="00396457"/>
    <w:rsid w:val="00396D0A"/>
    <w:rsid w:val="0039715D"/>
    <w:rsid w:val="00397364"/>
    <w:rsid w:val="00397855"/>
    <w:rsid w:val="00397C63"/>
    <w:rsid w:val="00397D25"/>
    <w:rsid w:val="00397F2D"/>
    <w:rsid w:val="003A014A"/>
    <w:rsid w:val="003A04FB"/>
    <w:rsid w:val="003A0641"/>
    <w:rsid w:val="003A0A11"/>
    <w:rsid w:val="003A0B05"/>
    <w:rsid w:val="003A1268"/>
    <w:rsid w:val="003A1813"/>
    <w:rsid w:val="003A18E5"/>
    <w:rsid w:val="003A1CDD"/>
    <w:rsid w:val="003A1FD3"/>
    <w:rsid w:val="003A241F"/>
    <w:rsid w:val="003A26CC"/>
    <w:rsid w:val="003A28B8"/>
    <w:rsid w:val="003A2947"/>
    <w:rsid w:val="003A2CFD"/>
    <w:rsid w:val="003A306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606"/>
    <w:rsid w:val="003B2731"/>
    <w:rsid w:val="003B363F"/>
    <w:rsid w:val="003B3788"/>
    <w:rsid w:val="003B391A"/>
    <w:rsid w:val="003B40AA"/>
    <w:rsid w:val="003B40C5"/>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886"/>
    <w:rsid w:val="003C296B"/>
    <w:rsid w:val="003C29A1"/>
    <w:rsid w:val="003C29F3"/>
    <w:rsid w:val="003C2DB9"/>
    <w:rsid w:val="003C320D"/>
    <w:rsid w:val="003C32D6"/>
    <w:rsid w:val="003C3486"/>
    <w:rsid w:val="003C39FB"/>
    <w:rsid w:val="003C3B16"/>
    <w:rsid w:val="003C3CA0"/>
    <w:rsid w:val="003C3DDA"/>
    <w:rsid w:val="003C3E5C"/>
    <w:rsid w:val="003C452E"/>
    <w:rsid w:val="003C462E"/>
    <w:rsid w:val="003C46B0"/>
    <w:rsid w:val="003C470B"/>
    <w:rsid w:val="003C479E"/>
    <w:rsid w:val="003C4A3D"/>
    <w:rsid w:val="003C4CEA"/>
    <w:rsid w:val="003C4F9E"/>
    <w:rsid w:val="003C52E5"/>
    <w:rsid w:val="003C5377"/>
    <w:rsid w:val="003C5712"/>
    <w:rsid w:val="003C57B9"/>
    <w:rsid w:val="003C590C"/>
    <w:rsid w:val="003C59FD"/>
    <w:rsid w:val="003C5CB6"/>
    <w:rsid w:val="003C5D1A"/>
    <w:rsid w:val="003C678B"/>
    <w:rsid w:val="003C6DC0"/>
    <w:rsid w:val="003C6F8F"/>
    <w:rsid w:val="003C7040"/>
    <w:rsid w:val="003C705F"/>
    <w:rsid w:val="003C70D0"/>
    <w:rsid w:val="003C7404"/>
    <w:rsid w:val="003C75BA"/>
    <w:rsid w:val="003C7EFB"/>
    <w:rsid w:val="003D0065"/>
    <w:rsid w:val="003D0141"/>
    <w:rsid w:val="003D0444"/>
    <w:rsid w:val="003D04AA"/>
    <w:rsid w:val="003D04EA"/>
    <w:rsid w:val="003D06DC"/>
    <w:rsid w:val="003D0B5D"/>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D09"/>
    <w:rsid w:val="003D7274"/>
    <w:rsid w:val="003D7461"/>
    <w:rsid w:val="003D748D"/>
    <w:rsid w:val="003D7778"/>
    <w:rsid w:val="003D790E"/>
    <w:rsid w:val="003D7B9E"/>
    <w:rsid w:val="003D7D69"/>
    <w:rsid w:val="003E0026"/>
    <w:rsid w:val="003E0613"/>
    <w:rsid w:val="003E07B7"/>
    <w:rsid w:val="003E0BD9"/>
    <w:rsid w:val="003E0E7B"/>
    <w:rsid w:val="003E10D3"/>
    <w:rsid w:val="003E1313"/>
    <w:rsid w:val="003E16B6"/>
    <w:rsid w:val="003E17C6"/>
    <w:rsid w:val="003E1874"/>
    <w:rsid w:val="003E1B1C"/>
    <w:rsid w:val="003E1E2F"/>
    <w:rsid w:val="003E1F9E"/>
    <w:rsid w:val="003E20A6"/>
    <w:rsid w:val="003E2966"/>
    <w:rsid w:val="003E316D"/>
    <w:rsid w:val="003E3214"/>
    <w:rsid w:val="003E322E"/>
    <w:rsid w:val="003E37BD"/>
    <w:rsid w:val="003E3FAC"/>
    <w:rsid w:val="003E425A"/>
    <w:rsid w:val="003E48FE"/>
    <w:rsid w:val="003E4CAC"/>
    <w:rsid w:val="003E54CA"/>
    <w:rsid w:val="003E5717"/>
    <w:rsid w:val="003E5A44"/>
    <w:rsid w:val="003E5DB7"/>
    <w:rsid w:val="003E6B7F"/>
    <w:rsid w:val="003E6EDA"/>
    <w:rsid w:val="003E6EE1"/>
    <w:rsid w:val="003E6FF9"/>
    <w:rsid w:val="003E7134"/>
    <w:rsid w:val="003E723E"/>
    <w:rsid w:val="003E7674"/>
    <w:rsid w:val="003E7685"/>
    <w:rsid w:val="003E7834"/>
    <w:rsid w:val="003E7902"/>
    <w:rsid w:val="003E7A7C"/>
    <w:rsid w:val="003E7AB5"/>
    <w:rsid w:val="003E7B37"/>
    <w:rsid w:val="003F08AC"/>
    <w:rsid w:val="003F08EC"/>
    <w:rsid w:val="003F0A30"/>
    <w:rsid w:val="003F0B2E"/>
    <w:rsid w:val="003F0F94"/>
    <w:rsid w:val="003F1242"/>
    <w:rsid w:val="003F12BC"/>
    <w:rsid w:val="003F12E1"/>
    <w:rsid w:val="003F135E"/>
    <w:rsid w:val="003F1581"/>
    <w:rsid w:val="003F1659"/>
    <w:rsid w:val="003F17A9"/>
    <w:rsid w:val="003F1A63"/>
    <w:rsid w:val="003F1B20"/>
    <w:rsid w:val="003F1B3F"/>
    <w:rsid w:val="003F1C58"/>
    <w:rsid w:val="003F2141"/>
    <w:rsid w:val="003F23B1"/>
    <w:rsid w:val="003F23EF"/>
    <w:rsid w:val="003F23FD"/>
    <w:rsid w:val="003F2824"/>
    <w:rsid w:val="003F2A65"/>
    <w:rsid w:val="003F2DD2"/>
    <w:rsid w:val="003F2DE4"/>
    <w:rsid w:val="003F2E1F"/>
    <w:rsid w:val="003F31CB"/>
    <w:rsid w:val="003F3635"/>
    <w:rsid w:val="003F3DDA"/>
    <w:rsid w:val="003F40F5"/>
    <w:rsid w:val="003F4118"/>
    <w:rsid w:val="003F412D"/>
    <w:rsid w:val="003F44A6"/>
    <w:rsid w:val="003F46F5"/>
    <w:rsid w:val="003F4920"/>
    <w:rsid w:val="003F4A3F"/>
    <w:rsid w:val="003F54E6"/>
    <w:rsid w:val="003F57B2"/>
    <w:rsid w:val="003F5EC9"/>
    <w:rsid w:val="003F61B2"/>
    <w:rsid w:val="003F62E7"/>
    <w:rsid w:val="003F63F4"/>
    <w:rsid w:val="003F6423"/>
    <w:rsid w:val="003F6832"/>
    <w:rsid w:val="003F6926"/>
    <w:rsid w:val="003F69D2"/>
    <w:rsid w:val="003F6CF7"/>
    <w:rsid w:val="003F6D06"/>
    <w:rsid w:val="003F6FDF"/>
    <w:rsid w:val="003F7264"/>
    <w:rsid w:val="003F730E"/>
    <w:rsid w:val="003F734D"/>
    <w:rsid w:val="003F7541"/>
    <w:rsid w:val="003F7852"/>
    <w:rsid w:val="003F79D9"/>
    <w:rsid w:val="003F7EF4"/>
    <w:rsid w:val="004003A8"/>
    <w:rsid w:val="004003D5"/>
    <w:rsid w:val="00400464"/>
    <w:rsid w:val="00400475"/>
    <w:rsid w:val="0040185B"/>
    <w:rsid w:val="00401EAF"/>
    <w:rsid w:val="004021F8"/>
    <w:rsid w:val="00402212"/>
    <w:rsid w:val="00402270"/>
    <w:rsid w:val="004023F7"/>
    <w:rsid w:val="0040256B"/>
    <w:rsid w:val="004026E6"/>
    <w:rsid w:val="00402917"/>
    <w:rsid w:val="00402DEC"/>
    <w:rsid w:val="00402F89"/>
    <w:rsid w:val="0040316C"/>
    <w:rsid w:val="0040322B"/>
    <w:rsid w:val="0040326F"/>
    <w:rsid w:val="004035B8"/>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209"/>
    <w:rsid w:val="004072B8"/>
    <w:rsid w:val="004075DB"/>
    <w:rsid w:val="0040773F"/>
    <w:rsid w:val="004077C5"/>
    <w:rsid w:val="00407B31"/>
    <w:rsid w:val="00407B96"/>
    <w:rsid w:val="00407D0D"/>
    <w:rsid w:val="00407DC7"/>
    <w:rsid w:val="004104E0"/>
    <w:rsid w:val="0041073C"/>
    <w:rsid w:val="004112CA"/>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6045"/>
    <w:rsid w:val="0041657F"/>
    <w:rsid w:val="00416EC5"/>
    <w:rsid w:val="00417097"/>
    <w:rsid w:val="00417220"/>
    <w:rsid w:val="004172D8"/>
    <w:rsid w:val="00417893"/>
    <w:rsid w:val="004178C8"/>
    <w:rsid w:val="004179CD"/>
    <w:rsid w:val="00417C5E"/>
    <w:rsid w:val="00417EFB"/>
    <w:rsid w:val="00420137"/>
    <w:rsid w:val="00420286"/>
    <w:rsid w:val="00420414"/>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C62"/>
    <w:rsid w:val="00423D2C"/>
    <w:rsid w:val="00423E82"/>
    <w:rsid w:val="00425001"/>
    <w:rsid w:val="00425022"/>
    <w:rsid w:val="00425474"/>
    <w:rsid w:val="0042560A"/>
    <w:rsid w:val="004256C1"/>
    <w:rsid w:val="004259CD"/>
    <w:rsid w:val="00425A30"/>
    <w:rsid w:val="00425BEF"/>
    <w:rsid w:val="00425BF3"/>
    <w:rsid w:val="00425E81"/>
    <w:rsid w:val="004260E4"/>
    <w:rsid w:val="004260FA"/>
    <w:rsid w:val="00426278"/>
    <w:rsid w:val="0042680B"/>
    <w:rsid w:val="00426915"/>
    <w:rsid w:val="00426BD0"/>
    <w:rsid w:val="00427393"/>
    <w:rsid w:val="00427778"/>
    <w:rsid w:val="00430015"/>
    <w:rsid w:val="00430D53"/>
    <w:rsid w:val="00430DC7"/>
    <w:rsid w:val="00431409"/>
    <w:rsid w:val="00431767"/>
    <w:rsid w:val="004318A7"/>
    <w:rsid w:val="00431B8C"/>
    <w:rsid w:val="00431CB4"/>
    <w:rsid w:val="00431F34"/>
    <w:rsid w:val="004322D9"/>
    <w:rsid w:val="004327B2"/>
    <w:rsid w:val="00432801"/>
    <w:rsid w:val="004329D5"/>
    <w:rsid w:val="004329D9"/>
    <w:rsid w:val="00432C61"/>
    <w:rsid w:val="00432EA6"/>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1F9"/>
    <w:rsid w:val="004374F8"/>
    <w:rsid w:val="00437792"/>
    <w:rsid w:val="004378A8"/>
    <w:rsid w:val="00437C6F"/>
    <w:rsid w:val="00437CB6"/>
    <w:rsid w:val="00437EEB"/>
    <w:rsid w:val="00440922"/>
    <w:rsid w:val="00440AAA"/>
    <w:rsid w:val="00440D18"/>
    <w:rsid w:val="00440FEE"/>
    <w:rsid w:val="00441147"/>
    <w:rsid w:val="0044128F"/>
    <w:rsid w:val="004414F5"/>
    <w:rsid w:val="004415B7"/>
    <w:rsid w:val="0044194B"/>
    <w:rsid w:val="00441A10"/>
    <w:rsid w:val="004421F5"/>
    <w:rsid w:val="00442726"/>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61"/>
    <w:rsid w:val="0044572A"/>
    <w:rsid w:val="0044593B"/>
    <w:rsid w:val="00445B31"/>
    <w:rsid w:val="00445BC6"/>
    <w:rsid w:val="00445FCE"/>
    <w:rsid w:val="00446315"/>
    <w:rsid w:val="00446549"/>
    <w:rsid w:val="00446603"/>
    <w:rsid w:val="004468E0"/>
    <w:rsid w:val="00446AD2"/>
    <w:rsid w:val="00446B31"/>
    <w:rsid w:val="00446B37"/>
    <w:rsid w:val="00446BCF"/>
    <w:rsid w:val="00446DF4"/>
    <w:rsid w:val="00447555"/>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EE0"/>
    <w:rsid w:val="00452FE6"/>
    <w:rsid w:val="00453014"/>
    <w:rsid w:val="00453485"/>
    <w:rsid w:val="00453C30"/>
    <w:rsid w:val="00453CC8"/>
    <w:rsid w:val="00454085"/>
    <w:rsid w:val="00454157"/>
    <w:rsid w:val="00454519"/>
    <w:rsid w:val="00454788"/>
    <w:rsid w:val="0045481A"/>
    <w:rsid w:val="00454B7B"/>
    <w:rsid w:val="004552ED"/>
    <w:rsid w:val="004554DB"/>
    <w:rsid w:val="004557FF"/>
    <w:rsid w:val="00455EB3"/>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BFD"/>
    <w:rsid w:val="00461CF7"/>
    <w:rsid w:val="00461DAB"/>
    <w:rsid w:val="00462050"/>
    <w:rsid w:val="004628FE"/>
    <w:rsid w:val="00462A50"/>
    <w:rsid w:val="0046310C"/>
    <w:rsid w:val="00463614"/>
    <w:rsid w:val="00464123"/>
    <w:rsid w:val="00464614"/>
    <w:rsid w:val="00464A8C"/>
    <w:rsid w:val="0046566A"/>
    <w:rsid w:val="00465728"/>
    <w:rsid w:val="00465DFB"/>
    <w:rsid w:val="00466112"/>
    <w:rsid w:val="00466837"/>
    <w:rsid w:val="00466E52"/>
    <w:rsid w:val="00466EED"/>
    <w:rsid w:val="00466FB4"/>
    <w:rsid w:val="0046742A"/>
    <w:rsid w:val="0046788E"/>
    <w:rsid w:val="00467A4E"/>
    <w:rsid w:val="00467BC8"/>
    <w:rsid w:val="00467CBD"/>
    <w:rsid w:val="00467D94"/>
    <w:rsid w:val="00467F16"/>
    <w:rsid w:val="004701EF"/>
    <w:rsid w:val="00470630"/>
    <w:rsid w:val="00470704"/>
    <w:rsid w:val="0047074E"/>
    <w:rsid w:val="00470AB3"/>
    <w:rsid w:val="00470CE9"/>
    <w:rsid w:val="00470D9C"/>
    <w:rsid w:val="00470F52"/>
    <w:rsid w:val="0047107A"/>
    <w:rsid w:val="00471184"/>
    <w:rsid w:val="00471348"/>
    <w:rsid w:val="0047135E"/>
    <w:rsid w:val="004714E1"/>
    <w:rsid w:val="0047175A"/>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A22"/>
    <w:rsid w:val="00473B10"/>
    <w:rsid w:val="00473C7E"/>
    <w:rsid w:val="00473D20"/>
    <w:rsid w:val="00473DF1"/>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DC"/>
    <w:rsid w:val="0048081E"/>
    <w:rsid w:val="00480938"/>
    <w:rsid w:val="00480B6E"/>
    <w:rsid w:val="00480D73"/>
    <w:rsid w:val="00480D9D"/>
    <w:rsid w:val="004811D4"/>
    <w:rsid w:val="0048169F"/>
    <w:rsid w:val="00481791"/>
    <w:rsid w:val="004818A6"/>
    <w:rsid w:val="00481ABC"/>
    <w:rsid w:val="00481D45"/>
    <w:rsid w:val="00481EF3"/>
    <w:rsid w:val="0048271D"/>
    <w:rsid w:val="00482CF2"/>
    <w:rsid w:val="0048308B"/>
    <w:rsid w:val="00483100"/>
    <w:rsid w:val="00483153"/>
    <w:rsid w:val="004838DE"/>
    <w:rsid w:val="00483A8B"/>
    <w:rsid w:val="00483DC3"/>
    <w:rsid w:val="0048408C"/>
    <w:rsid w:val="004840AB"/>
    <w:rsid w:val="004842B1"/>
    <w:rsid w:val="004842F0"/>
    <w:rsid w:val="00484308"/>
    <w:rsid w:val="00484F68"/>
    <w:rsid w:val="00485207"/>
    <w:rsid w:val="004852FB"/>
    <w:rsid w:val="00485402"/>
    <w:rsid w:val="004859B4"/>
    <w:rsid w:val="00485BE5"/>
    <w:rsid w:val="00485C9E"/>
    <w:rsid w:val="00485CA4"/>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1FC5"/>
    <w:rsid w:val="00492A92"/>
    <w:rsid w:val="00492BB6"/>
    <w:rsid w:val="00492F22"/>
    <w:rsid w:val="00492F62"/>
    <w:rsid w:val="004931A4"/>
    <w:rsid w:val="00493379"/>
    <w:rsid w:val="00493498"/>
    <w:rsid w:val="004934EE"/>
    <w:rsid w:val="004936C1"/>
    <w:rsid w:val="0049379E"/>
    <w:rsid w:val="004945E4"/>
    <w:rsid w:val="0049465C"/>
    <w:rsid w:val="00494862"/>
    <w:rsid w:val="004948E2"/>
    <w:rsid w:val="0049493B"/>
    <w:rsid w:val="00494A5A"/>
    <w:rsid w:val="00494BFD"/>
    <w:rsid w:val="00494DB0"/>
    <w:rsid w:val="004950EF"/>
    <w:rsid w:val="0049524F"/>
    <w:rsid w:val="004954B8"/>
    <w:rsid w:val="00495815"/>
    <w:rsid w:val="00495A47"/>
    <w:rsid w:val="00495D74"/>
    <w:rsid w:val="004964F8"/>
    <w:rsid w:val="00496698"/>
    <w:rsid w:val="00496738"/>
    <w:rsid w:val="00496868"/>
    <w:rsid w:val="00496A15"/>
    <w:rsid w:val="00496BF9"/>
    <w:rsid w:val="00496DF0"/>
    <w:rsid w:val="00497034"/>
    <w:rsid w:val="00497042"/>
    <w:rsid w:val="00497094"/>
    <w:rsid w:val="00497338"/>
    <w:rsid w:val="00497385"/>
    <w:rsid w:val="00497A9B"/>
    <w:rsid w:val="00497F61"/>
    <w:rsid w:val="00497FA7"/>
    <w:rsid w:val="004A0022"/>
    <w:rsid w:val="004A01D5"/>
    <w:rsid w:val="004A0648"/>
    <w:rsid w:val="004A0659"/>
    <w:rsid w:val="004A07F7"/>
    <w:rsid w:val="004A0D31"/>
    <w:rsid w:val="004A0E95"/>
    <w:rsid w:val="004A14D3"/>
    <w:rsid w:val="004A1534"/>
    <w:rsid w:val="004A16CF"/>
    <w:rsid w:val="004A1889"/>
    <w:rsid w:val="004A1CF9"/>
    <w:rsid w:val="004A1FB0"/>
    <w:rsid w:val="004A2069"/>
    <w:rsid w:val="004A2179"/>
    <w:rsid w:val="004A23F0"/>
    <w:rsid w:val="004A26E2"/>
    <w:rsid w:val="004A2DD7"/>
    <w:rsid w:val="004A2E2D"/>
    <w:rsid w:val="004A2EA3"/>
    <w:rsid w:val="004A2FAB"/>
    <w:rsid w:val="004A3126"/>
    <w:rsid w:val="004A3698"/>
    <w:rsid w:val="004A41E4"/>
    <w:rsid w:val="004A42EC"/>
    <w:rsid w:val="004A4CFF"/>
    <w:rsid w:val="004A4F1E"/>
    <w:rsid w:val="004A51FE"/>
    <w:rsid w:val="004A5AA0"/>
    <w:rsid w:val="004A5D48"/>
    <w:rsid w:val="004A617E"/>
    <w:rsid w:val="004A61B9"/>
    <w:rsid w:val="004A62AF"/>
    <w:rsid w:val="004A6761"/>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881"/>
    <w:rsid w:val="004B1A38"/>
    <w:rsid w:val="004B1CEA"/>
    <w:rsid w:val="004B1D19"/>
    <w:rsid w:val="004B1DCA"/>
    <w:rsid w:val="004B20EC"/>
    <w:rsid w:val="004B21EE"/>
    <w:rsid w:val="004B2240"/>
    <w:rsid w:val="004B22E4"/>
    <w:rsid w:val="004B2777"/>
    <w:rsid w:val="004B2ACD"/>
    <w:rsid w:val="004B30B2"/>
    <w:rsid w:val="004B3128"/>
    <w:rsid w:val="004B331E"/>
    <w:rsid w:val="004B37A8"/>
    <w:rsid w:val="004B3A9C"/>
    <w:rsid w:val="004B3B65"/>
    <w:rsid w:val="004B3D65"/>
    <w:rsid w:val="004B463D"/>
    <w:rsid w:val="004B4D93"/>
    <w:rsid w:val="004B506E"/>
    <w:rsid w:val="004B519B"/>
    <w:rsid w:val="004B5204"/>
    <w:rsid w:val="004B531E"/>
    <w:rsid w:val="004B5570"/>
    <w:rsid w:val="004B5595"/>
    <w:rsid w:val="004B5AB1"/>
    <w:rsid w:val="004B60A9"/>
    <w:rsid w:val="004B626C"/>
    <w:rsid w:val="004B6480"/>
    <w:rsid w:val="004B693C"/>
    <w:rsid w:val="004B6B88"/>
    <w:rsid w:val="004B711E"/>
    <w:rsid w:val="004B71E9"/>
    <w:rsid w:val="004B727C"/>
    <w:rsid w:val="004B73FB"/>
    <w:rsid w:val="004B7641"/>
    <w:rsid w:val="004B7668"/>
    <w:rsid w:val="004B7A02"/>
    <w:rsid w:val="004B7AA3"/>
    <w:rsid w:val="004B7BF1"/>
    <w:rsid w:val="004C0413"/>
    <w:rsid w:val="004C051A"/>
    <w:rsid w:val="004C07C1"/>
    <w:rsid w:val="004C08A1"/>
    <w:rsid w:val="004C0C90"/>
    <w:rsid w:val="004C0E6C"/>
    <w:rsid w:val="004C157F"/>
    <w:rsid w:val="004C1809"/>
    <w:rsid w:val="004C1999"/>
    <w:rsid w:val="004C1A8B"/>
    <w:rsid w:val="004C1E4B"/>
    <w:rsid w:val="004C1EE4"/>
    <w:rsid w:val="004C20C0"/>
    <w:rsid w:val="004C215D"/>
    <w:rsid w:val="004C2277"/>
    <w:rsid w:val="004C2534"/>
    <w:rsid w:val="004C2EF7"/>
    <w:rsid w:val="004C2F55"/>
    <w:rsid w:val="004C2FC8"/>
    <w:rsid w:val="004C323D"/>
    <w:rsid w:val="004C33AE"/>
    <w:rsid w:val="004C3D42"/>
    <w:rsid w:val="004C3D96"/>
    <w:rsid w:val="004C40B0"/>
    <w:rsid w:val="004C453D"/>
    <w:rsid w:val="004C4A10"/>
    <w:rsid w:val="004C4A68"/>
    <w:rsid w:val="004C566D"/>
    <w:rsid w:val="004C589D"/>
    <w:rsid w:val="004C5DBB"/>
    <w:rsid w:val="004C6184"/>
    <w:rsid w:val="004C61D9"/>
    <w:rsid w:val="004C6325"/>
    <w:rsid w:val="004C63BF"/>
    <w:rsid w:val="004C6495"/>
    <w:rsid w:val="004C64A1"/>
    <w:rsid w:val="004C6933"/>
    <w:rsid w:val="004C6A00"/>
    <w:rsid w:val="004C75E6"/>
    <w:rsid w:val="004C78CF"/>
    <w:rsid w:val="004C7A99"/>
    <w:rsid w:val="004C7F55"/>
    <w:rsid w:val="004D02FF"/>
    <w:rsid w:val="004D07A8"/>
    <w:rsid w:val="004D097D"/>
    <w:rsid w:val="004D0E80"/>
    <w:rsid w:val="004D102D"/>
    <w:rsid w:val="004D1103"/>
    <w:rsid w:val="004D1B8C"/>
    <w:rsid w:val="004D1BFB"/>
    <w:rsid w:val="004D255A"/>
    <w:rsid w:val="004D267F"/>
    <w:rsid w:val="004D2854"/>
    <w:rsid w:val="004D28FC"/>
    <w:rsid w:val="004D2CDD"/>
    <w:rsid w:val="004D2E7A"/>
    <w:rsid w:val="004D315D"/>
    <w:rsid w:val="004D36C7"/>
    <w:rsid w:val="004D3B02"/>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1B6"/>
    <w:rsid w:val="004E0244"/>
    <w:rsid w:val="004E03AB"/>
    <w:rsid w:val="004E077D"/>
    <w:rsid w:val="004E07A8"/>
    <w:rsid w:val="004E09EF"/>
    <w:rsid w:val="004E135C"/>
    <w:rsid w:val="004E13B4"/>
    <w:rsid w:val="004E1437"/>
    <w:rsid w:val="004E1D7E"/>
    <w:rsid w:val="004E243F"/>
    <w:rsid w:val="004E2A81"/>
    <w:rsid w:val="004E2A8F"/>
    <w:rsid w:val="004E2B47"/>
    <w:rsid w:val="004E2D25"/>
    <w:rsid w:val="004E3031"/>
    <w:rsid w:val="004E30D4"/>
    <w:rsid w:val="004E325E"/>
    <w:rsid w:val="004E32DE"/>
    <w:rsid w:val="004E3B96"/>
    <w:rsid w:val="004E3DF8"/>
    <w:rsid w:val="004E3F17"/>
    <w:rsid w:val="004E402E"/>
    <w:rsid w:val="004E407A"/>
    <w:rsid w:val="004E4AEB"/>
    <w:rsid w:val="004E4C4D"/>
    <w:rsid w:val="004E4DDB"/>
    <w:rsid w:val="004E5A5C"/>
    <w:rsid w:val="004E5E83"/>
    <w:rsid w:val="004E626E"/>
    <w:rsid w:val="004E6415"/>
    <w:rsid w:val="004E6500"/>
    <w:rsid w:val="004E68EF"/>
    <w:rsid w:val="004E6A0F"/>
    <w:rsid w:val="004E6BBD"/>
    <w:rsid w:val="004E73C1"/>
    <w:rsid w:val="004E7669"/>
    <w:rsid w:val="004E78D4"/>
    <w:rsid w:val="004E7AB5"/>
    <w:rsid w:val="004E7BE1"/>
    <w:rsid w:val="004E7C5C"/>
    <w:rsid w:val="004E7DA4"/>
    <w:rsid w:val="004E7E2A"/>
    <w:rsid w:val="004E7EF9"/>
    <w:rsid w:val="004F01A3"/>
    <w:rsid w:val="004F01C3"/>
    <w:rsid w:val="004F0848"/>
    <w:rsid w:val="004F0B1F"/>
    <w:rsid w:val="004F0D31"/>
    <w:rsid w:val="004F0E03"/>
    <w:rsid w:val="004F0FEC"/>
    <w:rsid w:val="004F11C2"/>
    <w:rsid w:val="004F137B"/>
    <w:rsid w:val="004F13C5"/>
    <w:rsid w:val="004F14A9"/>
    <w:rsid w:val="004F169A"/>
    <w:rsid w:val="004F17AE"/>
    <w:rsid w:val="004F1F7F"/>
    <w:rsid w:val="004F20CF"/>
    <w:rsid w:val="004F2165"/>
    <w:rsid w:val="004F2242"/>
    <w:rsid w:val="004F2499"/>
    <w:rsid w:val="004F24FB"/>
    <w:rsid w:val="004F25C1"/>
    <w:rsid w:val="004F283D"/>
    <w:rsid w:val="004F2CD0"/>
    <w:rsid w:val="004F2D39"/>
    <w:rsid w:val="004F2EC0"/>
    <w:rsid w:val="004F3550"/>
    <w:rsid w:val="004F35E5"/>
    <w:rsid w:val="004F3886"/>
    <w:rsid w:val="004F3C8A"/>
    <w:rsid w:val="004F3F9A"/>
    <w:rsid w:val="004F47AC"/>
    <w:rsid w:val="004F4E38"/>
    <w:rsid w:val="004F544B"/>
    <w:rsid w:val="004F55A6"/>
    <w:rsid w:val="004F57FF"/>
    <w:rsid w:val="004F5B5B"/>
    <w:rsid w:val="004F5CEA"/>
    <w:rsid w:val="004F5DE7"/>
    <w:rsid w:val="004F5F74"/>
    <w:rsid w:val="004F63BC"/>
    <w:rsid w:val="004F6729"/>
    <w:rsid w:val="004F6A08"/>
    <w:rsid w:val="004F6A1E"/>
    <w:rsid w:val="004F6C67"/>
    <w:rsid w:val="004F755C"/>
    <w:rsid w:val="004F7F39"/>
    <w:rsid w:val="005002A3"/>
    <w:rsid w:val="00500310"/>
    <w:rsid w:val="005003E5"/>
    <w:rsid w:val="00500909"/>
    <w:rsid w:val="0050095C"/>
    <w:rsid w:val="00500D1A"/>
    <w:rsid w:val="00500DC0"/>
    <w:rsid w:val="00500EC0"/>
    <w:rsid w:val="00500F9D"/>
    <w:rsid w:val="005013E6"/>
    <w:rsid w:val="005017A9"/>
    <w:rsid w:val="005018D5"/>
    <w:rsid w:val="00501BA6"/>
    <w:rsid w:val="00501CD6"/>
    <w:rsid w:val="00502196"/>
    <w:rsid w:val="005024D9"/>
    <w:rsid w:val="00502564"/>
    <w:rsid w:val="0050261F"/>
    <w:rsid w:val="00502760"/>
    <w:rsid w:val="00502A24"/>
    <w:rsid w:val="00502B44"/>
    <w:rsid w:val="00502BBC"/>
    <w:rsid w:val="00502D5A"/>
    <w:rsid w:val="005031DD"/>
    <w:rsid w:val="00503323"/>
    <w:rsid w:val="00503720"/>
    <w:rsid w:val="0050379B"/>
    <w:rsid w:val="00503824"/>
    <w:rsid w:val="00503AAD"/>
    <w:rsid w:val="00503C54"/>
    <w:rsid w:val="00503CF4"/>
    <w:rsid w:val="00503DA0"/>
    <w:rsid w:val="00504108"/>
    <w:rsid w:val="0050410B"/>
    <w:rsid w:val="005047F1"/>
    <w:rsid w:val="0050483C"/>
    <w:rsid w:val="0050490F"/>
    <w:rsid w:val="00504AF9"/>
    <w:rsid w:val="005051E3"/>
    <w:rsid w:val="00505231"/>
    <w:rsid w:val="0050537B"/>
    <w:rsid w:val="00505AD9"/>
    <w:rsid w:val="00505EA4"/>
    <w:rsid w:val="00506002"/>
    <w:rsid w:val="005061F1"/>
    <w:rsid w:val="005062AF"/>
    <w:rsid w:val="005062FA"/>
    <w:rsid w:val="00506351"/>
    <w:rsid w:val="005063EF"/>
    <w:rsid w:val="00506690"/>
    <w:rsid w:val="0050690B"/>
    <w:rsid w:val="00506BC3"/>
    <w:rsid w:val="00506E7D"/>
    <w:rsid w:val="00507051"/>
    <w:rsid w:val="005071CD"/>
    <w:rsid w:val="005074E4"/>
    <w:rsid w:val="0050781D"/>
    <w:rsid w:val="00510228"/>
    <w:rsid w:val="005103BA"/>
    <w:rsid w:val="00510400"/>
    <w:rsid w:val="005105D6"/>
    <w:rsid w:val="0051089E"/>
    <w:rsid w:val="00510953"/>
    <w:rsid w:val="00510ADE"/>
    <w:rsid w:val="00510BBD"/>
    <w:rsid w:val="00510ED2"/>
    <w:rsid w:val="0051105D"/>
    <w:rsid w:val="0051164E"/>
    <w:rsid w:val="00511B26"/>
    <w:rsid w:val="00511CC9"/>
    <w:rsid w:val="00511D5B"/>
    <w:rsid w:val="00511D8A"/>
    <w:rsid w:val="0051269A"/>
    <w:rsid w:val="005128B9"/>
    <w:rsid w:val="00512E9F"/>
    <w:rsid w:val="00512FB1"/>
    <w:rsid w:val="0051300A"/>
    <w:rsid w:val="00513030"/>
    <w:rsid w:val="00513465"/>
    <w:rsid w:val="00513827"/>
    <w:rsid w:val="005139C6"/>
    <w:rsid w:val="00513BDD"/>
    <w:rsid w:val="00513CB6"/>
    <w:rsid w:val="00513D5B"/>
    <w:rsid w:val="00513ED2"/>
    <w:rsid w:val="0051401A"/>
    <w:rsid w:val="00514157"/>
    <w:rsid w:val="0051465B"/>
    <w:rsid w:val="00514780"/>
    <w:rsid w:val="00514792"/>
    <w:rsid w:val="00514D33"/>
    <w:rsid w:val="005157B1"/>
    <w:rsid w:val="00515B83"/>
    <w:rsid w:val="00516547"/>
    <w:rsid w:val="0051667C"/>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AD7"/>
    <w:rsid w:val="00521D10"/>
    <w:rsid w:val="005223EE"/>
    <w:rsid w:val="00522605"/>
    <w:rsid w:val="00522674"/>
    <w:rsid w:val="005229C0"/>
    <w:rsid w:val="00522A0A"/>
    <w:rsid w:val="00522B26"/>
    <w:rsid w:val="00522E0D"/>
    <w:rsid w:val="005232A7"/>
    <w:rsid w:val="0052333A"/>
    <w:rsid w:val="005234C3"/>
    <w:rsid w:val="005234F2"/>
    <w:rsid w:val="00524358"/>
    <w:rsid w:val="005243D6"/>
    <w:rsid w:val="005243DB"/>
    <w:rsid w:val="0052449F"/>
    <w:rsid w:val="00524855"/>
    <w:rsid w:val="00524BE4"/>
    <w:rsid w:val="00524D7B"/>
    <w:rsid w:val="00525279"/>
    <w:rsid w:val="00525367"/>
    <w:rsid w:val="005256A6"/>
    <w:rsid w:val="00525814"/>
    <w:rsid w:val="005259EB"/>
    <w:rsid w:val="00525A3C"/>
    <w:rsid w:val="00525BDD"/>
    <w:rsid w:val="00525C18"/>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123E"/>
    <w:rsid w:val="005312D6"/>
    <w:rsid w:val="00531E4B"/>
    <w:rsid w:val="00531E59"/>
    <w:rsid w:val="00531EB6"/>
    <w:rsid w:val="00531ECB"/>
    <w:rsid w:val="0053214B"/>
    <w:rsid w:val="00532422"/>
    <w:rsid w:val="005324E1"/>
    <w:rsid w:val="005331D5"/>
    <w:rsid w:val="00533556"/>
    <w:rsid w:val="005335A5"/>
    <w:rsid w:val="005335BE"/>
    <w:rsid w:val="00533A2F"/>
    <w:rsid w:val="00533C4D"/>
    <w:rsid w:val="00533C66"/>
    <w:rsid w:val="00533CE3"/>
    <w:rsid w:val="0053433E"/>
    <w:rsid w:val="00534343"/>
    <w:rsid w:val="00534543"/>
    <w:rsid w:val="005345BB"/>
    <w:rsid w:val="00534688"/>
    <w:rsid w:val="0053476B"/>
    <w:rsid w:val="0053580F"/>
    <w:rsid w:val="00535AC7"/>
    <w:rsid w:val="00536BC0"/>
    <w:rsid w:val="00536DF3"/>
    <w:rsid w:val="00536F97"/>
    <w:rsid w:val="00536FCC"/>
    <w:rsid w:val="005373C3"/>
    <w:rsid w:val="00537C8D"/>
    <w:rsid w:val="00537DE9"/>
    <w:rsid w:val="00537FB8"/>
    <w:rsid w:val="00540191"/>
    <w:rsid w:val="00540319"/>
    <w:rsid w:val="00540430"/>
    <w:rsid w:val="00540718"/>
    <w:rsid w:val="00540AD1"/>
    <w:rsid w:val="00540E2D"/>
    <w:rsid w:val="00541621"/>
    <w:rsid w:val="00541674"/>
    <w:rsid w:val="00541D89"/>
    <w:rsid w:val="00542071"/>
    <w:rsid w:val="005422E9"/>
    <w:rsid w:val="005427D5"/>
    <w:rsid w:val="00542C64"/>
    <w:rsid w:val="00542DF1"/>
    <w:rsid w:val="00542E10"/>
    <w:rsid w:val="0054320F"/>
    <w:rsid w:val="00543263"/>
    <w:rsid w:val="00543820"/>
    <w:rsid w:val="00543C21"/>
    <w:rsid w:val="00543F90"/>
    <w:rsid w:val="0054401E"/>
    <w:rsid w:val="005440E7"/>
    <w:rsid w:val="0054411F"/>
    <w:rsid w:val="00544517"/>
    <w:rsid w:val="00544823"/>
    <w:rsid w:val="0054485D"/>
    <w:rsid w:val="00544C53"/>
    <w:rsid w:val="00544C6D"/>
    <w:rsid w:val="0054523A"/>
    <w:rsid w:val="00545355"/>
    <w:rsid w:val="00545392"/>
    <w:rsid w:val="005454A2"/>
    <w:rsid w:val="0054557C"/>
    <w:rsid w:val="00545602"/>
    <w:rsid w:val="00545C51"/>
    <w:rsid w:val="00545CE9"/>
    <w:rsid w:val="005463D3"/>
    <w:rsid w:val="00546425"/>
    <w:rsid w:val="0054654F"/>
    <w:rsid w:val="00546616"/>
    <w:rsid w:val="005469CA"/>
    <w:rsid w:val="0054703F"/>
    <w:rsid w:val="00547555"/>
    <w:rsid w:val="0054760D"/>
    <w:rsid w:val="0054765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491"/>
    <w:rsid w:val="00552496"/>
    <w:rsid w:val="00552CF7"/>
    <w:rsid w:val="00552D65"/>
    <w:rsid w:val="005534FE"/>
    <w:rsid w:val="005534FF"/>
    <w:rsid w:val="005535D8"/>
    <w:rsid w:val="0055370D"/>
    <w:rsid w:val="00553887"/>
    <w:rsid w:val="005539F9"/>
    <w:rsid w:val="00553B15"/>
    <w:rsid w:val="00553DF3"/>
    <w:rsid w:val="00553F5D"/>
    <w:rsid w:val="0055421A"/>
    <w:rsid w:val="00554380"/>
    <w:rsid w:val="00554509"/>
    <w:rsid w:val="00554748"/>
    <w:rsid w:val="0055480C"/>
    <w:rsid w:val="00554A7F"/>
    <w:rsid w:val="00554AA1"/>
    <w:rsid w:val="00554B3D"/>
    <w:rsid w:val="00554B51"/>
    <w:rsid w:val="00554EB3"/>
    <w:rsid w:val="00554F4D"/>
    <w:rsid w:val="00554F89"/>
    <w:rsid w:val="005557A7"/>
    <w:rsid w:val="00555A57"/>
    <w:rsid w:val="00555B01"/>
    <w:rsid w:val="00555BF8"/>
    <w:rsid w:val="00555F74"/>
    <w:rsid w:val="00556148"/>
    <w:rsid w:val="00556309"/>
    <w:rsid w:val="0055646E"/>
    <w:rsid w:val="00556B2D"/>
    <w:rsid w:val="00556B67"/>
    <w:rsid w:val="00557210"/>
    <w:rsid w:val="0055738A"/>
    <w:rsid w:val="00557573"/>
    <w:rsid w:val="00557590"/>
    <w:rsid w:val="0055769F"/>
    <w:rsid w:val="005577BE"/>
    <w:rsid w:val="005578A4"/>
    <w:rsid w:val="005579FD"/>
    <w:rsid w:val="00557BC2"/>
    <w:rsid w:val="00557C36"/>
    <w:rsid w:val="00557CAA"/>
    <w:rsid w:val="00560260"/>
    <w:rsid w:val="005604F3"/>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339A"/>
    <w:rsid w:val="00563647"/>
    <w:rsid w:val="00563767"/>
    <w:rsid w:val="005638E8"/>
    <w:rsid w:val="00563A4B"/>
    <w:rsid w:val="0056406C"/>
    <w:rsid w:val="00564135"/>
    <w:rsid w:val="005644E4"/>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E48"/>
    <w:rsid w:val="00566F4B"/>
    <w:rsid w:val="005670B5"/>
    <w:rsid w:val="0056771E"/>
    <w:rsid w:val="0056782A"/>
    <w:rsid w:val="00567AD6"/>
    <w:rsid w:val="00567D8E"/>
    <w:rsid w:val="00570715"/>
    <w:rsid w:val="00570851"/>
    <w:rsid w:val="00570D88"/>
    <w:rsid w:val="00570E89"/>
    <w:rsid w:val="00570ED9"/>
    <w:rsid w:val="005711A8"/>
    <w:rsid w:val="00571356"/>
    <w:rsid w:val="005714DB"/>
    <w:rsid w:val="005714F6"/>
    <w:rsid w:val="005715C5"/>
    <w:rsid w:val="0057161D"/>
    <w:rsid w:val="00571711"/>
    <w:rsid w:val="00571896"/>
    <w:rsid w:val="00571B6D"/>
    <w:rsid w:val="00571C57"/>
    <w:rsid w:val="0057234B"/>
    <w:rsid w:val="00572998"/>
    <w:rsid w:val="00572A8C"/>
    <w:rsid w:val="00572E8E"/>
    <w:rsid w:val="00572E92"/>
    <w:rsid w:val="00572FCE"/>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B1D"/>
    <w:rsid w:val="00576022"/>
    <w:rsid w:val="00576052"/>
    <w:rsid w:val="005763BF"/>
    <w:rsid w:val="00576742"/>
    <w:rsid w:val="00576AFC"/>
    <w:rsid w:val="00576E10"/>
    <w:rsid w:val="00576EB9"/>
    <w:rsid w:val="00576EE8"/>
    <w:rsid w:val="00577B2C"/>
    <w:rsid w:val="00580314"/>
    <w:rsid w:val="00580378"/>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C5A"/>
    <w:rsid w:val="00583EE1"/>
    <w:rsid w:val="0058406B"/>
    <w:rsid w:val="005848A3"/>
    <w:rsid w:val="0058491C"/>
    <w:rsid w:val="005849A6"/>
    <w:rsid w:val="00584A41"/>
    <w:rsid w:val="00584CE5"/>
    <w:rsid w:val="00585316"/>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9FB"/>
    <w:rsid w:val="00590B51"/>
    <w:rsid w:val="00590C6A"/>
    <w:rsid w:val="00590E76"/>
    <w:rsid w:val="00590F46"/>
    <w:rsid w:val="00590FB6"/>
    <w:rsid w:val="00591422"/>
    <w:rsid w:val="00591B21"/>
    <w:rsid w:val="00591F44"/>
    <w:rsid w:val="005925D0"/>
    <w:rsid w:val="00592652"/>
    <w:rsid w:val="005929E7"/>
    <w:rsid w:val="00592CCB"/>
    <w:rsid w:val="00592D35"/>
    <w:rsid w:val="00593227"/>
    <w:rsid w:val="005934A2"/>
    <w:rsid w:val="0059375F"/>
    <w:rsid w:val="00593B0B"/>
    <w:rsid w:val="00594716"/>
    <w:rsid w:val="00594A7A"/>
    <w:rsid w:val="00594C79"/>
    <w:rsid w:val="00594E0C"/>
    <w:rsid w:val="00594E21"/>
    <w:rsid w:val="0059501F"/>
    <w:rsid w:val="0059546D"/>
    <w:rsid w:val="00595702"/>
    <w:rsid w:val="00595C0E"/>
    <w:rsid w:val="00595C4B"/>
    <w:rsid w:val="00595D31"/>
    <w:rsid w:val="0059611D"/>
    <w:rsid w:val="00596449"/>
    <w:rsid w:val="0059657C"/>
    <w:rsid w:val="00596843"/>
    <w:rsid w:val="00596AE4"/>
    <w:rsid w:val="0059705A"/>
    <w:rsid w:val="0059769A"/>
    <w:rsid w:val="00597A27"/>
    <w:rsid w:val="00597B4F"/>
    <w:rsid w:val="00597C33"/>
    <w:rsid w:val="005A0212"/>
    <w:rsid w:val="005A046B"/>
    <w:rsid w:val="005A057E"/>
    <w:rsid w:val="005A07D3"/>
    <w:rsid w:val="005A089E"/>
    <w:rsid w:val="005A0C47"/>
    <w:rsid w:val="005A0CE0"/>
    <w:rsid w:val="005A0D24"/>
    <w:rsid w:val="005A0FA0"/>
    <w:rsid w:val="005A1B6A"/>
    <w:rsid w:val="005A230B"/>
    <w:rsid w:val="005A2592"/>
    <w:rsid w:val="005A2727"/>
    <w:rsid w:val="005A2A6B"/>
    <w:rsid w:val="005A2A99"/>
    <w:rsid w:val="005A2E9C"/>
    <w:rsid w:val="005A2F0C"/>
    <w:rsid w:val="005A3345"/>
    <w:rsid w:val="005A33FE"/>
    <w:rsid w:val="005A3EDA"/>
    <w:rsid w:val="005A438B"/>
    <w:rsid w:val="005A45DB"/>
    <w:rsid w:val="005A486E"/>
    <w:rsid w:val="005A4D0F"/>
    <w:rsid w:val="005A4E1C"/>
    <w:rsid w:val="005A4E48"/>
    <w:rsid w:val="005A4FDD"/>
    <w:rsid w:val="005A5259"/>
    <w:rsid w:val="005A56FB"/>
    <w:rsid w:val="005A5888"/>
    <w:rsid w:val="005A593C"/>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F94"/>
    <w:rsid w:val="005B02B1"/>
    <w:rsid w:val="005B02C8"/>
    <w:rsid w:val="005B0606"/>
    <w:rsid w:val="005B0886"/>
    <w:rsid w:val="005B0ADB"/>
    <w:rsid w:val="005B0C4A"/>
    <w:rsid w:val="005B0CB1"/>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41CF"/>
    <w:rsid w:val="005B465D"/>
    <w:rsid w:val="005B47CA"/>
    <w:rsid w:val="005B49F0"/>
    <w:rsid w:val="005B4BBB"/>
    <w:rsid w:val="005B4C59"/>
    <w:rsid w:val="005B4D3E"/>
    <w:rsid w:val="005B55E4"/>
    <w:rsid w:val="005B5CDA"/>
    <w:rsid w:val="005B5EA5"/>
    <w:rsid w:val="005B6BF1"/>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6F"/>
    <w:rsid w:val="005C172E"/>
    <w:rsid w:val="005C1A95"/>
    <w:rsid w:val="005C2655"/>
    <w:rsid w:val="005C26AF"/>
    <w:rsid w:val="005C2878"/>
    <w:rsid w:val="005C29C1"/>
    <w:rsid w:val="005C2BC6"/>
    <w:rsid w:val="005C2F42"/>
    <w:rsid w:val="005C3B2B"/>
    <w:rsid w:val="005C3C33"/>
    <w:rsid w:val="005C3EA8"/>
    <w:rsid w:val="005C3F6F"/>
    <w:rsid w:val="005C481C"/>
    <w:rsid w:val="005C4874"/>
    <w:rsid w:val="005C4A69"/>
    <w:rsid w:val="005C4DB5"/>
    <w:rsid w:val="005C521F"/>
    <w:rsid w:val="005C56C4"/>
    <w:rsid w:val="005C5ABC"/>
    <w:rsid w:val="005C5D12"/>
    <w:rsid w:val="005C6131"/>
    <w:rsid w:val="005C62CD"/>
    <w:rsid w:val="005C62EB"/>
    <w:rsid w:val="005C6603"/>
    <w:rsid w:val="005C6654"/>
    <w:rsid w:val="005C69FD"/>
    <w:rsid w:val="005C6AC7"/>
    <w:rsid w:val="005C7414"/>
    <w:rsid w:val="005C7546"/>
    <w:rsid w:val="005C757E"/>
    <w:rsid w:val="005C7859"/>
    <w:rsid w:val="005C7938"/>
    <w:rsid w:val="005C79B8"/>
    <w:rsid w:val="005C7CDE"/>
    <w:rsid w:val="005C7E5A"/>
    <w:rsid w:val="005D0105"/>
    <w:rsid w:val="005D023F"/>
    <w:rsid w:val="005D0E8B"/>
    <w:rsid w:val="005D10AE"/>
    <w:rsid w:val="005D1136"/>
    <w:rsid w:val="005D14A4"/>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3FD"/>
    <w:rsid w:val="005D4564"/>
    <w:rsid w:val="005D48E9"/>
    <w:rsid w:val="005D4F00"/>
    <w:rsid w:val="005D4F5E"/>
    <w:rsid w:val="005D514F"/>
    <w:rsid w:val="005D54B1"/>
    <w:rsid w:val="005D54DD"/>
    <w:rsid w:val="005D5641"/>
    <w:rsid w:val="005D5E64"/>
    <w:rsid w:val="005D5F65"/>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607"/>
    <w:rsid w:val="005E07B4"/>
    <w:rsid w:val="005E093A"/>
    <w:rsid w:val="005E0945"/>
    <w:rsid w:val="005E1136"/>
    <w:rsid w:val="005E113B"/>
    <w:rsid w:val="005E12FF"/>
    <w:rsid w:val="005E135B"/>
    <w:rsid w:val="005E1374"/>
    <w:rsid w:val="005E1B63"/>
    <w:rsid w:val="005E20AF"/>
    <w:rsid w:val="005E2159"/>
    <w:rsid w:val="005E2547"/>
    <w:rsid w:val="005E26A5"/>
    <w:rsid w:val="005E29FC"/>
    <w:rsid w:val="005E2B16"/>
    <w:rsid w:val="005E2B33"/>
    <w:rsid w:val="005E2F9C"/>
    <w:rsid w:val="005E30A9"/>
    <w:rsid w:val="005E413D"/>
    <w:rsid w:val="005E424D"/>
    <w:rsid w:val="005E4649"/>
    <w:rsid w:val="005E47F2"/>
    <w:rsid w:val="005E4E67"/>
    <w:rsid w:val="005E5227"/>
    <w:rsid w:val="005E522A"/>
    <w:rsid w:val="005E54B8"/>
    <w:rsid w:val="005E5AAA"/>
    <w:rsid w:val="005E5AB0"/>
    <w:rsid w:val="005E6075"/>
    <w:rsid w:val="005E659E"/>
    <w:rsid w:val="005E6737"/>
    <w:rsid w:val="005E6B1E"/>
    <w:rsid w:val="005E6B37"/>
    <w:rsid w:val="005E6CAE"/>
    <w:rsid w:val="005E6E80"/>
    <w:rsid w:val="005E7561"/>
    <w:rsid w:val="005E7895"/>
    <w:rsid w:val="005E7A22"/>
    <w:rsid w:val="005E7BB5"/>
    <w:rsid w:val="005E7E7D"/>
    <w:rsid w:val="005F0077"/>
    <w:rsid w:val="005F0099"/>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299"/>
    <w:rsid w:val="005F52C2"/>
    <w:rsid w:val="005F5344"/>
    <w:rsid w:val="005F5397"/>
    <w:rsid w:val="005F53B3"/>
    <w:rsid w:val="005F57D7"/>
    <w:rsid w:val="005F58B1"/>
    <w:rsid w:val="005F5D88"/>
    <w:rsid w:val="005F5DA5"/>
    <w:rsid w:val="005F5F5D"/>
    <w:rsid w:val="005F60F6"/>
    <w:rsid w:val="005F635E"/>
    <w:rsid w:val="005F63CD"/>
    <w:rsid w:val="005F651A"/>
    <w:rsid w:val="005F651F"/>
    <w:rsid w:val="005F7381"/>
    <w:rsid w:val="005F75D0"/>
    <w:rsid w:val="005F7630"/>
    <w:rsid w:val="005F7C5C"/>
    <w:rsid w:val="005F7D61"/>
    <w:rsid w:val="005F7F56"/>
    <w:rsid w:val="006005E8"/>
    <w:rsid w:val="00600857"/>
    <w:rsid w:val="00600A6D"/>
    <w:rsid w:val="00600ECA"/>
    <w:rsid w:val="006010FA"/>
    <w:rsid w:val="006012BC"/>
    <w:rsid w:val="00601425"/>
    <w:rsid w:val="006015C5"/>
    <w:rsid w:val="006016A9"/>
    <w:rsid w:val="00601787"/>
    <w:rsid w:val="0060203B"/>
    <w:rsid w:val="0060257E"/>
    <w:rsid w:val="00602A61"/>
    <w:rsid w:val="00602FBB"/>
    <w:rsid w:val="0060314C"/>
    <w:rsid w:val="006031AC"/>
    <w:rsid w:val="00603349"/>
    <w:rsid w:val="00603501"/>
    <w:rsid w:val="00603669"/>
    <w:rsid w:val="00603868"/>
    <w:rsid w:val="00603B29"/>
    <w:rsid w:val="00603C58"/>
    <w:rsid w:val="00603D76"/>
    <w:rsid w:val="0060415E"/>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83"/>
    <w:rsid w:val="00606BCF"/>
    <w:rsid w:val="00606DD6"/>
    <w:rsid w:val="00606E9D"/>
    <w:rsid w:val="00607175"/>
    <w:rsid w:val="00607191"/>
    <w:rsid w:val="00607371"/>
    <w:rsid w:val="0060766F"/>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F89"/>
    <w:rsid w:val="00612111"/>
    <w:rsid w:val="00612207"/>
    <w:rsid w:val="00612344"/>
    <w:rsid w:val="0061281D"/>
    <w:rsid w:val="00612891"/>
    <w:rsid w:val="00612982"/>
    <w:rsid w:val="00612C42"/>
    <w:rsid w:val="00612E0B"/>
    <w:rsid w:val="00612E20"/>
    <w:rsid w:val="00612E8C"/>
    <w:rsid w:val="00612F50"/>
    <w:rsid w:val="006130DE"/>
    <w:rsid w:val="006133DC"/>
    <w:rsid w:val="0061353A"/>
    <w:rsid w:val="006135C0"/>
    <w:rsid w:val="0061380F"/>
    <w:rsid w:val="00613A18"/>
    <w:rsid w:val="0061430E"/>
    <w:rsid w:val="006144BC"/>
    <w:rsid w:val="0061456B"/>
    <w:rsid w:val="0061481E"/>
    <w:rsid w:val="00614B13"/>
    <w:rsid w:val="00614C91"/>
    <w:rsid w:val="00614EFB"/>
    <w:rsid w:val="00615CB5"/>
    <w:rsid w:val="0061643A"/>
    <w:rsid w:val="00616656"/>
    <w:rsid w:val="0061665C"/>
    <w:rsid w:val="00616C58"/>
    <w:rsid w:val="00616FE0"/>
    <w:rsid w:val="006170B2"/>
    <w:rsid w:val="00617699"/>
    <w:rsid w:val="00617995"/>
    <w:rsid w:val="00617B18"/>
    <w:rsid w:val="00617B92"/>
    <w:rsid w:val="0062026E"/>
    <w:rsid w:val="00620625"/>
    <w:rsid w:val="00620C7C"/>
    <w:rsid w:val="00620E35"/>
    <w:rsid w:val="00621029"/>
    <w:rsid w:val="00621328"/>
    <w:rsid w:val="00621B0C"/>
    <w:rsid w:val="00622658"/>
    <w:rsid w:val="00622738"/>
    <w:rsid w:val="00622A03"/>
    <w:rsid w:val="00622A95"/>
    <w:rsid w:val="0062305F"/>
    <w:rsid w:val="006230E0"/>
    <w:rsid w:val="006231EA"/>
    <w:rsid w:val="00623216"/>
    <w:rsid w:val="00623464"/>
    <w:rsid w:val="006236D4"/>
    <w:rsid w:val="0062396D"/>
    <w:rsid w:val="0062398C"/>
    <w:rsid w:val="006239C4"/>
    <w:rsid w:val="00623D16"/>
    <w:rsid w:val="00623E74"/>
    <w:rsid w:val="0062432E"/>
    <w:rsid w:val="006243C9"/>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655"/>
    <w:rsid w:val="0062770D"/>
    <w:rsid w:val="00627D9A"/>
    <w:rsid w:val="00627FD1"/>
    <w:rsid w:val="00630033"/>
    <w:rsid w:val="00630136"/>
    <w:rsid w:val="006301E8"/>
    <w:rsid w:val="006302EC"/>
    <w:rsid w:val="006304D1"/>
    <w:rsid w:val="00630534"/>
    <w:rsid w:val="006306F5"/>
    <w:rsid w:val="006307BC"/>
    <w:rsid w:val="00630BE2"/>
    <w:rsid w:val="00630D51"/>
    <w:rsid w:val="00631359"/>
    <w:rsid w:val="0063144F"/>
    <w:rsid w:val="006315DA"/>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A4C"/>
    <w:rsid w:val="00635FA9"/>
    <w:rsid w:val="00635FB1"/>
    <w:rsid w:val="0063606C"/>
    <w:rsid w:val="006364DC"/>
    <w:rsid w:val="00636538"/>
    <w:rsid w:val="006368ED"/>
    <w:rsid w:val="006369A6"/>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918"/>
    <w:rsid w:val="00643DEE"/>
    <w:rsid w:val="00643E74"/>
    <w:rsid w:val="00643FD4"/>
    <w:rsid w:val="00644156"/>
    <w:rsid w:val="00644373"/>
    <w:rsid w:val="00644E60"/>
    <w:rsid w:val="00644E94"/>
    <w:rsid w:val="006450A9"/>
    <w:rsid w:val="00645151"/>
    <w:rsid w:val="006454A4"/>
    <w:rsid w:val="00645B26"/>
    <w:rsid w:val="00645BA5"/>
    <w:rsid w:val="006462DA"/>
    <w:rsid w:val="00646594"/>
    <w:rsid w:val="0064664F"/>
    <w:rsid w:val="00646BBC"/>
    <w:rsid w:val="00646E73"/>
    <w:rsid w:val="006472A1"/>
    <w:rsid w:val="006472D0"/>
    <w:rsid w:val="006477D4"/>
    <w:rsid w:val="006478DF"/>
    <w:rsid w:val="006478F6"/>
    <w:rsid w:val="00647A9E"/>
    <w:rsid w:val="00647B76"/>
    <w:rsid w:val="00647C46"/>
    <w:rsid w:val="00650052"/>
    <w:rsid w:val="00650893"/>
    <w:rsid w:val="00650ACA"/>
    <w:rsid w:val="00650E40"/>
    <w:rsid w:val="00650F20"/>
    <w:rsid w:val="00651095"/>
    <w:rsid w:val="006510B5"/>
    <w:rsid w:val="006510C3"/>
    <w:rsid w:val="006512D6"/>
    <w:rsid w:val="0065180A"/>
    <w:rsid w:val="00651ADC"/>
    <w:rsid w:val="00651D7C"/>
    <w:rsid w:val="00651E9C"/>
    <w:rsid w:val="00651EFE"/>
    <w:rsid w:val="006529F3"/>
    <w:rsid w:val="00652A67"/>
    <w:rsid w:val="00652B13"/>
    <w:rsid w:val="00652DFB"/>
    <w:rsid w:val="00653191"/>
    <w:rsid w:val="0065335C"/>
    <w:rsid w:val="00653A2E"/>
    <w:rsid w:val="00654101"/>
    <w:rsid w:val="00654120"/>
    <w:rsid w:val="0065417D"/>
    <w:rsid w:val="0065451F"/>
    <w:rsid w:val="00654A71"/>
    <w:rsid w:val="00654B31"/>
    <w:rsid w:val="00655073"/>
    <w:rsid w:val="00655274"/>
    <w:rsid w:val="006553C2"/>
    <w:rsid w:val="00655424"/>
    <w:rsid w:val="00655ADB"/>
    <w:rsid w:val="00656233"/>
    <w:rsid w:val="0065656C"/>
    <w:rsid w:val="0065656D"/>
    <w:rsid w:val="0065661C"/>
    <w:rsid w:val="006566A2"/>
    <w:rsid w:val="006569AA"/>
    <w:rsid w:val="00656B41"/>
    <w:rsid w:val="00656DB2"/>
    <w:rsid w:val="00657291"/>
    <w:rsid w:val="00657630"/>
    <w:rsid w:val="006578B6"/>
    <w:rsid w:val="00657981"/>
    <w:rsid w:val="00657CB6"/>
    <w:rsid w:val="00657E8E"/>
    <w:rsid w:val="00657EBA"/>
    <w:rsid w:val="0066002F"/>
    <w:rsid w:val="00660680"/>
    <w:rsid w:val="006607C4"/>
    <w:rsid w:val="00660962"/>
    <w:rsid w:val="00660988"/>
    <w:rsid w:val="00660B90"/>
    <w:rsid w:val="00660BB7"/>
    <w:rsid w:val="00660FD5"/>
    <w:rsid w:val="00661065"/>
    <w:rsid w:val="00661226"/>
    <w:rsid w:val="0066288B"/>
    <w:rsid w:val="00662E74"/>
    <w:rsid w:val="00663217"/>
    <w:rsid w:val="006633E9"/>
    <w:rsid w:val="0066350B"/>
    <w:rsid w:val="00663605"/>
    <w:rsid w:val="00663696"/>
    <w:rsid w:val="006639A3"/>
    <w:rsid w:val="00663CCC"/>
    <w:rsid w:val="00663CE6"/>
    <w:rsid w:val="00663FD9"/>
    <w:rsid w:val="00664520"/>
    <w:rsid w:val="00664541"/>
    <w:rsid w:val="006648F0"/>
    <w:rsid w:val="0066530C"/>
    <w:rsid w:val="006655A9"/>
    <w:rsid w:val="00665B3B"/>
    <w:rsid w:val="00665D8A"/>
    <w:rsid w:val="00665E77"/>
    <w:rsid w:val="0066628E"/>
    <w:rsid w:val="006662D8"/>
    <w:rsid w:val="0066672C"/>
    <w:rsid w:val="0066678E"/>
    <w:rsid w:val="00666AE4"/>
    <w:rsid w:val="00666B0B"/>
    <w:rsid w:val="006672B7"/>
    <w:rsid w:val="006674F2"/>
    <w:rsid w:val="00667843"/>
    <w:rsid w:val="00667926"/>
    <w:rsid w:val="00667B00"/>
    <w:rsid w:val="00667DFC"/>
    <w:rsid w:val="00667FC0"/>
    <w:rsid w:val="006702F1"/>
    <w:rsid w:val="006706BE"/>
    <w:rsid w:val="00670842"/>
    <w:rsid w:val="00670A47"/>
    <w:rsid w:val="00670ADC"/>
    <w:rsid w:val="0067101B"/>
    <w:rsid w:val="0067103C"/>
    <w:rsid w:val="00671598"/>
    <w:rsid w:val="006717B9"/>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60AD"/>
    <w:rsid w:val="0067616A"/>
    <w:rsid w:val="00676304"/>
    <w:rsid w:val="00676403"/>
    <w:rsid w:val="00676636"/>
    <w:rsid w:val="006766B9"/>
    <w:rsid w:val="006767A4"/>
    <w:rsid w:val="0067684C"/>
    <w:rsid w:val="00676BEF"/>
    <w:rsid w:val="00676CAB"/>
    <w:rsid w:val="00676CF9"/>
    <w:rsid w:val="00676D50"/>
    <w:rsid w:val="00676D69"/>
    <w:rsid w:val="006771B0"/>
    <w:rsid w:val="00677290"/>
    <w:rsid w:val="00677691"/>
    <w:rsid w:val="00677C8C"/>
    <w:rsid w:val="006801B8"/>
    <w:rsid w:val="006803BD"/>
    <w:rsid w:val="006803C0"/>
    <w:rsid w:val="00680666"/>
    <w:rsid w:val="0068083D"/>
    <w:rsid w:val="00680B04"/>
    <w:rsid w:val="00680B81"/>
    <w:rsid w:val="00680CD6"/>
    <w:rsid w:val="00680EB3"/>
    <w:rsid w:val="006810E1"/>
    <w:rsid w:val="0068146E"/>
    <w:rsid w:val="006816D7"/>
    <w:rsid w:val="00681B0B"/>
    <w:rsid w:val="00681BDD"/>
    <w:rsid w:val="0068209F"/>
    <w:rsid w:val="006824BC"/>
    <w:rsid w:val="00682BC0"/>
    <w:rsid w:val="00682CF0"/>
    <w:rsid w:val="00682DC8"/>
    <w:rsid w:val="00682E2F"/>
    <w:rsid w:val="00682F2E"/>
    <w:rsid w:val="00682FCC"/>
    <w:rsid w:val="00683600"/>
    <w:rsid w:val="00683997"/>
    <w:rsid w:val="0068399F"/>
    <w:rsid w:val="00683AB6"/>
    <w:rsid w:val="00683D80"/>
    <w:rsid w:val="00683E74"/>
    <w:rsid w:val="00683EA6"/>
    <w:rsid w:val="00683F0C"/>
    <w:rsid w:val="00683F5C"/>
    <w:rsid w:val="00684495"/>
    <w:rsid w:val="006844F8"/>
    <w:rsid w:val="00684544"/>
    <w:rsid w:val="0068468B"/>
    <w:rsid w:val="006854BA"/>
    <w:rsid w:val="00685E98"/>
    <w:rsid w:val="00686644"/>
    <w:rsid w:val="0068687C"/>
    <w:rsid w:val="006869CE"/>
    <w:rsid w:val="00686AB2"/>
    <w:rsid w:val="00686B8D"/>
    <w:rsid w:val="00686E35"/>
    <w:rsid w:val="0068733F"/>
    <w:rsid w:val="00687473"/>
    <w:rsid w:val="00687585"/>
    <w:rsid w:val="00687645"/>
    <w:rsid w:val="0068788F"/>
    <w:rsid w:val="006908EF"/>
    <w:rsid w:val="006908F3"/>
    <w:rsid w:val="00690ACB"/>
    <w:rsid w:val="00690AF9"/>
    <w:rsid w:val="00690B02"/>
    <w:rsid w:val="00690B6D"/>
    <w:rsid w:val="006910EE"/>
    <w:rsid w:val="006912BA"/>
    <w:rsid w:val="00691DE3"/>
    <w:rsid w:val="00692149"/>
    <w:rsid w:val="00692ADA"/>
    <w:rsid w:val="00693366"/>
    <w:rsid w:val="006936A0"/>
    <w:rsid w:val="00693832"/>
    <w:rsid w:val="00693A06"/>
    <w:rsid w:val="00693D73"/>
    <w:rsid w:val="00693E10"/>
    <w:rsid w:val="0069410D"/>
    <w:rsid w:val="006945EF"/>
    <w:rsid w:val="00694795"/>
    <w:rsid w:val="006947DA"/>
    <w:rsid w:val="00694890"/>
    <w:rsid w:val="006948A2"/>
    <w:rsid w:val="00694930"/>
    <w:rsid w:val="00694BA6"/>
    <w:rsid w:val="0069558C"/>
    <w:rsid w:val="0069560B"/>
    <w:rsid w:val="00695616"/>
    <w:rsid w:val="0069578D"/>
    <w:rsid w:val="00695AE9"/>
    <w:rsid w:val="00695C58"/>
    <w:rsid w:val="00695CA6"/>
    <w:rsid w:val="00696565"/>
    <w:rsid w:val="006966A5"/>
    <w:rsid w:val="00696949"/>
    <w:rsid w:val="00696B5E"/>
    <w:rsid w:val="00696B7B"/>
    <w:rsid w:val="00696DA9"/>
    <w:rsid w:val="006970CD"/>
    <w:rsid w:val="006971E0"/>
    <w:rsid w:val="00697461"/>
    <w:rsid w:val="00697B51"/>
    <w:rsid w:val="00697F93"/>
    <w:rsid w:val="00697FD1"/>
    <w:rsid w:val="006A0147"/>
    <w:rsid w:val="006A01F7"/>
    <w:rsid w:val="006A06A8"/>
    <w:rsid w:val="006A0747"/>
    <w:rsid w:val="006A0748"/>
    <w:rsid w:val="006A0755"/>
    <w:rsid w:val="006A07C4"/>
    <w:rsid w:val="006A09CB"/>
    <w:rsid w:val="006A0DD3"/>
    <w:rsid w:val="006A0F4E"/>
    <w:rsid w:val="006A155F"/>
    <w:rsid w:val="006A158A"/>
    <w:rsid w:val="006A1915"/>
    <w:rsid w:val="006A1B12"/>
    <w:rsid w:val="006A1B8C"/>
    <w:rsid w:val="006A1BAA"/>
    <w:rsid w:val="006A1E58"/>
    <w:rsid w:val="006A1F22"/>
    <w:rsid w:val="006A22A4"/>
    <w:rsid w:val="006A22AE"/>
    <w:rsid w:val="006A27BD"/>
    <w:rsid w:val="006A27C8"/>
    <w:rsid w:val="006A2A18"/>
    <w:rsid w:val="006A2EEC"/>
    <w:rsid w:val="006A300B"/>
    <w:rsid w:val="006A3038"/>
    <w:rsid w:val="006A366F"/>
    <w:rsid w:val="006A3849"/>
    <w:rsid w:val="006A3973"/>
    <w:rsid w:val="006A3CE2"/>
    <w:rsid w:val="006A3D9F"/>
    <w:rsid w:val="006A42A0"/>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3F1"/>
    <w:rsid w:val="006B1495"/>
    <w:rsid w:val="006B18B8"/>
    <w:rsid w:val="006B1964"/>
    <w:rsid w:val="006B1E51"/>
    <w:rsid w:val="006B20B0"/>
    <w:rsid w:val="006B2144"/>
    <w:rsid w:val="006B262A"/>
    <w:rsid w:val="006B2652"/>
    <w:rsid w:val="006B279D"/>
    <w:rsid w:val="006B28A2"/>
    <w:rsid w:val="006B28B6"/>
    <w:rsid w:val="006B29C7"/>
    <w:rsid w:val="006B2D09"/>
    <w:rsid w:val="006B2E55"/>
    <w:rsid w:val="006B34CE"/>
    <w:rsid w:val="006B3545"/>
    <w:rsid w:val="006B35FC"/>
    <w:rsid w:val="006B3639"/>
    <w:rsid w:val="006B363E"/>
    <w:rsid w:val="006B3B53"/>
    <w:rsid w:val="006B3D6D"/>
    <w:rsid w:val="006B41EF"/>
    <w:rsid w:val="006B4205"/>
    <w:rsid w:val="006B4228"/>
    <w:rsid w:val="006B434E"/>
    <w:rsid w:val="006B46BB"/>
    <w:rsid w:val="006B4A97"/>
    <w:rsid w:val="006B4B2C"/>
    <w:rsid w:val="006B501E"/>
    <w:rsid w:val="006B5270"/>
    <w:rsid w:val="006B5A5E"/>
    <w:rsid w:val="006B5DBB"/>
    <w:rsid w:val="006B6023"/>
    <w:rsid w:val="006B6498"/>
    <w:rsid w:val="006B6854"/>
    <w:rsid w:val="006B7112"/>
    <w:rsid w:val="006B729A"/>
    <w:rsid w:val="006B7353"/>
    <w:rsid w:val="006B7365"/>
    <w:rsid w:val="006B7376"/>
    <w:rsid w:val="006B775B"/>
    <w:rsid w:val="006B7F8B"/>
    <w:rsid w:val="006C00D3"/>
    <w:rsid w:val="006C074C"/>
    <w:rsid w:val="006C0D20"/>
    <w:rsid w:val="006C10E8"/>
    <w:rsid w:val="006C16B5"/>
    <w:rsid w:val="006C184B"/>
    <w:rsid w:val="006C1C14"/>
    <w:rsid w:val="006C292A"/>
    <w:rsid w:val="006C2C00"/>
    <w:rsid w:val="006C2F17"/>
    <w:rsid w:val="006C3126"/>
    <w:rsid w:val="006C3140"/>
    <w:rsid w:val="006C336B"/>
    <w:rsid w:val="006C33C8"/>
    <w:rsid w:val="006C3A71"/>
    <w:rsid w:val="006C3B53"/>
    <w:rsid w:val="006C3C02"/>
    <w:rsid w:val="006C4740"/>
    <w:rsid w:val="006C4975"/>
    <w:rsid w:val="006C49FD"/>
    <w:rsid w:val="006C4EC9"/>
    <w:rsid w:val="006C4EF7"/>
    <w:rsid w:val="006C507F"/>
    <w:rsid w:val="006C512A"/>
    <w:rsid w:val="006C5574"/>
    <w:rsid w:val="006C5741"/>
    <w:rsid w:val="006C5751"/>
    <w:rsid w:val="006C5D76"/>
    <w:rsid w:val="006C5F95"/>
    <w:rsid w:val="006C61F1"/>
    <w:rsid w:val="006C61FE"/>
    <w:rsid w:val="006C63CD"/>
    <w:rsid w:val="006C6474"/>
    <w:rsid w:val="006C67AF"/>
    <w:rsid w:val="006C6A23"/>
    <w:rsid w:val="006C6A60"/>
    <w:rsid w:val="006C7101"/>
    <w:rsid w:val="006C7987"/>
    <w:rsid w:val="006C7A50"/>
    <w:rsid w:val="006D0366"/>
    <w:rsid w:val="006D0BEC"/>
    <w:rsid w:val="006D0E64"/>
    <w:rsid w:val="006D0EF6"/>
    <w:rsid w:val="006D10F2"/>
    <w:rsid w:val="006D1626"/>
    <w:rsid w:val="006D1908"/>
    <w:rsid w:val="006D1996"/>
    <w:rsid w:val="006D19F2"/>
    <w:rsid w:val="006D1A80"/>
    <w:rsid w:val="006D224C"/>
    <w:rsid w:val="006D2379"/>
    <w:rsid w:val="006D2405"/>
    <w:rsid w:val="006D2406"/>
    <w:rsid w:val="006D2603"/>
    <w:rsid w:val="006D2929"/>
    <w:rsid w:val="006D2A93"/>
    <w:rsid w:val="006D2DE8"/>
    <w:rsid w:val="006D2E6E"/>
    <w:rsid w:val="006D303E"/>
    <w:rsid w:val="006D30F8"/>
    <w:rsid w:val="006D3141"/>
    <w:rsid w:val="006D398F"/>
    <w:rsid w:val="006D3EAC"/>
    <w:rsid w:val="006D40DD"/>
    <w:rsid w:val="006D4255"/>
    <w:rsid w:val="006D4443"/>
    <w:rsid w:val="006D444C"/>
    <w:rsid w:val="006D4589"/>
    <w:rsid w:val="006D466C"/>
    <w:rsid w:val="006D47E9"/>
    <w:rsid w:val="006D49FB"/>
    <w:rsid w:val="006D4BC4"/>
    <w:rsid w:val="006D4C48"/>
    <w:rsid w:val="006D4E15"/>
    <w:rsid w:val="006D5083"/>
    <w:rsid w:val="006D5220"/>
    <w:rsid w:val="006D59DF"/>
    <w:rsid w:val="006D5D72"/>
    <w:rsid w:val="006D5EDF"/>
    <w:rsid w:val="006D5FE7"/>
    <w:rsid w:val="006D6333"/>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8D"/>
    <w:rsid w:val="006E05F2"/>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EB7"/>
    <w:rsid w:val="006E3081"/>
    <w:rsid w:val="006E33C5"/>
    <w:rsid w:val="006E37AA"/>
    <w:rsid w:val="006E47B1"/>
    <w:rsid w:val="006E4ACB"/>
    <w:rsid w:val="006E4B17"/>
    <w:rsid w:val="006E508F"/>
    <w:rsid w:val="006E5352"/>
    <w:rsid w:val="006E5B63"/>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8F1"/>
    <w:rsid w:val="006F0978"/>
    <w:rsid w:val="006F0D25"/>
    <w:rsid w:val="006F0E07"/>
    <w:rsid w:val="006F1792"/>
    <w:rsid w:val="006F17B3"/>
    <w:rsid w:val="006F17DE"/>
    <w:rsid w:val="006F19DC"/>
    <w:rsid w:val="006F1E24"/>
    <w:rsid w:val="006F25AC"/>
    <w:rsid w:val="006F2A75"/>
    <w:rsid w:val="006F2E7B"/>
    <w:rsid w:val="006F3051"/>
    <w:rsid w:val="006F309D"/>
    <w:rsid w:val="006F3121"/>
    <w:rsid w:val="006F32D8"/>
    <w:rsid w:val="006F344C"/>
    <w:rsid w:val="006F36F8"/>
    <w:rsid w:val="006F3AF2"/>
    <w:rsid w:val="006F406D"/>
    <w:rsid w:val="006F4076"/>
    <w:rsid w:val="006F42C2"/>
    <w:rsid w:val="006F4AA9"/>
    <w:rsid w:val="006F51E9"/>
    <w:rsid w:val="006F51ED"/>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EAF"/>
    <w:rsid w:val="006F7036"/>
    <w:rsid w:val="006F7799"/>
    <w:rsid w:val="006F7B46"/>
    <w:rsid w:val="00700060"/>
    <w:rsid w:val="0070055D"/>
    <w:rsid w:val="007010B5"/>
    <w:rsid w:val="00701352"/>
    <w:rsid w:val="0070162B"/>
    <w:rsid w:val="007019F7"/>
    <w:rsid w:val="00701DEC"/>
    <w:rsid w:val="0070233A"/>
    <w:rsid w:val="00702844"/>
    <w:rsid w:val="00702C84"/>
    <w:rsid w:val="00703176"/>
    <w:rsid w:val="0070336B"/>
    <w:rsid w:val="00704388"/>
    <w:rsid w:val="00704460"/>
    <w:rsid w:val="00704921"/>
    <w:rsid w:val="00704FDC"/>
    <w:rsid w:val="00705176"/>
    <w:rsid w:val="00705330"/>
    <w:rsid w:val="00705581"/>
    <w:rsid w:val="0070576B"/>
    <w:rsid w:val="00705785"/>
    <w:rsid w:val="00705917"/>
    <w:rsid w:val="00705B62"/>
    <w:rsid w:val="00705D3A"/>
    <w:rsid w:val="00705E27"/>
    <w:rsid w:val="007060C7"/>
    <w:rsid w:val="00706536"/>
    <w:rsid w:val="0070699F"/>
    <w:rsid w:val="00706AD7"/>
    <w:rsid w:val="007072B4"/>
    <w:rsid w:val="007074E3"/>
    <w:rsid w:val="00707597"/>
    <w:rsid w:val="007077F8"/>
    <w:rsid w:val="00707AEF"/>
    <w:rsid w:val="0071004F"/>
    <w:rsid w:val="007103C7"/>
    <w:rsid w:val="00710409"/>
    <w:rsid w:val="00710D8E"/>
    <w:rsid w:val="00711025"/>
    <w:rsid w:val="0071135A"/>
    <w:rsid w:val="007116C7"/>
    <w:rsid w:val="0071171C"/>
    <w:rsid w:val="00711B5E"/>
    <w:rsid w:val="00711BC8"/>
    <w:rsid w:val="00712505"/>
    <w:rsid w:val="00712552"/>
    <w:rsid w:val="007127C4"/>
    <w:rsid w:val="007128A6"/>
    <w:rsid w:val="0071291E"/>
    <w:rsid w:val="007129D6"/>
    <w:rsid w:val="00712B67"/>
    <w:rsid w:val="0071328B"/>
    <w:rsid w:val="007133DA"/>
    <w:rsid w:val="007136E8"/>
    <w:rsid w:val="00713DBD"/>
    <w:rsid w:val="00713E1E"/>
    <w:rsid w:val="00713F8C"/>
    <w:rsid w:val="00713FE5"/>
    <w:rsid w:val="007140EE"/>
    <w:rsid w:val="00714188"/>
    <w:rsid w:val="007145E0"/>
    <w:rsid w:val="00714622"/>
    <w:rsid w:val="00714695"/>
    <w:rsid w:val="007147D5"/>
    <w:rsid w:val="00714A3A"/>
    <w:rsid w:val="00715218"/>
    <w:rsid w:val="0071544C"/>
    <w:rsid w:val="007155EC"/>
    <w:rsid w:val="00715A78"/>
    <w:rsid w:val="00715C7A"/>
    <w:rsid w:val="00715F47"/>
    <w:rsid w:val="007160C4"/>
    <w:rsid w:val="00716244"/>
    <w:rsid w:val="00716294"/>
    <w:rsid w:val="00716680"/>
    <w:rsid w:val="0071692C"/>
    <w:rsid w:val="00716AC5"/>
    <w:rsid w:val="00716B22"/>
    <w:rsid w:val="00717894"/>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ADA"/>
    <w:rsid w:val="00724E0B"/>
    <w:rsid w:val="00724ED3"/>
    <w:rsid w:val="007253D6"/>
    <w:rsid w:val="00725632"/>
    <w:rsid w:val="007256C1"/>
    <w:rsid w:val="0072583B"/>
    <w:rsid w:val="00725992"/>
    <w:rsid w:val="00725ADA"/>
    <w:rsid w:val="00726002"/>
    <w:rsid w:val="007261F4"/>
    <w:rsid w:val="00726262"/>
    <w:rsid w:val="007263E1"/>
    <w:rsid w:val="0072648D"/>
    <w:rsid w:val="00726510"/>
    <w:rsid w:val="007269AA"/>
    <w:rsid w:val="00726CBB"/>
    <w:rsid w:val="00726F5D"/>
    <w:rsid w:val="007273CC"/>
    <w:rsid w:val="007279BE"/>
    <w:rsid w:val="00727D44"/>
    <w:rsid w:val="00727DBF"/>
    <w:rsid w:val="00727DF4"/>
    <w:rsid w:val="00727EE0"/>
    <w:rsid w:val="007300A8"/>
    <w:rsid w:val="007305EA"/>
    <w:rsid w:val="00730C09"/>
    <w:rsid w:val="00730D21"/>
    <w:rsid w:val="0073113F"/>
    <w:rsid w:val="00731427"/>
    <w:rsid w:val="0073184C"/>
    <w:rsid w:val="00731B6E"/>
    <w:rsid w:val="007320CB"/>
    <w:rsid w:val="00732108"/>
    <w:rsid w:val="00732180"/>
    <w:rsid w:val="007324AD"/>
    <w:rsid w:val="007326A0"/>
    <w:rsid w:val="0073301B"/>
    <w:rsid w:val="00733555"/>
    <w:rsid w:val="00733778"/>
    <w:rsid w:val="00733AEA"/>
    <w:rsid w:val="00733CAB"/>
    <w:rsid w:val="00733D6E"/>
    <w:rsid w:val="00734175"/>
    <w:rsid w:val="0073474A"/>
    <w:rsid w:val="00734860"/>
    <w:rsid w:val="007348F7"/>
    <w:rsid w:val="00734D4A"/>
    <w:rsid w:val="00734F05"/>
    <w:rsid w:val="00735095"/>
    <w:rsid w:val="00735398"/>
    <w:rsid w:val="00735747"/>
    <w:rsid w:val="00735855"/>
    <w:rsid w:val="00735C16"/>
    <w:rsid w:val="00735F23"/>
    <w:rsid w:val="00736940"/>
    <w:rsid w:val="00736978"/>
    <w:rsid w:val="007369EA"/>
    <w:rsid w:val="00736F0D"/>
    <w:rsid w:val="00737360"/>
    <w:rsid w:val="0073747E"/>
    <w:rsid w:val="007377AA"/>
    <w:rsid w:val="007377B5"/>
    <w:rsid w:val="007379D4"/>
    <w:rsid w:val="00737BFB"/>
    <w:rsid w:val="00737D9B"/>
    <w:rsid w:val="00737DE1"/>
    <w:rsid w:val="007402F1"/>
    <w:rsid w:val="007403CC"/>
    <w:rsid w:val="00740746"/>
    <w:rsid w:val="00740794"/>
    <w:rsid w:val="0074095B"/>
    <w:rsid w:val="0074096A"/>
    <w:rsid w:val="00740B8D"/>
    <w:rsid w:val="0074119D"/>
    <w:rsid w:val="0074148B"/>
    <w:rsid w:val="0074154D"/>
    <w:rsid w:val="007415DA"/>
    <w:rsid w:val="00741A5F"/>
    <w:rsid w:val="00741C23"/>
    <w:rsid w:val="00742055"/>
    <w:rsid w:val="007425FF"/>
    <w:rsid w:val="007427AA"/>
    <w:rsid w:val="00742D5A"/>
    <w:rsid w:val="0074315A"/>
    <w:rsid w:val="0074369F"/>
    <w:rsid w:val="00743AF2"/>
    <w:rsid w:val="007442A3"/>
    <w:rsid w:val="007442C9"/>
    <w:rsid w:val="007444B0"/>
    <w:rsid w:val="00744805"/>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8C"/>
    <w:rsid w:val="007506FE"/>
    <w:rsid w:val="0075078D"/>
    <w:rsid w:val="007507C4"/>
    <w:rsid w:val="00750A22"/>
    <w:rsid w:val="00750A71"/>
    <w:rsid w:val="00750CDB"/>
    <w:rsid w:val="00750F64"/>
    <w:rsid w:val="007513AD"/>
    <w:rsid w:val="007513D5"/>
    <w:rsid w:val="00751416"/>
    <w:rsid w:val="0075147B"/>
    <w:rsid w:val="00751CA2"/>
    <w:rsid w:val="00751E8F"/>
    <w:rsid w:val="00751F84"/>
    <w:rsid w:val="0075219F"/>
    <w:rsid w:val="00752461"/>
    <w:rsid w:val="007527FF"/>
    <w:rsid w:val="00752A6C"/>
    <w:rsid w:val="007530CF"/>
    <w:rsid w:val="007530F7"/>
    <w:rsid w:val="0075343B"/>
    <w:rsid w:val="007534F4"/>
    <w:rsid w:val="007535D5"/>
    <w:rsid w:val="00753A71"/>
    <w:rsid w:val="00753BFC"/>
    <w:rsid w:val="00753FB0"/>
    <w:rsid w:val="00754324"/>
    <w:rsid w:val="00754475"/>
    <w:rsid w:val="00754530"/>
    <w:rsid w:val="007545D1"/>
    <w:rsid w:val="007546C9"/>
    <w:rsid w:val="00754DC0"/>
    <w:rsid w:val="0075503A"/>
    <w:rsid w:val="00755238"/>
    <w:rsid w:val="00755242"/>
    <w:rsid w:val="007554F3"/>
    <w:rsid w:val="00755523"/>
    <w:rsid w:val="007555DD"/>
    <w:rsid w:val="007556E9"/>
    <w:rsid w:val="0075591B"/>
    <w:rsid w:val="00755DC4"/>
    <w:rsid w:val="00755DD7"/>
    <w:rsid w:val="00755E4A"/>
    <w:rsid w:val="00755EA6"/>
    <w:rsid w:val="00756314"/>
    <w:rsid w:val="007563D2"/>
    <w:rsid w:val="00756CA2"/>
    <w:rsid w:val="007570F3"/>
    <w:rsid w:val="00757135"/>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2B6"/>
    <w:rsid w:val="0076283F"/>
    <w:rsid w:val="00762A36"/>
    <w:rsid w:val="00763055"/>
    <w:rsid w:val="00763133"/>
    <w:rsid w:val="0076378B"/>
    <w:rsid w:val="007643E5"/>
    <w:rsid w:val="007645E6"/>
    <w:rsid w:val="007649AF"/>
    <w:rsid w:val="00764A9F"/>
    <w:rsid w:val="00765177"/>
    <w:rsid w:val="00765419"/>
    <w:rsid w:val="00765556"/>
    <w:rsid w:val="0076574A"/>
    <w:rsid w:val="00765A4F"/>
    <w:rsid w:val="00765DE2"/>
    <w:rsid w:val="00766260"/>
    <w:rsid w:val="007664F0"/>
    <w:rsid w:val="00766995"/>
    <w:rsid w:val="00766A60"/>
    <w:rsid w:val="00766B29"/>
    <w:rsid w:val="00767051"/>
    <w:rsid w:val="0076770B"/>
    <w:rsid w:val="00767986"/>
    <w:rsid w:val="00770053"/>
    <w:rsid w:val="007702AE"/>
    <w:rsid w:val="00770409"/>
    <w:rsid w:val="007704E6"/>
    <w:rsid w:val="007707AC"/>
    <w:rsid w:val="007707E6"/>
    <w:rsid w:val="00770913"/>
    <w:rsid w:val="00770DBD"/>
    <w:rsid w:val="00770EB4"/>
    <w:rsid w:val="00771013"/>
    <w:rsid w:val="007711FC"/>
    <w:rsid w:val="007712DA"/>
    <w:rsid w:val="00771468"/>
    <w:rsid w:val="0077162D"/>
    <w:rsid w:val="00772159"/>
    <w:rsid w:val="00772248"/>
    <w:rsid w:val="00772382"/>
    <w:rsid w:val="007725B2"/>
    <w:rsid w:val="00772730"/>
    <w:rsid w:val="0077297E"/>
    <w:rsid w:val="00772B5E"/>
    <w:rsid w:val="00772E09"/>
    <w:rsid w:val="00773035"/>
    <w:rsid w:val="00773223"/>
    <w:rsid w:val="00773337"/>
    <w:rsid w:val="007733CE"/>
    <w:rsid w:val="0077348F"/>
    <w:rsid w:val="007735AB"/>
    <w:rsid w:val="0077388D"/>
    <w:rsid w:val="00773AB3"/>
    <w:rsid w:val="00773FCC"/>
    <w:rsid w:val="0077424C"/>
    <w:rsid w:val="007742C5"/>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D8B"/>
    <w:rsid w:val="00780E54"/>
    <w:rsid w:val="00780E6A"/>
    <w:rsid w:val="00780F4C"/>
    <w:rsid w:val="00781131"/>
    <w:rsid w:val="00781552"/>
    <w:rsid w:val="00781835"/>
    <w:rsid w:val="007818D7"/>
    <w:rsid w:val="00781D73"/>
    <w:rsid w:val="00781FA0"/>
    <w:rsid w:val="0078246C"/>
    <w:rsid w:val="0078297A"/>
    <w:rsid w:val="00783209"/>
    <w:rsid w:val="00783218"/>
    <w:rsid w:val="00783699"/>
    <w:rsid w:val="00783AA0"/>
    <w:rsid w:val="00783D0A"/>
    <w:rsid w:val="0078415C"/>
    <w:rsid w:val="007843BF"/>
    <w:rsid w:val="0078473C"/>
    <w:rsid w:val="007848DF"/>
    <w:rsid w:val="00784CB2"/>
    <w:rsid w:val="00784D6F"/>
    <w:rsid w:val="0078504B"/>
    <w:rsid w:val="00785179"/>
    <w:rsid w:val="0078528C"/>
    <w:rsid w:val="00785291"/>
    <w:rsid w:val="0078594B"/>
    <w:rsid w:val="00785AD2"/>
    <w:rsid w:val="00785D9A"/>
    <w:rsid w:val="00786150"/>
    <w:rsid w:val="0078659A"/>
    <w:rsid w:val="00786B0F"/>
    <w:rsid w:val="00786C83"/>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F"/>
    <w:rsid w:val="00792DA8"/>
    <w:rsid w:val="007935FD"/>
    <w:rsid w:val="00793670"/>
    <w:rsid w:val="00793C6F"/>
    <w:rsid w:val="00793D8C"/>
    <w:rsid w:val="00793E16"/>
    <w:rsid w:val="00794043"/>
    <w:rsid w:val="00794100"/>
    <w:rsid w:val="007941A5"/>
    <w:rsid w:val="007945F2"/>
    <w:rsid w:val="0079479F"/>
    <w:rsid w:val="007947A5"/>
    <w:rsid w:val="00794AFB"/>
    <w:rsid w:val="00794B47"/>
    <w:rsid w:val="00794BE4"/>
    <w:rsid w:val="00794BF7"/>
    <w:rsid w:val="00795048"/>
    <w:rsid w:val="007952EA"/>
    <w:rsid w:val="007954D1"/>
    <w:rsid w:val="00796163"/>
    <w:rsid w:val="00796225"/>
    <w:rsid w:val="00796385"/>
    <w:rsid w:val="00796514"/>
    <w:rsid w:val="007970BD"/>
    <w:rsid w:val="00797CF3"/>
    <w:rsid w:val="00797EA8"/>
    <w:rsid w:val="007A0276"/>
    <w:rsid w:val="007A02FB"/>
    <w:rsid w:val="007A05AE"/>
    <w:rsid w:val="007A05C9"/>
    <w:rsid w:val="007A093F"/>
    <w:rsid w:val="007A15BC"/>
    <w:rsid w:val="007A15FF"/>
    <w:rsid w:val="007A1897"/>
    <w:rsid w:val="007A191A"/>
    <w:rsid w:val="007A19C8"/>
    <w:rsid w:val="007A1B5A"/>
    <w:rsid w:val="007A2480"/>
    <w:rsid w:val="007A2DA1"/>
    <w:rsid w:val="007A2EE1"/>
    <w:rsid w:val="007A3048"/>
    <w:rsid w:val="007A31E4"/>
    <w:rsid w:val="007A3B62"/>
    <w:rsid w:val="007A3C44"/>
    <w:rsid w:val="007A3D92"/>
    <w:rsid w:val="007A3DAC"/>
    <w:rsid w:val="007A4103"/>
    <w:rsid w:val="007A425F"/>
    <w:rsid w:val="007A48C6"/>
    <w:rsid w:val="007A4E33"/>
    <w:rsid w:val="007A50BF"/>
    <w:rsid w:val="007A5133"/>
    <w:rsid w:val="007A5173"/>
    <w:rsid w:val="007A5180"/>
    <w:rsid w:val="007A54FE"/>
    <w:rsid w:val="007A5BA4"/>
    <w:rsid w:val="007A61DB"/>
    <w:rsid w:val="007A622F"/>
    <w:rsid w:val="007A636E"/>
    <w:rsid w:val="007A668E"/>
    <w:rsid w:val="007A67AD"/>
    <w:rsid w:val="007A68BB"/>
    <w:rsid w:val="007A6A0B"/>
    <w:rsid w:val="007A6C01"/>
    <w:rsid w:val="007A6DC2"/>
    <w:rsid w:val="007A75CC"/>
    <w:rsid w:val="007A7CD9"/>
    <w:rsid w:val="007B00E7"/>
    <w:rsid w:val="007B0270"/>
    <w:rsid w:val="007B06DA"/>
    <w:rsid w:val="007B0734"/>
    <w:rsid w:val="007B09C8"/>
    <w:rsid w:val="007B0DCB"/>
    <w:rsid w:val="007B0E15"/>
    <w:rsid w:val="007B1B55"/>
    <w:rsid w:val="007B1DFC"/>
    <w:rsid w:val="007B1EDF"/>
    <w:rsid w:val="007B25E2"/>
    <w:rsid w:val="007B25E6"/>
    <w:rsid w:val="007B2647"/>
    <w:rsid w:val="007B268F"/>
    <w:rsid w:val="007B26D9"/>
    <w:rsid w:val="007B2C9B"/>
    <w:rsid w:val="007B2F0C"/>
    <w:rsid w:val="007B3343"/>
    <w:rsid w:val="007B362E"/>
    <w:rsid w:val="007B39B9"/>
    <w:rsid w:val="007B42C9"/>
    <w:rsid w:val="007B44EA"/>
    <w:rsid w:val="007B4B57"/>
    <w:rsid w:val="007B4C31"/>
    <w:rsid w:val="007B4CC3"/>
    <w:rsid w:val="007B5217"/>
    <w:rsid w:val="007B5332"/>
    <w:rsid w:val="007B57E4"/>
    <w:rsid w:val="007B5FC7"/>
    <w:rsid w:val="007B6120"/>
    <w:rsid w:val="007B6128"/>
    <w:rsid w:val="007B62B9"/>
    <w:rsid w:val="007B64EB"/>
    <w:rsid w:val="007B6C0D"/>
    <w:rsid w:val="007B6DFF"/>
    <w:rsid w:val="007B6E36"/>
    <w:rsid w:val="007B7249"/>
    <w:rsid w:val="007B7663"/>
    <w:rsid w:val="007B7808"/>
    <w:rsid w:val="007B79C1"/>
    <w:rsid w:val="007C03AE"/>
    <w:rsid w:val="007C0647"/>
    <w:rsid w:val="007C07C5"/>
    <w:rsid w:val="007C08B8"/>
    <w:rsid w:val="007C08FE"/>
    <w:rsid w:val="007C0BB0"/>
    <w:rsid w:val="007C0BCA"/>
    <w:rsid w:val="007C0C17"/>
    <w:rsid w:val="007C0C6B"/>
    <w:rsid w:val="007C22FE"/>
    <w:rsid w:val="007C24C8"/>
    <w:rsid w:val="007C2792"/>
    <w:rsid w:val="007C2A0A"/>
    <w:rsid w:val="007C2CA8"/>
    <w:rsid w:val="007C2F64"/>
    <w:rsid w:val="007C2F6F"/>
    <w:rsid w:val="007C3D03"/>
    <w:rsid w:val="007C4028"/>
    <w:rsid w:val="007C4098"/>
    <w:rsid w:val="007C4252"/>
    <w:rsid w:val="007C42BB"/>
    <w:rsid w:val="007C45E3"/>
    <w:rsid w:val="007C46DE"/>
    <w:rsid w:val="007C4C9B"/>
    <w:rsid w:val="007C4EA4"/>
    <w:rsid w:val="007C4EFF"/>
    <w:rsid w:val="007C55D9"/>
    <w:rsid w:val="007C5A13"/>
    <w:rsid w:val="007C5C5C"/>
    <w:rsid w:val="007C5D5C"/>
    <w:rsid w:val="007C5E8C"/>
    <w:rsid w:val="007C6477"/>
    <w:rsid w:val="007C6481"/>
    <w:rsid w:val="007C67DF"/>
    <w:rsid w:val="007C6850"/>
    <w:rsid w:val="007C6BDD"/>
    <w:rsid w:val="007C6C34"/>
    <w:rsid w:val="007C6C51"/>
    <w:rsid w:val="007C6DC7"/>
    <w:rsid w:val="007C718F"/>
    <w:rsid w:val="007C7532"/>
    <w:rsid w:val="007C798C"/>
    <w:rsid w:val="007C7DEE"/>
    <w:rsid w:val="007C7FB2"/>
    <w:rsid w:val="007D0074"/>
    <w:rsid w:val="007D0E02"/>
    <w:rsid w:val="007D0F16"/>
    <w:rsid w:val="007D127D"/>
    <w:rsid w:val="007D13EC"/>
    <w:rsid w:val="007D1446"/>
    <w:rsid w:val="007D1509"/>
    <w:rsid w:val="007D2648"/>
    <w:rsid w:val="007D29FA"/>
    <w:rsid w:val="007D30B3"/>
    <w:rsid w:val="007D3239"/>
    <w:rsid w:val="007D328E"/>
    <w:rsid w:val="007D34BB"/>
    <w:rsid w:val="007D3743"/>
    <w:rsid w:val="007D3949"/>
    <w:rsid w:val="007D3A8A"/>
    <w:rsid w:val="007D3C7F"/>
    <w:rsid w:val="007D3D40"/>
    <w:rsid w:val="007D3D72"/>
    <w:rsid w:val="007D4D8F"/>
    <w:rsid w:val="007D5228"/>
    <w:rsid w:val="007D529B"/>
    <w:rsid w:val="007D5386"/>
    <w:rsid w:val="007D540C"/>
    <w:rsid w:val="007D571A"/>
    <w:rsid w:val="007D5EB3"/>
    <w:rsid w:val="007D5F98"/>
    <w:rsid w:val="007D61BD"/>
    <w:rsid w:val="007D66D5"/>
    <w:rsid w:val="007D6B22"/>
    <w:rsid w:val="007D6D7D"/>
    <w:rsid w:val="007D70AC"/>
    <w:rsid w:val="007D70EE"/>
    <w:rsid w:val="007D726D"/>
    <w:rsid w:val="007D72A3"/>
    <w:rsid w:val="007D7AC5"/>
    <w:rsid w:val="007D7F08"/>
    <w:rsid w:val="007D7F8E"/>
    <w:rsid w:val="007E022E"/>
    <w:rsid w:val="007E0A55"/>
    <w:rsid w:val="007E0BE2"/>
    <w:rsid w:val="007E10D9"/>
    <w:rsid w:val="007E14AD"/>
    <w:rsid w:val="007E1878"/>
    <w:rsid w:val="007E1D9A"/>
    <w:rsid w:val="007E22A2"/>
    <w:rsid w:val="007E2816"/>
    <w:rsid w:val="007E2872"/>
    <w:rsid w:val="007E28AE"/>
    <w:rsid w:val="007E2B5C"/>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A0F"/>
    <w:rsid w:val="007E6DBB"/>
    <w:rsid w:val="007E7277"/>
    <w:rsid w:val="007E74E2"/>
    <w:rsid w:val="007F010C"/>
    <w:rsid w:val="007F042E"/>
    <w:rsid w:val="007F043D"/>
    <w:rsid w:val="007F045C"/>
    <w:rsid w:val="007F0CBE"/>
    <w:rsid w:val="007F0D66"/>
    <w:rsid w:val="007F0D6D"/>
    <w:rsid w:val="007F0F8B"/>
    <w:rsid w:val="007F17D1"/>
    <w:rsid w:val="007F1E37"/>
    <w:rsid w:val="007F1E75"/>
    <w:rsid w:val="007F295A"/>
    <w:rsid w:val="007F2B8A"/>
    <w:rsid w:val="007F30DB"/>
    <w:rsid w:val="007F3507"/>
    <w:rsid w:val="007F353F"/>
    <w:rsid w:val="007F3BFD"/>
    <w:rsid w:val="007F3CE3"/>
    <w:rsid w:val="007F43EE"/>
    <w:rsid w:val="007F44E0"/>
    <w:rsid w:val="007F51C0"/>
    <w:rsid w:val="007F54F6"/>
    <w:rsid w:val="007F5611"/>
    <w:rsid w:val="007F5820"/>
    <w:rsid w:val="007F5B05"/>
    <w:rsid w:val="007F5E07"/>
    <w:rsid w:val="007F63D0"/>
    <w:rsid w:val="007F647D"/>
    <w:rsid w:val="007F6556"/>
    <w:rsid w:val="007F68BE"/>
    <w:rsid w:val="007F6AD9"/>
    <w:rsid w:val="007F6B24"/>
    <w:rsid w:val="007F6C2A"/>
    <w:rsid w:val="007F6D8A"/>
    <w:rsid w:val="007F6F84"/>
    <w:rsid w:val="007F752D"/>
    <w:rsid w:val="007F799B"/>
    <w:rsid w:val="007F79E5"/>
    <w:rsid w:val="0080002F"/>
    <w:rsid w:val="00800450"/>
    <w:rsid w:val="008004BC"/>
    <w:rsid w:val="008004E4"/>
    <w:rsid w:val="008006E7"/>
    <w:rsid w:val="0080071E"/>
    <w:rsid w:val="00800751"/>
    <w:rsid w:val="0080095E"/>
    <w:rsid w:val="008010C1"/>
    <w:rsid w:val="008012AB"/>
    <w:rsid w:val="0080145B"/>
    <w:rsid w:val="00801658"/>
    <w:rsid w:val="00801A7D"/>
    <w:rsid w:val="00801F66"/>
    <w:rsid w:val="00802AFE"/>
    <w:rsid w:val="00802C32"/>
    <w:rsid w:val="00803A1B"/>
    <w:rsid w:val="00803BF6"/>
    <w:rsid w:val="008041DE"/>
    <w:rsid w:val="008042C5"/>
    <w:rsid w:val="0080436C"/>
    <w:rsid w:val="0080478C"/>
    <w:rsid w:val="0080481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DD8"/>
    <w:rsid w:val="00807112"/>
    <w:rsid w:val="00807534"/>
    <w:rsid w:val="0080782D"/>
    <w:rsid w:val="00807973"/>
    <w:rsid w:val="00807D16"/>
    <w:rsid w:val="00807D54"/>
    <w:rsid w:val="00807DD2"/>
    <w:rsid w:val="00807E6B"/>
    <w:rsid w:val="00810295"/>
    <w:rsid w:val="00810519"/>
    <w:rsid w:val="00810B86"/>
    <w:rsid w:val="00810D4C"/>
    <w:rsid w:val="00811292"/>
    <w:rsid w:val="00811656"/>
    <w:rsid w:val="0081174D"/>
    <w:rsid w:val="008119FE"/>
    <w:rsid w:val="00811BEF"/>
    <w:rsid w:val="00811D44"/>
    <w:rsid w:val="00812140"/>
    <w:rsid w:val="008123CE"/>
    <w:rsid w:val="008126CE"/>
    <w:rsid w:val="00812857"/>
    <w:rsid w:val="00812A12"/>
    <w:rsid w:val="00812CEB"/>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EF6"/>
    <w:rsid w:val="008153D6"/>
    <w:rsid w:val="0081556A"/>
    <w:rsid w:val="008155F1"/>
    <w:rsid w:val="0081578A"/>
    <w:rsid w:val="00815D69"/>
    <w:rsid w:val="00815DF5"/>
    <w:rsid w:val="0081688C"/>
    <w:rsid w:val="00816E5E"/>
    <w:rsid w:val="00817181"/>
    <w:rsid w:val="00817322"/>
    <w:rsid w:val="00817933"/>
    <w:rsid w:val="008179D7"/>
    <w:rsid w:val="00817A00"/>
    <w:rsid w:val="00817B7C"/>
    <w:rsid w:val="00817C66"/>
    <w:rsid w:val="008201A0"/>
    <w:rsid w:val="008204F0"/>
    <w:rsid w:val="00820B59"/>
    <w:rsid w:val="00820D5B"/>
    <w:rsid w:val="00821197"/>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545F"/>
    <w:rsid w:val="00825A32"/>
    <w:rsid w:val="00825CD1"/>
    <w:rsid w:val="00825D67"/>
    <w:rsid w:val="0082628B"/>
    <w:rsid w:val="00826342"/>
    <w:rsid w:val="0082695C"/>
    <w:rsid w:val="0082700D"/>
    <w:rsid w:val="0082710C"/>
    <w:rsid w:val="00827565"/>
    <w:rsid w:val="00827A71"/>
    <w:rsid w:val="00827E54"/>
    <w:rsid w:val="00827E88"/>
    <w:rsid w:val="00827F03"/>
    <w:rsid w:val="00830069"/>
    <w:rsid w:val="0083017E"/>
    <w:rsid w:val="008306B4"/>
    <w:rsid w:val="0083084E"/>
    <w:rsid w:val="00830A16"/>
    <w:rsid w:val="00831691"/>
    <w:rsid w:val="008317BF"/>
    <w:rsid w:val="008319AD"/>
    <w:rsid w:val="00831C15"/>
    <w:rsid w:val="00831F49"/>
    <w:rsid w:val="00832A94"/>
    <w:rsid w:val="00832B29"/>
    <w:rsid w:val="00832CF2"/>
    <w:rsid w:val="00832DD9"/>
    <w:rsid w:val="00832FD7"/>
    <w:rsid w:val="0083300E"/>
    <w:rsid w:val="00833320"/>
    <w:rsid w:val="0083361B"/>
    <w:rsid w:val="008339E1"/>
    <w:rsid w:val="00834065"/>
    <w:rsid w:val="008343DC"/>
    <w:rsid w:val="008346EB"/>
    <w:rsid w:val="00834702"/>
    <w:rsid w:val="00834854"/>
    <w:rsid w:val="0083488F"/>
    <w:rsid w:val="00834A64"/>
    <w:rsid w:val="00834B71"/>
    <w:rsid w:val="00834C4C"/>
    <w:rsid w:val="0083542D"/>
    <w:rsid w:val="008358CD"/>
    <w:rsid w:val="008358E8"/>
    <w:rsid w:val="00835937"/>
    <w:rsid w:val="00835A83"/>
    <w:rsid w:val="00836095"/>
    <w:rsid w:val="00836293"/>
    <w:rsid w:val="00836B91"/>
    <w:rsid w:val="0083730C"/>
    <w:rsid w:val="00837490"/>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4A2"/>
    <w:rsid w:val="0084183D"/>
    <w:rsid w:val="00841CCB"/>
    <w:rsid w:val="00841FB1"/>
    <w:rsid w:val="00842154"/>
    <w:rsid w:val="0084251A"/>
    <w:rsid w:val="0084258B"/>
    <w:rsid w:val="00842B7C"/>
    <w:rsid w:val="00842CE8"/>
    <w:rsid w:val="00843261"/>
    <w:rsid w:val="00843CC6"/>
    <w:rsid w:val="008440F6"/>
    <w:rsid w:val="00844119"/>
    <w:rsid w:val="0084442D"/>
    <w:rsid w:val="008444A5"/>
    <w:rsid w:val="008448EE"/>
    <w:rsid w:val="00844F84"/>
    <w:rsid w:val="008452E0"/>
    <w:rsid w:val="00845355"/>
    <w:rsid w:val="00845486"/>
    <w:rsid w:val="00845E08"/>
    <w:rsid w:val="00845FE0"/>
    <w:rsid w:val="008463D2"/>
    <w:rsid w:val="008464F5"/>
    <w:rsid w:val="00846C83"/>
    <w:rsid w:val="00847477"/>
    <w:rsid w:val="00847656"/>
    <w:rsid w:val="0084782F"/>
    <w:rsid w:val="0085007E"/>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CB2"/>
    <w:rsid w:val="00851F82"/>
    <w:rsid w:val="00852164"/>
    <w:rsid w:val="00852241"/>
    <w:rsid w:val="008522A1"/>
    <w:rsid w:val="00852BB3"/>
    <w:rsid w:val="00852CA0"/>
    <w:rsid w:val="00853204"/>
    <w:rsid w:val="00853503"/>
    <w:rsid w:val="008536C5"/>
    <w:rsid w:val="008540F0"/>
    <w:rsid w:val="008544AB"/>
    <w:rsid w:val="008544DE"/>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E9D"/>
    <w:rsid w:val="00856FF6"/>
    <w:rsid w:val="0085775E"/>
    <w:rsid w:val="00857C8D"/>
    <w:rsid w:val="00860577"/>
    <w:rsid w:val="00860D87"/>
    <w:rsid w:val="00860E65"/>
    <w:rsid w:val="00860EA2"/>
    <w:rsid w:val="008611C4"/>
    <w:rsid w:val="00861829"/>
    <w:rsid w:val="0086184A"/>
    <w:rsid w:val="00861C2A"/>
    <w:rsid w:val="00861F59"/>
    <w:rsid w:val="008621A5"/>
    <w:rsid w:val="00862A07"/>
    <w:rsid w:val="00862A4B"/>
    <w:rsid w:val="00863381"/>
    <w:rsid w:val="0086341E"/>
    <w:rsid w:val="00863EB0"/>
    <w:rsid w:val="00864587"/>
    <w:rsid w:val="008645B1"/>
    <w:rsid w:val="00864614"/>
    <w:rsid w:val="008649C7"/>
    <w:rsid w:val="00864AFA"/>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7CE"/>
    <w:rsid w:val="00871A12"/>
    <w:rsid w:val="00872391"/>
    <w:rsid w:val="008724DB"/>
    <w:rsid w:val="008729E7"/>
    <w:rsid w:val="00872A5B"/>
    <w:rsid w:val="00872AC3"/>
    <w:rsid w:val="00872B27"/>
    <w:rsid w:val="00872E70"/>
    <w:rsid w:val="00872FB9"/>
    <w:rsid w:val="00872FCB"/>
    <w:rsid w:val="00873319"/>
    <w:rsid w:val="008734E1"/>
    <w:rsid w:val="00873648"/>
    <w:rsid w:val="0087396D"/>
    <w:rsid w:val="00873D80"/>
    <w:rsid w:val="008745AC"/>
    <w:rsid w:val="00874A39"/>
    <w:rsid w:val="00874D3A"/>
    <w:rsid w:val="00874E17"/>
    <w:rsid w:val="0087536F"/>
    <w:rsid w:val="0087537E"/>
    <w:rsid w:val="0087559A"/>
    <w:rsid w:val="00875B46"/>
    <w:rsid w:val="00875E0A"/>
    <w:rsid w:val="00876296"/>
    <w:rsid w:val="008762B4"/>
    <w:rsid w:val="008762E7"/>
    <w:rsid w:val="00876B7A"/>
    <w:rsid w:val="00876B80"/>
    <w:rsid w:val="00876D9E"/>
    <w:rsid w:val="00876E5C"/>
    <w:rsid w:val="008770E8"/>
    <w:rsid w:val="008772D8"/>
    <w:rsid w:val="0087765A"/>
    <w:rsid w:val="00877A05"/>
    <w:rsid w:val="00877A08"/>
    <w:rsid w:val="00877A20"/>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69B"/>
    <w:rsid w:val="0088372A"/>
    <w:rsid w:val="00883762"/>
    <w:rsid w:val="00883A5F"/>
    <w:rsid w:val="00883AE7"/>
    <w:rsid w:val="00883D78"/>
    <w:rsid w:val="008841CE"/>
    <w:rsid w:val="0088484F"/>
    <w:rsid w:val="00884903"/>
    <w:rsid w:val="008849C1"/>
    <w:rsid w:val="00884EC9"/>
    <w:rsid w:val="00885781"/>
    <w:rsid w:val="008857A0"/>
    <w:rsid w:val="00885CBF"/>
    <w:rsid w:val="00885F00"/>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EE2"/>
    <w:rsid w:val="00891518"/>
    <w:rsid w:val="00891CEF"/>
    <w:rsid w:val="00891DE9"/>
    <w:rsid w:val="00892155"/>
    <w:rsid w:val="00892224"/>
    <w:rsid w:val="0089224B"/>
    <w:rsid w:val="0089234B"/>
    <w:rsid w:val="00892C4A"/>
    <w:rsid w:val="00892CEF"/>
    <w:rsid w:val="00892E4C"/>
    <w:rsid w:val="0089323C"/>
    <w:rsid w:val="00893241"/>
    <w:rsid w:val="008933C8"/>
    <w:rsid w:val="008935EF"/>
    <w:rsid w:val="008936FC"/>
    <w:rsid w:val="008940A9"/>
    <w:rsid w:val="00894898"/>
    <w:rsid w:val="00894B33"/>
    <w:rsid w:val="00894C3F"/>
    <w:rsid w:val="00894D5A"/>
    <w:rsid w:val="00894D76"/>
    <w:rsid w:val="00894D7E"/>
    <w:rsid w:val="00895092"/>
    <w:rsid w:val="0089526D"/>
    <w:rsid w:val="00895B93"/>
    <w:rsid w:val="00896993"/>
    <w:rsid w:val="00896ACF"/>
    <w:rsid w:val="00896C12"/>
    <w:rsid w:val="00896ECF"/>
    <w:rsid w:val="00897044"/>
    <w:rsid w:val="008978B0"/>
    <w:rsid w:val="0089796C"/>
    <w:rsid w:val="00897B99"/>
    <w:rsid w:val="00897E78"/>
    <w:rsid w:val="008A06C7"/>
    <w:rsid w:val="008A087E"/>
    <w:rsid w:val="008A08E7"/>
    <w:rsid w:val="008A0CA2"/>
    <w:rsid w:val="008A0F05"/>
    <w:rsid w:val="008A1771"/>
    <w:rsid w:val="008A23B3"/>
    <w:rsid w:val="008A24CE"/>
    <w:rsid w:val="008A25FD"/>
    <w:rsid w:val="008A26B0"/>
    <w:rsid w:val="008A2A33"/>
    <w:rsid w:val="008A300D"/>
    <w:rsid w:val="008A3361"/>
    <w:rsid w:val="008A3857"/>
    <w:rsid w:val="008A3ABD"/>
    <w:rsid w:val="008A3E31"/>
    <w:rsid w:val="008A3F86"/>
    <w:rsid w:val="008A41E8"/>
    <w:rsid w:val="008A44E1"/>
    <w:rsid w:val="008A4615"/>
    <w:rsid w:val="008A47D6"/>
    <w:rsid w:val="008A4984"/>
    <w:rsid w:val="008A4EBD"/>
    <w:rsid w:val="008A4F3D"/>
    <w:rsid w:val="008A533A"/>
    <w:rsid w:val="008A5B37"/>
    <w:rsid w:val="008A5D43"/>
    <w:rsid w:val="008A607F"/>
    <w:rsid w:val="008A69AE"/>
    <w:rsid w:val="008A69F2"/>
    <w:rsid w:val="008A725C"/>
    <w:rsid w:val="008A726C"/>
    <w:rsid w:val="008A742A"/>
    <w:rsid w:val="008A74FE"/>
    <w:rsid w:val="008A76E0"/>
    <w:rsid w:val="008A7910"/>
    <w:rsid w:val="008A7F70"/>
    <w:rsid w:val="008A7F82"/>
    <w:rsid w:val="008A7FAF"/>
    <w:rsid w:val="008B0367"/>
    <w:rsid w:val="008B0588"/>
    <w:rsid w:val="008B0B00"/>
    <w:rsid w:val="008B0C05"/>
    <w:rsid w:val="008B0FE8"/>
    <w:rsid w:val="008B1313"/>
    <w:rsid w:val="008B1513"/>
    <w:rsid w:val="008B16E6"/>
    <w:rsid w:val="008B19AF"/>
    <w:rsid w:val="008B1D08"/>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5D5"/>
    <w:rsid w:val="008B56EE"/>
    <w:rsid w:val="008B5D63"/>
    <w:rsid w:val="008B5F04"/>
    <w:rsid w:val="008B5F82"/>
    <w:rsid w:val="008B6575"/>
    <w:rsid w:val="008B67F0"/>
    <w:rsid w:val="008B689F"/>
    <w:rsid w:val="008B6B93"/>
    <w:rsid w:val="008B6CF5"/>
    <w:rsid w:val="008B6E9A"/>
    <w:rsid w:val="008B72FB"/>
    <w:rsid w:val="008B7302"/>
    <w:rsid w:val="008B736A"/>
    <w:rsid w:val="008B7452"/>
    <w:rsid w:val="008B749C"/>
    <w:rsid w:val="008B7526"/>
    <w:rsid w:val="008B7A09"/>
    <w:rsid w:val="008B7BFF"/>
    <w:rsid w:val="008B7C28"/>
    <w:rsid w:val="008B7D4A"/>
    <w:rsid w:val="008C0208"/>
    <w:rsid w:val="008C0263"/>
    <w:rsid w:val="008C040D"/>
    <w:rsid w:val="008C05FF"/>
    <w:rsid w:val="008C0628"/>
    <w:rsid w:val="008C093D"/>
    <w:rsid w:val="008C10F7"/>
    <w:rsid w:val="008C14FA"/>
    <w:rsid w:val="008C1662"/>
    <w:rsid w:val="008C172A"/>
    <w:rsid w:val="008C209D"/>
    <w:rsid w:val="008C2138"/>
    <w:rsid w:val="008C2260"/>
    <w:rsid w:val="008C2914"/>
    <w:rsid w:val="008C2AAA"/>
    <w:rsid w:val="008C2BA6"/>
    <w:rsid w:val="008C30C6"/>
    <w:rsid w:val="008C335B"/>
    <w:rsid w:val="008C39DF"/>
    <w:rsid w:val="008C3BF4"/>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6AAF"/>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E83"/>
    <w:rsid w:val="008D2378"/>
    <w:rsid w:val="008D2618"/>
    <w:rsid w:val="008D26F9"/>
    <w:rsid w:val="008D2AB5"/>
    <w:rsid w:val="008D2BB8"/>
    <w:rsid w:val="008D2C81"/>
    <w:rsid w:val="008D30C2"/>
    <w:rsid w:val="008D3709"/>
    <w:rsid w:val="008D3935"/>
    <w:rsid w:val="008D408A"/>
    <w:rsid w:val="008D4383"/>
    <w:rsid w:val="008D4446"/>
    <w:rsid w:val="008D47BD"/>
    <w:rsid w:val="008D4A65"/>
    <w:rsid w:val="008D4E5E"/>
    <w:rsid w:val="008D4FC6"/>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76"/>
    <w:rsid w:val="008E3D86"/>
    <w:rsid w:val="008E3EF6"/>
    <w:rsid w:val="008E46D8"/>
    <w:rsid w:val="008E4F7E"/>
    <w:rsid w:val="008E5537"/>
    <w:rsid w:val="008E557E"/>
    <w:rsid w:val="008E559D"/>
    <w:rsid w:val="008E575A"/>
    <w:rsid w:val="008E594E"/>
    <w:rsid w:val="008E5AB2"/>
    <w:rsid w:val="008E5C2C"/>
    <w:rsid w:val="008E5CF3"/>
    <w:rsid w:val="008E612C"/>
    <w:rsid w:val="008E65D9"/>
    <w:rsid w:val="008E6864"/>
    <w:rsid w:val="008E68F3"/>
    <w:rsid w:val="008E6BD0"/>
    <w:rsid w:val="008E6CB5"/>
    <w:rsid w:val="008E6E91"/>
    <w:rsid w:val="008E6F2A"/>
    <w:rsid w:val="008E7798"/>
    <w:rsid w:val="008E7964"/>
    <w:rsid w:val="008E7AB5"/>
    <w:rsid w:val="008E7BAE"/>
    <w:rsid w:val="008E7F6E"/>
    <w:rsid w:val="008E7FA9"/>
    <w:rsid w:val="008E7FCE"/>
    <w:rsid w:val="008F0447"/>
    <w:rsid w:val="008F088E"/>
    <w:rsid w:val="008F0892"/>
    <w:rsid w:val="008F0B65"/>
    <w:rsid w:val="008F10F0"/>
    <w:rsid w:val="008F13D7"/>
    <w:rsid w:val="008F1462"/>
    <w:rsid w:val="008F14C9"/>
    <w:rsid w:val="008F16A5"/>
    <w:rsid w:val="008F176E"/>
    <w:rsid w:val="008F1874"/>
    <w:rsid w:val="008F188C"/>
    <w:rsid w:val="008F1C07"/>
    <w:rsid w:val="008F1E98"/>
    <w:rsid w:val="008F1F16"/>
    <w:rsid w:val="008F1FF8"/>
    <w:rsid w:val="008F258D"/>
    <w:rsid w:val="008F2A94"/>
    <w:rsid w:val="008F3243"/>
    <w:rsid w:val="008F32A3"/>
    <w:rsid w:val="008F32FA"/>
    <w:rsid w:val="008F362C"/>
    <w:rsid w:val="008F39DD"/>
    <w:rsid w:val="008F3E38"/>
    <w:rsid w:val="008F41F8"/>
    <w:rsid w:val="008F4297"/>
    <w:rsid w:val="008F43D9"/>
    <w:rsid w:val="008F4730"/>
    <w:rsid w:val="008F478C"/>
    <w:rsid w:val="008F47AC"/>
    <w:rsid w:val="008F4836"/>
    <w:rsid w:val="008F4E6E"/>
    <w:rsid w:val="008F5014"/>
    <w:rsid w:val="008F5054"/>
    <w:rsid w:val="008F5176"/>
    <w:rsid w:val="008F535D"/>
    <w:rsid w:val="008F5BE2"/>
    <w:rsid w:val="008F5CB9"/>
    <w:rsid w:val="008F5E22"/>
    <w:rsid w:val="008F5EEC"/>
    <w:rsid w:val="008F6173"/>
    <w:rsid w:val="008F631A"/>
    <w:rsid w:val="008F66F1"/>
    <w:rsid w:val="008F670B"/>
    <w:rsid w:val="008F6BE3"/>
    <w:rsid w:val="008F6DCD"/>
    <w:rsid w:val="008F7A64"/>
    <w:rsid w:val="008F7C31"/>
    <w:rsid w:val="008F7D35"/>
    <w:rsid w:val="009007F1"/>
    <w:rsid w:val="00900ECD"/>
    <w:rsid w:val="00901324"/>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A5"/>
    <w:rsid w:val="00906F50"/>
    <w:rsid w:val="0090716B"/>
    <w:rsid w:val="009075B5"/>
    <w:rsid w:val="00907665"/>
    <w:rsid w:val="00907979"/>
    <w:rsid w:val="00907BA2"/>
    <w:rsid w:val="00907EE0"/>
    <w:rsid w:val="00910163"/>
    <w:rsid w:val="00910180"/>
    <w:rsid w:val="009101AE"/>
    <w:rsid w:val="00910737"/>
    <w:rsid w:val="00910F8D"/>
    <w:rsid w:val="0091125C"/>
    <w:rsid w:val="0091138B"/>
    <w:rsid w:val="00911430"/>
    <w:rsid w:val="00911777"/>
    <w:rsid w:val="00911A40"/>
    <w:rsid w:val="00911D4D"/>
    <w:rsid w:val="0091289A"/>
    <w:rsid w:val="00912B86"/>
    <w:rsid w:val="00913774"/>
    <w:rsid w:val="00913AD1"/>
    <w:rsid w:val="00913DFC"/>
    <w:rsid w:val="00913E4C"/>
    <w:rsid w:val="00913F53"/>
    <w:rsid w:val="0091409E"/>
    <w:rsid w:val="009144CC"/>
    <w:rsid w:val="009145F2"/>
    <w:rsid w:val="00914705"/>
    <w:rsid w:val="009149B9"/>
    <w:rsid w:val="009149F6"/>
    <w:rsid w:val="00914CBE"/>
    <w:rsid w:val="00915013"/>
    <w:rsid w:val="00915072"/>
    <w:rsid w:val="009151DE"/>
    <w:rsid w:val="009153FA"/>
    <w:rsid w:val="009156A8"/>
    <w:rsid w:val="00915B02"/>
    <w:rsid w:val="00915B36"/>
    <w:rsid w:val="00915BDF"/>
    <w:rsid w:val="00915C41"/>
    <w:rsid w:val="00915C98"/>
    <w:rsid w:val="009161F5"/>
    <w:rsid w:val="009163B9"/>
    <w:rsid w:val="00916510"/>
    <w:rsid w:val="0091668F"/>
    <w:rsid w:val="0091677C"/>
    <w:rsid w:val="00916812"/>
    <w:rsid w:val="0091691E"/>
    <w:rsid w:val="00916AA3"/>
    <w:rsid w:val="00917042"/>
    <w:rsid w:val="00917159"/>
    <w:rsid w:val="009172A4"/>
    <w:rsid w:val="00917572"/>
    <w:rsid w:val="00917D32"/>
    <w:rsid w:val="00920169"/>
    <w:rsid w:val="009207D6"/>
    <w:rsid w:val="00920892"/>
    <w:rsid w:val="00921303"/>
    <w:rsid w:val="00921375"/>
    <w:rsid w:val="00921662"/>
    <w:rsid w:val="00921740"/>
    <w:rsid w:val="00921EB3"/>
    <w:rsid w:val="00921F29"/>
    <w:rsid w:val="009223F3"/>
    <w:rsid w:val="00922407"/>
    <w:rsid w:val="009228DA"/>
    <w:rsid w:val="00922AD6"/>
    <w:rsid w:val="009230A6"/>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C"/>
    <w:rsid w:val="00926A48"/>
    <w:rsid w:val="00926B88"/>
    <w:rsid w:val="00926BFE"/>
    <w:rsid w:val="00926FDA"/>
    <w:rsid w:val="00927416"/>
    <w:rsid w:val="0092743A"/>
    <w:rsid w:val="00927CCB"/>
    <w:rsid w:val="00927D19"/>
    <w:rsid w:val="00930111"/>
    <w:rsid w:val="0093012F"/>
    <w:rsid w:val="00930471"/>
    <w:rsid w:val="0093049D"/>
    <w:rsid w:val="009304E7"/>
    <w:rsid w:val="0093060A"/>
    <w:rsid w:val="00930F9B"/>
    <w:rsid w:val="00931509"/>
    <w:rsid w:val="0093151B"/>
    <w:rsid w:val="0093156A"/>
    <w:rsid w:val="009316F1"/>
    <w:rsid w:val="00931970"/>
    <w:rsid w:val="00931A1F"/>
    <w:rsid w:val="00931B7E"/>
    <w:rsid w:val="00931E6D"/>
    <w:rsid w:val="009322C7"/>
    <w:rsid w:val="009326DB"/>
    <w:rsid w:val="00932843"/>
    <w:rsid w:val="00932A44"/>
    <w:rsid w:val="00932B43"/>
    <w:rsid w:val="00932C23"/>
    <w:rsid w:val="00932DB8"/>
    <w:rsid w:val="009330B1"/>
    <w:rsid w:val="00933273"/>
    <w:rsid w:val="009336AF"/>
    <w:rsid w:val="00933786"/>
    <w:rsid w:val="00933BE2"/>
    <w:rsid w:val="009340D9"/>
    <w:rsid w:val="009347BC"/>
    <w:rsid w:val="00934D16"/>
    <w:rsid w:val="00934F99"/>
    <w:rsid w:val="00935317"/>
    <w:rsid w:val="00935499"/>
    <w:rsid w:val="00935541"/>
    <w:rsid w:val="00935577"/>
    <w:rsid w:val="00935607"/>
    <w:rsid w:val="00935758"/>
    <w:rsid w:val="00935785"/>
    <w:rsid w:val="00935969"/>
    <w:rsid w:val="0093596F"/>
    <w:rsid w:val="00935CAD"/>
    <w:rsid w:val="00935CEC"/>
    <w:rsid w:val="00935D54"/>
    <w:rsid w:val="00935F3D"/>
    <w:rsid w:val="00935FA9"/>
    <w:rsid w:val="00936354"/>
    <w:rsid w:val="009364A3"/>
    <w:rsid w:val="009369E7"/>
    <w:rsid w:val="00936AEA"/>
    <w:rsid w:val="00936B9C"/>
    <w:rsid w:val="00936E7C"/>
    <w:rsid w:val="00936F26"/>
    <w:rsid w:val="009373E2"/>
    <w:rsid w:val="00937587"/>
    <w:rsid w:val="009375AE"/>
    <w:rsid w:val="00937D51"/>
    <w:rsid w:val="00937F9B"/>
    <w:rsid w:val="009404B3"/>
    <w:rsid w:val="009405E3"/>
    <w:rsid w:val="009407C4"/>
    <w:rsid w:val="009407CA"/>
    <w:rsid w:val="00940F8C"/>
    <w:rsid w:val="0094108E"/>
    <w:rsid w:val="009410B4"/>
    <w:rsid w:val="00942112"/>
    <w:rsid w:val="009425EA"/>
    <w:rsid w:val="00942771"/>
    <w:rsid w:val="00942E61"/>
    <w:rsid w:val="00943078"/>
    <w:rsid w:val="009430E2"/>
    <w:rsid w:val="0094334D"/>
    <w:rsid w:val="009433CE"/>
    <w:rsid w:val="00943719"/>
    <w:rsid w:val="009443D5"/>
    <w:rsid w:val="00944BA8"/>
    <w:rsid w:val="00944E82"/>
    <w:rsid w:val="00945A54"/>
    <w:rsid w:val="00945A80"/>
    <w:rsid w:val="009461B7"/>
    <w:rsid w:val="009464C0"/>
    <w:rsid w:val="009464DC"/>
    <w:rsid w:val="00946AED"/>
    <w:rsid w:val="00946DB6"/>
    <w:rsid w:val="00946E86"/>
    <w:rsid w:val="00947092"/>
    <w:rsid w:val="0094781A"/>
    <w:rsid w:val="00947DE3"/>
    <w:rsid w:val="00947FC6"/>
    <w:rsid w:val="009502F3"/>
    <w:rsid w:val="00950426"/>
    <w:rsid w:val="0095079A"/>
    <w:rsid w:val="009507B1"/>
    <w:rsid w:val="00950861"/>
    <w:rsid w:val="0095086C"/>
    <w:rsid w:val="00950CF3"/>
    <w:rsid w:val="00950ED0"/>
    <w:rsid w:val="009511C4"/>
    <w:rsid w:val="009513E5"/>
    <w:rsid w:val="00951428"/>
    <w:rsid w:val="009516EE"/>
    <w:rsid w:val="00951856"/>
    <w:rsid w:val="00952068"/>
    <w:rsid w:val="009528DA"/>
    <w:rsid w:val="0095297A"/>
    <w:rsid w:val="009529B3"/>
    <w:rsid w:val="00952D48"/>
    <w:rsid w:val="00953373"/>
    <w:rsid w:val="009535BD"/>
    <w:rsid w:val="009536D8"/>
    <w:rsid w:val="00953A87"/>
    <w:rsid w:val="00953E39"/>
    <w:rsid w:val="009541A1"/>
    <w:rsid w:val="0095420F"/>
    <w:rsid w:val="00954DDC"/>
    <w:rsid w:val="0095520C"/>
    <w:rsid w:val="009552F5"/>
    <w:rsid w:val="00955878"/>
    <w:rsid w:val="00955881"/>
    <w:rsid w:val="009559D4"/>
    <w:rsid w:val="00956567"/>
    <w:rsid w:val="00956649"/>
    <w:rsid w:val="009568AC"/>
    <w:rsid w:val="00956997"/>
    <w:rsid w:val="00956F35"/>
    <w:rsid w:val="00956FD9"/>
    <w:rsid w:val="009571EC"/>
    <w:rsid w:val="00957440"/>
    <w:rsid w:val="0095744C"/>
    <w:rsid w:val="009578B5"/>
    <w:rsid w:val="00957ACD"/>
    <w:rsid w:val="00957C18"/>
    <w:rsid w:val="00957ECD"/>
    <w:rsid w:val="00957F1E"/>
    <w:rsid w:val="009600FF"/>
    <w:rsid w:val="0096031C"/>
    <w:rsid w:val="00960322"/>
    <w:rsid w:val="009604B7"/>
    <w:rsid w:val="0096088B"/>
    <w:rsid w:val="00960A46"/>
    <w:rsid w:val="00961233"/>
    <w:rsid w:val="00961461"/>
    <w:rsid w:val="0096150A"/>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823"/>
    <w:rsid w:val="00966FF0"/>
    <w:rsid w:val="00967321"/>
    <w:rsid w:val="0096740C"/>
    <w:rsid w:val="00967A39"/>
    <w:rsid w:val="00967B4A"/>
    <w:rsid w:val="00967D6D"/>
    <w:rsid w:val="00967DF8"/>
    <w:rsid w:val="00967ECD"/>
    <w:rsid w:val="009705EC"/>
    <w:rsid w:val="0097061A"/>
    <w:rsid w:val="00970944"/>
    <w:rsid w:val="009709D4"/>
    <w:rsid w:val="00970A29"/>
    <w:rsid w:val="00970C64"/>
    <w:rsid w:val="00970D41"/>
    <w:rsid w:val="00970EA0"/>
    <w:rsid w:val="0097106D"/>
    <w:rsid w:val="009713DF"/>
    <w:rsid w:val="0097155F"/>
    <w:rsid w:val="0097160C"/>
    <w:rsid w:val="00971618"/>
    <w:rsid w:val="00971831"/>
    <w:rsid w:val="00971A0E"/>
    <w:rsid w:val="00971A44"/>
    <w:rsid w:val="00971B64"/>
    <w:rsid w:val="009721C4"/>
    <w:rsid w:val="00972280"/>
    <w:rsid w:val="00972874"/>
    <w:rsid w:val="00972B16"/>
    <w:rsid w:val="00973111"/>
    <w:rsid w:val="00973134"/>
    <w:rsid w:val="00973267"/>
    <w:rsid w:val="00973396"/>
    <w:rsid w:val="00973977"/>
    <w:rsid w:val="00973EC2"/>
    <w:rsid w:val="009741F4"/>
    <w:rsid w:val="0097436A"/>
    <w:rsid w:val="009746BA"/>
    <w:rsid w:val="009747A9"/>
    <w:rsid w:val="00974AD4"/>
    <w:rsid w:val="00975D36"/>
    <w:rsid w:val="0097611D"/>
    <w:rsid w:val="00976605"/>
    <w:rsid w:val="00976692"/>
    <w:rsid w:val="00976975"/>
    <w:rsid w:val="00976A01"/>
    <w:rsid w:val="00976E19"/>
    <w:rsid w:val="0097728B"/>
    <w:rsid w:val="009773D7"/>
    <w:rsid w:val="00977573"/>
    <w:rsid w:val="0097760C"/>
    <w:rsid w:val="00977828"/>
    <w:rsid w:val="00977B8B"/>
    <w:rsid w:val="00977CDB"/>
    <w:rsid w:val="00980196"/>
    <w:rsid w:val="00980275"/>
    <w:rsid w:val="00980522"/>
    <w:rsid w:val="00980DE8"/>
    <w:rsid w:val="00981082"/>
    <w:rsid w:val="0098122A"/>
    <w:rsid w:val="00981561"/>
    <w:rsid w:val="00981591"/>
    <w:rsid w:val="009815BF"/>
    <w:rsid w:val="009816D1"/>
    <w:rsid w:val="00981C8E"/>
    <w:rsid w:val="0098221C"/>
    <w:rsid w:val="00982392"/>
    <w:rsid w:val="00982975"/>
    <w:rsid w:val="00982D80"/>
    <w:rsid w:val="00982E9C"/>
    <w:rsid w:val="0098322D"/>
    <w:rsid w:val="00983481"/>
    <w:rsid w:val="00983944"/>
    <w:rsid w:val="00984081"/>
    <w:rsid w:val="00984B78"/>
    <w:rsid w:val="00984C6C"/>
    <w:rsid w:val="00984D36"/>
    <w:rsid w:val="00984E2A"/>
    <w:rsid w:val="009851F6"/>
    <w:rsid w:val="009852A3"/>
    <w:rsid w:val="009854DC"/>
    <w:rsid w:val="00985771"/>
    <w:rsid w:val="009858B8"/>
    <w:rsid w:val="00985A59"/>
    <w:rsid w:val="00985A6A"/>
    <w:rsid w:val="00985A6B"/>
    <w:rsid w:val="00985ECD"/>
    <w:rsid w:val="0098600E"/>
    <w:rsid w:val="00986A1C"/>
    <w:rsid w:val="00986A37"/>
    <w:rsid w:val="00986EE7"/>
    <w:rsid w:val="00987026"/>
    <w:rsid w:val="009870A1"/>
    <w:rsid w:val="009870AA"/>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EDD"/>
    <w:rsid w:val="00993000"/>
    <w:rsid w:val="009930F1"/>
    <w:rsid w:val="009939BF"/>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C84"/>
    <w:rsid w:val="009961F3"/>
    <w:rsid w:val="00996995"/>
    <w:rsid w:val="00996CB9"/>
    <w:rsid w:val="00997363"/>
    <w:rsid w:val="0099758C"/>
    <w:rsid w:val="009976BE"/>
    <w:rsid w:val="00997711"/>
    <w:rsid w:val="00997BAB"/>
    <w:rsid w:val="00997C96"/>
    <w:rsid w:val="009A0037"/>
    <w:rsid w:val="009A0073"/>
    <w:rsid w:val="009A0536"/>
    <w:rsid w:val="009A07C2"/>
    <w:rsid w:val="009A0830"/>
    <w:rsid w:val="009A0FCE"/>
    <w:rsid w:val="009A103A"/>
    <w:rsid w:val="009A1184"/>
    <w:rsid w:val="009A138D"/>
    <w:rsid w:val="009A1548"/>
    <w:rsid w:val="009A171F"/>
    <w:rsid w:val="009A208A"/>
    <w:rsid w:val="009A2271"/>
    <w:rsid w:val="009A22E3"/>
    <w:rsid w:val="009A262B"/>
    <w:rsid w:val="009A2955"/>
    <w:rsid w:val="009A2C42"/>
    <w:rsid w:val="009A2C7A"/>
    <w:rsid w:val="009A2C9A"/>
    <w:rsid w:val="009A2D89"/>
    <w:rsid w:val="009A311B"/>
    <w:rsid w:val="009A316A"/>
    <w:rsid w:val="009A3274"/>
    <w:rsid w:val="009A3506"/>
    <w:rsid w:val="009A35BE"/>
    <w:rsid w:val="009A3609"/>
    <w:rsid w:val="009A39CC"/>
    <w:rsid w:val="009A3CAA"/>
    <w:rsid w:val="009A4583"/>
    <w:rsid w:val="009A4DFD"/>
    <w:rsid w:val="009A52C9"/>
    <w:rsid w:val="009A5371"/>
    <w:rsid w:val="009A53FF"/>
    <w:rsid w:val="009A54E8"/>
    <w:rsid w:val="009A5739"/>
    <w:rsid w:val="009A5845"/>
    <w:rsid w:val="009A584B"/>
    <w:rsid w:val="009A5931"/>
    <w:rsid w:val="009A5B45"/>
    <w:rsid w:val="009A5B7A"/>
    <w:rsid w:val="009A5DDB"/>
    <w:rsid w:val="009A6340"/>
    <w:rsid w:val="009A6BCC"/>
    <w:rsid w:val="009A6CBB"/>
    <w:rsid w:val="009A6D8D"/>
    <w:rsid w:val="009A7408"/>
    <w:rsid w:val="009A7B13"/>
    <w:rsid w:val="009A7CFF"/>
    <w:rsid w:val="009A7E19"/>
    <w:rsid w:val="009B06DB"/>
    <w:rsid w:val="009B07A3"/>
    <w:rsid w:val="009B0916"/>
    <w:rsid w:val="009B0DC7"/>
    <w:rsid w:val="009B0EE1"/>
    <w:rsid w:val="009B1D26"/>
    <w:rsid w:val="009B227D"/>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53E9"/>
    <w:rsid w:val="009B5426"/>
    <w:rsid w:val="009B54C7"/>
    <w:rsid w:val="009B55BB"/>
    <w:rsid w:val="009B55CA"/>
    <w:rsid w:val="009B5706"/>
    <w:rsid w:val="009B5C10"/>
    <w:rsid w:val="009B6081"/>
    <w:rsid w:val="009B734C"/>
    <w:rsid w:val="009B734F"/>
    <w:rsid w:val="009B7813"/>
    <w:rsid w:val="009B790E"/>
    <w:rsid w:val="009C009F"/>
    <w:rsid w:val="009C0297"/>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FC1"/>
    <w:rsid w:val="009C34A4"/>
    <w:rsid w:val="009C3538"/>
    <w:rsid w:val="009C369A"/>
    <w:rsid w:val="009C3C20"/>
    <w:rsid w:val="009C460F"/>
    <w:rsid w:val="009C48F7"/>
    <w:rsid w:val="009C4A94"/>
    <w:rsid w:val="009C4ED9"/>
    <w:rsid w:val="009C5266"/>
    <w:rsid w:val="009C54AF"/>
    <w:rsid w:val="009C5633"/>
    <w:rsid w:val="009C5701"/>
    <w:rsid w:val="009C5A95"/>
    <w:rsid w:val="009C5B5E"/>
    <w:rsid w:val="009C5C4B"/>
    <w:rsid w:val="009C5E04"/>
    <w:rsid w:val="009C5F25"/>
    <w:rsid w:val="009C62C3"/>
    <w:rsid w:val="009C6411"/>
    <w:rsid w:val="009C65B9"/>
    <w:rsid w:val="009C6A88"/>
    <w:rsid w:val="009C6C51"/>
    <w:rsid w:val="009C6FD5"/>
    <w:rsid w:val="009C73F0"/>
    <w:rsid w:val="009C78BC"/>
    <w:rsid w:val="009C7CC2"/>
    <w:rsid w:val="009C7E97"/>
    <w:rsid w:val="009D0194"/>
    <w:rsid w:val="009D042F"/>
    <w:rsid w:val="009D05DF"/>
    <w:rsid w:val="009D079B"/>
    <w:rsid w:val="009D08C2"/>
    <w:rsid w:val="009D0BB1"/>
    <w:rsid w:val="009D1099"/>
    <w:rsid w:val="009D196D"/>
    <w:rsid w:val="009D24D1"/>
    <w:rsid w:val="009D2A48"/>
    <w:rsid w:val="009D2CE4"/>
    <w:rsid w:val="009D2D29"/>
    <w:rsid w:val="009D2FDD"/>
    <w:rsid w:val="009D34A7"/>
    <w:rsid w:val="009D34E4"/>
    <w:rsid w:val="009D3C85"/>
    <w:rsid w:val="009D3CCD"/>
    <w:rsid w:val="009D3EA0"/>
    <w:rsid w:val="009D434C"/>
    <w:rsid w:val="009D440F"/>
    <w:rsid w:val="009D46E0"/>
    <w:rsid w:val="009D4E07"/>
    <w:rsid w:val="009D5487"/>
    <w:rsid w:val="009D54D4"/>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618"/>
    <w:rsid w:val="009D7A2D"/>
    <w:rsid w:val="009D7FC9"/>
    <w:rsid w:val="009E024A"/>
    <w:rsid w:val="009E02A4"/>
    <w:rsid w:val="009E06D4"/>
    <w:rsid w:val="009E0BC3"/>
    <w:rsid w:val="009E0BE7"/>
    <w:rsid w:val="009E0D91"/>
    <w:rsid w:val="009E0DC1"/>
    <w:rsid w:val="009E14C3"/>
    <w:rsid w:val="009E1602"/>
    <w:rsid w:val="009E17D1"/>
    <w:rsid w:val="009E191D"/>
    <w:rsid w:val="009E1B75"/>
    <w:rsid w:val="009E1C93"/>
    <w:rsid w:val="009E1CCD"/>
    <w:rsid w:val="009E1E98"/>
    <w:rsid w:val="009E1F73"/>
    <w:rsid w:val="009E2666"/>
    <w:rsid w:val="009E2A4F"/>
    <w:rsid w:val="009E2A79"/>
    <w:rsid w:val="009E2D04"/>
    <w:rsid w:val="009E2F86"/>
    <w:rsid w:val="009E3266"/>
    <w:rsid w:val="009E327C"/>
    <w:rsid w:val="009E3418"/>
    <w:rsid w:val="009E3773"/>
    <w:rsid w:val="009E37FA"/>
    <w:rsid w:val="009E3A74"/>
    <w:rsid w:val="009E3F40"/>
    <w:rsid w:val="009E403E"/>
    <w:rsid w:val="009E454D"/>
    <w:rsid w:val="009E4762"/>
    <w:rsid w:val="009E482C"/>
    <w:rsid w:val="009E514F"/>
    <w:rsid w:val="009E515C"/>
    <w:rsid w:val="009E518A"/>
    <w:rsid w:val="009E55B6"/>
    <w:rsid w:val="009E570F"/>
    <w:rsid w:val="009E5DE7"/>
    <w:rsid w:val="009E615D"/>
    <w:rsid w:val="009E6936"/>
    <w:rsid w:val="009E71E9"/>
    <w:rsid w:val="009E74D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565"/>
    <w:rsid w:val="009F184E"/>
    <w:rsid w:val="009F19D5"/>
    <w:rsid w:val="009F2457"/>
    <w:rsid w:val="009F28C3"/>
    <w:rsid w:val="009F29BD"/>
    <w:rsid w:val="009F2EBA"/>
    <w:rsid w:val="009F31D6"/>
    <w:rsid w:val="009F3974"/>
    <w:rsid w:val="009F4238"/>
    <w:rsid w:val="009F446E"/>
    <w:rsid w:val="009F4654"/>
    <w:rsid w:val="009F48B7"/>
    <w:rsid w:val="009F4A56"/>
    <w:rsid w:val="009F4AEC"/>
    <w:rsid w:val="009F4BE6"/>
    <w:rsid w:val="009F505C"/>
    <w:rsid w:val="009F5249"/>
    <w:rsid w:val="009F52CE"/>
    <w:rsid w:val="009F5423"/>
    <w:rsid w:val="009F5B3C"/>
    <w:rsid w:val="009F5C39"/>
    <w:rsid w:val="009F5D43"/>
    <w:rsid w:val="009F5E45"/>
    <w:rsid w:val="009F608E"/>
    <w:rsid w:val="009F6504"/>
    <w:rsid w:val="009F6548"/>
    <w:rsid w:val="009F6EC4"/>
    <w:rsid w:val="009F70D6"/>
    <w:rsid w:val="009F70E1"/>
    <w:rsid w:val="009F72FD"/>
    <w:rsid w:val="009F783C"/>
    <w:rsid w:val="009F7933"/>
    <w:rsid w:val="009F79C1"/>
    <w:rsid w:val="009F7E29"/>
    <w:rsid w:val="009F7FA4"/>
    <w:rsid w:val="00A0019D"/>
    <w:rsid w:val="00A00474"/>
    <w:rsid w:val="00A00522"/>
    <w:rsid w:val="00A00B66"/>
    <w:rsid w:val="00A0107C"/>
    <w:rsid w:val="00A012C4"/>
    <w:rsid w:val="00A01490"/>
    <w:rsid w:val="00A014A9"/>
    <w:rsid w:val="00A014C8"/>
    <w:rsid w:val="00A0194E"/>
    <w:rsid w:val="00A01B66"/>
    <w:rsid w:val="00A020DD"/>
    <w:rsid w:val="00A022A0"/>
    <w:rsid w:val="00A0239A"/>
    <w:rsid w:val="00A027FD"/>
    <w:rsid w:val="00A02AA4"/>
    <w:rsid w:val="00A02B5A"/>
    <w:rsid w:val="00A02BDF"/>
    <w:rsid w:val="00A02EC9"/>
    <w:rsid w:val="00A02F37"/>
    <w:rsid w:val="00A02F4C"/>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55C"/>
    <w:rsid w:val="00A108B4"/>
    <w:rsid w:val="00A108C9"/>
    <w:rsid w:val="00A10B99"/>
    <w:rsid w:val="00A10FA4"/>
    <w:rsid w:val="00A10FB7"/>
    <w:rsid w:val="00A1122B"/>
    <w:rsid w:val="00A116D1"/>
    <w:rsid w:val="00A11D44"/>
    <w:rsid w:val="00A12562"/>
    <w:rsid w:val="00A1268B"/>
    <w:rsid w:val="00A12918"/>
    <w:rsid w:val="00A12FE9"/>
    <w:rsid w:val="00A1307F"/>
    <w:rsid w:val="00A133FD"/>
    <w:rsid w:val="00A13AF7"/>
    <w:rsid w:val="00A13B9A"/>
    <w:rsid w:val="00A13D4D"/>
    <w:rsid w:val="00A13F7B"/>
    <w:rsid w:val="00A13FC9"/>
    <w:rsid w:val="00A140BC"/>
    <w:rsid w:val="00A14297"/>
    <w:rsid w:val="00A14AC1"/>
    <w:rsid w:val="00A14E37"/>
    <w:rsid w:val="00A14E4D"/>
    <w:rsid w:val="00A14F26"/>
    <w:rsid w:val="00A15336"/>
    <w:rsid w:val="00A15453"/>
    <w:rsid w:val="00A1571A"/>
    <w:rsid w:val="00A1577C"/>
    <w:rsid w:val="00A1588D"/>
    <w:rsid w:val="00A15EE2"/>
    <w:rsid w:val="00A1603D"/>
    <w:rsid w:val="00A160A4"/>
    <w:rsid w:val="00A1621A"/>
    <w:rsid w:val="00A1657B"/>
    <w:rsid w:val="00A1670F"/>
    <w:rsid w:val="00A1696D"/>
    <w:rsid w:val="00A169B9"/>
    <w:rsid w:val="00A169D6"/>
    <w:rsid w:val="00A16A90"/>
    <w:rsid w:val="00A16C61"/>
    <w:rsid w:val="00A17978"/>
    <w:rsid w:val="00A17BAC"/>
    <w:rsid w:val="00A17E8D"/>
    <w:rsid w:val="00A2010D"/>
    <w:rsid w:val="00A20991"/>
    <w:rsid w:val="00A20B58"/>
    <w:rsid w:val="00A20D33"/>
    <w:rsid w:val="00A20E11"/>
    <w:rsid w:val="00A213E8"/>
    <w:rsid w:val="00A21477"/>
    <w:rsid w:val="00A216FD"/>
    <w:rsid w:val="00A21763"/>
    <w:rsid w:val="00A21C9A"/>
    <w:rsid w:val="00A22458"/>
    <w:rsid w:val="00A2275E"/>
    <w:rsid w:val="00A22CEA"/>
    <w:rsid w:val="00A22E24"/>
    <w:rsid w:val="00A22EF6"/>
    <w:rsid w:val="00A22F75"/>
    <w:rsid w:val="00A2322B"/>
    <w:rsid w:val="00A23304"/>
    <w:rsid w:val="00A2368B"/>
    <w:rsid w:val="00A23794"/>
    <w:rsid w:val="00A23D1F"/>
    <w:rsid w:val="00A23D42"/>
    <w:rsid w:val="00A23D71"/>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53E"/>
    <w:rsid w:val="00A26C2C"/>
    <w:rsid w:val="00A26ED8"/>
    <w:rsid w:val="00A27148"/>
    <w:rsid w:val="00A27A19"/>
    <w:rsid w:val="00A27B1E"/>
    <w:rsid w:val="00A27C43"/>
    <w:rsid w:val="00A27C7B"/>
    <w:rsid w:val="00A30315"/>
    <w:rsid w:val="00A30400"/>
    <w:rsid w:val="00A305A9"/>
    <w:rsid w:val="00A306F1"/>
    <w:rsid w:val="00A30AB4"/>
    <w:rsid w:val="00A30DF9"/>
    <w:rsid w:val="00A30FCE"/>
    <w:rsid w:val="00A31632"/>
    <w:rsid w:val="00A318EA"/>
    <w:rsid w:val="00A31D03"/>
    <w:rsid w:val="00A31F7B"/>
    <w:rsid w:val="00A32315"/>
    <w:rsid w:val="00A32B2B"/>
    <w:rsid w:val="00A32C35"/>
    <w:rsid w:val="00A32C86"/>
    <w:rsid w:val="00A32D87"/>
    <w:rsid w:val="00A32DEB"/>
    <w:rsid w:val="00A332C2"/>
    <w:rsid w:val="00A336E9"/>
    <w:rsid w:val="00A33B76"/>
    <w:rsid w:val="00A33BE1"/>
    <w:rsid w:val="00A33E2B"/>
    <w:rsid w:val="00A3432A"/>
    <w:rsid w:val="00A343D8"/>
    <w:rsid w:val="00A34477"/>
    <w:rsid w:val="00A348C4"/>
    <w:rsid w:val="00A35119"/>
    <w:rsid w:val="00A3519E"/>
    <w:rsid w:val="00A3531A"/>
    <w:rsid w:val="00A35556"/>
    <w:rsid w:val="00A35B0B"/>
    <w:rsid w:val="00A3612B"/>
    <w:rsid w:val="00A36504"/>
    <w:rsid w:val="00A36531"/>
    <w:rsid w:val="00A36585"/>
    <w:rsid w:val="00A36E82"/>
    <w:rsid w:val="00A37043"/>
    <w:rsid w:val="00A37266"/>
    <w:rsid w:val="00A372F2"/>
    <w:rsid w:val="00A3740F"/>
    <w:rsid w:val="00A374B4"/>
    <w:rsid w:val="00A37666"/>
    <w:rsid w:val="00A378AF"/>
    <w:rsid w:val="00A378C4"/>
    <w:rsid w:val="00A37A80"/>
    <w:rsid w:val="00A404CA"/>
    <w:rsid w:val="00A40A40"/>
    <w:rsid w:val="00A40B1B"/>
    <w:rsid w:val="00A41014"/>
    <w:rsid w:val="00A41A97"/>
    <w:rsid w:val="00A42064"/>
    <w:rsid w:val="00A420BD"/>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6F"/>
    <w:rsid w:val="00A44726"/>
    <w:rsid w:val="00A448E6"/>
    <w:rsid w:val="00A44B87"/>
    <w:rsid w:val="00A44E9C"/>
    <w:rsid w:val="00A44EF6"/>
    <w:rsid w:val="00A4542E"/>
    <w:rsid w:val="00A4556F"/>
    <w:rsid w:val="00A455DD"/>
    <w:rsid w:val="00A45657"/>
    <w:rsid w:val="00A45680"/>
    <w:rsid w:val="00A457BC"/>
    <w:rsid w:val="00A45B0A"/>
    <w:rsid w:val="00A45B84"/>
    <w:rsid w:val="00A46403"/>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846"/>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848"/>
    <w:rsid w:val="00A558B2"/>
    <w:rsid w:val="00A55C99"/>
    <w:rsid w:val="00A56789"/>
    <w:rsid w:val="00A568A1"/>
    <w:rsid w:val="00A569E5"/>
    <w:rsid w:val="00A56B84"/>
    <w:rsid w:val="00A56BE0"/>
    <w:rsid w:val="00A570DA"/>
    <w:rsid w:val="00A5721A"/>
    <w:rsid w:val="00A57550"/>
    <w:rsid w:val="00A57687"/>
    <w:rsid w:val="00A57D8B"/>
    <w:rsid w:val="00A57DF8"/>
    <w:rsid w:val="00A57F1A"/>
    <w:rsid w:val="00A600DD"/>
    <w:rsid w:val="00A6026E"/>
    <w:rsid w:val="00A605F4"/>
    <w:rsid w:val="00A607F7"/>
    <w:rsid w:val="00A60B5B"/>
    <w:rsid w:val="00A60FC5"/>
    <w:rsid w:val="00A60FF3"/>
    <w:rsid w:val="00A612AB"/>
    <w:rsid w:val="00A61383"/>
    <w:rsid w:val="00A61637"/>
    <w:rsid w:val="00A61935"/>
    <w:rsid w:val="00A619A0"/>
    <w:rsid w:val="00A61CFA"/>
    <w:rsid w:val="00A61EBD"/>
    <w:rsid w:val="00A62AB4"/>
    <w:rsid w:val="00A62C7B"/>
    <w:rsid w:val="00A62D63"/>
    <w:rsid w:val="00A6338F"/>
    <w:rsid w:val="00A636A1"/>
    <w:rsid w:val="00A637EC"/>
    <w:rsid w:val="00A64091"/>
    <w:rsid w:val="00A645E7"/>
    <w:rsid w:val="00A647A5"/>
    <w:rsid w:val="00A64912"/>
    <w:rsid w:val="00A64DCB"/>
    <w:rsid w:val="00A64EC1"/>
    <w:rsid w:val="00A64FB8"/>
    <w:rsid w:val="00A64FC3"/>
    <w:rsid w:val="00A65137"/>
    <w:rsid w:val="00A6513D"/>
    <w:rsid w:val="00A65206"/>
    <w:rsid w:val="00A65426"/>
    <w:rsid w:val="00A655A4"/>
    <w:rsid w:val="00A6571D"/>
    <w:rsid w:val="00A65DE5"/>
    <w:rsid w:val="00A6631E"/>
    <w:rsid w:val="00A6633B"/>
    <w:rsid w:val="00A663EE"/>
    <w:rsid w:val="00A6684A"/>
    <w:rsid w:val="00A66B64"/>
    <w:rsid w:val="00A66D4B"/>
    <w:rsid w:val="00A66E9B"/>
    <w:rsid w:val="00A66EFF"/>
    <w:rsid w:val="00A67245"/>
    <w:rsid w:val="00A674CF"/>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4B"/>
    <w:rsid w:val="00A7178D"/>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6107"/>
    <w:rsid w:val="00A761DB"/>
    <w:rsid w:val="00A7649C"/>
    <w:rsid w:val="00A76782"/>
    <w:rsid w:val="00A76ACD"/>
    <w:rsid w:val="00A76B8A"/>
    <w:rsid w:val="00A76BD3"/>
    <w:rsid w:val="00A76CD2"/>
    <w:rsid w:val="00A76CF4"/>
    <w:rsid w:val="00A76FA6"/>
    <w:rsid w:val="00A76FEA"/>
    <w:rsid w:val="00A77247"/>
    <w:rsid w:val="00A77728"/>
    <w:rsid w:val="00A77C30"/>
    <w:rsid w:val="00A80845"/>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3027"/>
    <w:rsid w:val="00A83153"/>
    <w:rsid w:val="00A8347F"/>
    <w:rsid w:val="00A834EB"/>
    <w:rsid w:val="00A835F8"/>
    <w:rsid w:val="00A83604"/>
    <w:rsid w:val="00A83A35"/>
    <w:rsid w:val="00A83B12"/>
    <w:rsid w:val="00A83E18"/>
    <w:rsid w:val="00A83F08"/>
    <w:rsid w:val="00A83F9B"/>
    <w:rsid w:val="00A8405E"/>
    <w:rsid w:val="00A841A3"/>
    <w:rsid w:val="00A84250"/>
    <w:rsid w:val="00A8443B"/>
    <w:rsid w:val="00A84455"/>
    <w:rsid w:val="00A84571"/>
    <w:rsid w:val="00A845C7"/>
    <w:rsid w:val="00A853AD"/>
    <w:rsid w:val="00A85446"/>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4AB6"/>
    <w:rsid w:val="00A95004"/>
    <w:rsid w:val="00A9511F"/>
    <w:rsid w:val="00A9542F"/>
    <w:rsid w:val="00A954AD"/>
    <w:rsid w:val="00A95A5C"/>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389"/>
    <w:rsid w:val="00AA0586"/>
    <w:rsid w:val="00AA07B1"/>
    <w:rsid w:val="00AA0CD9"/>
    <w:rsid w:val="00AA0E71"/>
    <w:rsid w:val="00AA1036"/>
    <w:rsid w:val="00AA1407"/>
    <w:rsid w:val="00AA1601"/>
    <w:rsid w:val="00AA1735"/>
    <w:rsid w:val="00AA1748"/>
    <w:rsid w:val="00AA1770"/>
    <w:rsid w:val="00AA1C4F"/>
    <w:rsid w:val="00AA1CEA"/>
    <w:rsid w:val="00AA1D6F"/>
    <w:rsid w:val="00AA217D"/>
    <w:rsid w:val="00AA2462"/>
    <w:rsid w:val="00AA2EB8"/>
    <w:rsid w:val="00AA3F53"/>
    <w:rsid w:val="00AA4318"/>
    <w:rsid w:val="00AA4351"/>
    <w:rsid w:val="00AA45E7"/>
    <w:rsid w:val="00AA461E"/>
    <w:rsid w:val="00AA4637"/>
    <w:rsid w:val="00AA4A17"/>
    <w:rsid w:val="00AA51A3"/>
    <w:rsid w:val="00AA5984"/>
    <w:rsid w:val="00AA5B02"/>
    <w:rsid w:val="00AA61A3"/>
    <w:rsid w:val="00AA6251"/>
    <w:rsid w:val="00AA653F"/>
    <w:rsid w:val="00AA65B9"/>
    <w:rsid w:val="00AA6BE8"/>
    <w:rsid w:val="00AA6FC8"/>
    <w:rsid w:val="00AA7439"/>
    <w:rsid w:val="00AA74CD"/>
    <w:rsid w:val="00AA7678"/>
    <w:rsid w:val="00AA7994"/>
    <w:rsid w:val="00AA7D6E"/>
    <w:rsid w:val="00AA7F1C"/>
    <w:rsid w:val="00AB0230"/>
    <w:rsid w:val="00AB0841"/>
    <w:rsid w:val="00AB0D09"/>
    <w:rsid w:val="00AB16D3"/>
    <w:rsid w:val="00AB1A89"/>
    <w:rsid w:val="00AB1EFA"/>
    <w:rsid w:val="00AB2161"/>
    <w:rsid w:val="00AB22F3"/>
    <w:rsid w:val="00AB23FE"/>
    <w:rsid w:val="00AB245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DF7"/>
    <w:rsid w:val="00AB5114"/>
    <w:rsid w:val="00AB514D"/>
    <w:rsid w:val="00AB52D1"/>
    <w:rsid w:val="00AB55EA"/>
    <w:rsid w:val="00AB57BB"/>
    <w:rsid w:val="00AB5854"/>
    <w:rsid w:val="00AB5C02"/>
    <w:rsid w:val="00AB6033"/>
    <w:rsid w:val="00AB68BD"/>
    <w:rsid w:val="00AB6902"/>
    <w:rsid w:val="00AB6959"/>
    <w:rsid w:val="00AB6ACE"/>
    <w:rsid w:val="00AB6D26"/>
    <w:rsid w:val="00AB76E9"/>
    <w:rsid w:val="00AB77A4"/>
    <w:rsid w:val="00AB7DFD"/>
    <w:rsid w:val="00AB7FE0"/>
    <w:rsid w:val="00AC0084"/>
    <w:rsid w:val="00AC045C"/>
    <w:rsid w:val="00AC06A8"/>
    <w:rsid w:val="00AC0AEF"/>
    <w:rsid w:val="00AC0C25"/>
    <w:rsid w:val="00AC0DD5"/>
    <w:rsid w:val="00AC1242"/>
    <w:rsid w:val="00AC1362"/>
    <w:rsid w:val="00AC137D"/>
    <w:rsid w:val="00AC1403"/>
    <w:rsid w:val="00AC16B3"/>
    <w:rsid w:val="00AC1A53"/>
    <w:rsid w:val="00AC1ABD"/>
    <w:rsid w:val="00AC1FD6"/>
    <w:rsid w:val="00AC246C"/>
    <w:rsid w:val="00AC2485"/>
    <w:rsid w:val="00AC2A39"/>
    <w:rsid w:val="00AC30F1"/>
    <w:rsid w:val="00AC33DB"/>
    <w:rsid w:val="00AC3442"/>
    <w:rsid w:val="00AC35A7"/>
    <w:rsid w:val="00AC3C84"/>
    <w:rsid w:val="00AC3E90"/>
    <w:rsid w:val="00AC3F37"/>
    <w:rsid w:val="00AC3FE6"/>
    <w:rsid w:val="00AC40B4"/>
    <w:rsid w:val="00AC4159"/>
    <w:rsid w:val="00AC4A3A"/>
    <w:rsid w:val="00AC4A94"/>
    <w:rsid w:val="00AC4FC8"/>
    <w:rsid w:val="00AC505D"/>
    <w:rsid w:val="00AC53EE"/>
    <w:rsid w:val="00AC5433"/>
    <w:rsid w:val="00AC597F"/>
    <w:rsid w:val="00AC6348"/>
    <w:rsid w:val="00AC63A2"/>
    <w:rsid w:val="00AC64BA"/>
    <w:rsid w:val="00AC6544"/>
    <w:rsid w:val="00AC68B7"/>
    <w:rsid w:val="00AC6A9B"/>
    <w:rsid w:val="00AC6D8D"/>
    <w:rsid w:val="00AC6F97"/>
    <w:rsid w:val="00AC701D"/>
    <w:rsid w:val="00AC7266"/>
    <w:rsid w:val="00AC7587"/>
    <w:rsid w:val="00AC7643"/>
    <w:rsid w:val="00AC792A"/>
    <w:rsid w:val="00AC7AF8"/>
    <w:rsid w:val="00AC7ECC"/>
    <w:rsid w:val="00AD0222"/>
    <w:rsid w:val="00AD02DD"/>
    <w:rsid w:val="00AD088A"/>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3E75"/>
    <w:rsid w:val="00AD401F"/>
    <w:rsid w:val="00AD40ED"/>
    <w:rsid w:val="00AD4255"/>
    <w:rsid w:val="00AD42CB"/>
    <w:rsid w:val="00AD4408"/>
    <w:rsid w:val="00AD4B42"/>
    <w:rsid w:val="00AD4D5F"/>
    <w:rsid w:val="00AD4E62"/>
    <w:rsid w:val="00AD5026"/>
    <w:rsid w:val="00AD5076"/>
    <w:rsid w:val="00AD5237"/>
    <w:rsid w:val="00AD52E7"/>
    <w:rsid w:val="00AD53EA"/>
    <w:rsid w:val="00AD55CE"/>
    <w:rsid w:val="00AD5AF0"/>
    <w:rsid w:val="00AD5EBB"/>
    <w:rsid w:val="00AD6F8B"/>
    <w:rsid w:val="00AD6F9E"/>
    <w:rsid w:val="00AD70A6"/>
    <w:rsid w:val="00AE015E"/>
    <w:rsid w:val="00AE02C6"/>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3024"/>
    <w:rsid w:val="00AE337E"/>
    <w:rsid w:val="00AE34FA"/>
    <w:rsid w:val="00AE3833"/>
    <w:rsid w:val="00AE3B03"/>
    <w:rsid w:val="00AE3C9E"/>
    <w:rsid w:val="00AE42E1"/>
    <w:rsid w:val="00AE47A6"/>
    <w:rsid w:val="00AE4E76"/>
    <w:rsid w:val="00AE53C2"/>
    <w:rsid w:val="00AE56DF"/>
    <w:rsid w:val="00AE57CA"/>
    <w:rsid w:val="00AE57D9"/>
    <w:rsid w:val="00AE601D"/>
    <w:rsid w:val="00AE6095"/>
    <w:rsid w:val="00AE626B"/>
    <w:rsid w:val="00AE70FF"/>
    <w:rsid w:val="00AE735D"/>
    <w:rsid w:val="00AE78A8"/>
    <w:rsid w:val="00AE790C"/>
    <w:rsid w:val="00AE7B5C"/>
    <w:rsid w:val="00AE7C44"/>
    <w:rsid w:val="00AE7CC4"/>
    <w:rsid w:val="00AE7EFB"/>
    <w:rsid w:val="00AF0120"/>
    <w:rsid w:val="00AF021C"/>
    <w:rsid w:val="00AF055A"/>
    <w:rsid w:val="00AF0782"/>
    <w:rsid w:val="00AF0866"/>
    <w:rsid w:val="00AF0A08"/>
    <w:rsid w:val="00AF0B81"/>
    <w:rsid w:val="00AF0C1F"/>
    <w:rsid w:val="00AF0C38"/>
    <w:rsid w:val="00AF0E8D"/>
    <w:rsid w:val="00AF0F66"/>
    <w:rsid w:val="00AF0FCC"/>
    <w:rsid w:val="00AF10CB"/>
    <w:rsid w:val="00AF1177"/>
    <w:rsid w:val="00AF1206"/>
    <w:rsid w:val="00AF1C8D"/>
    <w:rsid w:val="00AF1E10"/>
    <w:rsid w:val="00AF202F"/>
    <w:rsid w:val="00AF2835"/>
    <w:rsid w:val="00AF28E4"/>
    <w:rsid w:val="00AF291D"/>
    <w:rsid w:val="00AF2B7D"/>
    <w:rsid w:val="00AF3677"/>
    <w:rsid w:val="00AF36C9"/>
    <w:rsid w:val="00AF3BF5"/>
    <w:rsid w:val="00AF3E31"/>
    <w:rsid w:val="00AF409B"/>
    <w:rsid w:val="00AF42EC"/>
    <w:rsid w:val="00AF43C6"/>
    <w:rsid w:val="00AF48DC"/>
    <w:rsid w:val="00AF4923"/>
    <w:rsid w:val="00AF5077"/>
    <w:rsid w:val="00AF559B"/>
    <w:rsid w:val="00AF56C6"/>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D1F"/>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41A9"/>
    <w:rsid w:val="00B04202"/>
    <w:rsid w:val="00B044BD"/>
    <w:rsid w:val="00B04786"/>
    <w:rsid w:val="00B048A1"/>
    <w:rsid w:val="00B04961"/>
    <w:rsid w:val="00B04972"/>
    <w:rsid w:val="00B04B09"/>
    <w:rsid w:val="00B04FCD"/>
    <w:rsid w:val="00B057BD"/>
    <w:rsid w:val="00B057CA"/>
    <w:rsid w:val="00B05AEF"/>
    <w:rsid w:val="00B05E7A"/>
    <w:rsid w:val="00B05E91"/>
    <w:rsid w:val="00B0635F"/>
    <w:rsid w:val="00B066EF"/>
    <w:rsid w:val="00B06BED"/>
    <w:rsid w:val="00B0750B"/>
    <w:rsid w:val="00B07652"/>
    <w:rsid w:val="00B0778B"/>
    <w:rsid w:val="00B079DA"/>
    <w:rsid w:val="00B07A83"/>
    <w:rsid w:val="00B07D04"/>
    <w:rsid w:val="00B07DA0"/>
    <w:rsid w:val="00B07EFB"/>
    <w:rsid w:val="00B100DB"/>
    <w:rsid w:val="00B1016C"/>
    <w:rsid w:val="00B1029B"/>
    <w:rsid w:val="00B10466"/>
    <w:rsid w:val="00B10950"/>
    <w:rsid w:val="00B10A6F"/>
    <w:rsid w:val="00B10D33"/>
    <w:rsid w:val="00B10F4A"/>
    <w:rsid w:val="00B116A3"/>
    <w:rsid w:val="00B11800"/>
    <w:rsid w:val="00B1192F"/>
    <w:rsid w:val="00B119FE"/>
    <w:rsid w:val="00B11E53"/>
    <w:rsid w:val="00B11FD4"/>
    <w:rsid w:val="00B1241A"/>
    <w:rsid w:val="00B12B15"/>
    <w:rsid w:val="00B12BE0"/>
    <w:rsid w:val="00B12BE4"/>
    <w:rsid w:val="00B132CD"/>
    <w:rsid w:val="00B13687"/>
    <w:rsid w:val="00B13A10"/>
    <w:rsid w:val="00B13BFB"/>
    <w:rsid w:val="00B13C63"/>
    <w:rsid w:val="00B13D32"/>
    <w:rsid w:val="00B13F33"/>
    <w:rsid w:val="00B13FBF"/>
    <w:rsid w:val="00B146EA"/>
    <w:rsid w:val="00B14FF2"/>
    <w:rsid w:val="00B154F7"/>
    <w:rsid w:val="00B15600"/>
    <w:rsid w:val="00B15D05"/>
    <w:rsid w:val="00B1605D"/>
    <w:rsid w:val="00B160EF"/>
    <w:rsid w:val="00B1614E"/>
    <w:rsid w:val="00B16335"/>
    <w:rsid w:val="00B16579"/>
    <w:rsid w:val="00B166D3"/>
    <w:rsid w:val="00B16C1D"/>
    <w:rsid w:val="00B17087"/>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5B5"/>
    <w:rsid w:val="00B238B5"/>
    <w:rsid w:val="00B23C20"/>
    <w:rsid w:val="00B23E52"/>
    <w:rsid w:val="00B23E76"/>
    <w:rsid w:val="00B241F2"/>
    <w:rsid w:val="00B2497A"/>
    <w:rsid w:val="00B24BB3"/>
    <w:rsid w:val="00B251B4"/>
    <w:rsid w:val="00B2532F"/>
    <w:rsid w:val="00B25663"/>
    <w:rsid w:val="00B259A6"/>
    <w:rsid w:val="00B25D9E"/>
    <w:rsid w:val="00B26110"/>
    <w:rsid w:val="00B261D4"/>
    <w:rsid w:val="00B262A8"/>
    <w:rsid w:val="00B2638C"/>
    <w:rsid w:val="00B26582"/>
    <w:rsid w:val="00B26A21"/>
    <w:rsid w:val="00B26CBA"/>
    <w:rsid w:val="00B26D2A"/>
    <w:rsid w:val="00B26D65"/>
    <w:rsid w:val="00B272FF"/>
    <w:rsid w:val="00B2747B"/>
    <w:rsid w:val="00B27493"/>
    <w:rsid w:val="00B274F7"/>
    <w:rsid w:val="00B2781D"/>
    <w:rsid w:val="00B278AE"/>
    <w:rsid w:val="00B27E0D"/>
    <w:rsid w:val="00B27FB8"/>
    <w:rsid w:val="00B3043A"/>
    <w:rsid w:val="00B307FA"/>
    <w:rsid w:val="00B30B2B"/>
    <w:rsid w:val="00B30D03"/>
    <w:rsid w:val="00B30D9E"/>
    <w:rsid w:val="00B31297"/>
    <w:rsid w:val="00B3141A"/>
    <w:rsid w:val="00B31573"/>
    <w:rsid w:val="00B319C5"/>
    <w:rsid w:val="00B31C8B"/>
    <w:rsid w:val="00B31F93"/>
    <w:rsid w:val="00B3208C"/>
    <w:rsid w:val="00B32098"/>
    <w:rsid w:val="00B32CB9"/>
    <w:rsid w:val="00B32DF0"/>
    <w:rsid w:val="00B33826"/>
    <w:rsid w:val="00B33B91"/>
    <w:rsid w:val="00B34350"/>
    <w:rsid w:val="00B3449B"/>
    <w:rsid w:val="00B34583"/>
    <w:rsid w:val="00B34860"/>
    <w:rsid w:val="00B349FC"/>
    <w:rsid w:val="00B34D25"/>
    <w:rsid w:val="00B34D56"/>
    <w:rsid w:val="00B35220"/>
    <w:rsid w:val="00B3522B"/>
    <w:rsid w:val="00B35AC3"/>
    <w:rsid w:val="00B35CC2"/>
    <w:rsid w:val="00B35F37"/>
    <w:rsid w:val="00B36472"/>
    <w:rsid w:val="00B365AB"/>
    <w:rsid w:val="00B36A5F"/>
    <w:rsid w:val="00B36BEC"/>
    <w:rsid w:val="00B373BA"/>
    <w:rsid w:val="00B37844"/>
    <w:rsid w:val="00B37981"/>
    <w:rsid w:val="00B37E4F"/>
    <w:rsid w:val="00B40087"/>
    <w:rsid w:val="00B40277"/>
    <w:rsid w:val="00B4099D"/>
    <w:rsid w:val="00B40B7F"/>
    <w:rsid w:val="00B40D0F"/>
    <w:rsid w:val="00B40D3A"/>
    <w:rsid w:val="00B40D63"/>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38F0"/>
    <w:rsid w:val="00B440F1"/>
    <w:rsid w:val="00B44195"/>
    <w:rsid w:val="00B444A5"/>
    <w:rsid w:val="00B44851"/>
    <w:rsid w:val="00B44ACE"/>
    <w:rsid w:val="00B44BC9"/>
    <w:rsid w:val="00B453E7"/>
    <w:rsid w:val="00B453EE"/>
    <w:rsid w:val="00B455C7"/>
    <w:rsid w:val="00B45716"/>
    <w:rsid w:val="00B45901"/>
    <w:rsid w:val="00B45FCB"/>
    <w:rsid w:val="00B460DF"/>
    <w:rsid w:val="00B46512"/>
    <w:rsid w:val="00B46733"/>
    <w:rsid w:val="00B46A50"/>
    <w:rsid w:val="00B46B1E"/>
    <w:rsid w:val="00B46FDF"/>
    <w:rsid w:val="00B47032"/>
    <w:rsid w:val="00B470FF"/>
    <w:rsid w:val="00B47215"/>
    <w:rsid w:val="00B47332"/>
    <w:rsid w:val="00B4745B"/>
    <w:rsid w:val="00B47B4A"/>
    <w:rsid w:val="00B47C7C"/>
    <w:rsid w:val="00B47D6E"/>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486"/>
    <w:rsid w:val="00B538FE"/>
    <w:rsid w:val="00B5391D"/>
    <w:rsid w:val="00B5411B"/>
    <w:rsid w:val="00B5421B"/>
    <w:rsid w:val="00B54372"/>
    <w:rsid w:val="00B54D23"/>
    <w:rsid w:val="00B54E41"/>
    <w:rsid w:val="00B54F81"/>
    <w:rsid w:val="00B55179"/>
    <w:rsid w:val="00B551E3"/>
    <w:rsid w:val="00B55754"/>
    <w:rsid w:val="00B55A54"/>
    <w:rsid w:val="00B55D66"/>
    <w:rsid w:val="00B55DFB"/>
    <w:rsid w:val="00B55F0F"/>
    <w:rsid w:val="00B55F4E"/>
    <w:rsid w:val="00B560AE"/>
    <w:rsid w:val="00B564C1"/>
    <w:rsid w:val="00B567B2"/>
    <w:rsid w:val="00B56824"/>
    <w:rsid w:val="00B569EB"/>
    <w:rsid w:val="00B56A3E"/>
    <w:rsid w:val="00B56BE0"/>
    <w:rsid w:val="00B56D07"/>
    <w:rsid w:val="00B56D29"/>
    <w:rsid w:val="00B5745E"/>
    <w:rsid w:val="00B57511"/>
    <w:rsid w:val="00B575E3"/>
    <w:rsid w:val="00B57F49"/>
    <w:rsid w:val="00B605BD"/>
    <w:rsid w:val="00B605D1"/>
    <w:rsid w:val="00B6064C"/>
    <w:rsid w:val="00B606E2"/>
    <w:rsid w:val="00B60737"/>
    <w:rsid w:val="00B607AD"/>
    <w:rsid w:val="00B608DA"/>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A95"/>
    <w:rsid w:val="00B64D88"/>
    <w:rsid w:val="00B6507F"/>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99"/>
    <w:rsid w:val="00B71DA0"/>
    <w:rsid w:val="00B723A9"/>
    <w:rsid w:val="00B72446"/>
    <w:rsid w:val="00B72479"/>
    <w:rsid w:val="00B72495"/>
    <w:rsid w:val="00B726A9"/>
    <w:rsid w:val="00B726AA"/>
    <w:rsid w:val="00B727F8"/>
    <w:rsid w:val="00B72886"/>
    <w:rsid w:val="00B72C0F"/>
    <w:rsid w:val="00B72DC8"/>
    <w:rsid w:val="00B72FB0"/>
    <w:rsid w:val="00B73DC0"/>
    <w:rsid w:val="00B74457"/>
    <w:rsid w:val="00B74819"/>
    <w:rsid w:val="00B749DB"/>
    <w:rsid w:val="00B75119"/>
    <w:rsid w:val="00B752DC"/>
    <w:rsid w:val="00B75320"/>
    <w:rsid w:val="00B75333"/>
    <w:rsid w:val="00B753BB"/>
    <w:rsid w:val="00B75604"/>
    <w:rsid w:val="00B7562E"/>
    <w:rsid w:val="00B7578F"/>
    <w:rsid w:val="00B75794"/>
    <w:rsid w:val="00B75D4A"/>
    <w:rsid w:val="00B7670E"/>
    <w:rsid w:val="00B768A5"/>
    <w:rsid w:val="00B77326"/>
    <w:rsid w:val="00B77579"/>
    <w:rsid w:val="00B7762D"/>
    <w:rsid w:val="00B777D0"/>
    <w:rsid w:val="00B778AF"/>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EC5"/>
    <w:rsid w:val="00B8519D"/>
    <w:rsid w:val="00B85452"/>
    <w:rsid w:val="00B85842"/>
    <w:rsid w:val="00B85C6A"/>
    <w:rsid w:val="00B85FAB"/>
    <w:rsid w:val="00B86839"/>
    <w:rsid w:val="00B86C24"/>
    <w:rsid w:val="00B871D7"/>
    <w:rsid w:val="00B872A4"/>
    <w:rsid w:val="00B873F7"/>
    <w:rsid w:val="00B87513"/>
    <w:rsid w:val="00B87693"/>
    <w:rsid w:val="00B877D4"/>
    <w:rsid w:val="00B878FA"/>
    <w:rsid w:val="00B87A74"/>
    <w:rsid w:val="00B87B5A"/>
    <w:rsid w:val="00B87F0E"/>
    <w:rsid w:val="00B90130"/>
    <w:rsid w:val="00B901E8"/>
    <w:rsid w:val="00B90236"/>
    <w:rsid w:val="00B90417"/>
    <w:rsid w:val="00B90676"/>
    <w:rsid w:val="00B9091B"/>
    <w:rsid w:val="00B91234"/>
    <w:rsid w:val="00B917BF"/>
    <w:rsid w:val="00B91833"/>
    <w:rsid w:val="00B91D99"/>
    <w:rsid w:val="00B91EDA"/>
    <w:rsid w:val="00B9205B"/>
    <w:rsid w:val="00B921C1"/>
    <w:rsid w:val="00B923AF"/>
    <w:rsid w:val="00B92531"/>
    <w:rsid w:val="00B925AA"/>
    <w:rsid w:val="00B92621"/>
    <w:rsid w:val="00B92739"/>
    <w:rsid w:val="00B9293E"/>
    <w:rsid w:val="00B929D2"/>
    <w:rsid w:val="00B93417"/>
    <w:rsid w:val="00B93891"/>
    <w:rsid w:val="00B93DA0"/>
    <w:rsid w:val="00B93DBE"/>
    <w:rsid w:val="00B93E7D"/>
    <w:rsid w:val="00B93FEE"/>
    <w:rsid w:val="00B94329"/>
    <w:rsid w:val="00B943B8"/>
    <w:rsid w:val="00B9484D"/>
    <w:rsid w:val="00B95110"/>
    <w:rsid w:val="00B9516A"/>
    <w:rsid w:val="00B95258"/>
    <w:rsid w:val="00B9569B"/>
    <w:rsid w:val="00B956D4"/>
    <w:rsid w:val="00B959B9"/>
    <w:rsid w:val="00B95A87"/>
    <w:rsid w:val="00B95C4A"/>
    <w:rsid w:val="00B962D4"/>
    <w:rsid w:val="00B9633E"/>
    <w:rsid w:val="00B96736"/>
    <w:rsid w:val="00B96F3B"/>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136"/>
    <w:rsid w:val="00BA263C"/>
    <w:rsid w:val="00BA2808"/>
    <w:rsid w:val="00BA2B17"/>
    <w:rsid w:val="00BA2C58"/>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860"/>
    <w:rsid w:val="00BA4BAA"/>
    <w:rsid w:val="00BA4EB7"/>
    <w:rsid w:val="00BA4F4C"/>
    <w:rsid w:val="00BA515E"/>
    <w:rsid w:val="00BA535F"/>
    <w:rsid w:val="00BA55ED"/>
    <w:rsid w:val="00BA574F"/>
    <w:rsid w:val="00BA6520"/>
    <w:rsid w:val="00BA689D"/>
    <w:rsid w:val="00BA6B20"/>
    <w:rsid w:val="00BA6D43"/>
    <w:rsid w:val="00BA70B2"/>
    <w:rsid w:val="00BA762C"/>
    <w:rsid w:val="00BA76A9"/>
    <w:rsid w:val="00BA7C19"/>
    <w:rsid w:val="00BA7E80"/>
    <w:rsid w:val="00BA7FC7"/>
    <w:rsid w:val="00BB0157"/>
    <w:rsid w:val="00BB029F"/>
    <w:rsid w:val="00BB03BE"/>
    <w:rsid w:val="00BB040F"/>
    <w:rsid w:val="00BB0A1F"/>
    <w:rsid w:val="00BB0CD0"/>
    <w:rsid w:val="00BB0D36"/>
    <w:rsid w:val="00BB1130"/>
    <w:rsid w:val="00BB17B8"/>
    <w:rsid w:val="00BB1972"/>
    <w:rsid w:val="00BB1B89"/>
    <w:rsid w:val="00BB21BD"/>
    <w:rsid w:val="00BB22CA"/>
    <w:rsid w:val="00BB2397"/>
    <w:rsid w:val="00BB2736"/>
    <w:rsid w:val="00BB29A0"/>
    <w:rsid w:val="00BB29D1"/>
    <w:rsid w:val="00BB2CEF"/>
    <w:rsid w:val="00BB3285"/>
    <w:rsid w:val="00BB352A"/>
    <w:rsid w:val="00BB3799"/>
    <w:rsid w:val="00BB39DF"/>
    <w:rsid w:val="00BB3CF2"/>
    <w:rsid w:val="00BB463A"/>
    <w:rsid w:val="00BB46BA"/>
    <w:rsid w:val="00BB4B41"/>
    <w:rsid w:val="00BB4DC6"/>
    <w:rsid w:val="00BB4FDC"/>
    <w:rsid w:val="00BB5245"/>
    <w:rsid w:val="00BB53CF"/>
    <w:rsid w:val="00BB54A9"/>
    <w:rsid w:val="00BB59E0"/>
    <w:rsid w:val="00BB6246"/>
    <w:rsid w:val="00BB6247"/>
    <w:rsid w:val="00BB63F5"/>
    <w:rsid w:val="00BB6406"/>
    <w:rsid w:val="00BB64BE"/>
    <w:rsid w:val="00BB6563"/>
    <w:rsid w:val="00BB695C"/>
    <w:rsid w:val="00BB6C4F"/>
    <w:rsid w:val="00BB6D48"/>
    <w:rsid w:val="00BB7019"/>
    <w:rsid w:val="00BB74F4"/>
    <w:rsid w:val="00BB77A2"/>
    <w:rsid w:val="00BB7A04"/>
    <w:rsid w:val="00BB7A1B"/>
    <w:rsid w:val="00BB7A7F"/>
    <w:rsid w:val="00BB7C8D"/>
    <w:rsid w:val="00BB7CE6"/>
    <w:rsid w:val="00BC043D"/>
    <w:rsid w:val="00BC06BB"/>
    <w:rsid w:val="00BC0880"/>
    <w:rsid w:val="00BC0B12"/>
    <w:rsid w:val="00BC0F75"/>
    <w:rsid w:val="00BC1043"/>
    <w:rsid w:val="00BC1B5F"/>
    <w:rsid w:val="00BC1CB8"/>
    <w:rsid w:val="00BC24A8"/>
    <w:rsid w:val="00BC27CD"/>
    <w:rsid w:val="00BC2859"/>
    <w:rsid w:val="00BC2A61"/>
    <w:rsid w:val="00BC2B20"/>
    <w:rsid w:val="00BC2CBA"/>
    <w:rsid w:val="00BC3476"/>
    <w:rsid w:val="00BC3526"/>
    <w:rsid w:val="00BC3838"/>
    <w:rsid w:val="00BC388C"/>
    <w:rsid w:val="00BC3F46"/>
    <w:rsid w:val="00BC4E01"/>
    <w:rsid w:val="00BC514B"/>
    <w:rsid w:val="00BC558E"/>
    <w:rsid w:val="00BC5742"/>
    <w:rsid w:val="00BC6406"/>
    <w:rsid w:val="00BC6509"/>
    <w:rsid w:val="00BC6533"/>
    <w:rsid w:val="00BC6D53"/>
    <w:rsid w:val="00BC6D5B"/>
    <w:rsid w:val="00BC6EFE"/>
    <w:rsid w:val="00BC71BC"/>
    <w:rsid w:val="00BC73AB"/>
    <w:rsid w:val="00BC74E3"/>
    <w:rsid w:val="00BC782A"/>
    <w:rsid w:val="00BC7876"/>
    <w:rsid w:val="00BC7980"/>
    <w:rsid w:val="00BC7EFF"/>
    <w:rsid w:val="00BD00C5"/>
    <w:rsid w:val="00BD02F9"/>
    <w:rsid w:val="00BD0726"/>
    <w:rsid w:val="00BD0F1C"/>
    <w:rsid w:val="00BD1041"/>
    <w:rsid w:val="00BD1484"/>
    <w:rsid w:val="00BD1532"/>
    <w:rsid w:val="00BD1680"/>
    <w:rsid w:val="00BD17D6"/>
    <w:rsid w:val="00BD1DEF"/>
    <w:rsid w:val="00BD1F34"/>
    <w:rsid w:val="00BD236E"/>
    <w:rsid w:val="00BD24DA"/>
    <w:rsid w:val="00BD2771"/>
    <w:rsid w:val="00BD2BC0"/>
    <w:rsid w:val="00BD2D36"/>
    <w:rsid w:val="00BD2FB4"/>
    <w:rsid w:val="00BD2FC8"/>
    <w:rsid w:val="00BD318B"/>
    <w:rsid w:val="00BD332A"/>
    <w:rsid w:val="00BD3475"/>
    <w:rsid w:val="00BD358F"/>
    <w:rsid w:val="00BD3881"/>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C7B"/>
    <w:rsid w:val="00BD6DB4"/>
    <w:rsid w:val="00BD7173"/>
    <w:rsid w:val="00BD72EF"/>
    <w:rsid w:val="00BD736B"/>
    <w:rsid w:val="00BD7439"/>
    <w:rsid w:val="00BD75E0"/>
    <w:rsid w:val="00BD7C6B"/>
    <w:rsid w:val="00BD7D8B"/>
    <w:rsid w:val="00BE027C"/>
    <w:rsid w:val="00BE06B4"/>
    <w:rsid w:val="00BE0F6A"/>
    <w:rsid w:val="00BE1061"/>
    <w:rsid w:val="00BE1C9C"/>
    <w:rsid w:val="00BE1D26"/>
    <w:rsid w:val="00BE1D43"/>
    <w:rsid w:val="00BE2097"/>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F0265"/>
    <w:rsid w:val="00BF06DC"/>
    <w:rsid w:val="00BF06E6"/>
    <w:rsid w:val="00BF0761"/>
    <w:rsid w:val="00BF09BF"/>
    <w:rsid w:val="00BF1006"/>
    <w:rsid w:val="00BF1059"/>
    <w:rsid w:val="00BF1665"/>
    <w:rsid w:val="00BF17EA"/>
    <w:rsid w:val="00BF1B2D"/>
    <w:rsid w:val="00BF1DCE"/>
    <w:rsid w:val="00BF22D3"/>
    <w:rsid w:val="00BF2541"/>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4151"/>
    <w:rsid w:val="00BF4220"/>
    <w:rsid w:val="00BF478D"/>
    <w:rsid w:val="00BF48FF"/>
    <w:rsid w:val="00BF4D68"/>
    <w:rsid w:val="00BF55C7"/>
    <w:rsid w:val="00BF565F"/>
    <w:rsid w:val="00BF588A"/>
    <w:rsid w:val="00BF58E9"/>
    <w:rsid w:val="00BF5AA3"/>
    <w:rsid w:val="00BF5AF6"/>
    <w:rsid w:val="00BF5DB9"/>
    <w:rsid w:val="00BF6121"/>
    <w:rsid w:val="00BF64BA"/>
    <w:rsid w:val="00BF6A4F"/>
    <w:rsid w:val="00BF6DCF"/>
    <w:rsid w:val="00BF6FF5"/>
    <w:rsid w:val="00BF72D1"/>
    <w:rsid w:val="00BF7553"/>
    <w:rsid w:val="00BF75FB"/>
    <w:rsid w:val="00BF79DA"/>
    <w:rsid w:val="00BF7F9D"/>
    <w:rsid w:val="00C0040B"/>
    <w:rsid w:val="00C006DF"/>
    <w:rsid w:val="00C007F3"/>
    <w:rsid w:val="00C00F87"/>
    <w:rsid w:val="00C01081"/>
    <w:rsid w:val="00C011B9"/>
    <w:rsid w:val="00C0132D"/>
    <w:rsid w:val="00C017EC"/>
    <w:rsid w:val="00C01CEA"/>
    <w:rsid w:val="00C02272"/>
    <w:rsid w:val="00C02C36"/>
    <w:rsid w:val="00C03482"/>
    <w:rsid w:val="00C034A8"/>
    <w:rsid w:val="00C034CA"/>
    <w:rsid w:val="00C03527"/>
    <w:rsid w:val="00C035DB"/>
    <w:rsid w:val="00C03AB1"/>
    <w:rsid w:val="00C03F25"/>
    <w:rsid w:val="00C04004"/>
    <w:rsid w:val="00C041FB"/>
    <w:rsid w:val="00C0442B"/>
    <w:rsid w:val="00C048B7"/>
    <w:rsid w:val="00C04D0C"/>
    <w:rsid w:val="00C04F43"/>
    <w:rsid w:val="00C04FB0"/>
    <w:rsid w:val="00C04FC6"/>
    <w:rsid w:val="00C05992"/>
    <w:rsid w:val="00C05D9B"/>
    <w:rsid w:val="00C060C5"/>
    <w:rsid w:val="00C0621A"/>
    <w:rsid w:val="00C0650F"/>
    <w:rsid w:val="00C06A30"/>
    <w:rsid w:val="00C06C3F"/>
    <w:rsid w:val="00C0713D"/>
    <w:rsid w:val="00C07AF7"/>
    <w:rsid w:val="00C07DBC"/>
    <w:rsid w:val="00C1003B"/>
    <w:rsid w:val="00C101DF"/>
    <w:rsid w:val="00C10821"/>
    <w:rsid w:val="00C10868"/>
    <w:rsid w:val="00C108BF"/>
    <w:rsid w:val="00C10E71"/>
    <w:rsid w:val="00C10FEB"/>
    <w:rsid w:val="00C11105"/>
    <w:rsid w:val="00C11351"/>
    <w:rsid w:val="00C11456"/>
    <w:rsid w:val="00C114B3"/>
    <w:rsid w:val="00C11795"/>
    <w:rsid w:val="00C118F8"/>
    <w:rsid w:val="00C11A03"/>
    <w:rsid w:val="00C11F46"/>
    <w:rsid w:val="00C12003"/>
    <w:rsid w:val="00C12434"/>
    <w:rsid w:val="00C124AB"/>
    <w:rsid w:val="00C12897"/>
    <w:rsid w:val="00C12948"/>
    <w:rsid w:val="00C12E44"/>
    <w:rsid w:val="00C13439"/>
    <w:rsid w:val="00C136AF"/>
    <w:rsid w:val="00C1391F"/>
    <w:rsid w:val="00C1393A"/>
    <w:rsid w:val="00C13DF2"/>
    <w:rsid w:val="00C14088"/>
    <w:rsid w:val="00C14109"/>
    <w:rsid w:val="00C14A80"/>
    <w:rsid w:val="00C14CE0"/>
    <w:rsid w:val="00C14D78"/>
    <w:rsid w:val="00C14ED6"/>
    <w:rsid w:val="00C14F11"/>
    <w:rsid w:val="00C14F57"/>
    <w:rsid w:val="00C150B4"/>
    <w:rsid w:val="00C153F5"/>
    <w:rsid w:val="00C1579E"/>
    <w:rsid w:val="00C158CF"/>
    <w:rsid w:val="00C15D78"/>
    <w:rsid w:val="00C15EF9"/>
    <w:rsid w:val="00C15F84"/>
    <w:rsid w:val="00C16664"/>
    <w:rsid w:val="00C16F3E"/>
    <w:rsid w:val="00C172FE"/>
    <w:rsid w:val="00C17BAE"/>
    <w:rsid w:val="00C203A4"/>
    <w:rsid w:val="00C204C3"/>
    <w:rsid w:val="00C205E9"/>
    <w:rsid w:val="00C20818"/>
    <w:rsid w:val="00C20AE6"/>
    <w:rsid w:val="00C210C2"/>
    <w:rsid w:val="00C21640"/>
    <w:rsid w:val="00C2195D"/>
    <w:rsid w:val="00C21F90"/>
    <w:rsid w:val="00C22051"/>
    <w:rsid w:val="00C22682"/>
    <w:rsid w:val="00C226F6"/>
    <w:rsid w:val="00C227CC"/>
    <w:rsid w:val="00C22AD0"/>
    <w:rsid w:val="00C22DEF"/>
    <w:rsid w:val="00C237B7"/>
    <w:rsid w:val="00C23CED"/>
    <w:rsid w:val="00C24EBA"/>
    <w:rsid w:val="00C2519F"/>
    <w:rsid w:val="00C2566D"/>
    <w:rsid w:val="00C258D4"/>
    <w:rsid w:val="00C25EF8"/>
    <w:rsid w:val="00C25FB8"/>
    <w:rsid w:val="00C26420"/>
    <w:rsid w:val="00C26D27"/>
    <w:rsid w:val="00C26E94"/>
    <w:rsid w:val="00C27020"/>
    <w:rsid w:val="00C27037"/>
    <w:rsid w:val="00C27039"/>
    <w:rsid w:val="00C2713D"/>
    <w:rsid w:val="00C27749"/>
    <w:rsid w:val="00C27851"/>
    <w:rsid w:val="00C278BF"/>
    <w:rsid w:val="00C27C4A"/>
    <w:rsid w:val="00C27CB8"/>
    <w:rsid w:val="00C3000E"/>
    <w:rsid w:val="00C303AE"/>
    <w:rsid w:val="00C30571"/>
    <w:rsid w:val="00C305AB"/>
    <w:rsid w:val="00C30B2E"/>
    <w:rsid w:val="00C31E22"/>
    <w:rsid w:val="00C31FC8"/>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43E"/>
    <w:rsid w:val="00C3651D"/>
    <w:rsid w:val="00C36621"/>
    <w:rsid w:val="00C36677"/>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100"/>
    <w:rsid w:val="00C405E7"/>
    <w:rsid w:val="00C4069D"/>
    <w:rsid w:val="00C40824"/>
    <w:rsid w:val="00C40BB1"/>
    <w:rsid w:val="00C411B7"/>
    <w:rsid w:val="00C4145B"/>
    <w:rsid w:val="00C414F4"/>
    <w:rsid w:val="00C415F6"/>
    <w:rsid w:val="00C41616"/>
    <w:rsid w:val="00C416D7"/>
    <w:rsid w:val="00C419A3"/>
    <w:rsid w:val="00C41ADF"/>
    <w:rsid w:val="00C41CFB"/>
    <w:rsid w:val="00C421EE"/>
    <w:rsid w:val="00C4250C"/>
    <w:rsid w:val="00C42516"/>
    <w:rsid w:val="00C42569"/>
    <w:rsid w:val="00C42855"/>
    <w:rsid w:val="00C42D0F"/>
    <w:rsid w:val="00C43739"/>
    <w:rsid w:val="00C43EA3"/>
    <w:rsid w:val="00C44541"/>
    <w:rsid w:val="00C445EC"/>
    <w:rsid w:val="00C44CDF"/>
    <w:rsid w:val="00C45625"/>
    <w:rsid w:val="00C45779"/>
    <w:rsid w:val="00C46963"/>
    <w:rsid w:val="00C46A6B"/>
    <w:rsid w:val="00C4753D"/>
    <w:rsid w:val="00C4772B"/>
    <w:rsid w:val="00C47A3E"/>
    <w:rsid w:val="00C47FF9"/>
    <w:rsid w:val="00C500BD"/>
    <w:rsid w:val="00C5040B"/>
    <w:rsid w:val="00C50736"/>
    <w:rsid w:val="00C50AB3"/>
    <w:rsid w:val="00C50E5C"/>
    <w:rsid w:val="00C5104F"/>
    <w:rsid w:val="00C511D6"/>
    <w:rsid w:val="00C5163C"/>
    <w:rsid w:val="00C5192B"/>
    <w:rsid w:val="00C51AD5"/>
    <w:rsid w:val="00C51BA4"/>
    <w:rsid w:val="00C51BEC"/>
    <w:rsid w:val="00C51D1F"/>
    <w:rsid w:val="00C51F1F"/>
    <w:rsid w:val="00C51FCE"/>
    <w:rsid w:val="00C521CB"/>
    <w:rsid w:val="00C5243F"/>
    <w:rsid w:val="00C52713"/>
    <w:rsid w:val="00C5281C"/>
    <w:rsid w:val="00C52D27"/>
    <w:rsid w:val="00C52E27"/>
    <w:rsid w:val="00C52F22"/>
    <w:rsid w:val="00C5364C"/>
    <w:rsid w:val="00C53AE6"/>
    <w:rsid w:val="00C53D3A"/>
    <w:rsid w:val="00C53E4E"/>
    <w:rsid w:val="00C5415E"/>
    <w:rsid w:val="00C545DA"/>
    <w:rsid w:val="00C54970"/>
    <w:rsid w:val="00C551D1"/>
    <w:rsid w:val="00C557E0"/>
    <w:rsid w:val="00C5588C"/>
    <w:rsid w:val="00C55AF8"/>
    <w:rsid w:val="00C55C85"/>
    <w:rsid w:val="00C55E44"/>
    <w:rsid w:val="00C55ED1"/>
    <w:rsid w:val="00C55EE2"/>
    <w:rsid w:val="00C56182"/>
    <w:rsid w:val="00C561DB"/>
    <w:rsid w:val="00C56E21"/>
    <w:rsid w:val="00C56E71"/>
    <w:rsid w:val="00C57919"/>
    <w:rsid w:val="00C57998"/>
    <w:rsid w:val="00C579A5"/>
    <w:rsid w:val="00C579BD"/>
    <w:rsid w:val="00C6059C"/>
    <w:rsid w:val="00C60675"/>
    <w:rsid w:val="00C60699"/>
    <w:rsid w:val="00C6085D"/>
    <w:rsid w:val="00C6091D"/>
    <w:rsid w:val="00C60989"/>
    <w:rsid w:val="00C60AFB"/>
    <w:rsid w:val="00C61065"/>
    <w:rsid w:val="00C61151"/>
    <w:rsid w:val="00C61155"/>
    <w:rsid w:val="00C61491"/>
    <w:rsid w:val="00C6152A"/>
    <w:rsid w:val="00C6156F"/>
    <w:rsid w:val="00C61668"/>
    <w:rsid w:val="00C61AC3"/>
    <w:rsid w:val="00C61ACD"/>
    <w:rsid w:val="00C620E0"/>
    <w:rsid w:val="00C623EE"/>
    <w:rsid w:val="00C6292E"/>
    <w:rsid w:val="00C62E65"/>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46E"/>
    <w:rsid w:val="00C65579"/>
    <w:rsid w:val="00C65BF5"/>
    <w:rsid w:val="00C65C30"/>
    <w:rsid w:val="00C6604C"/>
    <w:rsid w:val="00C661FC"/>
    <w:rsid w:val="00C6640B"/>
    <w:rsid w:val="00C664E8"/>
    <w:rsid w:val="00C66721"/>
    <w:rsid w:val="00C66B92"/>
    <w:rsid w:val="00C66E97"/>
    <w:rsid w:val="00C670E6"/>
    <w:rsid w:val="00C671DE"/>
    <w:rsid w:val="00C67213"/>
    <w:rsid w:val="00C67A2A"/>
    <w:rsid w:val="00C67C1F"/>
    <w:rsid w:val="00C70161"/>
    <w:rsid w:val="00C702A1"/>
    <w:rsid w:val="00C70A5B"/>
    <w:rsid w:val="00C70A65"/>
    <w:rsid w:val="00C70B1F"/>
    <w:rsid w:val="00C71C04"/>
    <w:rsid w:val="00C71D4F"/>
    <w:rsid w:val="00C71F5F"/>
    <w:rsid w:val="00C7224A"/>
    <w:rsid w:val="00C725BE"/>
    <w:rsid w:val="00C72A02"/>
    <w:rsid w:val="00C72BB4"/>
    <w:rsid w:val="00C72C70"/>
    <w:rsid w:val="00C73038"/>
    <w:rsid w:val="00C730EF"/>
    <w:rsid w:val="00C7330A"/>
    <w:rsid w:val="00C73762"/>
    <w:rsid w:val="00C73B56"/>
    <w:rsid w:val="00C73E4D"/>
    <w:rsid w:val="00C73E5F"/>
    <w:rsid w:val="00C73EEC"/>
    <w:rsid w:val="00C740F2"/>
    <w:rsid w:val="00C7417F"/>
    <w:rsid w:val="00C741DC"/>
    <w:rsid w:val="00C74389"/>
    <w:rsid w:val="00C74427"/>
    <w:rsid w:val="00C746F9"/>
    <w:rsid w:val="00C74790"/>
    <w:rsid w:val="00C74C3F"/>
    <w:rsid w:val="00C74DA0"/>
    <w:rsid w:val="00C74E9A"/>
    <w:rsid w:val="00C74EB0"/>
    <w:rsid w:val="00C74EDA"/>
    <w:rsid w:val="00C74F77"/>
    <w:rsid w:val="00C75295"/>
    <w:rsid w:val="00C755FE"/>
    <w:rsid w:val="00C75C18"/>
    <w:rsid w:val="00C76A23"/>
    <w:rsid w:val="00C76A28"/>
    <w:rsid w:val="00C76E8C"/>
    <w:rsid w:val="00C77163"/>
    <w:rsid w:val="00C772A8"/>
    <w:rsid w:val="00C775F8"/>
    <w:rsid w:val="00C77702"/>
    <w:rsid w:val="00C777B7"/>
    <w:rsid w:val="00C778AF"/>
    <w:rsid w:val="00C77A3F"/>
    <w:rsid w:val="00C77E06"/>
    <w:rsid w:val="00C77EF5"/>
    <w:rsid w:val="00C806EC"/>
    <w:rsid w:val="00C8085B"/>
    <w:rsid w:val="00C80D23"/>
    <w:rsid w:val="00C80E79"/>
    <w:rsid w:val="00C81688"/>
    <w:rsid w:val="00C81B8C"/>
    <w:rsid w:val="00C81C68"/>
    <w:rsid w:val="00C81DB7"/>
    <w:rsid w:val="00C81F60"/>
    <w:rsid w:val="00C82482"/>
    <w:rsid w:val="00C826F8"/>
    <w:rsid w:val="00C828C4"/>
    <w:rsid w:val="00C82C11"/>
    <w:rsid w:val="00C83011"/>
    <w:rsid w:val="00C83327"/>
    <w:rsid w:val="00C8337A"/>
    <w:rsid w:val="00C839CB"/>
    <w:rsid w:val="00C839CC"/>
    <w:rsid w:val="00C83CAD"/>
    <w:rsid w:val="00C8436A"/>
    <w:rsid w:val="00C84E0B"/>
    <w:rsid w:val="00C8510A"/>
    <w:rsid w:val="00C852E2"/>
    <w:rsid w:val="00C85339"/>
    <w:rsid w:val="00C8561D"/>
    <w:rsid w:val="00C85BD2"/>
    <w:rsid w:val="00C863DE"/>
    <w:rsid w:val="00C865D7"/>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3FD"/>
    <w:rsid w:val="00C938EC"/>
    <w:rsid w:val="00C939B5"/>
    <w:rsid w:val="00C93A68"/>
    <w:rsid w:val="00C93EEC"/>
    <w:rsid w:val="00C945FE"/>
    <w:rsid w:val="00C94785"/>
    <w:rsid w:val="00C94CD1"/>
    <w:rsid w:val="00C95133"/>
    <w:rsid w:val="00C9517D"/>
    <w:rsid w:val="00C952EF"/>
    <w:rsid w:val="00C9558E"/>
    <w:rsid w:val="00C95590"/>
    <w:rsid w:val="00C95957"/>
    <w:rsid w:val="00C959AE"/>
    <w:rsid w:val="00C95CAE"/>
    <w:rsid w:val="00C95D9A"/>
    <w:rsid w:val="00C962AA"/>
    <w:rsid w:val="00C962C3"/>
    <w:rsid w:val="00C96707"/>
    <w:rsid w:val="00C968B2"/>
    <w:rsid w:val="00C969E3"/>
    <w:rsid w:val="00C96BC4"/>
    <w:rsid w:val="00C96FDA"/>
    <w:rsid w:val="00C97192"/>
    <w:rsid w:val="00C972D0"/>
    <w:rsid w:val="00C97656"/>
    <w:rsid w:val="00C97713"/>
    <w:rsid w:val="00C97E31"/>
    <w:rsid w:val="00C97EEB"/>
    <w:rsid w:val="00CA03CF"/>
    <w:rsid w:val="00CA03F6"/>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25C7"/>
    <w:rsid w:val="00CA27F1"/>
    <w:rsid w:val="00CA2BA7"/>
    <w:rsid w:val="00CA2DBF"/>
    <w:rsid w:val="00CA34A0"/>
    <w:rsid w:val="00CA3681"/>
    <w:rsid w:val="00CA36C8"/>
    <w:rsid w:val="00CA384D"/>
    <w:rsid w:val="00CA396E"/>
    <w:rsid w:val="00CA3F3D"/>
    <w:rsid w:val="00CA3F79"/>
    <w:rsid w:val="00CA4602"/>
    <w:rsid w:val="00CA474A"/>
    <w:rsid w:val="00CA474B"/>
    <w:rsid w:val="00CA4B7C"/>
    <w:rsid w:val="00CA50BE"/>
    <w:rsid w:val="00CA545E"/>
    <w:rsid w:val="00CA56A5"/>
    <w:rsid w:val="00CA56BE"/>
    <w:rsid w:val="00CA574A"/>
    <w:rsid w:val="00CA598C"/>
    <w:rsid w:val="00CA5ADF"/>
    <w:rsid w:val="00CA5B00"/>
    <w:rsid w:val="00CA5B4F"/>
    <w:rsid w:val="00CA5C94"/>
    <w:rsid w:val="00CA613E"/>
    <w:rsid w:val="00CA6393"/>
    <w:rsid w:val="00CA6444"/>
    <w:rsid w:val="00CA659E"/>
    <w:rsid w:val="00CA6944"/>
    <w:rsid w:val="00CA699B"/>
    <w:rsid w:val="00CA69BD"/>
    <w:rsid w:val="00CA6A39"/>
    <w:rsid w:val="00CA6C7B"/>
    <w:rsid w:val="00CA71BA"/>
    <w:rsid w:val="00CA7681"/>
    <w:rsid w:val="00CA78C2"/>
    <w:rsid w:val="00CA7A07"/>
    <w:rsid w:val="00CA7A7C"/>
    <w:rsid w:val="00CB049D"/>
    <w:rsid w:val="00CB058B"/>
    <w:rsid w:val="00CB0759"/>
    <w:rsid w:val="00CB0836"/>
    <w:rsid w:val="00CB0880"/>
    <w:rsid w:val="00CB088C"/>
    <w:rsid w:val="00CB0A21"/>
    <w:rsid w:val="00CB0D61"/>
    <w:rsid w:val="00CB0EB8"/>
    <w:rsid w:val="00CB0F0C"/>
    <w:rsid w:val="00CB143A"/>
    <w:rsid w:val="00CB18B6"/>
    <w:rsid w:val="00CB1F70"/>
    <w:rsid w:val="00CB1F79"/>
    <w:rsid w:val="00CB2656"/>
    <w:rsid w:val="00CB2ED0"/>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3B47"/>
    <w:rsid w:val="00CC4351"/>
    <w:rsid w:val="00CC4814"/>
    <w:rsid w:val="00CC486A"/>
    <w:rsid w:val="00CC4DDA"/>
    <w:rsid w:val="00CC4FCA"/>
    <w:rsid w:val="00CC51A7"/>
    <w:rsid w:val="00CC55F4"/>
    <w:rsid w:val="00CC5DD3"/>
    <w:rsid w:val="00CC5F2C"/>
    <w:rsid w:val="00CC64FD"/>
    <w:rsid w:val="00CC65C4"/>
    <w:rsid w:val="00CC69EA"/>
    <w:rsid w:val="00CC6BE6"/>
    <w:rsid w:val="00CC7D0E"/>
    <w:rsid w:val="00CC7E06"/>
    <w:rsid w:val="00CD09CD"/>
    <w:rsid w:val="00CD0A32"/>
    <w:rsid w:val="00CD0BDE"/>
    <w:rsid w:val="00CD0F1A"/>
    <w:rsid w:val="00CD1473"/>
    <w:rsid w:val="00CD178D"/>
    <w:rsid w:val="00CD1A46"/>
    <w:rsid w:val="00CD1A69"/>
    <w:rsid w:val="00CD1CD9"/>
    <w:rsid w:val="00CD2035"/>
    <w:rsid w:val="00CD249A"/>
    <w:rsid w:val="00CD25C1"/>
    <w:rsid w:val="00CD2A67"/>
    <w:rsid w:val="00CD351B"/>
    <w:rsid w:val="00CD3943"/>
    <w:rsid w:val="00CD3A1A"/>
    <w:rsid w:val="00CD3A3E"/>
    <w:rsid w:val="00CD3AD7"/>
    <w:rsid w:val="00CD3C08"/>
    <w:rsid w:val="00CD3D60"/>
    <w:rsid w:val="00CD3E1A"/>
    <w:rsid w:val="00CD497A"/>
    <w:rsid w:val="00CD4B92"/>
    <w:rsid w:val="00CD4D70"/>
    <w:rsid w:val="00CD5120"/>
    <w:rsid w:val="00CD54E7"/>
    <w:rsid w:val="00CD575F"/>
    <w:rsid w:val="00CD5A45"/>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2033"/>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501"/>
    <w:rsid w:val="00CE5547"/>
    <w:rsid w:val="00CE5B83"/>
    <w:rsid w:val="00CE5CAE"/>
    <w:rsid w:val="00CE61DE"/>
    <w:rsid w:val="00CE65CE"/>
    <w:rsid w:val="00CE67A5"/>
    <w:rsid w:val="00CE6D52"/>
    <w:rsid w:val="00CE7118"/>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CB2"/>
    <w:rsid w:val="00CF1DA5"/>
    <w:rsid w:val="00CF2094"/>
    <w:rsid w:val="00CF2331"/>
    <w:rsid w:val="00CF2585"/>
    <w:rsid w:val="00CF29FF"/>
    <w:rsid w:val="00CF2C68"/>
    <w:rsid w:val="00CF2E52"/>
    <w:rsid w:val="00CF2F2A"/>
    <w:rsid w:val="00CF3943"/>
    <w:rsid w:val="00CF3C5C"/>
    <w:rsid w:val="00CF3E81"/>
    <w:rsid w:val="00CF3F1C"/>
    <w:rsid w:val="00CF4120"/>
    <w:rsid w:val="00CF4525"/>
    <w:rsid w:val="00CF46E4"/>
    <w:rsid w:val="00CF4A57"/>
    <w:rsid w:val="00CF4BFB"/>
    <w:rsid w:val="00CF50D1"/>
    <w:rsid w:val="00CF52CB"/>
    <w:rsid w:val="00CF5302"/>
    <w:rsid w:val="00CF5623"/>
    <w:rsid w:val="00CF573C"/>
    <w:rsid w:val="00CF5C87"/>
    <w:rsid w:val="00CF5C8F"/>
    <w:rsid w:val="00CF5CDB"/>
    <w:rsid w:val="00CF5D1E"/>
    <w:rsid w:val="00CF644A"/>
    <w:rsid w:val="00CF6BB6"/>
    <w:rsid w:val="00CF701C"/>
    <w:rsid w:val="00CF7A67"/>
    <w:rsid w:val="00D00061"/>
    <w:rsid w:val="00D0033F"/>
    <w:rsid w:val="00D003CC"/>
    <w:rsid w:val="00D00BD0"/>
    <w:rsid w:val="00D010AF"/>
    <w:rsid w:val="00D0113F"/>
    <w:rsid w:val="00D0133A"/>
    <w:rsid w:val="00D0159D"/>
    <w:rsid w:val="00D01686"/>
    <w:rsid w:val="00D01CBF"/>
    <w:rsid w:val="00D01D47"/>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6FF"/>
    <w:rsid w:val="00D0483F"/>
    <w:rsid w:val="00D049EE"/>
    <w:rsid w:val="00D04AC8"/>
    <w:rsid w:val="00D04D6F"/>
    <w:rsid w:val="00D04F05"/>
    <w:rsid w:val="00D05848"/>
    <w:rsid w:val="00D05B2E"/>
    <w:rsid w:val="00D06597"/>
    <w:rsid w:val="00D067CC"/>
    <w:rsid w:val="00D0783C"/>
    <w:rsid w:val="00D07900"/>
    <w:rsid w:val="00D07A2B"/>
    <w:rsid w:val="00D07C33"/>
    <w:rsid w:val="00D07DBA"/>
    <w:rsid w:val="00D07DD1"/>
    <w:rsid w:val="00D07FDD"/>
    <w:rsid w:val="00D103F6"/>
    <w:rsid w:val="00D10607"/>
    <w:rsid w:val="00D10ADF"/>
    <w:rsid w:val="00D10CBA"/>
    <w:rsid w:val="00D110CF"/>
    <w:rsid w:val="00D111E1"/>
    <w:rsid w:val="00D11317"/>
    <w:rsid w:val="00D11376"/>
    <w:rsid w:val="00D1152A"/>
    <w:rsid w:val="00D11748"/>
    <w:rsid w:val="00D119C0"/>
    <w:rsid w:val="00D122CF"/>
    <w:rsid w:val="00D126AA"/>
    <w:rsid w:val="00D12943"/>
    <w:rsid w:val="00D1296D"/>
    <w:rsid w:val="00D12AB3"/>
    <w:rsid w:val="00D12BEC"/>
    <w:rsid w:val="00D13042"/>
    <w:rsid w:val="00D13DF6"/>
    <w:rsid w:val="00D13EA5"/>
    <w:rsid w:val="00D14197"/>
    <w:rsid w:val="00D14337"/>
    <w:rsid w:val="00D146B6"/>
    <w:rsid w:val="00D14B1A"/>
    <w:rsid w:val="00D14CAF"/>
    <w:rsid w:val="00D14CC8"/>
    <w:rsid w:val="00D14D22"/>
    <w:rsid w:val="00D1583C"/>
    <w:rsid w:val="00D15927"/>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25"/>
    <w:rsid w:val="00D21F47"/>
    <w:rsid w:val="00D2206A"/>
    <w:rsid w:val="00D2281E"/>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FD1"/>
    <w:rsid w:val="00D251FE"/>
    <w:rsid w:val="00D253F1"/>
    <w:rsid w:val="00D255B5"/>
    <w:rsid w:val="00D25920"/>
    <w:rsid w:val="00D25CCD"/>
    <w:rsid w:val="00D25D73"/>
    <w:rsid w:val="00D25E55"/>
    <w:rsid w:val="00D266FC"/>
    <w:rsid w:val="00D268EC"/>
    <w:rsid w:val="00D26F12"/>
    <w:rsid w:val="00D272A0"/>
    <w:rsid w:val="00D272F3"/>
    <w:rsid w:val="00D27719"/>
    <w:rsid w:val="00D27D85"/>
    <w:rsid w:val="00D27FB7"/>
    <w:rsid w:val="00D30113"/>
    <w:rsid w:val="00D303B6"/>
    <w:rsid w:val="00D304E1"/>
    <w:rsid w:val="00D30548"/>
    <w:rsid w:val="00D30654"/>
    <w:rsid w:val="00D30776"/>
    <w:rsid w:val="00D312D4"/>
    <w:rsid w:val="00D314EF"/>
    <w:rsid w:val="00D31841"/>
    <w:rsid w:val="00D31A3D"/>
    <w:rsid w:val="00D31BCC"/>
    <w:rsid w:val="00D31EC0"/>
    <w:rsid w:val="00D32257"/>
    <w:rsid w:val="00D324AE"/>
    <w:rsid w:val="00D3278C"/>
    <w:rsid w:val="00D32B20"/>
    <w:rsid w:val="00D32D07"/>
    <w:rsid w:val="00D32E52"/>
    <w:rsid w:val="00D3309B"/>
    <w:rsid w:val="00D33321"/>
    <w:rsid w:val="00D333B9"/>
    <w:rsid w:val="00D33526"/>
    <w:rsid w:val="00D33A54"/>
    <w:rsid w:val="00D33AC4"/>
    <w:rsid w:val="00D33CAB"/>
    <w:rsid w:val="00D33D43"/>
    <w:rsid w:val="00D34567"/>
    <w:rsid w:val="00D346D4"/>
    <w:rsid w:val="00D34720"/>
    <w:rsid w:val="00D34733"/>
    <w:rsid w:val="00D348FE"/>
    <w:rsid w:val="00D34934"/>
    <w:rsid w:val="00D34F5B"/>
    <w:rsid w:val="00D3554C"/>
    <w:rsid w:val="00D35771"/>
    <w:rsid w:val="00D35EC2"/>
    <w:rsid w:val="00D36258"/>
    <w:rsid w:val="00D367D9"/>
    <w:rsid w:val="00D36DE3"/>
    <w:rsid w:val="00D36FEB"/>
    <w:rsid w:val="00D37169"/>
    <w:rsid w:val="00D371D8"/>
    <w:rsid w:val="00D372EF"/>
    <w:rsid w:val="00D374EF"/>
    <w:rsid w:val="00D377F3"/>
    <w:rsid w:val="00D378DE"/>
    <w:rsid w:val="00D37CD6"/>
    <w:rsid w:val="00D37D1C"/>
    <w:rsid w:val="00D37EAA"/>
    <w:rsid w:val="00D37FEB"/>
    <w:rsid w:val="00D400A1"/>
    <w:rsid w:val="00D406EC"/>
    <w:rsid w:val="00D40824"/>
    <w:rsid w:val="00D4090C"/>
    <w:rsid w:val="00D40CDB"/>
    <w:rsid w:val="00D40D7D"/>
    <w:rsid w:val="00D40FC7"/>
    <w:rsid w:val="00D4146C"/>
    <w:rsid w:val="00D41757"/>
    <w:rsid w:val="00D41812"/>
    <w:rsid w:val="00D41912"/>
    <w:rsid w:val="00D41C2A"/>
    <w:rsid w:val="00D425AE"/>
    <w:rsid w:val="00D42B91"/>
    <w:rsid w:val="00D42F20"/>
    <w:rsid w:val="00D43194"/>
    <w:rsid w:val="00D43301"/>
    <w:rsid w:val="00D4353E"/>
    <w:rsid w:val="00D43612"/>
    <w:rsid w:val="00D43B01"/>
    <w:rsid w:val="00D43BE3"/>
    <w:rsid w:val="00D43C81"/>
    <w:rsid w:val="00D43D5F"/>
    <w:rsid w:val="00D43DC0"/>
    <w:rsid w:val="00D43FA3"/>
    <w:rsid w:val="00D440FE"/>
    <w:rsid w:val="00D44265"/>
    <w:rsid w:val="00D44853"/>
    <w:rsid w:val="00D44A05"/>
    <w:rsid w:val="00D44B11"/>
    <w:rsid w:val="00D44E60"/>
    <w:rsid w:val="00D44F20"/>
    <w:rsid w:val="00D45085"/>
    <w:rsid w:val="00D457A6"/>
    <w:rsid w:val="00D45806"/>
    <w:rsid w:val="00D4594E"/>
    <w:rsid w:val="00D45B2C"/>
    <w:rsid w:val="00D45CB9"/>
    <w:rsid w:val="00D46038"/>
    <w:rsid w:val="00D4629D"/>
    <w:rsid w:val="00D4645F"/>
    <w:rsid w:val="00D4648B"/>
    <w:rsid w:val="00D464BB"/>
    <w:rsid w:val="00D4660B"/>
    <w:rsid w:val="00D467AE"/>
    <w:rsid w:val="00D467FD"/>
    <w:rsid w:val="00D468C9"/>
    <w:rsid w:val="00D469AD"/>
    <w:rsid w:val="00D46C3E"/>
    <w:rsid w:val="00D46FAF"/>
    <w:rsid w:val="00D4707B"/>
    <w:rsid w:val="00D47254"/>
    <w:rsid w:val="00D47409"/>
    <w:rsid w:val="00D47D0C"/>
    <w:rsid w:val="00D501B6"/>
    <w:rsid w:val="00D506B9"/>
    <w:rsid w:val="00D5083F"/>
    <w:rsid w:val="00D50EF4"/>
    <w:rsid w:val="00D50F16"/>
    <w:rsid w:val="00D51233"/>
    <w:rsid w:val="00D51921"/>
    <w:rsid w:val="00D5230A"/>
    <w:rsid w:val="00D52375"/>
    <w:rsid w:val="00D528E9"/>
    <w:rsid w:val="00D536AD"/>
    <w:rsid w:val="00D53937"/>
    <w:rsid w:val="00D53B5C"/>
    <w:rsid w:val="00D5410F"/>
    <w:rsid w:val="00D54735"/>
    <w:rsid w:val="00D5474B"/>
    <w:rsid w:val="00D54786"/>
    <w:rsid w:val="00D54C0B"/>
    <w:rsid w:val="00D54DC6"/>
    <w:rsid w:val="00D55266"/>
    <w:rsid w:val="00D553FB"/>
    <w:rsid w:val="00D55905"/>
    <w:rsid w:val="00D5601E"/>
    <w:rsid w:val="00D56134"/>
    <w:rsid w:val="00D566A3"/>
    <w:rsid w:val="00D56931"/>
    <w:rsid w:val="00D56A75"/>
    <w:rsid w:val="00D56AFE"/>
    <w:rsid w:val="00D56B94"/>
    <w:rsid w:val="00D57545"/>
    <w:rsid w:val="00D57592"/>
    <w:rsid w:val="00D57874"/>
    <w:rsid w:val="00D57B14"/>
    <w:rsid w:val="00D60746"/>
    <w:rsid w:val="00D609D8"/>
    <w:rsid w:val="00D60A93"/>
    <w:rsid w:val="00D60CBA"/>
    <w:rsid w:val="00D61260"/>
    <w:rsid w:val="00D61363"/>
    <w:rsid w:val="00D613EA"/>
    <w:rsid w:val="00D61DCD"/>
    <w:rsid w:val="00D61E57"/>
    <w:rsid w:val="00D6226C"/>
    <w:rsid w:val="00D62454"/>
    <w:rsid w:val="00D6249C"/>
    <w:rsid w:val="00D6299D"/>
    <w:rsid w:val="00D62A26"/>
    <w:rsid w:val="00D62C3A"/>
    <w:rsid w:val="00D62FF9"/>
    <w:rsid w:val="00D630AC"/>
    <w:rsid w:val="00D6347F"/>
    <w:rsid w:val="00D63730"/>
    <w:rsid w:val="00D639C6"/>
    <w:rsid w:val="00D63CCB"/>
    <w:rsid w:val="00D64254"/>
    <w:rsid w:val="00D6453B"/>
    <w:rsid w:val="00D64565"/>
    <w:rsid w:val="00D64608"/>
    <w:rsid w:val="00D6461D"/>
    <w:rsid w:val="00D6558C"/>
    <w:rsid w:val="00D65FF2"/>
    <w:rsid w:val="00D664EA"/>
    <w:rsid w:val="00D6652A"/>
    <w:rsid w:val="00D666B2"/>
    <w:rsid w:val="00D66775"/>
    <w:rsid w:val="00D66BBB"/>
    <w:rsid w:val="00D66F4A"/>
    <w:rsid w:val="00D675C9"/>
    <w:rsid w:val="00D67CFC"/>
    <w:rsid w:val="00D67D03"/>
    <w:rsid w:val="00D67E03"/>
    <w:rsid w:val="00D70264"/>
    <w:rsid w:val="00D70AEE"/>
    <w:rsid w:val="00D70CA2"/>
    <w:rsid w:val="00D70E93"/>
    <w:rsid w:val="00D71272"/>
    <w:rsid w:val="00D715A3"/>
    <w:rsid w:val="00D71CF2"/>
    <w:rsid w:val="00D71CFE"/>
    <w:rsid w:val="00D71EE2"/>
    <w:rsid w:val="00D724F6"/>
    <w:rsid w:val="00D72637"/>
    <w:rsid w:val="00D7277C"/>
    <w:rsid w:val="00D728AD"/>
    <w:rsid w:val="00D7290A"/>
    <w:rsid w:val="00D72CB6"/>
    <w:rsid w:val="00D72DAA"/>
    <w:rsid w:val="00D72ED5"/>
    <w:rsid w:val="00D72F1F"/>
    <w:rsid w:val="00D72F86"/>
    <w:rsid w:val="00D73078"/>
    <w:rsid w:val="00D730B9"/>
    <w:rsid w:val="00D733A1"/>
    <w:rsid w:val="00D7354D"/>
    <w:rsid w:val="00D736F9"/>
    <w:rsid w:val="00D736FD"/>
    <w:rsid w:val="00D73CD6"/>
    <w:rsid w:val="00D73EA0"/>
    <w:rsid w:val="00D7498A"/>
    <w:rsid w:val="00D74B1D"/>
    <w:rsid w:val="00D74EB3"/>
    <w:rsid w:val="00D74ED3"/>
    <w:rsid w:val="00D755FC"/>
    <w:rsid w:val="00D75657"/>
    <w:rsid w:val="00D7584D"/>
    <w:rsid w:val="00D7585D"/>
    <w:rsid w:val="00D75B32"/>
    <w:rsid w:val="00D75C66"/>
    <w:rsid w:val="00D75D63"/>
    <w:rsid w:val="00D75E3B"/>
    <w:rsid w:val="00D761EA"/>
    <w:rsid w:val="00D763F2"/>
    <w:rsid w:val="00D76421"/>
    <w:rsid w:val="00D769B4"/>
    <w:rsid w:val="00D772D0"/>
    <w:rsid w:val="00D7737B"/>
    <w:rsid w:val="00D7752E"/>
    <w:rsid w:val="00D7754F"/>
    <w:rsid w:val="00D77639"/>
    <w:rsid w:val="00D77BBE"/>
    <w:rsid w:val="00D77C63"/>
    <w:rsid w:val="00D80193"/>
    <w:rsid w:val="00D80618"/>
    <w:rsid w:val="00D80782"/>
    <w:rsid w:val="00D80E23"/>
    <w:rsid w:val="00D80EC3"/>
    <w:rsid w:val="00D81202"/>
    <w:rsid w:val="00D8144F"/>
    <w:rsid w:val="00D815D6"/>
    <w:rsid w:val="00D81989"/>
    <w:rsid w:val="00D81A39"/>
    <w:rsid w:val="00D81EF1"/>
    <w:rsid w:val="00D82361"/>
    <w:rsid w:val="00D82403"/>
    <w:rsid w:val="00D82A33"/>
    <w:rsid w:val="00D82B81"/>
    <w:rsid w:val="00D82C82"/>
    <w:rsid w:val="00D82D8A"/>
    <w:rsid w:val="00D82EC8"/>
    <w:rsid w:val="00D82EE6"/>
    <w:rsid w:val="00D82F33"/>
    <w:rsid w:val="00D83550"/>
    <w:rsid w:val="00D835A3"/>
    <w:rsid w:val="00D83717"/>
    <w:rsid w:val="00D83BAC"/>
    <w:rsid w:val="00D849D7"/>
    <w:rsid w:val="00D84B2B"/>
    <w:rsid w:val="00D84BA3"/>
    <w:rsid w:val="00D84D10"/>
    <w:rsid w:val="00D85089"/>
    <w:rsid w:val="00D853F7"/>
    <w:rsid w:val="00D854D6"/>
    <w:rsid w:val="00D85F9B"/>
    <w:rsid w:val="00D860FB"/>
    <w:rsid w:val="00D86386"/>
    <w:rsid w:val="00D8652F"/>
    <w:rsid w:val="00D866A6"/>
    <w:rsid w:val="00D86777"/>
    <w:rsid w:val="00D86788"/>
    <w:rsid w:val="00D86B75"/>
    <w:rsid w:val="00D86CFE"/>
    <w:rsid w:val="00D879BC"/>
    <w:rsid w:val="00D87AA6"/>
    <w:rsid w:val="00D902EC"/>
    <w:rsid w:val="00D90346"/>
    <w:rsid w:val="00D90423"/>
    <w:rsid w:val="00D906EE"/>
    <w:rsid w:val="00D90851"/>
    <w:rsid w:val="00D909D5"/>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4183"/>
    <w:rsid w:val="00D942B5"/>
    <w:rsid w:val="00D945B1"/>
    <w:rsid w:val="00D94847"/>
    <w:rsid w:val="00D94D61"/>
    <w:rsid w:val="00D94EDF"/>
    <w:rsid w:val="00D9505B"/>
    <w:rsid w:val="00D952F4"/>
    <w:rsid w:val="00D957B3"/>
    <w:rsid w:val="00D96078"/>
    <w:rsid w:val="00D9623F"/>
    <w:rsid w:val="00D962DC"/>
    <w:rsid w:val="00D96E13"/>
    <w:rsid w:val="00D9734C"/>
    <w:rsid w:val="00D97634"/>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8B3"/>
    <w:rsid w:val="00DA1E57"/>
    <w:rsid w:val="00DA206B"/>
    <w:rsid w:val="00DA22AF"/>
    <w:rsid w:val="00DA2466"/>
    <w:rsid w:val="00DA25E8"/>
    <w:rsid w:val="00DA2C75"/>
    <w:rsid w:val="00DA2E89"/>
    <w:rsid w:val="00DA36EE"/>
    <w:rsid w:val="00DA38E6"/>
    <w:rsid w:val="00DA3C83"/>
    <w:rsid w:val="00DA3EEC"/>
    <w:rsid w:val="00DA3F71"/>
    <w:rsid w:val="00DA3F77"/>
    <w:rsid w:val="00DA42E9"/>
    <w:rsid w:val="00DA4424"/>
    <w:rsid w:val="00DA4450"/>
    <w:rsid w:val="00DA4772"/>
    <w:rsid w:val="00DA5279"/>
    <w:rsid w:val="00DA56EC"/>
    <w:rsid w:val="00DA5A66"/>
    <w:rsid w:val="00DA5B58"/>
    <w:rsid w:val="00DA5EF3"/>
    <w:rsid w:val="00DA6756"/>
    <w:rsid w:val="00DA6BA0"/>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1896"/>
    <w:rsid w:val="00DB1AC1"/>
    <w:rsid w:val="00DB1EAD"/>
    <w:rsid w:val="00DB1F81"/>
    <w:rsid w:val="00DB20E3"/>
    <w:rsid w:val="00DB244E"/>
    <w:rsid w:val="00DB25E3"/>
    <w:rsid w:val="00DB2716"/>
    <w:rsid w:val="00DB2B1C"/>
    <w:rsid w:val="00DB2B46"/>
    <w:rsid w:val="00DB2B72"/>
    <w:rsid w:val="00DB2D14"/>
    <w:rsid w:val="00DB31C8"/>
    <w:rsid w:val="00DB32BE"/>
    <w:rsid w:val="00DB35D9"/>
    <w:rsid w:val="00DB3A46"/>
    <w:rsid w:val="00DB3C16"/>
    <w:rsid w:val="00DB3E03"/>
    <w:rsid w:val="00DB3FB9"/>
    <w:rsid w:val="00DB4220"/>
    <w:rsid w:val="00DB45BE"/>
    <w:rsid w:val="00DB4B9C"/>
    <w:rsid w:val="00DB4D52"/>
    <w:rsid w:val="00DB4E19"/>
    <w:rsid w:val="00DB4FE3"/>
    <w:rsid w:val="00DB5226"/>
    <w:rsid w:val="00DB5A06"/>
    <w:rsid w:val="00DB5D18"/>
    <w:rsid w:val="00DB6008"/>
    <w:rsid w:val="00DB6315"/>
    <w:rsid w:val="00DB68A9"/>
    <w:rsid w:val="00DB6C13"/>
    <w:rsid w:val="00DB7040"/>
    <w:rsid w:val="00DB7092"/>
    <w:rsid w:val="00DB73C9"/>
    <w:rsid w:val="00DB74E4"/>
    <w:rsid w:val="00DB7551"/>
    <w:rsid w:val="00DB78EB"/>
    <w:rsid w:val="00DB7D46"/>
    <w:rsid w:val="00DB7D72"/>
    <w:rsid w:val="00DC004A"/>
    <w:rsid w:val="00DC0BEA"/>
    <w:rsid w:val="00DC0CC4"/>
    <w:rsid w:val="00DC0E9B"/>
    <w:rsid w:val="00DC0F05"/>
    <w:rsid w:val="00DC0F42"/>
    <w:rsid w:val="00DC10D8"/>
    <w:rsid w:val="00DC1348"/>
    <w:rsid w:val="00DC1356"/>
    <w:rsid w:val="00DC1359"/>
    <w:rsid w:val="00DC1F09"/>
    <w:rsid w:val="00DC259D"/>
    <w:rsid w:val="00DC2EB7"/>
    <w:rsid w:val="00DC2EC5"/>
    <w:rsid w:val="00DC2F77"/>
    <w:rsid w:val="00DC32AC"/>
    <w:rsid w:val="00DC33C7"/>
    <w:rsid w:val="00DC3478"/>
    <w:rsid w:val="00DC34FD"/>
    <w:rsid w:val="00DC37CE"/>
    <w:rsid w:val="00DC3A4A"/>
    <w:rsid w:val="00DC3DC5"/>
    <w:rsid w:val="00DC4C3C"/>
    <w:rsid w:val="00DC4E4E"/>
    <w:rsid w:val="00DC574B"/>
    <w:rsid w:val="00DC5814"/>
    <w:rsid w:val="00DC5AD0"/>
    <w:rsid w:val="00DC5CED"/>
    <w:rsid w:val="00DC5DEE"/>
    <w:rsid w:val="00DC5F00"/>
    <w:rsid w:val="00DC624E"/>
    <w:rsid w:val="00DC663A"/>
    <w:rsid w:val="00DC694C"/>
    <w:rsid w:val="00DC69B9"/>
    <w:rsid w:val="00DC6A4B"/>
    <w:rsid w:val="00DC6EE1"/>
    <w:rsid w:val="00DC70FC"/>
    <w:rsid w:val="00DC7116"/>
    <w:rsid w:val="00DC712C"/>
    <w:rsid w:val="00DC75BA"/>
    <w:rsid w:val="00DC77EC"/>
    <w:rsid w:val="00DC7B82"/>
    <w:rsid w:val="00DC7CCC"/>
    <w:rsid w:val="00DD00B1"/>
    <w:rsid w:val="00DD013E"/>
    <w:rsid w:val="00DD0159"/>
    <w:rsid w:val="00DD01A5"/>
    <w:rsid w:val="00DD055A"/>
    <w:rsid w:val="00DD0808"/>
    <w:rsid w:val="00DD09E1"/>
    <w:rsid w:val="00DD0ADE"/>
    <w:rsid w:val="00DD0EF7"/>
    <w:rsid w:val="00DD1012"/>
    <w:rsid w:val="00DD1259"/>
    <w:rsid w:val="00DD1CD2"/>
    <w:rsid w:val="00DD1D4B"/>
    <w:rsid w:val="00DD1E7E"/>
    <w:rsid w:val="00DD203C"/>
    <w:rsid w:val="00DD22FC"/>
    <w:rsid w:val="00DD28C9"/>
    <w:rsid w:val="00DD2B51"/>
    <w:rsid w:val="00DD2D5E"/>
    <w:rsid w:val="00DD323D"/>
    <w:rsid w:val="00DD32E9"/>
    <w:rsid w:val="00DD3B0A"/>
    <w:rsid w:val="00DD3B34"/>
    <w:rsid w:val="00DD3E23"/>
    <w:rsid w:val="00DD41F0"/>
    <w:rsid w:val="00DD4609"/>
    <w:rsid w:val="00DD4DDE"/>
    <w:rsid w:val="00DD5DFA"/>
    <w:rsid w:val="00DD5E6F"/>
    <w:rsid w:val="00DD609D"/>
    <w:rsid w:val="00DD6CC8"/>
    <w:rsid w:val="00DD6D12"/>
    <w:rsid w:val="00DD6E3D"/>
    <w:rsid w:val="00DD6F2B"/>
    <w:rsid w:val="00DD6FF7"/>
    <w:rsid w:val="00DD7168"/>
    <w:rsid w:val="00DD7503"/>
    <w:rsid w:val="00DD762A"/>
    <w:rsid w:val="00DD7B1F"/>
    <w:rsid w:val="00DD7DB1"/>
    <w:rsid w:val="00DE0524"/>
    <w:rsid w:val="00DE0C66"/>
    <w:rsid w:val="00DE0EF7"/>
    <w:rsid w:val="00DE0F38"/>
    <w:rsid w:val="00DE10EE"/>
    <w:rsid w:val="00DE1188"/>
    <w:rsid w:val="00DE1395"/>
    <w:rsid w:val="00DE1B36"/>
    <w:rsid w:val="00DE25FF"/>
    <w:rsid w:val="00DE261D"/>
    <w:rsid w:val="00DE3104"/>
    <w:rsid w:val="00DE31B6"/>
    <w:rsid w:val="00DE35C8"/>
    <w:rsid w:val="00DE3925"/>
    <w:rsid w:val="00DE3BD1"/>
    <w:rsid w:val="00DE3C3E"/>
    <w:rsid w:val="00DE3DC8"/>
    <w:rsid w:val="00DE4064"/>
    <w:rsid w:val="00DE430A"/>
    <w:rsid w:val="00DE4890"/>
    <w:rsid w:val="00DE4A7B"/>
    <w:rsid w:val="00DE4C9D"/>
    <w:rsid w:val="00DE53AA"/>
    <w:rsid w:val="00DE557E"/>
    <w:rsid w:val="00DE5942"/>
    <w:rsid w:val="00DE5D4F"/>
    <w:rsid w:val="00DE5F50"/>
    <w:rsid w:val="00DE61CB"/>
    <w:rsid w:val="00DE6337"/>
    <w:rsid w:val="00DE641E"/>
    <w:rsid w:val="00DE6449"/>
    <w:rsid w:val="00DE653A"/>
    <w:rsid w:val="00DE662F"/>
    <w:rsid w:val="00DE6F6F"/>
    <w:rsid w:val="00DE70DE"/>
    <w:rsid w:val="00DE7538"/>
    <w:rsid w:val="00DE7936"/>
    <w:rsid w:val="00DE7A29"/>
    <w:rsid w:val="00DE7DB8"/>
    <w:rsid w:val="00DE7E6C"/>
    <w:rsid w:val="00DE7FAD"/>
    <w:rsid w:val="00DF0710"/>
    <w:rsid w:val="00DF0763"/>
    <w:rsid w:val="00DF08B0"/>
    <w:rsid w:val="00DF0B43"/>
    <w:rsid w:val="00DF0D88"/>
    <w:rsid w:val="00DF1080"/>
    <w:rsid w:val="00DF1339"/>
    <w:rsid w:val="00DF1B5D"/>
    <w:rsid w:val="00DF1C0E"/>
    <w:rsid w:val="00DF225B"/>
    <w:rsid w:val="00DF2537"/>
    <w:rsid w:val="00DF26D9"/>
    <w:rsid w:val="00DF300F"/>
    <w:rsid w:val="00DF326B"/>
    <w:rsid w:val="00DF39CD"/>
    <w:rsid w:val="00DF408B"/>
    <w:rsid w:val="00DF4524"/>
    <w:rsid w:val="00DF4716"/>
    <w:rsid w:val="00DF47E6"/>
    <w:rsid w:val="00DF49E4"/>
    <w:rsid w:val="00DF4FE4"/>
    <w:rsid w:val="00DF5318"/>
    <w:rsid w:val="00DF57E5"/>
    <w:rsid w:val="00DF5B91"/>
    <w:rsid w:val="00DF5E77"/>
    <w:rsid w:val="00DF5F20"/>
    <w:rsid w:val="00DF6114"/>
    <w:rsid w:val="00DF640A"/>
    <w:rsid w:val="00DF64D2"/>
    <w:rsid w:val="00DF6A10"/>
    <w:rsid w:val="00DF6D57"/>
    <w:rsid w:val="00DF6DFB"/>
    <w:rsid w:val="00DF6F85"/>
    <w:rsid w:val="00DF70BE"/>
    <w:rsid w:val="00DF713F"/>
    <w:rsid w:val="00DF73FF"/>
    <w:rsid w:val="00DF74EB"/>
    <w:rsid w:val="00DF78A9"/>
    <w:rsid w:val="00E0044B"/>
    <w:rsid w:val="00E004DD"/>
    <w:rsid w:val="00E0082C"/>
    <w:rsid w:val="00E00859"/>
    <w:rsid w:val="00E00AFD"/>
    <w:rsid w:val="00E00E12"/>
    <w:rsid w:val="00E01047"/>
    <w:rsid w:val="00E010BC"/>
    <w:rsid w:val="00E011F9"/>
    <w:rsid w:val="00E01217"/>
    <w:rsid w:val="00E01278"/>
    <w:rsid w:val="00E019C5"/>
    <w:rsid w:val="00E01EF0"/>
    <w:rsid w:val="00E02100"/>
    <w:rsid w:val="00E021D6"/>
    <w:rsid w:val="00E0265D"/>
    <w:rsid w:val="00E0292E"/>
    <w:rsid w:val="00E030C3"/>
    <w:rsid w:val="00E035B5"/>
    <w:rsid w:val="00E03A79"/>
    <w:rsid w:val="00E0401D"/>
    <w:rsid w:val="00E040A2"/>
    <w:rsid w:val="00E0426E"/>
    <w:rsid w:val="00E0478D"/>
    <w:rsid w:val="00E047EF"/>
    <w:rsid w:val="00E04958"/>
    <w:rsid w:val="00E04C7A"/>
    <w:rsid w:val="00E04DD0"/>
    <w:rsid w:val="00E05061"/>
    <w:rsid w:val="00E05471"/>
    <w:rsid w:val="00E05B44"/>
    <w:rsid w:val="00E05D9C"/>
    <w:rsid w:val="00E05DCF"/>
    <w:rsid w:val="00E05EAF"/>
    <w:rsid w:val="00E060D5"/>
    <w:rsid w:val="00E06121"/>
    <w:rsid w:val="00E06168"/>
    <w:rsid w:val="00E0626F"/>
    <w:rsid w:val="00E06602"/>
    <w:rsid w:val="00E06A7A"/>
    <w:rsid w:val="00E06ABE"/>
    <w:rsid w:val="00E06B85"/>
    <w:rsid w:val="00E06CF9"/>
    <w:rsid w:val="00E06DF8"/>
    <w:rsid w:val="00E06FD6"/>
    <w:rsid w:val="00E06FDE"/>
    <w:rsid w:val="00E070BE"/>
    <w:rsid w:val="00E07282"/>
    <w:rsid w:val="00E07313"/>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7C9"/>
    <w:rsid w:val="00E1297C"/>
    <w:rsid w:val="00E12BC4"/>
    <w:rsid w:val="00E12CB3"/>
    <w:rsid w:val="00E12F02"/>
    <w:rsid w:val="00E12FA1"/>
    <w:rsid w:val="00E1322A"/>
    <w:rsid w:val="00E132BA"/>
    <w:rsid w:val="00E13425"/>
    <w:rsid w:val="00E13447"/>
    <w:rsid w:val="00E135C9"/>
    <w:rsid w:val="00E136B2"/>
    <w:rsid w:val="00E1381C"/>
    <w:rsid w:val="00E1382C"/>
    <w:rsid w:val="00E13A8E"/>
    <w:rsid w:val="00E13EED"/>
    <w:rsid w:val="00E140EA"/>
    <w:rsid w:val="00E14211"/>
    <w:rsid w:val="00E14758"/>
    <w:rsid w:val="00E14D42"/>
    <w:rsid w:val="00E150D0"/>
    <w:rsid w:val="00E151AE"/>
    <w:rsid w:val="00E15D5B"/>
    <w:rsid w:val="00E15E79"/>
    <w:rsid w:val="00E164FC"/>
    <w:rsid w:val="00E16946"/>
    <w:rsid w:val="00E17088"/>
    <w:rsid w:val="00E17474"/>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32F"/>
    <w:rsid w:val="00E2135D"/>
    <w:rsid w:val="00E216BE"/>
    <w:rsid w:val="00E216CC"/>
    <w:rsid w:val="00E2173C"/>
    <w:rsid w:val="00E22A74"/>
    <w:rsid w:val="00E22B53"/>
    <w:rsid w:val="00E22F5C"/>
    <w:rsid w:val="00E23946"/>
    <w:rsid w:val="00E239D3"/>
    <w:rsid w:val="00E244CA"/>
    <w:rsid w:val="00E244DB"/>
    <w:rsid w:val="00E2451D"/>
    <w:rsid w:val="00E245C8"/>
    <w:rsid w:val="00E24843"/>
    <w:rsid w:val="00E24AED"/>
    <w:rsid w:val="00E24E76"/>
    <w:rsid w:val="00E24EDB"/>
    <w:rsid w:val="00E255A4"/>
    <w:rsid w:val="00E258D9"/>
    <w:rsid w:val="00E2592D"/>
    <w:rsid w:val="00E25BC1"/>
    <w:rsid w:val="00E25D97"/>
    <w:rsid w:val="00E25DBC"/>
    <w:rsid w:val="00E26882"/>
    <w:rsid w:val="00E26945"/>
    <w:rsid w:val="00E26A89"/>
    <w:rsid w:val="00E26BBF"/>
    <w:rsid w:val="00E27475"/>
    <w:rsid w:val="00E27686"/>
    <w:rsid w:val="00E278FC"/>
    <w:rsid w:val="00E27942"/>
    <w:rsid w:val="00E27A45"/>
    <w:rsid w:val="00E27CEE"/>
    <w:rsid w:val="00E3010F"/>
    <w:rsid w:val="00E302EA"/>
    <w:rsid w:val="00E308A0"/>
    <w:rsid w:val="00E30A40"/>
    <w:rsid w:val="00E3120B"/>
    <w:rsid w:val="00E313D5"/>
    <w:rsid w:val="00E313E5"/>
    <w:rsid w:val="00E315B5"/>
    <w:rsid w:val="00E31C6E"/>
    <w:rsid w:val="00E31D67"/>
    <w:rsid w:val="00E31FCC"/>
    <w:rsid w:val="00E33054"/>
    <w:rsid w:val="00E3316C"/>
    <w:rsid w:val="00E3354F"/>
    <w:rsid w:val="00E33584"/>
    <w:rsid w:val="00E33B4D"/>
    <w:rsid w:val="00E33EE8"/>
    <w:rsid w:val="00E33F4B"/>
    <w:rsid w:val="00E349E2"/>
    <w:rsid w:val="00E34C93"/>
    <w:rsid w:val="00E34CD6"/>
    <w:rsid w:val="00E351A2"/>
    <w:rsid w:val="00E35211"/>
    <w:rsid w:val="00E35974"/>
    <w:rsid w:val="00E35AC8"/>
    <w:rsid w:val="00E35D0E"/>
    <w:rsid w:val="00E3600D"/>
    <w:rsid w:val="00E3617A"/>
    <w:rsid w:val="00E364D6"/>
    <w:rsid w:val="00E366D9"/>
    <w:rsid w:val="00E3697D"/>
    <w:rsid w:val="00E36CD6"/>
    <w:rsid w:val="00E3710F"/>
    <w:rsid w:val="00E37159"/>
    <w:rsid w:val="00E378B6"/>
    <w:rsid w:val="00E378FB"/>
    <w:rsid w:val="00E37F0C"/>
    <w:rsid w:val="00E40495"/>
    <w:rsid w:val="00E4081F"/>
    <w:rsid w:val="00E410C5"/>
    <w:rsid w:val="00E411BD"/>
    <w:rsid w:val="00E417A8"/>
    <w:rsid w:val="00E41D2F"/>
    <w:rsid w:val="00E4208A"/>
    <w:rsid w:val="00E4291E"/>
    <w:rsid w:val="00E42F28"/>
    <w:rsid w:val="00E43061"/>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14"/>
    <w:rsid w:val="00E45889"/>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244D"/>
    <w:rsid w:val="00E525DE"/>
    <w:rsid w:val="00E52616"/>
    <w:rsid w:val="00E52855"/>
    <w:rsid w:val="00E53192"/>
    <w:rsid w:val="00E532DE"/>
    <w:rsid w:val="00E53896"/>
    <w:rsid w:val="00E544A3"/>
    <w:rsid w:val="00E549A2"/>
    <w:rsid w:val="00E54A75"/>
    <w:rsid w:val="00E54D90"/>
    <w:rsid w:val="00E54DD3"/>
    <w:rsid w:val="00E552D0"/>
    <w:rsid w:val="00E5535A"/>
    <w:rsid w:val="00E5554E"/>
    <w:rsid w:val="00E55CD9"/>
    <w:rsid w:val="00E56026"/>
    <w:rsid w:val="00E56898"/>
    <w:rsid w:val="00E56BA5"/>
    <w:rsid w:val="00E56C9D"/>
    <w:rsid w:val="00E571D6"/>
    <w:rsid w:val="00E5721E"/>
    <w:rsid w:val="00E5794C"/>
    <w:rsid w:val="00E57A5A"/>
    <w:rsid w:val="00E57BD1"/>
    <w:rsid w:val="00E6073D"/>
    <w:rsid w:val="00E60750"/>
    <w:rsid w:val="00E60836"/>
    <w:rsid w:val="00E60D25"/>
    <w:rsid w:val="00E614E9"/>
    <w:rsid w:val="00E61719"/>
    <w:rsid w:val="00E61A11"/>
    <w:rsid w:val="00E61A67"/>
    <w:rsid w:val="00E61B8E"/>
    <w:rsid w:val="00E61BD0"/>
    <w:rsid w:val="00E61FED"/>
    <w:rsid w:val="00E62208"/>
    <w:rsid w:val="00E62249"/>
    <w:rsid w:val="00E629C7"/>
    <w:rsid w:val="00E63265"/>
    <w:rsid w:val="00E634C8"/>
    <w:rsid w:val="00E636D2"/>
    <w:rsid w:val="00E63B1F"/>
    <w:rsid w:val="00E63E8E"/>
    <w:rsid w:val="00E63F1B"/>
    <w:rsid w:val="00E641A5"/>
    <w:rsid w:val="00E641BF"/>
    <w:rsid w:val="00E64255"/>
    <w:rsid w:val="00E64276"/>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F5"/>
    <w:rsid w:val="00E67BE7"/>
    <w:rsid w:val="00E67CF6"/>
    <w:rsid w:val="00E67EE7"/>
    <w:rsid w:val="00E701B5"/>
    <w:rsid w:val="00E7022E"/>
    <w:rsid w:val="00E70273"/>
    <w:rsid w:val="00E70327"/>
    <w:rsid w:val="00E70570"/>
    <w:rsid w:val="00E70A04"/>
    <w:rsid w:val="00E70D20"/>
    <w:rsid w:val="00E71209"/>
    <w:rsid w:val="00E7147F"/>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43"/>
    <w:rsid w:val="00E73E8B"/>
    <w:rsid w:val="00E74405"/>
    <w:rsid w:val="00E745A2"/>
    <w:rsid w:val="00E745A6"/>
    <w:rsid w:val="00E74D3F"/>
    <w:rsid w:val="00E74FE6"/>
    <w:rsid w:val="00E75495"/>
    <w:rsid w:val="00E756BB"/>
    <w:rsid w:val="00E7592E"/>
    <w:rsid w:val="00E75E09"/>
    <w:rsid w:val="00E76840"/>
    <w:rsid w:val="00E7685A"/>
    <w:rsid w:val="00E76C92"/>
    <w:rsid w:val="00E76EA4"/>
    <w:rsid w:val="00E77051"/>
    <w:rsid w:val="00E77847"/>
    <w:rsid w:val="00E77B20"/>
    <w:rsid w:val="00E77B93"/>
    <w:rsid w:val="00E77D08"/>
    <w:rsid w:val="00E77DEA"/>
    <w:rsid w:val="00E804B2"/>
    <w:rsid w:val="00E80719"/>
    <w:rsid w:val="00E80739"/>
    <w:rsid w:val="00E81164"/>
    <w:rsid w:val="00E8150E"/>
    <w:rsid w:val="00E81DAD"/>
    <w:rsid w:val="00E82078"/>
    <w:rsid w:val="00E822A1"/>
    <w:rsid w:val="00E8246E"/>
    <w:rsid w:val="00E82622"/>
    <w:rsid w:val="00E828C4"/>
    <w:rsid w:val="00E82CDC"/>
    <w:rsid w:val="00E82DCA"/>
    <w:rsid w:val="00E83066"/>
    <w:rsid w:val="00E8328B"/>
    <w:rsid w:val="00E8328D"/>
    <w:rsid w:val="00E835DD"/>
    <w:rsid w:val="00E83654"/>
    <w:rsid w:val="00E8373D"/>
    <w:rsid w:val="00E839F9"/>
    <w:rsid w:val="00E83A69"/>
    <w:rsid w:val="00E84054"/>
    <w:rsid w:val="00E841F9"/>
    <w:rsid w:val="00E842E1"/>
    <w:rsid w:val="00E84895"/>
    <w:rsid w:val="00E84964"/>
    <w:rsid w:val="00E84B6F"/>
    <w:rsid w:val="00E84D2E"/>
    <w:rsid w:val="00E84E27"/>
    <w:rsid w:val="00E85231"/>
    <w:rsid w:val="00E8525D"/>
    <w:rsid w:val="00E85596"/>
    <w:rsid w:val="00E85812"/>
    <w:rsid w:val="00E85897"/>
    <w:rsid w:val="00E85A69"/>
    <w:rsid w:val="00E85B88"/>
    <w:rsid w:val="00E861B5"/>
    <w:rsid w:val="00E8637B"/>
    <w:rsid w:val="00E8689E"/>
    <w:rsid w:val="00E86D44"/>
    <w:rsid w:val="00E86FBF"/>
    <w:rsid w:val="00E875D8"/>
    <w:rsid w:val="00E877DC"/>
    <w:rsid w:val="00E879BB"/>
    <w:rsid w:val="00E87A24"/>
    <w:rsid w:val="00E87F11"/>
    <w:rsid w:val="00E906B0"/>
    <w:rsid w:val="00E912C1"/>
    <w:rsid w:val="00E915A8"/>
    <w:rsid w:val="00E91D5E"/>
    <w:rsid w:val="00E91FFD"/>
    <w:rsid w:val="00E92119"/>
    <w:rsid w:val="00E92581"/>
    <w:rsid w:val="00E92640"/>
    <w:rsid w:val="00E926DE"/>
    <w:rsid w:val="00E927E6"/>
    <w:rsid w:val="00E92859"/>
    <w:rsid w:val="00E929EE"/>
    <w:rsid w:val="00E92BAC"/>
    <w:rsid w:val="00E92C00"/>
    <w:rsid w:val="00E92CFF"/>
    <w:rsid w:val="00E93164"/>
    <w:rsid w:val="00E93772"/>
    <w:rsid w:val="00E93813"/>
    <w:rsid w:val="00E93977"/>
    <w:rsid w:val="00E93EF5"/>
    <w:rsid w:val="00E94411"/>
    <w:rsid w:val="00E94468"/>
    <w:rsid w:val="00E946C2"/>
    <w:rsid w:val="00E94A30"/>
    <w:rsid w:val="00E94D6F"/>
    <w:rsid w:val="00E94EAD"/>
    <w:rsid w:val="00E94FDD"/>
    <w:rsid w:val="00E95085"/>
    <w:rsid w:val="00E95E85"/>
    <w:rsid w:val="00E95E94"/>
    <w:rsid w:val="00E96314"/>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CCD"/>
    <w:rsid w:val="00EA2D4A"/>
    <w:rsid w:val="00EA2D61"/>
    <w:rsid w:val="00EA2E18"/>
    <w:rsid w:val="00EA3004"/>
    <w:rsid w:val="00EA3327"/>
    <w:rsid w:val="00EA33EB"/>
    <w:rsid w:val="00EA35CA"/>
    <w:rsid w:val="00EA36A4"/>
    <w:rsid w:val="00EA3753"/>
    <w:rsid w:val="00EA3832"/>
    <w:rsid w:val="00EA41CD"/>
    <w:rsid w:val="00EA4435"/>
    <w:rsid w:val="00EA4969"/>
    <w:rsid w:val="00EA4F00"/>
    <w:rsid w:val="00EA52BD"/>
    <w:rsid w:val="00EA557C"/>
    <w:rsid w:val="00EA5AB6"/>
    <w:rsid w:val="00EA5BB6"/>
    <w:rsid w:val="00EA5E99"/>
    <w:rsid w:val="00EA6139"/>
    <w:rsid w:val="00EA636E"/>
    <w:rsid w:val="00EA6430"/>
    <w:rsid w:val="00EA69C3"/>
    <w:rsid w:val="00EA6B06"/>
    <w:rsid w:val="00EA6D40"/>
    <w:rsid w:val="00EA6F18"/>
    <w:rsid w:val="00EA6FA3"/>
    <w:rsid w:val="00EA71C7"/>
    <w:rsid w:val="00EA76B3"/>
    <w:rsid w:val="00EA7B4B"/>
    <w:rsid w:val="00EA7D55"/>
    <w:rsid w:val="00EA7D89"/>
    <w:rsid w:val="00EA7DB0"/>
    <w:rsid w:val="00EB0023"/>
    <w:rsid w:val="00EB023D"/>
    <w:rsid w:val="00EB0458"/>
    <w:rsid w:val="00EB0594"/>
    <w:rsid w:val="00EB05AA"/>
    <w:rsid w:val="00EB05B9"/>
    <w:rsid w:val="00EB0A0D"/>
    <w:rsid w:val="00EB0C51"/>
    <w:rsid w:val="00EB0DD3"/>
    <w:rsid w:val="00EB1118"/>
    <w:rsid w:val="00EB116D"/>
    <w:rsid w:val="00EB2851"/>
    <w:rsid w:val="00EB2D7A"/>
    <w:rsid w:val="00EB3348"/>
    <w:rsid w:val="00EB3756"/>
    <w:rsid w:val="00EB3803"/>
    <w:rsid w:val="00EB3B07"/>
    <w:rsid w:val="00EB3B0E"/>
    <w:rsid w:val="00EB428F"/>
    <w:rsid w:val="00EB43E8"/>
    <w:rsid w:val="00EB447A"/>
    <w:rsid w:val="00EB4562"/>
    <w:rsid w:val="00EB4646"/>
    <w:rsid w:val="00EB46A9"/>
    <w:rsid w:val="00EB480A"/>
    <w:rsid w:val="00EB485A"/>
    <w:rsid w:val="00EB4A1D"/>
    <w:rsid w:val="00EB4C48"/>
    <w:rsid w:val="00EB4D99"/>
    <w:rsid w:val="00EB4EEF"/>
    <w:rsid w:val="00EB501B"/>
    <w:rsid w:val="00EB538F"/>
    <w:rsid w:val="00EB586F"/>
    <w:rsid w:val="00EB5B54"/>
    <w:rsid w:val="00EB5D94"/>
    <w:rsid w:val="00EB5EB4"/>
    <w:rsid w:val="00EB6266"/>
    <w:rsid w:val="00EB6497"/>
    <w:rsid w:val="00EB663C"/>
    <w:rsid w:val="00EB6823"/>
    <w:rsid w:val="00EB683A"/>
    <w:rsid w:val="00EB6F85"/>
    <w:rsid w:val="00EB75E4"/>
    <w:rsid w:val="00EB7604"/>
    <w:rsid w:val="00EB778D"/>
    <w:rsid w:val="00EB7BA1"/>
    <w:rsid w:val="00EC0128"/>
    <w:rsid w:val="00EC05AF"/>
    <w:rsid w:val="00EC069E"/>
    <w:rsid w:val="00EC0A9C"/>
    <w:rsid w:val="00EC0E04"/>
    <w:rsid w:val="00EC12A0"/>
    <w:rsid w:val="00EC1418"/>
    <w:rsid w:val="00EC16BE"/>
    <w:rsid w:val="00EC1807"/>
    <w:rsid w:val="00EC1B1B"/>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58"/>
    <w:rsid w:val="00EC5972"/>
    <w:rsid w:val="00EC59B9"/>
    <w:rsid w:val="00EC5E2A"/>
    <w:rsid w:val="00EC5F6F"/>
    <w:rsid w:val="00EC64B9"/>
    <w:rsid w:val="00EC688D"/>
    <w:rsid w:val="00EC6956"/>
    <w:rsid w:val="00EC6A58"/>
    <w:rsid w:val="00EC7173"/>
    <w:rsid w:val="00EC7260"/>
    <w:rsid w:val="00EC7345"/>
    <w:rsid w:val="00EC777A"/>
    <w:rsid w:val="00EC78F8"/>
    <w:rsid w:val="00EC7C2A"/>
    <w:rsid w:val="00EC7D16"/>
    <w:rsid w:val="00EC7DB0"/>
    <w:rsid w:val="00EC7E7C"/>
    <w:rsid w:val="00EC7EC7"/>
    <w:rsid w:val="00EC7F1A"/>
    <w:rsid w:val="00ED0211"/>
    <w:rsid w:val="00ED047E"/>
    <w:rsid w:val="00ED0754"/>
    <w:rsid w:val="00ED07A2"/>
    <w:rsid w:val="00ED1518"/>
    <w:rsid w:val="00ED198B"/>
    <w:rsid w:val="00ED19E4"/>
    <w:rsid w:val="00ED288D"/>
    <w:rsid w:val="00ED29A0"/>
    <w:rsid w:val="00ED2AFC"/>
    <w:rsid w:val="00ED2C2F"/>
    <w:rsid w:val="00ED2D23"/>
    <w:rsid w:val="00ED34F9"/>
    <w:rsid w:val="00ED351B"/>
    <w:rsid w:val="00ED3841"/>
    <w:rsid w:val="00ED3A72"/>
    <w:rsid w:val="00ED3E43"/>
    <w:rsid w:val="00ED4058"/>
    <w:rsid w:val="00ED44A5"/>
    <w:rsid w:val="00ED5020"/>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92D"/>
    <w:rsid w:val="00EE1BC3"/>
    <w:rsid w:val="00EE1CC3"/>
    <w:rsid w:val="00EE1E1D"/>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B99"/>
    <w:rsid w:val="00EE6E7F"/>
    <w:rsid w:val="00EE70E2"/>
    <w:rsid w:val="00EE71CA"/>
    <w:rsid w:val="00EE72A4"/>
    <w:rsid w:val="00EE73DE"/>
    <w:rsid w:val="00EE7610"/>
    <w:rsid w:val="00EE78FA"/>
    <w:rsid w:val="00EE797F"/>
    <w:rsid w:val="00EF0369"/>
    <w:rsid w:val="00EF0610"/>
    <w:rsid w:val="00EF0F9B"/>
    <w:rsid w:val="00EF0FF2"/>
    <w:rsid w:val="00EF117C"/>
    <w:rsid w:val="00EF1648"/>
    <w:rsid w:val="00EF18CA"/>
    <w:rsid w:val="00EF19E8"/>
    <w:rsid w:val="00EF1B8A"/>
    <w:rsid w:val="00EF2337"/>
    <w:rsid w:val="00EF2581"/>
    <w:rsid w:val="00EF25AF"/>
    <w:rsid w:val="00EF2D1B"/>
    <w:rsid w:val="00EF3096"/>
    <w:rsid w:val="00EF30C9"/>
    <w:rsid w:val="00EF3F50"/>
    <w:rsid w:val="00EF4496"/>
    <w:rsid w:val="00EF47E5"/>
    <w:rsid w:val="00EF47F3"/>
    <w:rsid w:val="00EF49FB"/>
    <w:rsid w:val="00EF49FF"/>
    <w:rsid w:val="00EF4A17"/>
    <w:rsid w:val="00EF50E8"/>
    <w:rsid w:val="00EF5132"/>
    <w:rsid w:val="00EF525C"/>
    <w:rsid w:val="00EF59D0"/>
    <w:rsid w:val="00EF62CE"/>
    <w:rsid w:val="00EF6DF0"/>
    <w:rsid w:val="00EF6FF2"/>
    <w:rsid w:val="00EF7B72"/>
    <w:rsid w:val="00EF7DAB"/>
    <w:rsid w:val="00EF7EEA"/>
    <w:rsid w:val="00F0011E"/>
    <w:rsid w:val="00F0018C"/>
    <w:rsid w:val="00F0025C"/>
    <w:rsid w:val="00F005B7"/>
    <w:rsid w:val="00F005B8"/>
    <w:rsid w:val="00F006A0"/>
    <w:rsid w:val="00F0082B"/>
    <w:rsid w:val="00F00877"/>
    <w:rsid w:val="00F0098B"/>
    <w:rsid w:val="00F00D1D"/>
    <w:rsid w:val="00F00EA7"/>
    <w:rsid w:val="00F00F2E"/>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A2"/>
    <w:rsid w:val="00F02EE4"/>
    <w:rsid w:val="00F02EFA"/>
    <w:rsid w:val="00F033F9"/>
    <w:rsid w:val="00F03702"/>
    <w:rsid w:val="00F0370D"/>
    <w:rsid w:val="00F03B0D"/>
    <w:rsid w:val="00F03C06"/>
    <w:rsid w:val="00F03C6B"/>
    <w:rsid w:val="00F0458A"/>
    <w:rsid w:val="00F047AA"/>
    <w:rsid w:val="00F0485F"/>
    <w:rsid w:val="00F04889"/>
    <w:rsid w:val="00F04CC7"/>
    <w:rsid w:val="00F04DC7"/>
    <w:rsid w:val="00F04FD6"/>
    <w:rsid w:val="00F050BC"/>
    <w:rsid w:val="00F05247"/>
    <w:rsid w:val="00F05A11"/>
    <w:rsid w:val="00F05E5A"/>
    <w:rsid w:val="00F05F20"/>
    <w:rsid w:val="00F05F4F"/>
    <w:rsid w:val="00F060E9"/>
    <w:rsid w:val="00F064EA"/>
    <w:rsid w:val="00F066C7"/>
    <w:rsid w:val="00F06764"/>
    <w:rsid w:val="00F06911"/>
    <w:rsid w:val="00F06AE0"/>
    <w:rsid w:val="00F06E59"/>
    <w:rsid w:val="00F06EFD"/>
    <w:rsid w:val="00F07951"/>
    <w:rsid w:val="00F07BEA"/>
    <w:rsid w:val="00F07D93"/>
    <w:rsid w:val="00F10273"/>
    <w:rsid w:val="00F10E5B"/>
    <w:rsid w:val="00F10F1B"/>
    <w:rsid w:val="00F11202"/>
    <w:rsid w:val="00F1125D"/>
    <w:rsid w:val="00F113DB"/>
    <w:rsid w:val="00F114A5"/>
    <w:rsid w:val="00F11518"/>
    <w:rsid w:val="00F118AF"/>
    <w:rsid w:val="00F11BCE"/>
    <w:rsid w:val="00F11FEA"/>
    <w:rsid w:val="00F12521"/>
    <w:rsid w:val="00F1282A"/>
    <w:rsid w:val="00F12DD1"/>
    <w:rsid w:val="00F12F1F"/>
    <w:rsid w:val="00F131DF"/>
    <w:rsid w:val="00F134ED"/>
    <w:rsid w:val="00F135E5"/>
    <w:rsid w:val="00F13995"/>
    <w:rsid w:val="00F13AFA"/>
    <w:rsid w:val="00F13C53"/>
    <w:rsid w:val="00F14682"/>
    <w:rsid w:val="00F14BC1"/>
    <w:rsid w:val="00F14C67"/>
    <w:rsid w:val="00F14DE1"/>
    <w:rsid w:val="00F14FBF"/>
    <w:rsid w:val="00F14FE9"/>
    <w:rsid w:val="00F15187"/>
    <w:rsid w:val="00F151CE"/>
    <w:rsid w:val="00F1532A"/>
    <w:rsid w:val="00F15951"/>
    <w:rsid w:val="00F159CB"/>
    <w:rsid w:val="00F15E6C"/>
    <w:rsid w:val="00F16288"/>
    <w:rsid w:val="00F16726"/>
    <w:rsid w:val="00F16B9E"/>
    <w:rsid w:val="00F16ED6"/>
    <w:rsid w:val="00F16FA1"/>
    <w:rsid w:val="00F1745C"/>
    <w:rsid w:val="00F1766E"/>
    <w:rsid w:val="00F17850"/>
    <w:rsid w:val="00F1791B"/>
    <w:rsid w:val="00F17CCE"/>
    <w:rsid w:val="00F20458"/>
    <w:rsid w:val="00F20F59"/>
    <w:rsid w:val="00F2160D"/>
    <w:rsid w:val="00F21C25"/>
    <w:rsid w:val="00F21DCB"/>
    <w:rsid w:val="00F2201F"/>
    <w:rsid w:val="00F2207E"/>
    <w:rsid w:val="00F227CD"/>
    <w:rsid w:val="00F2295F"/>
    <w:rsid w:val="00F22C87"/>
    <w:rsid w:val="00F22E37"/>
    <w:rsid w:val="00F22F48"/>
    <w:rsid w:val="00F232A1"/>
    <w:rsid w:val="00F232E6"/>
    <w:rsid w:val="00F233CB"/>
    <w:rsid w:val="00F234EF"/>
    <w:rsid w:val="00F23742"/>
    <w:rsid w:val="00F237D2"/>
    <w:rsid w:val="00F23FE9"/>
    <w:rsid w:val="00F24072"/>
    <w:rsid w:val="00F241D2"/>
    <w:rsid w:val="00F244AB"/>
    <w:rsid w:val="00F24540"/>
    <w:rsid w:val="00F247A8"/>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D01"/>
    <w:rsid w:val="00F26EAB"/>
    <w:rsid w:val="00F27693"/>
    <w:rsid w:val="00F279F8"/>
    <w:rsid w:val="00F27F6D"/>
    <w:rsid w:val="00F3040C"/>
    <w:rsid w:val="00F30E08"/>
    <w:rsid w:val="00F31053"/>
    <w:rsid w:val="00F3147F"/>
    <w:rsid w:val="00F316CE"/>
    <w:rsid w:val="00F31879"/>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AE1"/>
    <w:rsid w:val="00F34D09"/>
    <w:rsid w:val="00F35009"/>
    <w:rsid w:val="00F350C0"/>
    <w:rsid w:val="00F35313"/>
    <w:rsid w:val="00F356F8"/>
    <w:rsid w:val="00F35799"/>
    <w:rsid w:val="00F36B17"/>
    <w:rsid w:val="00F36D01"/>
    <w:rsid w:val="00F36DF7"/>
    <w:rsid w:val="00F37074"/>
    <w:rsid w:val="00F37597"/>
    <w:rsid w:val="00F37C74"/>
    <w:rsid w:val="00F4021C"/>
    <w:rsid w:val="00F4058E"/>
    <w:rsid w:val="00F40931"/>
    <w:rsid w:val="00F4095B"/>
    <w:rsid w:val="00F40F64"/>
    <w:rsid w:val="00F41245"/>
    <w:rsid w:val="00F416B1"/>
    <w:rsid w:val="00F416C4"/>
    <w:rsid w:val="00F41718"/>
    <w:rsid w:val="00F4199B"/>
    <w:rsid w:val="00F41DA2"/>
    <w:rsid w:val="00F425B0"/>
    <w:rsid w:val="00F425D1"/>
    <w:rsid w:val="00F4277F"/>
    <w:rsid w:val="00F42859"/>
    <w:rsid w:val="00F42EEF"/>
    <w:rsid w:val="00F43524"/>
    <w:rsid w:val="00F43A0A"/>
    <w:rsid w:val="00F43A6B"/>
    <w:rsid w:val="00F43DDE"/>
    <w:rsid w:val="00F44A78"/>
    <w:rsid w:val="00F44B40"/>
    <w:rsid w:val="00F44BBC"/>
    <w:rsid w:val="00F44E41"/>
    <w:rsid w:val="00F4501C"/>
    <w:rsid w:val="00F4558C"/>
    <w:rsid w:val="00F458F8"/>
    <w:rsid w:val="00F45A91"/>
    <w:rsid w:val="00F45C76"/>
    <w:rsid w:val="00F45D5F"/>
    <w:rsid w:val="00F45DD2"/>
    <w:rsid w:val="00F45F49"/>
    <w:rsid w:val="00F460A7"/>
    <w:rsid w:val="00F4620D"/>
    <w:rsid w:val="00F4635C"/>
    <w:rsid w:val="00F4652F"/>
    <w:rsid w:val="00F467FD"/>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4E"/>
    <w:rsid w:val="00F52B32"/>
    <w:rsid w:val="00F52B72"/>
    <w:rsid w:val="00F52E0B"/>
    <w:rsid w:val="00F5302D"/>
    <w:rsid w:val="00F53305"/>
    <w:rsid w:val="00F53B05"/>
    <w:rsid w:val="00F53C8F"/>
    <w:rsid w:val="00F53F96"/>
    <w:rsid w:val="00F53F9C"/>
    <w:rsid w:val="00F54B01"/>
    <w:rsid w:val="00F553EA"/>
    <w:rsid w:val="00F559BE"/>
    <w:rsid w:val="00F55D9E"/>
    <w:rsid w:val="00F56120"/>
    <w:rsid w:val="00F567A6"/>
    <w:rsid w:val="00F570FB"/>
    <w:rsid w:val="00F57157"/>
    <w:rsid w:val="00F5759E"/>
    <w:rsid w:val="00F57E69"/>
    <w:rsid w:val="00F60412"/>
    <w:rsid w:val="00F604F7"/>
    <w:rsid w:val="00F60C13"/>
    <w:rsid w:val="00F6103B"/>
    <w:rsid w:val="00F61127"/>
    <w:rsid w:val="00F613B3"/>
    <w:rsid w:val="00F61457"/>
    <w:rsid w:val="00F614CC"/>
    <w:rsid w:val="00F6156C"/>
    <w:rsid w:val="00F615ED"/>
    <w:rsid w:val="00F61B21"/>
    <w:rsid w:val="00F61F35"/>
    <w:rsid w:val="00F630DF"/>
    <w:rsid w:val="00F6322B"/>
    <w:rsid w:val="00F63D30"/>
    <w:rsid w:val="00F63DE7"/>
    <w:rsid w:val="00F63DFB"/>
    <w:rsid w:val="00F640D0"/>
    <w:rsid w:val="00F641E1"/>
    <w:rsid w:val="00F64516"/>
    <w:rsid w:val="00F646E4"/>
    <w:rsid w:val="00F64819"/>
    <w:rsid w:val="00F64871"/>
    <w:rsid w:val="00F64DD6"/>
    <w:rsid w:val="00F6512F"/>
    <w:rsid w:val="00F65142"/>
    <w:rsid w:val="00F65144"/>
    <w:rsid w:val="00F653A5"/>
    <w:rsid w:val="00F65659"/>
    <w:rsid w:val="00F659DE"/>
    <w:rsid w:val="00F65BB9"/>
    <w:rsid w:val="00F65FF6"/>
    <w:rsid w:val="00F66041"/>
    <w:rsid w:val="00F66343"/>
    <w:rsid w:val="00F66490"/>
    <w:rsid w:val="00F665FD"/>
    <w:rsid w:val="00F6676F"/>
    <w:rsid w:val="00F667A0"/>
    <w:rsid w:val="00F66BBD"/>
    <w:rsid w:val="00F670EE"/>
    <w:rsid w:val="00F6732C"/>
    <w:rsid w:val="00F677D2"/>
    <w:rsid w:val="00F67826"/>
    <w:rsid w:val="00F67A50"/>
    <w:rsid w:val="00F67AC7"/>
    <w:rsid w:val="00F7025F"/>
    <w:rsid w:val="00F703D2"/>
    <w:rsid w:val="00F70747"/>
    <w:rsid w:val="00F7092A"/>
    <w:rsid w:val="00F70F13"/>
    <w:rsid w:val="00F7102D"/>
    <w:rsid w:val="00F714F3"/>
    <w:rsid w:val="00F717DC"/>
    <w:rsid w:val="00F7196B"/>
    <w:rsid w:val="00F71C74"/>
    <w:rsid w:val="00F722C8"/>
    <w:rsid w:val="00F72371"/>
    <w:rsid w:val="00F724E1"/>
    <w:rsid w:val="00F72841"/>
    <w:rsid w:val="00F72BAE"/>
    <w:rsid w:val="00F72E99"/>
    <w:rsid w:val="00F72F73"/>
    <w:rsid w:val="00F730A0"/>
    <w:rsid w:val="00F73587"/>
    <w:rsid w:val="00F735CD"/>
    <w:rsid w:val="00F73A36"/>
    <w:rsid w:val="00F73B07"/>
    <w:rsid w:val="00F73D48"/>
    <w:rsid w:val="00F73D68"/>
    <w:rsid w:val="00F73F12"/>
    <w:rsid w:val="00F743DC"/>
    <w:rsid w:val="00F74645"/>
    <w:rsid w:val="00F74AD9"/>
    <w:rsid w:val="00F74B50"/>
    <w:rsid w:val="00F74EC5"/>
    <w:rsid w:val="00F75079"/>
    <w:rsid w:val="00F75450"/>
    <w:rsid w:val="00F75505"/>
    <w:rsid w:val="00F75551"/>
    <w:rsid w:val="00F759A2"/>
    <w:rsid w:val="00F75B24"/>
    <w:rsid w:val="00F75B39"/>
    <w:rsid w:val="00F75D45"/>
    <w:rsid w:val="00F76C94"/>
    <w:rsid w:val="00F76FA4"/>
    <w:rsid w:val="00F7737B"/>
    <w:rsid w:val="00F7757D"/>
    <w:rsid w:val="00F77747"/>
    <w:rsid w:val="00F806E4"/>
    <w:rsid w:val="00F808DB"/>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C1"/>
    <w:rsid w:val="00F83B57"/>
    <w:rsid w:val="00F83BF6"/>
    <w:rsid w:val="00F8499C"/>
    <w:rsid w:val="00F84E05"/>
    <w:rsid w:val="00F85072"/>
    <w:rsid w:val="00F85360"/>
    <w:rsid w:val="00F85AD5"/>
    <w:rsid w:val="00F85E64"/>
    <w:rsid w:val="00F87030"/>
    <w:rsid w:val="00F87174"/>
    <w:rsid w:val="00F876EA"/>
    <w:rsid w:val="00F8774A"/>
    <w:rsid w:val="00F87778"/>
    <w:rsid w:val="00F8779F"/>
    <w:rsid w:val="00F90105"/>
    <w:rsid w:val="00F901D8"/>
    <w:rsid w:val="00F905D5"/>
    <w:rsid w:val="00F906C7"/>
    <w:rsid w:val="00F9078A"/>
    <w:rsid w:val="00F91C89"/>
    <w:rsid w:val="00F91D40"/>
    <w:rsid w:val="00F91D78"/>
    <w:rsid w:val="00F91D90"/>
    <w:rsid w:val="00F91F70"/>
    <w:rsid w:val="00F925F2"/>
    <w:rsid w:val="00F9264A"/>
    <w:rsid w:val="00F92D36"/>
    <w:rsid w:val="00F92DD0"/>
    <w:rsid w:val="00F931FE"/>
    <w:rsid w:val="00F937D4"/>
    <w:rsid w:val="00F93C80"/>
    <w:rsid w:val="00F93D88"/>
    <w:rsid w:val="00F93DDF"/>
    <w:rsid w:val="00F94032"/>
    <w:rsid w:val="00F9408D"/>
    <w:rsid w:val="00F940FF"/>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B1"/>
    <w:rsid w:val="00FA10BC"/>
    <w:rsid w:val="00FA19D3"/>
    <w:rsid w:val="00FA238D"/>
    <w:rsid w:val="00FA23DF"/>
    <w:rsid w:val="00FA2576"/>
    <w:rsid w:val="00FA272B"/>
    <w:rsid w:val="00FA275C"/>
    <w:rsid w:val="00FA27F4"/>
    <w:rsid w:val="00FA2B34"/>
    <w:rsid w:val="00FA2D45"/>
    <w:rsid w:val="00FA3118"/>
    <w:rsid w:val="00FA3145"/>
    <w:rsid w:val="00FA31E4"/>
    <w:rsid w:val="00FA350E"/>
    <w:rsid w:val="00FA362B"/>
    <w:rsid w:val="00FA3EF0"/>
    <w:rsid w:val="00FA3EFC"/>
    <w:rsid w:val="00FA40C4"/>
    <w:rsid w:val="00FA40C7"/>
    <w:rsid w:val="00FA43B5"/>
    <w:rsid w:val="00FA4467"/>
    <w:rsid w:val="00FA44FF"/>
    <w:rsid w:val="00FA46F0"/>
    <w:rsid w:val="00FA4D35"/>
    <w:rsid w:val="00FA53E0"/>
    <w:rsid w:val="00FA553C"/>
    <w:rsid w:val="00FA56E1"/>
    <w:rsid w:val="00FA57E8"/>
    <w:rsid w:val="00FA57FB"/>
    <w:rsid w:val="00FA5B0D"/>
    <w:rsid w:val="00FA62E9"/>
    <w:rsid w:val="00FA6497"/>
    <w:rsid w:val="00FA6F8F"/>
    <w:rsid w:val="00FA6FB6"/>
    <w:rsid w:val="00FA7DD7"/>
    <w:rsid w:val="00FB008B"/>
    <w:rsid w:val="00FB00B4"/>
    <w:rsid w:val="00FB00D9"/>
    <w:rsid w:val="00FB097F"/>
    <w:rsid w:val="00FB0A48"/>
    <w:rsid w:val="00FB0AD7"/>
    <w:rsid w:val="00FB0DE6"/>
    <w:rsid w:val="00FB1086"/>
    <w:rsid w:val="00FB10A4"/>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3F51"/>
    <w:rsid w:val="00FB4280"/>
    <w:rsid w:val="00FB43F8"/>
    <w:rsid w:val="00FB44CD"/>
    <w:rsid w:val="00FB4993"/>
    <w:rsid w:val="00FB4A67"/>
    <w:rsid w:val="00FB4B40"/>
    <w:rsid w:val="00FB4D7D"/>
    <w:rsid w:val="00FB5107"/>
    <w:rsid w:val="00FB5116"/>
    <w:rsid w:val="00FB5636"/>
    <w:rsid w:val="00FB5BAC"/>
    <w:rsid w:val="00FB5CC8"/>
    <w:rsid w:val="00FB6017"/>
    <w:rsid w:val="00FB6045"/>
    <w:rsid w:val="00FB6989"/>
    <w:rsid w:val="00FB69C0"/>
    <w:rsid w:val="00FB6AF6"/>
    <w:rsid w:val="00FB6B90"/>
    <w:rsid w:val="00FB6C9B"/>
    <w:rsid w:val="00FB6E4B"/>
    <w:rsid w:val="00FB6FA6"/>
    <w:rsid w:val="00FB7039"/>
    <w:rsid w:val="00FB77E4"/>
    <w:rsid w:val="00FB78AD"/>
    <w:rsid w:val="00FB79A0"/>
    <w:rsid w:val="00FB7A0A"/>
    <w:rsid w:val="00FC0137"/>
    <w:rsid w:val="00FC073E"/>
    <w:rsid w:val="00FC099D"/>
    <w:rsid w:val="00FC0A2D"/>
    <w:rsid w:val="00FC1075"/>
    <w:rsid w:val="00FC1328"/>
    <w:rsid w:val="00FC1426"/>
    <w:rsid w:val="00FC19BF"/>
    <w:rsid w:val="00FC1B4F"/>
    <w:rsid w:val="00FC1DB3"/>
    <w:rsid w:val="00FC210F"/>
    <w:rsid w:val="00FC247E"/>
    <w:rsid w:val="00FC2C95"/>
    <w:rsid w:val="00FC2F66"/>
    <w:rsid w:val="00FC36E6"/>
    <w:rsid w:val="00FC382C"/>
    <w:rsid w:val="00FC3A55"/>
    <w:rsid w:val="00FC4010"/>
    <w:rsid w:val="00FC413E"/>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BFB"/>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1315"/>
    <w:rsid w:val="00FD1578"/>
    <w:rsid w:val="00FD15C9"/>
    <w:rsid w:val="00FD1613"/>
    <w:rsid w:val="00FD16F9"/>
    <w:rsid w:val="00FD1723"/>
    <w:rsid w:val="00FD1724"/>
    <w:rsid w:val="00FD174A"/>
    <w:rsid w:val="00FD1B71"/>
    <w:rsid w:val="00FD1C32"/>
    <w:rsid w:val="00FD1C76"/>
    <w:rsid w:val="00FD1E8F"/>
    <w:rsid w:val="00FD252D"/>
    <w:rsid w:val="00FD25C7"/>
    <w:rsid w:val="00FD283F"/>
    <w:rsid w:val="00FD29BF"/>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440"/>
    <w:rsid w:val="00FD66A8"/>
    <w:rsid w:val="00FD6860"/>
    <w:rsid w:val="00FD6978"/>
    <w:rsid w:val="00FD7612"/>
    <w:rsid w:val="00FD7D16"/>
    <w:rsid w:val="00FE0207"/>
    <w:rsid w:val="00FE045C"/>
    <w:rsid w:val="00FE04B1"/>
    <w:rsid w:val="00FE06A9"/>
    <w:rsid w:val="00FE06D4"/>
    <w:rsid w:val="00FE0CF2"/>
    <w:rsid w:val="00FE12D8"/>
    <w:rsid w:val="00FE1630"/>
    <w:rsid w:val="00FE19E9"/>
    <w:rsid w:val="00FE1EC3"/>
    <w:rsid w:val="00FE226C"/>
    <w:rsid w:val="00FE242A"/>
    <w:rsid w:val="00FE29C2"/>
    <w:rsid w:val="00FE2B09"/>
    <w:rsid w:val="00FE2C0F"/>
    <w:rsid w:val="00FE2D27"/>
    <w:rsid w:val="00FE2D2F"/>
    <w:rsid w:val="00FE32A2"/>
    <w:rsid w:val="00FE3B90"/>
    <w:rsid w:val="00FE3CB5"/>
    <w:rsid w:val="00FE3E93"/>
    <w:rsid w:val="00FE3FAC"/>
    <w:rsid w:val="00FE43A6"/>
    <w:rsid w:val="00FE4A0A"/>
    <w:rsid w:val="00FE539D"/>
    <w:rsid w:val="00FE5630"/>
    <w:rsid w:val="00FE566C"/>
    <w:rsid w:val="00FE5703"/>
    <w:rsid w:val="00FE5936"/>
    <w:rsid w:val="00FE5AE9"/>
    <w:rsid w:val="00FE5C7C"/>
    <w:rsid w:val="00FE60A2"/>
    <w:rsid w:val="00FE6212"/>
    <w:rsid w:val="00FE63B1"/>
    <w:rsid w:val="00FE67DC"/>
    <w:rsid w:val="00FE68D2"/>
    <w:rsid w:val="00FE6A01"/>
    <w:rsid w:val="00FE6B99"/>
    <w:rsid w:val="00FE6D97"/>
    <w:rsid w:val="00FE71EA"/>
    <w:rsid w:val="00FE722C"/>
    <w:rsid w:val="00FE7380"/>
    <w:rsid w:val="00FE76B0"/>
    <w:rsid w:val="00FE7785"/>
    <w:rsid w:val="00FE7C1E"/>
    <w:rsid w:val="00FE7D64"/>
    <w:rsid w:val="00FE7E7E"/>
    <w:rsid w:val="00FF013E"/>
    <w:rsid w:val="00FF01C8"/>
    <w:rsid w:val="00FF02A6"/>
    <w:rsid w:val="00FF055C"/>
    <w:rsid w:val="00FF0789"/>
    <w:rsid w:val="00FF0EC0"/>
    <w:rsid w:val="00FF115D"/>
    <w:rsid w:val="00FF1406"/>
    <w:rsid w:val="00FF146E"/>
    <w:rsid w:val="00FF17D8"/>
    <w:rsid w:val="00FF1891"/>
    <w:rsid w:val="00FF2105"/>
    <w:rsid w:val="00FF2852"/>
    <w:rsid w:val="00FF28C5"/>
    <w:rsid w:val="00FF3085"/>
    <w:rsid w:val="00FF31A9"/>
    <w:rsid w:val="00FF40F5"/>
    <w:rsid w:val="00FF474A"/>
    <w:rsid w:val="00FF4826"/>
    <w:rsid w:val="00FF4F85"/>
    <w:rsid w:val="00FF5609"/>
    <w:rsid w:val="00FF5A19"/>
    <w:rsid w:val="00FF6501"/>
    <w:rsid w:val="00FF67C9"/>
    <w:rsid w:val="00FF68B2"/>
    <w:rsid w:val="00FF6950"/>
    <w:rsid w:val="00FF6E25"/>
    <w:rsid w:val="00FF6E50"/>
    <w:rsid w:val="00FF7083"/>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1930582412">
              <w:marLeft w:val="0"/>
              <w:marRight w:val="0"/>
              <w:marTop w:val="0"/>
              <w:marBottom w:val="0"/>
              <w:divBdr>
                <w:top w:val="none" w:sz="0" w:space="0" w:color="auto"/>
                <w:left w:val="none" w:sz="0" w:space="0" w:color="auto"/>
                <w:bottom w:val="none" w:sz="0" w:space="0" w:color="auto"/>
                <w:right w:val="none" w:sz="0" w:space="0" w:color="auto"/>
              </w:divBdr>
            </w:div>
            <w:div w:id="775565792">
              <w:marLeft w:val="0"/>
              <w:marRight w:val="0"/>
              <w:marTop w:val="0"/>
              <w:marBottom w:val="0"/>
              <w:divBdr>
                <w:top w:val="none" w:sz="0" w:space="0" w:color="auto"/>
                <w:left w:val="none" w:sz="0" w:space="0" w:color="auto"/>
                <w:bottom w:val="none" w:sz="0" w:space="0" w:color="auto"/>
                <w:right w:val="none" w:sz="0" w:space="0" w:color="auto"/>
              </w:divBdr>
              <w:divsChild>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840265379">
                          <w:marLeft w:val="0"/>
                          <w:marRight w:val="0"/>
                          <w:marTop w:val="0"/>
                          <w:marBottom w:val="0"/>
                          <w:divBdr>
                            <w:top w:val="none" w:sz="0" w:space="0" w:color="auto"/>
                            <w:left w:val="none" w:sz="0" w:space="0" w:color="auto"/>
                            <w:bottom w:val="none" w:sz="0" w:space="0" w:color="auto"/>
                            <w:right w:val="none" w:sz="0" w:space="0" w:color="auto"/>
                          </w:divBdr>
                        </w:div>
                        <w:div w:id="12439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1712800850">
                          <w:marLeft w:val="0"/>
                          <w:marRight w:val="0"/>
                          <w:marTop w:val="0"/>
                          <w:marBottom w:val="0"/>
                          <w:divBdr>
                            <w:top w:val="none" w:sz="0" w:space="0" w:color="auto"/>
                            <w:left w:val="none" w:sz="0" w:space="0" w:color="auto"/>
                            <w:bottom w:val="none" w:sz="0" w:space="0" w:color="auto"/>
                            <w:right w:val="none" w:sz="0" w:space="0" w:color="auto"/>
                          </w:divBdr>
                        </w:div>
                        <w:div w:id="4688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1143353929">
                          <w:marLeft w:val="0"/>
                          <w:marRight w:val="0"/>
                          <w:marTop w:val="0"/>
                          <w:marBottom w:val="0"/>
                          <w:divBdr>
                            <w:top w:val="none" w:sz="0" w:space="0" w:color="auto"/>
                            <w:left w:val="none" w:sz="0" w:space="0" w:color="auto"/>
                            <w:bottom w:val="none" w:sz="0" w:space="0" w:color="auto"/>
                            <w:right w:val="none" w:sz="0" w:space="0" w:color="auto"/>
                          </w:divBdr>
                        </w:div>
                        <w:div w:id="334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716051411">
                          <w:marLeft w:val="0"/>
                          <w:marRight w:val="0"/>
                          <w:marTop w:val="0"/>
                          <w:marBottom w:val="0"/>
                          <w:divBdr>
                            <w:top w:val="none" w:sz="0" w:space="0" w:color="auto"/>
                            <w:left w:val="none" w:sz="0" w:space="0" w:color="auto"/>
                            <w:bottom w:val="none" w:sz="0" w:space="0" w:color="auto"/>
                            <w:right w:val="none" w:sz="0" w:space="0" w:color="auto"/>
                          </w:divBdr>
                        </w:div>
                        <w:div w:id="26511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2010013514">
                          <w:marLeft w:val="0"/>
                          <w:marRight w:val="0"/>
                          <w:marTop w:val="0"/>
                          <w:marBottom w:val="0"/>
                          <w:divBdr>
                            <w:top w:val="none" w:sz="0" w:space="0" w:color="auto"/>
                            <w:left w:val="none" w:sz="0" w:space="0" w:color="auto"/>
                            <w:bottom w:val="none" w:sz="0" w:space="0" w:color="auto"/>
                            <w:right w:val="none" w:sz="0" w:space="0" w:color="auto"/>
                          </w:divBdr>
                        </w:div>
                        <w:div w:id="89169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366052964">
                          <w:marLeft w:val="0"/>
                          <w:marRight w:val="0"/>
                          <w:marTop w:val="0"/>
                          <w:marBottom w:val="0"/>
                          <w:divBdr>
                            <w:top w:val="none" w:sz="0" w:space="0" w:color="auto"/>
                            <w:left w:val="none" w:sz="0" w:space="0" w:color="auto"/>
                            <w:bottom w:val="none" w:sz="0" w:space="0" w:color="auto"/>
                            <w:right w:val="none" w:sz="0" w:space="0" w:color="auto"/>
                          </w:divBdr>
                        </w:div>
                        <w:div w:id="117507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2066640827">
                      <w:marLeft w:val="0"/>
                      <w:marRight w:val="0"/>
                      <w:marTop w:val="0"/>
                      <w:marBottom w:val="0"/>
                      <w:divBdr>
                        <w:top w:val="none" w:sz="0" w:space="0" w:color="auto"/>
                        <w:left w:val="none" w:sz="0" w:space="0" w:color="auto"/>
                        <w:bottom w:val="none" w:sz="0" w:space="0" w:color="auto"/>
                        <w:right w:val="none" w:sz="0" w:space="0" w:color="auto"/>
                      </w:divBdr>
                    </w:div>
                    <w:div w:id="99059818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92534121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1012952586">
              <w:marLeft w:val="0"/>
              <w:marRight w:val="0"/>
              <w:marTop w:val="150"/>
              <w:marBottom w:val="0"/>
              <w:divBdr>
                <w:top w:val="none" w:sz="0" w:space="0" w:color="auto"/>
                <w:left w:val="none" w:sz="0" w:space="0" w:color="auto"/>
                <w:bottom w:val="none" w:sz="0" w:space="0" w:color="auto"/>
                <w:right w:val="none" w:sz="0" w:space="0" w:color="auto"/>
              </w:divBdr>
            </w:div>
            <w:div w:id="684020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755442514">
              <w:marLeft w:val="0"/>
              <w:marRight w:val="0"/>
              <w:marTop w:val="150"/>
              <w:marBottom w:val="0"/>
              <w:divBdr>
                <w:top w:val="none" w:sz="0" w:space="0" w:color="auto"/>
                <w:left w:val="none" w:sz="0" w:space="0" w:color="auto"/>
                <w:bottom w:val="none" w:sz="0" w:space="0" w:color="auto"/>
                <w:right w:val="none" w:sz="0" w:space="0" w:color="auto"/>
              </w:divBdr>
            </w:div>
            <w:div w:id="551382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1273322853">
          <w:marLeft w:val="0"/>
          <w:marRight w:val="0"/>
          <w:marTop w:val="0"/>
          <w:marBottom w:val="0"/>
          <w:divBdr>
            <w:top w:val="none" w:sz="0" w:space="0" w:color="auto"/>
            <w:left w:val="none" w:sz="0" w:space="0" w:color="auto"/>
            <w:bottom w:val="none" w:sz="0" w:space="0" w:color="auto"/>
            <w:right w:val="none" w:sz="0" w:space="0" w:color="auto"/>
          </w:divBdr>
        </w:div>
        <w:div w:id="352463861">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1461411293">
                          <w:marLeft w:val="0"/>
                          <w:marRight w:val="0"/>
                          <w:marTop w:val="0"/>
                          <w:marBottom w:val="105"/>
                          <w:divBdr>
                            <w:top w:val="none" w:sz="0" w:space="0" w:color="auto"/>
                            <w:left w:val="none" w:sz="0" w:space="0" w:color="auto"/>
                            <w:bottom w:val="none" w:sz="0" w:space="0" w:color="auto"/>
                            <w:right w:val="none" w:sz="0" w:space="0" w:color="auto"/>
                          </w:divBdr>
                        </w:div>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1953709337">
              <w:marLeft w:val="0"/>
              <w:marRight w:val="0"/>
              <w:marTop w:val="0"/>
              <w:marBottom w:val="360"/>
              <w:divBdr>
                <w:top w:val="single" w:sz="6" w:space="4" w:color="CDCDCD"/>
                <w:left w:val="none" w:sz="0" w:space="0" w:color="auto"/>
                <w:bottom w:val="single" w:sz="6" w:space="4" w:color="CDCDCD"/>
                <w:right w:val="none" w:sz="0" w:space="0" w:color="auto"/>
              </w:divBdr>
            </w:div>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325430026">
                          <w:marLeft w:val="0"/>
                          <w:marRight w:val="0"/>
                          <w:marTop w:val="0"/>
                          <w:marBottom w:val="105"/>
                          <w:divBdr>
                            <w:top w:val="none" w:sz="0" w:space="0" w:color="auto"/>
                            <w:left w:val="none" w:sz="0" w:space="0" w:color="auto"/>
                            <w:bottom w:val="none" w:sz="0" w:space="0" w:color="auto"/>
                            <w:right w:val="none" w:sz="0" w:space="0" w:color="auto"/>
                          </w:divBdr>
                        </w:div>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430276409">
          <w:marLeft w:val="0"/>
          <w:marRight w:val="0"/>
          <w:marTop w:val="0"/>
          <w:marBottom w:val="0"/>
          <w:divBdr>
            <w:top w:val="none" w:sz="0" w:space="0" w:color="auto"/>
            <w:left w:val="none" w:sz="0" w:space="0" w:color="auto"/>
            <w:bottom w:val="none" w:sz="0" w:space="0" w:color="auto"/>
            <w:right w:val="none" w:sz="0" w:space="0" w:color="auto"/>
          </w:divBdr>
        </w:div>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717365724">
              <w:marLeft w:val="0"/>
              <w:marRight w:val="0"/>
              <w:marTop w:val="0"/>
              <w:marBottom w:val="0"/>
              <w:divBdr>
                <w:top w:val="none" w:sz="0" w:space="0" w:color="auto"/>
                <w:left w:val="none" w:sz="0" w:space="0" w:color="auto"/>
                <w:bottom w:val="none" w:sz="0" w:space="0" w:color="auto"/>
                <w:right w:val="none" w:sz="0" w:space="0" w:color="auto"/>
              </w:divBdr>
            </w:div>
            <w:div w:id="410585439">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558315389">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28786345">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686402878">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154493802">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1084764550">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 w:id="36707391">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1301502223">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432748921">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2003384883">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3504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dx.doi.org/10.1136/bmjopen-2016-011494" TargetMode="External"/><Relationship Id="rId26" Type="http://schemas.openxmlformats.org/officeDocument/2006/relationships/hyperlink" Target="https://www.nice.org.uk/guidance/qs128" TargetMode="External"/><Relationship Id="rId3" Type="http://schemas.openxmlformats.org/officeDocument/2006/relationships/styles" Target="styles.xml"/><Relationship Id="rId21" Type="http://schemas.openxmlformats.org/officeDocument/2006/relationships/hyperlink" Target="http://dx.doi.org/10.1093/jac/dkw287"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dx.doi.org/10.1186/s12913-016-1526-z" TargetMode="External"/><Relationship Id="rId25" Type="http://schemas.openxmlformats.org/officeDocument/2006/relationships/hyperlink" Target="http://www.nice.org.u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hpoe.org/resources/hpoehretaha-guides/2862" TargetMode="External"/><Relationship Id="rId20" Type="http://schemas.openxmlformats.org/officeDocument/2006/relationships/hyperlink" Target="http://www.safetyandquality.gov.au/our-work/clinical-care-standards/delirium-clinical-care-standard/" TargetMode="External"/><Relationship Id="rId29" Type="http://schemas.openxmlformats.org/officeDocument/2006/relationships/hyperlink" Target="https://effectivehealthcare.ahrq.gov/search-for-guides-reviews-and-reports/?pageaction=displayproduct&amp;productID=227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intqhc.oxfordjournals.org/content/early/recent?papetoc"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qualitysafety.bmj.com/content/early/recent" TargetMode="External"/><Relationship Id="rId28" Type="http://schemas.openxmlformats.org/officeDocument/2006/relationships/hyperlink" Target="https://effectivehealthcare.ahrq.gov/search-for-guides-reviews-and-reports/?pageaction=displayproduct&amp;productID=2262" TargetMode="Externa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dx.doi.org/10.1111/1742-6723.12639"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www.safetyandquality.gov.au/our-work/healthcare-associated-infection/antimicrobial-stewardship/" TargetMode="External"/><Relationship Id="rId27" Type="http://schemas.openxmlformats.org/officeDocument/2006/relationships/hyperlink" Target="http://effectivehealthcare.ahrq.gov/" TargetMode="External"/><Relationship Id="rId30" Type="http://schemas.openxmlformats.org/officeDocument/2006/relationships/hyperlink" Target="https://effectivehealthcare.ahrq.gov/search-for-guides-reviews-and-reports/?pageaction=displayproduct&amp;productID=22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4FA92-DFD4-4FD1-BB42-F26E34C45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4</Pages>
  <Words>1764</Words>
  <Characters>10055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11796</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8</cp:revision>
  <cp:lastPrinted>2016-04-22T04:08:00Z</cp:lastPrinted>
  <dcterms:created xsi:type="dcterms:W3CDTF">2016-08-12T22:48:00Z</dcterms:created>
  <dcterms:modified xsi:type="dcterms:W3CDTF">2016-08-13T02:05:00Z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