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A45262" w:rsidRDefault="00824B99" w:rsidP="00597B4F">
      <w:pPr>
        <w:pStyle w:val="Heading1"/>
        <w:ind w:left="1440" w:hanging="1440"/>
        <w:jc w:val="both"/>
        <w:rPr>
          <w:rFonts w:ascii="Bookman Old Style" w:hAnsi="Bookman Old Style"/>
          <w:sz w:val="48"/>
          <w:szCs w:val="48"/>
          <w:lang w:val="en-AU"/>
        </w:rPr>
      </w:pPr>
      <w:r w:rsidRPr="00A45262">
        <w:rPr>
          <w:rFonts w:ascii="Bookman Old Style" w:hAnsi="Bookman Old Style"/>
          <w:noProof/>
          <w:sz w:val="48"/>
          <w:szCs w:val="48"/>
          <w:lang w:val="en-AU" w:eastAsia="en-AU"/>
        </w:rPr>
        <w:drawing>
          <wp:anchor distT="0" distB="0" distL="114300" distR="114300" simplePos="0" relativeHeight="251659264" behindDoc="1" locked="0" layoutInCell="1" allowOverlap="1" wp14:anchorId="329B1AB3" wp14:editId="035C0DA3">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A45262">
        <w:rPr>
          <w:rFonts w:ascii="Bookman Old Style" w:hAnsi="Bookman Old Style"/>
          <w:sz w:val="48"/>
          <w:szCs w:val="48"/>
          <w:lang w:val="en-AU"/>
        </w:rPr>
        <w:t>On the Radar</w:t>
      </w:r>
    </w:p>
    <w:p w:rsidR="00B160EF" w:rsidRPr="00D9161E" w:rsidRDefault="00715F47" w:rsidP="00B160EF">
      <w:pPr>
        <w:rPr>
          <w:rFonts w:ascii="Garamond" w:hAnsi="Garamond"/>
          <w:color w:val="000000"/>
          <w:lang w:val="en-AU"/>
        </w:rPr>
      </w:pPr>
      <w:r w:rsidRPr="00D9161E">
        <w:rPr>
          <w:rFonts w:ascii="Garamond" w:hAnsi="Garamond"/>
          <w:color w:val="000000"/>
          <w:lang w:val="en-AU"/>
        </w:rPr>
        <w:t xml:space="preserve">Issue </w:t>
      </w:r>
      <w:r w:rsidR="00252A38" w:rsidRPr="00D9161E">
        <w:rPr>
          <w:rFonts w:ascii="Garamond" w:hAnsi="Garamond"/>
          <w:color w:val="000000"/>
          <w:lang w:val="en-AU"/>
        </w:rPr>
        <w:t>3</w:t>
      </w:r>
      <w:r w:rsidR="005455F4" w:rsidRPr="00D9161E">
        <w:rPr>
          <w:rFonts w:ascii="Garamond" w:hAnsi="Garamond"/>
          <w:color w:val="000000"/>
          <w:lang w:val="en-AU"/>
        </w:rPr>
        <w:t>30</w:t>
      </w:r>
    </w:p>
    <w:p w:rsidR="00755242" w:rsidRPr="00D9161E" w:rsidRDefault="00252A38" w:rsidP="00B160EF">
      <w:pPr>
        <w:rPr>
          <w:rFonts w:ascii="Garamond" w:hAnsi="Garamond"/>
          <w:lang w:val="en-AU"/>
        </w:rPr>
      </w:pPr>
      <w:r w:rsidRPr="00D9161E">
        <w:rPr>
          <w:rFonts w:ascii="Garamond" w:hAnsi="Garamond"/>
          <w:lang w:val="en-AU"/>
        </w:rPr>
        <w:t>1</w:t>
      </w:r>
      <w:r w:rsidR="005455F4" w:rsidRPr="00D9161E">
        <w:rPr>
          <w:rFonts w:ascii="Garamond" w:hAnsi="Garamond"/>
          <w:lang w:val="en-AU"/>
        </w:rPr>
        <w:t>7</w:t>
      </w:r>
      <w:r w:rsidR="00177F9F" w:rsidRPr="00D9161E">
        <w:rPr>
          <w:rFonts w:ascii="Garamond" w:hAnsi="Garamond"/>
          <w:lang w:val="en-AU"/>
        </w:rPr>
        <w:t xml:space="preserve"> July </w:t>
      </w:r>
      <w:r w:rsidR="00F74A58" w:rsidRPr="00D9161E">
        <w:rPr>
          <w:rFonts w:ascii="Garamond" w:hAnsi="Garamond"/>
          <w:lang w:val="en-AU"/>
        </w:rPr>
        <w:t>2017</w:t>
      </w:r>
    </w:p>
    <w:p w:rsidR="00566895" w:rsidRPr="00D9161E" w:rsidRDefault="00566895" w:rsidP="00B160EF">
      <w:pPr>
        <w:rPr>
          <w:rFonts w:ascii="Garamond" w:hAnsi="Garamond"/>
          <w:lang w:val="en-AU"/>
        </w:rPr>
      </w:pPr>
    </w:p>
    <w:p w:rsidR="00B160EF" w:rsidRPr="00D9161E" w:rsidRDefault="00B160EF" w:rsidP="00B160EF">
      <w:pPr>
        <w:rPr>
          <w:rFonts w:ascii="Garamond" w:hAnsi="Garamond"/>
          <w:b/>
          <w:lang w:val="en-AU"/>
        </w:rPr>
      </w:pPr>
      <w:r w:rsidRPr="00D9161E">
        <w:rPr>
          <w:rFonts w:ascii="Garamond" w:hAnsi="Garamond"/>
          <w:i/>
          <w:lang w:val="en-AU"/>
        </w:rPr>
        <w:t>On the Radar</w:t>
      </w:r>
      <w:r w:rsidRPr="00D9161E">
        <w:rPr>
          <w:rFonts w:ascii="Garamond" w:hAnsi="Garamond"/>
          <w:lang w:val="en-AU"/>
        </w:rPr>
        <w:t xml:space="preserve"> is a summary of some of the recent publications in </w:t>
      </w:r>
      <w:r w:rsidR="000025DB" w:rsidRPr="00D9161E">
        <w:rPr>
          <w:rFonts w:ascii="Garamond" w:hAnsi="Garamond"/>
          <w:lang w:val="en-AU"/>
        </w:rPr>
        <w:t>the</w:t>
      </w:r>
      <w:r w:rsidRPr="00D9161E">
        <w:rPr>
          <w:rFonts w:ascii="Garamond" w:hAnsi="Garamond"/>
          <w:lang w:val="en-AU"/>
        </w:rPr>
        <w:t xml:space="preserve"> areas of safety and quality in health care. Inclusion in this document is not an endorsement or recommendation of any publication or provider.</w:t>
      </w:r>
      <w:r w:rsidR="00594E21" w:rsidRPr="00D9161E">
        <w:rPr>
          <w:rFonts w:ascii="Garamond" w:hAnsi="Garamond"/>
          <w:lang w:val="en-AU"/>
        </w:rPr>
        <w:t xml:space="preserve"> </w:t>
      </w:r>
      <w:r w:rsidRPr="00D9161E">
        <w:rPr>
          <w:rFonts w:ascii="Garamond" w:hAnsi="Garamond"/>
          <w:lang w:val="en-AU"/>
        </w:rPr>
        <w:t>Access to particular documents may depend on whether they are Open Access or not, and/or your individual or institutional access to subscription sites/services.</w:t>
      </w:r>
      <w:r w:rsidR="00F460A7" w:rsidRPr="00D9161E">
        <w:rPr>
          <w:rFonts w:ascii="Garamond" w:hAnsi="Garamond"/>
          <w:lang w:val="en-AU"/>
        </w:rPr>
        <w:t xml:space="preserve"> Material that may require subscription is included as it is considered relevant.</w:t>
      </w:r>
    </w:p>
    <w:p w:rsidR="00B160EF" w:rsidRPr="00D9161E" w:rsidRDefault="00B160EF" w:rsidP="00B160EF">
      <w:pPr>
        <w:rPr>
          <w:rFonts w:ascii="Garamond" w:hAnsi="Garamond"/>
          <w:lang w:val="en-AU"/>
        </w:rPr>
      </w:pPr>
    </w:p>
    <w:p w:rsidR="00230D83" w:rsidRPr="00D9161E" w:rsidRDefault="00B160EF" w:rsidP="0045757F">
      <w:pPr>
        <w:autoSpaceDE w:val="0"/>
        <w:rPr>
          <w:rFonts w:ascii="Garamond" w:hAnsi="Garamond"/>
          <w:lang w:val="en-AU"/>
        </w:rPr>
      </w:pPr>
      <w:r w:rsidRPr="00D9161E">
        <w:rPr>
          <w:rFonts w:ascii="Garamond" w:hAnsi="Garamond"/>
          <w:i/>
          <w:lang w:val="en-AU"/>
        </w:rPr>
        <w:t>On the Radar</w:t>
      </w:r>
      <w:r w:rsidRPr="00D9161E">
        <w:rPr>
          <w:rFonts w:ascii="Garamond" w:hAnsi="Garamond"/>
          <w:lang w:val="en-AU"/>
        </w:rPr>
        <w:t xml:space="preserve"> is available </w:t>
      </w:r>
      <w:r w:rsidR="003D1E7A" w:rsidRPr="00D9161E">
        <w:rPr>
          <w:rFonts w:ascii="Garamond" w:hAnsi="Garamond"/>
          <w:lang w:val="en-AU"/>
        </w:rPr>
        <w:t xml:space="preserve">online, </w:t>
      </w:r>
      <w:r w:rsidRPr="00D9161E">
        <w:rPr>
          <w:rFonts w:ascii="Garamond" w:hAnsi="Garamond"/>
          <w:lang w:val="en-AU"/>
        </w:rPr>
        <w:t xml:space="preserve">via email or as a PDF </w:t>
      </w:r>
      <w:r w:rsidR="006F34BB" w:rsidRPr="00D9161E">
        <w:rPr>
          <w:rFonts w:ascii="Garamond" w:hAnsi="Garamond"/>
          <w:lang w:val="en-AU"/>
        </w:rPr>
        <w:t xml:space="preserve">or Word </w:t>
      </w:r>
      <w:r w:rsidRPr="00D9161E">
        <w:rPr>
          <w:rFonts w:ascii="Garamond" w:hAnsi="Garamond"/>
          <w:lang w:val="en-AU"/>
        </w:rPr>
        <w:t xml:space="preserve">document from </w:t>
      </w:r>
      <w:hyperlink r:id="rId10" w:history="1">
        <w:r w:rsidR="00230D83" w:rsidRPr="00D9161E">
          <w:rPr>
            <w:rStyle w:val="Hyperlink"/>
            <w:rFonts w:ascii="Garamond" w:hAnsi="Garamond"/>
            <w:lang w:val="en-AU"/>
          </w:rPr>
          <w:t>http://www.safetyandquality.gov.au/publications-resources/on-the-radar/</w:t>
        </w:r>
      </w:hyperlink>
    </w:p>
    <w:p w:rsidR="0090536C" w:rsidRPr="00D9161E" w:rsidRDefault="0090536C" w:rsidP="0045757F">
      <w:pPr>
        <w:autoSpaceDE w:val="0"/>
        <w:rPr>
          <w:rFonts w:ascii="Garamond" w:hAnsi="Garamond"/>
          <w:lang w:val="en-AU"/>
        </w:rPr>
      </w:pPr>
    </w:p>
    <w:p w:rsidR="00B160EF" w:rsidRPr="00D9161E" w:rsidRDefault="00B160EF" w:rsidP="0045757F">
      <w:pPr>
        <w:autoSpaceDE w:val="0"/>
        <w:rPr>
          <w:rFonts w:ascii="Garamond" w:hAnsi="Garamond"/>
          <w:lang w:val="en-AU"/>
        </w:rPr>
      </w:pPr>
      <w:r w:rsidRPr="00D9161E">
        <w:rPr>
          <w:rFonts w:ascii="Garamond" w:hAnsi="Garamond"/>
          <w:lang w:val="en-AU"/>
        </w:rPr>
        <w:t xml:space="preserve">If you would like to receive </w:t>
      </w:r>
      <w:r w:rsidRPr="00D9161E">
        <w:rPr>
          <w:rFonts w:ascii="Garamond" w:hAnsi="Garamond"/>
          <w:i/>
          <w:lang w:val="en-AU"/>
        </w:rPr>
        <w:t>On the Radar</w:t>
      </w:r>
      <w:r w:rsidRPr="00D9161E">
        <w:rPr>
          <w:rFonts w:ascii="Garamond" w:hAnsi="Garamond"/>
          <w:lang w:val="en-AU"/>
        </w:rPr>
        <w:t xml:space="preserve"> via email</w:t>
      </w:r>
      <w:r w:rsidR="003D7B9E" w:rsidRPr="00D9161E">
        <w:rPr>
          <w:rFonts w:ascii="Garamond" w:hAnsi="Garamond"/>
          <w:lang w:val="en-AU"/>
        </w:rPr>
        <w:t>, you can</w:t>
      </w:r>
      <w:r w:rsidR="00F24F60" w:rsidRPr="00D9161E">
        <w:rPr>
          <w:rFonts w:ascii="Garamond" w:hAnsi="Garamond"/>
          <w:lang w:val="en-AU"/>
        </w:rPr>
        <w:t xml:space="preserve"> subscribe on our website </w:t>
      </w:r>
      <w:hyperlink r:id="rId11" w:history="1">
        <w:r w:rsidR="00F24F60" w:rsidRPr="00D9161E">
          <w:rPr>
            <w:rStyle w:val="Hyperlink"/>
            <w:rFonts w:ascii="Garamond" w:hAnsi="Garamond"/>
            <w:lang w:val="en-AU"/>
          </w:rPr>
          <w:t>http://www.safetyandquality.gov.au/</w:t>
        </w:r>
      </w:hyperlink>
      <w:r w:rsidR="003D7B9E" w:rsidRPr="00D9161E">
        <w:rPr>
          <w:rFonts w:ascii="Garamond" w:hAnsi="Garamond"/>
          <w:lang w:val="en-AU"/>
        </w:rPr>
        <w:t xml:space="preserve"> or by emailing us at </w:t>
      </w:r>
      <w:r w:rsidR="003D7B9E" w:rsidRPr="00D9161E">
        <w:rPr>
          <w:rFonts w:ascii="Garamond" w:hAnsi="Garamond" w:cs="ZWAdobeF"/>
          <w:sz w:val="2"/>
          <w:szCs w:val="2"/>
          <w:lang w:val="en-AU"/>
        </w:rPr>
        <w:t>H</w:t>
      </w:r>
      <w:hyperlink r:id="rId12" w:history="1">
        <w:r w:rsidR="003D7B9E" w:rsidRPr="00D9161E">
          <w:rPr>
            <w:rFonts w:ascii="Garamond" w:hAnsi="Garamond" w:cs="ZWAdobeF"/>
            <w:sz w:val="2"/>
            <w:szCs w:val="2"/>
            <w:lang w:val="en-AU"/>
          </w:rPr>
          <w:t>U</w:t>
        </w:r>
        <w:r w:rsidR="003D7B9E" w:rsidRPr="00D9161E">
          <w:rPr>
            <w:rStyle w:val="Hyperlink"/>
            <w:rFonts w:ascii="Garamond" w:hAnsi="Garamond"/>
            <w:lang w:val="en-AU"/>
          </w:rPr>
          <w:t>mail@safetyandquality.gov.au</w:t>
        </w:r>
        <w:r w:rsidR="003D7B9E" w:rsidRPr="00D9161E">
          <w:rPr>
            <w:rStyle w:val="Hyperlink"/>
            <w:rFonts w:ascii="Garamond" w:hAnsi="Garamond" w:cs="ZWAdobeF"/>
            <w:color w:val="auto"/>
            <w:sz w:val="2"/>
            <w:szCs w:val="2"/>
            <w:u w:val="none"/>
            <w:lang w:val="en-AU"/>
          </w:rPr>
          <w:t>U</w:t>
        </w:r>
      </w:hyperlink>
      <w:r w:rsidR="003D7B9E" w:rsidRPr="00D9161E">
        <w:rPr>
          <w:rFonts w:ascii="Garamond" w:hAnsi="Garamond"/>
          <w:lang w:val="en-AU"/>
        </w:rPr>
        <w:t xml:space="preserve">. </w:t>
      </w:r>
      <w:r w:rsidR="00E51D23" w:rsidRPr="00D9161E">
        <w:rPr>
          <w:rFonts w:ascii="Garamond" w:hAnsi="Garamond"/>
          <w:lang w:val="en-AU"/>
        </w:rPr>
        <w:br/>
      </w:r>
      <w:r w:rsidR="003D7B9E" w:rsidRPr="00D9161E">
        <w:rPr>
          <w:rFonts w:ascii="Garamond" w:hAnsi="Garamond"/>
          <w:lang w:val="en-AU"/>
        </w:rPr>
        <w:t xml:space="preserve">You can also send feedback and comments to </w:t>
      </w:r>
      <w:r w:rsidR="003D7B9E" w:rsidRPr="00D9161E">
        <w:rPr>
          <w:rFonts w:ascii="Garamond" w:hAnsi="Garamond" w:cs="ZWAdobeF"/>
          <w:sz w:val="2"/>
          <w:szCs w:val="2"/>
          <w:lang w:val="en-AU"/>
        </w:rPr>
        <w:t>H</w:t>
      </w:r>
      <w:hyperlink r:id="rId13" w:history="1">
        <w:r w:rsidR="003D7B9E" w:rsidRPr="00D9161E">
          <w:rPr>
            <w:rFonts w:ascii="Garamond" w:hAnsi="Garamond" w:cs="ZWAdobeF"/>
            <w:sz w:val="2"/>
            <w:szCs w:val="2"/>
            <w:lang w:val="en-AU"/>
          </w:rPr>
          <w:t>U</w:t>
        </w:r>
        <w:r w:rsidR="003D7B9E" w:rsidRPr="00D9161E">
          <w:rPr>
            <w:rStyle w:val="Hyperlink"/>
            <w:rFonts w:ascii="Garamond" w:hAnsi="Garamond"/>
            <w:lang w:val="en-AU"/>
          </w:rPr>
          <w:t>mail@safetyandquality.gov.au</w:t>
        </w:r>
        <w:r w:rsidR="003D7B9E" w:rsidRPr="00D9161E">
          <w:rPr>
            <w:rStyle w:val="Hyperlink"/>
            <w:rFonts w:ascii="Garamond" w:hAnsi="Garamond" w:cs="ZWAdobeF"/>
            <w:color w:val="auto"/>
            <w:sz w:val="2"/>
            <w:szCs w:val="2"/>
            <w:u w:val="none"/>
            <w:lang w:val="en-AU"/>
          </w:rPr>
          <w:t>U</w:t>
        </w:r>
      </w:hyperlink>
      <w:r w:rsidR="003D7B9E" w:rsidRPr="00D9161E">
        <w:rPr>
          <w:rFonts w:ascii="Garamond" w:hAnsi="Garamond"/>
          <w:lang w:val="en-AU"/>
        </w:rPr>
        <w:t>.</w:t>
      </w:r>
    </w:p>
    <w:p w:rsidR="00B160EF" w:rsidRPr="00D9161E" w:rsidRDefault="00B160EF" w:rsidP="00837FC4">
      <w:pPr>
        <w:tabs>
          <w:tab w:val="left" w:pos="7773"/>
        </w:tabs>
        <w:rPr>
          <w:rFonts w:ascii="Garamond" w:hAnsi="Garamond"/>
          <w:lang w:val="en-AU"/>
        </w:rPr>
      </w:pPr>
    </w:p>
    <w:p w:rsidR="00837FC4" w:rsidRPr="00D9161E" w:rsidRDefault="00B160EF" w:rsidP="004554DB">
      <w:pPr>
        <w:autoSpaceDE w:val="0"/>
        <w:rPr>
          <w:rFonts w:ascii="Garamond" w:hAnsi="Garamond"/>
          <w:lang w:val="en-AU"/>
        </w:rPr>
      </w:pPr>
      <w:bookmarkStart w:id="0" w:name="OLE_LINK1"/>
      <w:r w:rsidRPr="00D9161E">
        <w:rPr>
          <w:rFonts w:ascii="Garamond" w:hAnsi="Garamond"/>
          <w:lang w:val="en-AU"/>
        </w:rPr>
        <w:t xml:space="preserve">For information about the Commission and its programs and publications, please visit </w:t>
      </w:r>
      <w:hyperlink r:id="rId14" w:history="1">
        <w:r w:rsidR="00837FC4" w:rsidRPr="00D9161E">
          <w:rPr>
            <w:rStyle w:val="Hyperlink"/>
            <w:rFonts w:ascii="Garamond" w:hAnsi="Garamond"/>
            <w:lang w:val="en-AU"/>
          </w:rPr>
          <w:t>http://www.safetyandquality.gov.au</w:t>
        </w:r>
      </w:hyperlink>
    </w:p>
    <w:p w:rsidR="0054703F" w:rsidRPr="00D9161E" w:rsidRDefault="004554DB" w:rsidP="004554DB">
      <w:pPr>
        <w:autoSpaceDE w:val="0"/>
        <w:rPr>
          <w:rFonts w:ascii="Garamond" w:hAnsi="Garamond"/>
          <w:lang w:val="en-AU"/>
        </w:rPr>
      </w:pPr>
      <w:r w:rsidRPr="00D9161E">
        <w:rPr>
          <w:rFonts w:ascii="Garamond" w:hAnsi="Garamond"/>
          <w:lang w:val="en-AU"/>
        </w:rPr>
        <w:t>You can also follow us on Twitter @ACSQHC.</w:t>
      </w:r>
    </w:p>
    <w:p w:rsidR="00210235" w:rsidRPr="00D9161E" w:rsidRDefault="00210235" w:rsidP="00210235">
      <w:pPr>
        <w:keepNext/>
        <w:pBdr>
          <w:top w:val="single" w:sz="4" w:space="1" w:color="auto"/>
        </w:pBdr>
        <w:rPr>
          <w:rFonts w:ascii="Garamond" w:hAnsi="Garamond"/>
          <w:b/>
          <w:lang w:val="en-AU"/>
        </w:rPr>
      </w:pPr>
      <w:r w:rsidRPr="00D9161E">
        <w:rPr>
          <w:rFonts w:ascii="Garamond" w:hAnsi="Garamond"/>
          <w:b/>
          <w:lang w:val="en-AU"/>
        </w:rPr>
        <w:t>On the Radar</w:t>
      </w:r>
    </w:p>
    <w:p w:rsidR="00340157" w:rsidRPr="00D9161E" w:rsidRDefault="00340157" w:rsidP="00210235">
      <w:pPr>
        <w:keepNext/>
        <w:pBdr>
          <w:top w:val="single" w:sz="4" w:space="1" w:color="auto"/>
        </w:pBdr>
        <w:rPr>
          <w:rFonts w:ascii="Garamond" w:hAnsi="Garamond"/>
          <w:bCs/>
          <w:lang w:val="en-AU"/>
        </w:rPr>
      </w:pPr>
      <w:r w:rsidRPr="00D9161E">
        <w:rPr>
          <w:rFonts w:ascii="Garamond" w:hAnsi="Garamond"/>
          <w:bCs/>
          <w:lang w:val="en-AU"/>
        </w:rPr>
        <w:t xml:space="preserve">Editor: </w:t>
      </w:r>
      <w:r w:rsidR="00C8085B" w:rsidRPr="00D9161E">
        <w:rPr>
          <w:rFonts w:ascii="Garamond" w:hAnsi="Garamond"/>
          <w:bCs/>
          <w:lang w:val="en-AU"/>
        </w:rPr>
        <w:t xml:space="preserve">Dr </w:t>
      </w:r>
      <w:r w:rsidRPr="00D9161E">
        <w:rPr>
          <w:rFonts w:ascii="Garamond" w:hAnsi="Garamond"/>
          <w:bCs/>
          <w:lang w:val="en-AU"/>
        </w:rPr>
        <w:t xml:space="preserve">Niall Johnson </w:t>
      </w:r>
      <w:hyperlink r:id="rId15" w:history="1">
        <w:r w:rsidRPr="00D9161E">
          <w:rPr>
            <w:rStyle w:val="Hyperlink"/>
            <w:rFonts w:ascii="Garamond" w:hAnsi="Garamond"/>
            <w:bCs/>
            <w:lang w:val="en-AU"/>
          </w:rPr>
          <w:t>niall.johnson@safetyandquality.gov.au</w:t>
        </w:r>
      </w:hyperlink>
    </w:p>
    <w:p w:rsidR="009A35BE" w:rsidRPr="00D9161E" w:rsidRDefault="00210235" w:rsidP="00A8296D">
      <w:pPr>
        <w:keepNext/>
        <w:pBdr>
          <w:top w:val="single" w:sz="4" w:space="1" w:color="auto"/>
        </w:pBdr>
        <w:rPr>
          <w:rFonts w:ascii="Garamond" w:hAnsi="Garamond"/>
          <w:shd w:val="clear" w:color="auto" w:fill="FFFFFF"/>
          <w:lang w:val="en-AU"/>
        </w:rPr>
      </w:pPr>
      <w:r w:rsidRPr="00D9161E">
        <w:rPr>
          <w:rFonts w:ascii="Garamond" w:hAnsi="Garamond"/>
          <w:bCs/>
          <w:lang w:val="en-AU"/>
        </w:rPr>
        <w:t xml:space="preserve">Contributors: </w:t>
      </w:r>
      <w:r w:rsidR="0056339A" w:rsidRPr="00D9161E">
        <w:rPr>
          <w:rFonts w:ascii="Garamond" w:hAnsi="Garamond"/>
          <w:bCs/>
          <w:lang w:val="en-AU"/>
        </w:rPr>
        <w:t>Niall Johnson</w:t>
      </w:r>
      <w:bookmarkEnd w:id="0"/>
      <w:r w:rsidR="005455F4" w:rsidRPr="00D9161E">
        <w:rPr>
          <w:rFonts w:ascii="Garamond" w:hAnsi="Garamond"/>
          <w:bCs/>
          <w:lang w:val="en-AU"/>
        </w:rPr>
        <w:t xml:space="preserve"> </w:t>
      </w:r>
    </w:p>
    <w:p w:rsidR="00727B35" w:rsidRPr="00D9161E" w:rsidRDefault="00727B35" w:rsidP="00691DE3">
      <w:pPr>
        <w:keepLines/>
        <w:autoSpaceDE w:val="0"/>
        <w:autoSpaceDN w:val="0"/>
        <w:adjustRightInd w:val="0"/>
        <w:rPr>
          <w:rFonts w:ascii="Garamond" w:hAnsi="Garamond"/>
          <w:lang w:val="en-AU"/>
        </w:rPr>
      </w:pPr>
    </w:p>
    <w:p w:rsidR="00177F9F" w:rsidRPr="00D9161E" w:rsidRDefault="00177F9F" w:rsidP="00644660">
      <w:pPr>
        <w:keepNext/>
        <w:keepLines/>
        <w:autoSpaceDE w:val="0"/>
        <w:autoSpaceDN w:val="0"/>
        <w:adjustRightInd w:val="0"/>
        <w:rPr>
          <w:rFonts w:ascii="Garamond" w:hAnsi="Garamond"/>
          <w:b/>
          <w:lang w:val="en-AU"/>
        </w:rPr>
      </w:pPr>
      <w:r w:rsidRPr="00D9161E">
        <w:rPr>
          <w:rFonts w:ascii="Garamond" w:hAnsi="Garamond"/>
          <w:b/>
          <w:lang w:val="en-AU"/>
        </w:rPr>
        <w:t>Reports</w:t>
      </w:r>
    </w:p>
    <w:p w:rsidR="00177F9F" w:rsidRPr="00D9161E" w:rsidRDefault="00177F9F" w:rsidP="00644660">
      <w:pPr>
        <w:keepNext/>
        <w:keepLines/>
        <w:autoSpaceDE w:val="0"/>
        <w:autoSpaceDN w:val="0"/>
        <w:adjustRightInd w:val="0"/>
        <w:rPr>
          <w:rFonts w:ascii="Garamond" w:hAnsi="Garamond"/>
          <w:b/>
          <w:lang w:val="en-AU"/>
        </w:rPr>
      </w:pPr>
    </w:p>
    <w:p w:rsidR="00D07BDE" w:rsidRPr="00D9161E" w:rsidRDefault="00D07BDE" w:rsidP="00727B35">
      <w:pPr>
        <w:keepNext/>
        <w:keepLines/>
        <w:autoSpaceDE w:val="0"/>
        <w:autoSpaceDN w:val="0"/>
        <w:adjustRightInd w:val="0"/>
        <w:rPr>
          <w:rFonts w:ascii="Garamond" w:hAnsi="Garamond"/>
          <w:i/>
          <w:lang w:val="en-AU"/>
        </w:rPr>
      </w:pPr>
      <w:r w:rsidRPr="00D9161E">
        <w:rPr>
          <w:rFonts w:ascii="Garamond" w:hAnsi="Garamond"/>
          <w:i/>
          <w:lang w:val="en-AU"/>
        </w:rPr>
        <w:t>The Impact of Primary Care Practice Transformation on Cost, Quality, and Utilization</w:t>
      </w:r>
    </w:p>
    <w:p w:rsidR="00D9161E" w:rsidRPr="00D9161E" w:rsidRDefault="00D9161E" w:rsidP="00D07BDE">
      <w:pPr>
        <w:keepNext/>
        <w:keepLines/>
        <w:autoSpaceDE w:val="0"/>
        <w:autoSpaceDN w:val="0"/>
        <w:adjustRightInd w:val="0"/>
        <w:rPr>
          <w:rFonts w:ascii="Garamond" w:hAnsi="Garamond"/>
          <w:lang w:val="en-AU"/>
        </w:rPr>
      </w:pPr>
      <w:r w:rsidRPr="00D9161E">
        <w:rPr>
          <w:rFonts w:ascii="Garamond" w:hAnsi="Garamond"/>
          <w:lang w:val="en-AU"/>
        </w:rPr>
        <w:t>Patient-Centered Primary Care Collaborative and Robert Graham Center</w:t>
      </w:r>
    </w:p>
    <w:p w:rsidR="00D07BDE" w:rsidRPr="00D9161E" w:rsidRDefault="00D9161E" w:rsidP="00D07BDE">
      <w:pPr>
        <w:keepNext/>
        <w:keepLines/>
        <w:autoSpaceDE w:val="0"/>
        <w:autoSpaceDN w:val="0"/>
        <w:adjustRightInd w:val="0"/>
        <w:rPr>
          <w:rFonts w:ascii="Garamond" w:hAnsi="Garamond"/>
          <w:lang w:val="en-AU"/>
        </w:rPr>
      </w:pPr>
      <w:r w:rsidRPr="00D9161E">
        <w:rPr>
          <w:rFonts w:ascii="Garamond" w:hAnsi="Garamond"/>
          <w:lang w:val="en-AU"/>
        </w:rPr>
        <w:t>Washington D.C.: Milbank Memorial Fund; 2017. p. 40.</w:t>
      </w:r>
    </w:p>
    <w:tbl>
      <w:tblPr>
        <w:tblStyle w:val="TableGrid"/>
        <w:tblW w:w="0" w:type="auto"/>
        <w:tblInd w:w="288" w:type="dxa"/>
        <w:tblLayout w:type="fixed"/>
        <w:tblLook w:val="01E0" w:firstRow="1" w:lastRow="1" w:firstColumn="1" w:lastColumn="1" w:noHBand="0" w:noVBand="0"/>
      </w:tblPr>
      <w:tblGrid>
        <w:gridCol w:w="1080"/>
        <w:gridCol w:w="8280"/>
      </w:tblGrid>
      <w:tr w:rsidR="00D07BDE" w:rsidRPr="00D9161E" w:rsidTr="008A78A3">
        <w:tc>
          <w:tcPr>
            <w:tcW w:w="1080" w:type="dxa"/>
            <w:tcBorders>
              <w:top w:val="single" w:sz="4" w:space="0" w:color="auto"/>
              <w:left w:val="single" w:sz="4" w:space="0" w:color="auto"/>
              <w:bottom w:val="single" w:sz="4" w:space="0" w:color="auto"/>
              <w:right w:val="single" w:sz="4" w:space="0" w:color="auto"/>
            </w:tcBorders>
            <w:vAlign w:val="center"/>
          </w:tcPr>
          <w:p w:rsidR="00D07BDE" w:rsidRPr="00D9161E" w:rsidRDefault="00D07BDE" w:rsidP="008A78A3">
            <w:pPr>
              <w:rPr>
                <w:rStyle w:val="Hyperlink"/>
                <w:rFonts w:ascii="Garamond" w:hAnsi="Garamond"/>
                <w:lang w:val="en-AU"/>
              </w:rPr>
            </w:pPr>
            <w:r w:rsidRPr="00D9161E">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07BDE" w:rsidRPr="00D9161E" w:rsidRDefault="002266E3" w:rsidP="008A78A3">
            <w:pPr>
              <w:rPr>
                <w:rStyle w:val="Hyperlink"/>
                <w:rFonts w:ascii="Garamond" w:hAnsi="Garamond"/>
                <w:color w:val="auto"/>
                <w:u w:val="none"/>
                <w:lang w:val="en-AU"/>
              </w:rPr>
            </w:pPr>
            <w:hyperlink r:id="rId16" w:history="1">
              <w:r w:rsidR="00D9161E" w:rsidRPr="00D9161E">
                <w:rPr>
                  <w:rStyle w:val="Hyperlink"/>
                  <w:rFonts w:ascii="Garamond" w:hAnsi="Garamond"/>
                  <w:lang w:val="en-AU"/>
                </w:rPr>
                <w:t>https://www.milbank.org/publications/patient-centered-primary-care-collaborative-publishes-new-evidence-report/</w:t>
              </w:r>
            </w:hyperlink>
            <w:r w:rsidR="00D9161E" w:rsidRPr="00D9161E">
              <w:rPr>
                <w:rStyle w:val="Hyperlink"/>
                <w:rFonts w:ascii="Garamond" w:hAnsi="Garamond"/>
                <w:color w:val="auto"/>
                <w:u w:val="none"/>
                <w:lang w:val="en-AU"/>
              </w:rPr>
              <w:t xml:space="preserve"> </w:t>
            </w:r>
          </w:p>
        </w:tc>
      </w:tr>
      <w:tr w:rsidR="00D07BDE" w:rsidRPr="00D9161E" w:rsidTr="008A78A3">
        <w:tc>
          <w:tcPr>
            <w:tcW w:w="1080" w:type="dxa"/>
            <w:tcBorders>
              <w:top w:val="single" w:sz="4" w:space="0" w:color="auto"/>
              <w:left w:val="single" w:sz="4" w:space="0" w:color="auto"/>
              <w:bottom w:val="single" w:sz="4" w:space="0" w:color="auto"/>
              <w:right w:val="single" w:sz="4" w:space="0" w:color="auto"/>
            </w:tcBorders>
            <w:vAlign w:val="center"/>
          </w:tcPr>
          <w:p w:rsidR="00D07BDE" w:rsidRPr="00D9161E" w:rsidRDefault="00D07BDE" w:rsidP="008A78A3">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230F0B" w:rsidRDefault="004F1C01" w:rsidP="004F1C01">
            <w:pPr>
              <w:rPr>
                <w:rFonts w:ascii="Garamond" w:hAnsi="Garamond"/>
                <w:lang w:val="en-AU"/>
              </w:rPr>
            </w:pPr>
            <w:r w:rsidRPr="004F1C01">
              <w:rPr>
                <w:rFonts w:ascii="Garamond" w:hAnsi="Garamond"/>
                <w:lang w:val="en-AU"/>
              </w:rPr>
              <w:t xml:space="preserve">The (US) Patient-Centered Primary Care Collaborative has released this report examining </w:t>
            </w:r>
            <w:r>
              <w:rPr>
                <w:rFonts w:ascii="Garamond" w:hAnsi="Garamond"/>
                <w:lang w:val="en-AU"/>
              </w:rPr>
              <w:t xml:space="preserve">the </w:t>
            </w:r>
            <w:r w:rsidRPr="004F1C01">
              <w:rPr>
                <w:rFonts w:ascii="Garamond" w:hAnsi="Garamond"/>
                <w:lang w:val="en-AU"/>
              </w:rPr>
              <w:t>links the patient-centred medical home (PCMH) and other forms of advanced primary care with improved outcomes in many studies. The report highlights findings from 45 newly released peer-reviewed reports and additional government and state evaluations.</w:t>
            </w:r>
            <w:r w:rsidR="00230F0B">
              <w:rPr>
                <w:rFonts w:ascii="Garamond" w:hAnsi="Garamond"/>
                <w:lang w:val="en-AU"/>
              </w:rPr>
              <w:t xml:space="preserve"> </w:t>
            </w:r>
          </w:p>
          <w:p w:rsidR="004F1C01" w:rsidRPr="004F1C01" w:rsidRDefault="004F1C01" w:rsidP="004F1C01">
            <w:pPr>
              <w:rPr>
                <w:rFonts w:ascii="Garamond" w:hAnsi="Garamond"/>
                <w:lang w:val="en-AU"/>
              </w:rPr>
            </w:pPr>
            <w:r>
              <w:rPr>
                <w:rFonts w:ascii="Garamond" w:hAnsi="Garamond"/>
                <w:lang w:val="en-AU"/>
              </w:rPr>
              <w:t xml:space="preserve">It is claimed that this report </w:t>
            </w:r>
            <w:r w:rsidRPr="004F1C01">
              <w:rPr>
                <w:rFonts w:ascii="Garamond" w:hAnsi="Garamond"/>
                <w:lang w:val="en-AU"/>
              </w:rPr>
              <w:t xml:space="preserve">demonstrates that positive outcomes associated with high-performing primary care continue to increase, even while the PCMH model evolves. </w:t>
            </w:r>
            <w:r>
              <w:rPr>
                <w:rFonts w:ascii="Garamond" w:hAnsi="Garamond"/>
                <w:lang w:val="en-AU"/>
              </w:rPr>
              <w:t xml:space="preserve">Report </w:t>
            </w:r>
            <w:r w:rsidRPr="004F1C01">
              <w:rPr>
                <w:rFonts w:ascii="Garamond" w:hAnsi="Garamond"/>
                <w:lang w:val="en-AU"/>
              </w:rPr>
              <w:t>findings</w:t>
            </w:r>
            <w:r>
              <w:rPr>
                <w:rFonts w:ascii="Garamond" w:hAnsi="Garamond"/>
                <w:lang w:val="en-AU"/>
              </w:rPr>
              <w:t xml:space="preserve"> include </w:t>
            </w:r>
            <w:r w:rsidRPr="004F1C01">
              <w:rPr>
                <w:rFonts w:ascii="Garamond" w:hAnsi="Garamond"/>
                <w:lang w:val="en-AU"/>
              </w:rPr>
              <w:t>:</w:t>
            </w:r>
          </w:p>
          <w:p w:rsidR="004F1C01" w:rsidRPr="004F1C01" w:rsidRDefault="004F1C01" w:rsidP="004F1C01">
            <w:pPr>
              <w:pStyle w:val="ListParagraph"/>
              <w:numPr>
                <w:ilvl w:val="0"/>
                <w:numId w:val="50"/>
              </w:numPr>
              <w:rPr>
                <w:rFonts w:ascii="Garamond" w:hAnsi="Garamond"/>
                <w:lang w:val="en-AU"/>
              </w:rPr>
            </w:pPr>
            <w:r w:rsidRPr="004F1C01">
              <w:rPr>
                <w:rFonts w:ascii="Garamond" w:hAnsi="Garamond"/>
                <w:lang w:val="en-AU"/>
              </w:rPr>
              <w:t>The longer a practice had been transformed, and the higher the risk of the patient pool in terms of comorbid conditions, the more significant the positive effect of practice transformation, especially in terms of cost savings.</w:t>
            </w:r>
          </w:p>
          <w:p w:rsidR="004F1C01" w:rsidRPr="004F1C01" w:rsidRDefault="004F1C01" w:rsidP="004F1C01">
            <w:pPr>
              <w:pStyle w:val="ListParagraph"/>
              <w:numPr>
                <w:ilvl w:val="0"/>
                <w:numId w:val="50"/>
              </w:numPr>
              <w:rPr>
                <w:rFonts w:ascii="Garamond" w:hAnsi="Garamond"/>
                <w:lang w:val="en-AU"/>
              </w:rPr>
            </w:pPr>
            <w:r w:rsidRPr="004F1C01">
              <w:rPr>
                <w:rFonts w:ascii="Garamond" w:hAnsi="Garamond"/>
                <w:lang w:val="en-AU"/>
              </w:rPr>
              <w:t>Peer-reviewed data, both federal and state-specific, showed either a trend towards a positive effect on quality, or no impact on quality, though few results were statistically significant.</w:t>
            </w:r>
          </w:p>
          <w:p w:rsidR="00D07BDE" w:rsidRPr="004F1C01" w:rsidRDefault="004F1C01" w:rsidP="004F1C01">
            <w:pPr>
              <w:pStyle w:val="ListParagraph"/>
              <w:numPr>
                <w:ilvl w:val="0"/>
                <w:numId w:val="50"/>
              </w:numPr>
              <w:rPr>
                <w:rFonts w:ascii="Garamond" w:hAnsi="Garamond"/>
                <w:lang w:val="en-AU"/>
              </w:rPr>
            </w:pPr>
            <w:r w:rsidRPr="004F1C01">
              <w:rPr>
                <w:rFonts w:ascii="Garamond" w:hAnsi="Garamond"/>
                <w:lang w:val="en-AU"/>
              </w:rPr>
              <w:t>All studies that reported on patient satisfaction showed positive results.</w:t>
            </w:r>
          </w:p>
        </w:tc>
      </w:tr>
    </w:tbl>
    <w:p w:rsidR="004F1C01" w:rsidRPr="00D9161E" w:rsidRDefault="004F1C01" w:rsidP="004F1C01">
      <w:pPr>
        <w:keepNext/>
        <w:rPr>
          <w:rFonts w:ascii="Garamond" w:hAnsi="Garamond"/>
          <w:lang w:val="en-AU"/>
        </w:rPr>
      </w:pPr>
      <w:r w:rsidRPr="00D9161E">
        <w:rPr>
          <w:rFonts w:ascii="Garamond" w:hAnsi="Garamond"/>
          <w:lang w:val="en-AU"/>
        </w:rPr>
        <w:lastRenderedPageBreak/>
        <w:t xml:space="preserve">For information the Commission’s work on patient and consumer centred care, see </w:t>
      </w:r>
      <w:hyperlink r:id="rId17" w:history="1">
        <w:r w:rsidRPr="00D9161E">
          <w:rPr>
            <w:rStyle w:val="Hyperlink"/>
            <w:rFonts w:ascii="Garamond" w:hAnsi="Garamond"/>
            <w:lang w:val="en-AU"/>
          </w:rPr>
          <w:t>https://www.safetyandquality.gov.au/our-work/patient-and-consumer-centred-care/</w:t>
        </w:r>
      </w:hyperlink>
    </w:p>
    <w:p w:rsidR="00D07BDE" w:rsidRPr="00D9161E" w:rsidRDefault="00D07BDE" w:rsidP="00727B35">
      <w:pPr>
        <w:keepNext/>
        <w:keepLines/>
        <w:autoSpaceDE w:val="0"/>
        <w:autoSpaceDN w:val="0"/>
        <w:adjustRightInd w:val="0"/>
        <w:rPr>
          <w:rFonts w:ascii="Garamond" w:hAnsi="Garamond"/>
          <w:lang w:val="en-AU"/>
        </w:rPr>
      </w:pPr>
    </w:p>
    <w:p w:rsidR="00230F0B" w:rsidRPr="00D9161E" w:rsidRDefault="00230F0B" w:rsidP="00230F0B">
      <w:pPr>
        <w:keepNext/>
        <w:keepLines/>
        <w:autoSpaceDE w:val="0"/>
        <w:autoSpaceDN w:val="0"/>
        <w:adjustRightInd w:val="0"/>
        <w:rPr>
          <w:rFonts w:ascii="Garamond" w:hAnsi="Garamond"/>
          <w:i/>
          <w:lang w:val="en-AU"/>
        </w:rPr>
      </w:pPr>
      <w:r w:rsidRPr="00D9161E">
        <w:rPr>
          <w:rFonts w:ascii="Garamond" w:hAnsi="Garamond"/>
          <w:i/>
          <w:lang w:val="en-AU"/>
        </w:rPr>
        <w:t>Discharge Instructions for Venous Thromboembolism (VTE): A Comprehensive Approach to Medication Management. Compendium of resources</w:t>
      </w:r>
    </w:p>
    <w:p w:rsidR="00230F0B" w:rsidRPr="00D9161E" w:rsidRDefault="00230F0B" w:rsidP="00230F0B">
      <w:pPr>
        <w:keepNext/>
        <w:keepLines/>
        <w:autoSpaceDE w:val="0"/>
        <w:autoSpaceDN w:val="0"/>
        <w:adjustRightInd w:val="0"/>
        <w:rPr>
          <w:rFonts w:ascii="Garamond" w:hAnsi="Garamond"/>
          <w:lang w:val="en-AU"/>
        </w:rPr>
      </w:pPr>
      <w:r w:rsidRPr="00D9161E">
        <w:rPr>
          <w:rFonts w:ascii="Garamond" w:hAnsi="Garamond"/>
          <w:lang w:val="en-AU"/>
        </w:rPr>
        <w:t>The Joint Commission</w:t>
      </w:r>
    </w:p>
    <w:p w:rsidR="00230F0B" w:rsidRPr="00D9161E" w:rsidRDefault="00230F0B" w:rsidP="00230F0B">
      <w:pPr>
        <w:keepNext/>
        <w:keepLines/>
        <w:autoSpaceDE w:val="0"/>
        <w:autoSpaceDN w:val="0"/>
        <w:adjustRightInd w:val="0"/>
        <w:rPr>
          <w:rFonts w:ascii="Garamond" w:hAnsi="Garamond"/>
          <w:lang w:val="en-AU"/>
        </w:rPr>
      </w:pPr>
      <w:r w:rsidRPr="00D9161E">
        <w:rPr>
          <w:rFonts w:ascii="Garamond" w:hAnsi="Garamond"/>
          <w:lang w:val="en-AU"/>
        </w:rPr>
        <w:t>Oakbrook Terrace, IL: The Joint Commission; 2017. p. 16.</w:t>
      </w:r>
    </w:p>
    <w:tbl>
      <w:tblPr>
        <w:tblStyle w:val="TableGrid"/>
        <w:tblW w:w="0" w:type="auto"/>
        <w:tblInd w:w="288" w:type="dxa"/>
        <w:tblLayout w:type="fixed"/>
        <w:tblLook w:val="01E0" w:firstRow="1" w:lastRow="1" w:firstColumn="1" w:lastColumn="1" w:noHBand="0" w:noVBand="0"/>
      </w:tblPr>
      <w:tblGrid>
        <w:gridCol w:w="1080"/>
        <w:gridCol w:w="8280"/>
      </w:tblGrid>
      <w:tr w:rsidR="00230F0B" w:rsidRPr="00D9161E" w:rsidTr="008A78A3">
        <w:tc>
          <w:tcPr>
            <w:tcW w:w="1080" w:type="dxa"/>
            <w:tcBorders>
              <w:top w:val="single" w:sz="4" w:space="0" w:color="auto"/>
              <w:left w:val="single" w:sz="4" w:space="0" w:color="auto"/>
              <w:bottom w:val="single" w:sz="4" w:space="0" w:color="auto"/>
              <w:right w:val="single" w:sz="4" w:space="0" w:color="auto"/>
            </w:tcBorders>
            <w:vAlign w:val="center"/>
          </w:tcPr>
          <w:p w:rsidR="00230F0B" w:rsidRPr="00D9161E" w:rsidRDefault="00230F0B" w:rsidP="008A78A3">
            <w:pPr>
              <w:rPr>
                <w:rStyle w:val="Hyperlink"/>
                <w:rFonts w:ascii="Garamond" w:hAnsi="Garamond"/>
                <w:lang w:val="en-AU"/>
              </w:rPr>
            </w:pPr>
            <w:r w:rsidRPr="00D9161E">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230F0B" w:rsidRPr="00D9161E" w:rsidRDefault="002266E3" w:rsidP="008A78A3">
            <w:pPr>
              <w:rPr>
                <w:rStyle w:val="Hyperlink"/>
                <w:rFonts w:ascii="Garamond" w:hAnsi="Garamond"/>
                <w:color w:val="auto"/>
                <w:u w:val="none"/>
                <w:lang w:val="en-AU"/>
              </w:rPr>
            </w:pPr>
            <w:hyperlink r:id="rId18" w:history="1">
              <w:r w:rsidR="00230F0B" w:rsidRPr="00D9161E">
                <w:rPr>
                  <w:rStyle w:val="Hyperlink"/>
                  <w:rFonts w:ascii="Garamond" w:hAnsi="Garamond"/>
                  <w:lang w:val="en-AU"/>
                </w:rPr>
                <w:t>https://www.jointcommission.org/discharge_instructions_for_venous_thromboembolism_vte/</w:t>
              </w:r>
            </w:hyperlink>
          </w:p>
        </w:tc>
      </w:tr>
      <w:tr w:rsidR="00230F0B" w:rsidRPr="00D9161E" w:rsidTr="008A78A3">
        <w:tc>
          <w:tcPr>
            <w:tcW w:w="1080" w:type="dxa"/>
            <w:tcBorders>
              <w:top w:val="single" w:sz="4" w:space="0" w:color="auto"/>
              <w:left w:val="single" w:sz="4" w:space="0" w:color="auto"/>
              <w:bottom w:val="single" w:sz="4" w:space="0" w:color="auto"/>
              <w:right w:val="single" w:sz="4" w:space="0" w:color="auto"/>
            </w:tcBorders>
            <w:vAlign w:val="center"/>
          </w:tcPr>
          <w:p w:rsidR="00230F0B" w:rsidRPr="00D9161E" w:rsidRDefault="00230F0B" w:rsidP="008A78A3">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230F0B" w:rsidRPr="00D9161E" w:rsidRDefault="00230F0B" w:rsidP="008A78A3">
            <w:pPr>
              <w:rPr>
                <w:rFonts w:ascii="Garamond" w:hAnsi="Garamond"/>
                <w:lang w:val="en-AU"/>
              </w:rPr>
            </w:pPr>
            <w:r w:rsidRPr="00D9161E">
              <w:rPr>
                <w:rFonts w:ascii="Garamond" w:hAnsi="Garamond"/>
                <w:lang w:val="en-AU"/>
              </w:rPr>
              <w:t>The Joint Commission in the USA has compiled this compendium so as to provide clinicians and other health care educators with education and discharge materials for venous thromboembolism (VTE) patients discharged on anticoagulants. This resource document contains descriptions of resources and websites that provide patient education materials related to the use of anticoagulants for VTE.</w:t>
            </w:r>
          </w:p>
        </w:tc>
      </w:tr>
    </w:tbl>
    <w:p w:rsidR="00230F0B" w:rsidRDefault="00230F0B" w:rsidP="00230F0B">
      <w:pPr>
        <w:keepNext/>
        <w:keepLines/>
        <w:autoSpaceDE w:val="0"/>
        <w:autoSpaceDN w:val="0"/>
        <w:adjustRightInd w:val="0"/>
        <w:rPr>
          <w:rFonts w:ascii="Garamond" w:hAnsi="Garamond"/>
          <w:lang w:val="en-AU"/>
        </w:rPr>
      </w:pPr>
    </w:p>
    <w:p w:rsidR="00230F0B" w:rsidRDefault="00230F0B" w:rsidP="00230F0B">
      <w:pPr>
        <w:keepNext/>
        <w:keepLines/>
        <w:autoSpaceDE w:val="0"/>
        <w:autoSpaceDN w:val="0"/>
        <w:adjustRightInd w:val="0"/>
        <w:rPr>
          <w:rFonts w:ascii="Garamond" w:hAnsi="Garamond"/>
          <w:lang w:val="en-AU"/>
        </w:rPr>
      </w:pPr>
    </w:p>
    <w:p w:rsidR="000C6A11" w:rsidRPr="00D9161E" w:rsidRDefault="000C6A11" w:rsidP="00644660">
      <w:pPr>
        <w:keepNext/>
        <w:keepLines/>
        <w:autoSpaceDE w:val="0"/>
        <w:autoSpaceDN w:val="0"/>
        <w:adjustRightInd w:val="0"/>
        <w:rPr>
          <w:rFonts w:ascii="Garamond" w:hAnsi="Garamond"/>
          <w:b/>
          <w:lang w:val="en-AU"/>
        </w:rPr>
      </w:pPr>
      <w:r w:rsidRPr="00D9161E">
        <w:rPr>
          <w:rFonts w:ascii="Garamond" w:hAnsi="Garamond"/>
          <w:b/>
          <w:lang w:val="en-AU"/>
        </w:rPr>
        <w:t>Journal articles</w:t>
      </w:r>
    </w:p>
    <w:p w:rsidR="0010604C" w:rsidRPr="00D9161E" w:rsidRDefault="0010604C" w:rsidP="00644660">
      <w:pPr>
        <w:keepNext/>
        <w:keepLines/>
        <w:autoSpaceDE w:val="0"/>
        <w:autoSpaceDN w:val="0"/>
        <w:adjustRightInd w:val="0"/>
        <w:rPr>
          <w:rFonts w:ascii="Garamond" w:hAnsi="Garamond"/>
          <w:lang w:val="en-AU"/>
        </w:rPr>
      </w:pPr>
    </w:p>
    <w:p w:rsidR="00FB064D" w:rsidRPr="00D9161E" w:rsidRDefault="00FB064D" w:rsidP="00FB064D">
      <w:pPr>
        <w:keepNext/>
        <w:rPr>
          <w:rFonts w:ascii="Garamond" w:hAnsi="Garamond"/>
          <w:i/>
          <w:lang w:val="en-AU"/>
        </w:rPr>
      </w:pPr>
      <w:r w:rsidRPr="00D9161E">
        <w:rPr>
          <w:rFonts w:ascii="Garamond" w:hAnsi="Garamond"/>
          <w:i/>
          <w:lang w:val="en-AU"/>
        </w:rPr>
        <w:t>When “patient centred” is no longer enough: the challenge of collaborative health: an essay by Michael L Millenson</w:t>
      </w:r>
    </w:p>
    <w:p w:rsidR="00FB064D" w:rsidRPr="00D9161E" w:rsidRDefault="00FB064D" w:rsidP="00FB064D">
      <w:pPr>
        <w:keepNext/>
        <w:rPr>
          <w:rFonts w:ascii="Garamond" w:hAnsi="Garamond"/>
          <w:lang w:val="en-AU"/>
        </w:rPr>
      </w:pPr>
      <w:r w:rsidRPr="00D9161E">
        <w:rPr>
          <w:rFonts w:ascii="Garamond" w:hAnsi="Garamond"/>
          <w:lang w:val="en-AU"/>
        </w:rPr>
        <w:t>Millenson ML</w:t>
      </w:r>
    </w:p>
    <w:p w:rsidR="00215D1A" w:rsidRPr="00D9161E" w:rsidRDefault="00FB064D" w:rsidP="00FB064D">
      <w:pPr>
        <w:keepNext/>
        <w:rPr>
          <w:rFonts w:ascii="Garamond" w:hAnsi="Garamond"/>
          <w:lang w:val="en-AU"/>
        </w:rPr>
      </w:pPr>
      <w:r w:rsidRPr="00D9161E">
        <w:rPr>
          <w:rFonts w:ascii="Garamond" w:hAnsi="Garamond"/>
          <w:lang w:val="en-AU"/>
        </w:rPr>
        <w:t>BMJ. 2017;358:j3048.</w:t>
      </w:r>
    </w:p>
    <w:tbl>
      <w:tblPr>
        <w:tblStyle w:val="TableGrid"/>
        <w:tblW w:w="0" w:type="auto"/>
        <w:tblInd w:w="288" w:type="dxa"/>
        <w:tblLayout w:type="fixed"/>
        <w:tblLook w:val="01E0" w:firstRow="1" w:lastRow="1" w:firstColumn="1" w:lastColumn="1" w:noHBand="0" w:noVBand="0"/>
      </w:tblPr>
      <w:tblGrid>
        <w:gridCol w:w="1080"/>
        <w:gridCol w:w="8280"/>
      </w:tblGrid>
      <w:tr w:rsidR="007249C5" w:rsidRPr="00D9161E" w:rsidTr="00BD6A15">
        <w:tc>
          <w:tcPr>
            <w:tcW w:w="1080" w:type="dxa"/>
            <w:tcBorders>
              <w:top w:val="single" w:sz="4" w:space="0" w:color="auto"/>
              <w:left w:val="single" w:sz="4" w:space="0" w:color="auto"/>
              <w:bottom w:val="single" w:sz="4" w:space="0" w:color="auto"/>
              <w:right w:val="single" w:sz="4" w:space="0" w:color="auto"/>
            </w:tcBorders>
            <w:vAlign w:val="center"/>
          </w:tcPr>
          <w:p w:rsidR="007249C5" w:rsidRPr="00D9161E" w:rsidRDefault="007249C5" w:rsidP="00BD6A15">
            <w:pPr>
              <w:rPr>
                <w:rStyle w:val="Hyperlink"/>
                <w:rFonts w:ascii="Garamond" w:hAnsi="Garamond"/>
                <w:lang w:val="en-AU"/>
              </w:rPr>
            </w:pPr>
            <w:r w:rsidRPr="00D9161E">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7249C5" w:rsidRPr="00D9161E" w:rsidRDefault="002266E3" w:rsidP="00BD6A15">
            <w:pPr>
              <w:rPr>
                <w:rStyle w:val="Hyperlink"/>
                <w:rFonts w:ascii="Garamond" w:hAnsi="Garamond"/>
                <w:color w:val="auto"/>
                <w:u w:val="none"/>
                <w:lang w:val="en-AU"/>
              </w:rPr>
            </w:pPr>
            <w:hyperlink r:id="rId19" w:history="1">
              <w:r w:rsidR="00FB064D" w:rsidRPr="00D9161E">
                <w:rPr>
                  <w:rStyle w:val="Hyperlink"/>
                  <w:rFonts w:ascii="Garamond" w:hAnsi="Garamond"/>
                  <w:lang w:val="en-AU"/>
                </w:rPr>
                <w:t>http://dx.doi.org/10.1136/bmj.j3048</w:t>
              </w:r>
            </w:hyperlink>
          </w:p>
        </w:tc>
      </w:tr>
      <w:tr w:rsidR="007249C5" w:rsidRPr="00D9161E" w:rsidTr="00BD6A15">
        <w:tc>
          <w:tcPr>
            <w:tcW w:w="1080" w:type="dxa"/>
            <w:tcBorders>
              <w:top w:val="single" w:sz="4" w:space="0" w:color="auto"/>
              <w:left w:val="single" w:sz="4" w:space="0" w:color="auto"/>
              <w:bottom w:val="single" w:sz="4" w:space="0" w:color="auto"/>
              <w:right w:val="single" w:sz="4" w:space="0" w:color="auto"/>
            </w:tcBorders>
            <w:vAlign w:val="center"/>
          </w:tcPr>
          <w:p w:rsidR="007249C5" w:rsidRPr="00D9161E" w:rsidRDefault="007249C5" w:rsidP="00BD6A15">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4B64A1" w:rsidRPr="00D9161E" w:rsidRDefault="00FB064D" w:rsidP="00FB064D">
            <w:pPr>
              <w:rPr>
                <w:rFonts w:ascii="Garamond" w:hAnsi="Garamond"/>
                <w:lang w:val="en-AU"/>
              </w:rPr>
            </w:pPr>
            <w:r w:rsidRPr="00D9161E">
              <w:rPr>
                <w:rFonts w:ascii="Garamond" w:hAnsi="Garamond"/>
                <w:lang w:val="en-AU"/>
              </w:rPr>
              <w:t xml:space="preserve">Patient-centredness has become a focus for much of healthcare delivery. In this short essay there is a call to move beyond patient-centred or focused care to what’s termed </w:t>
            </w:r>
            <w:r w:rsidRPr="00D9161E">
              <w:rPr>
                <w:rFonts w:ascii="Garamond" w:hAnsi="Garamond"/>
                <w:b/>
                <w:lang w:val="en-AU"/>
              </w:rPr>
              <w:t>collaborative care</w:t>
            </w:r>
            <w:r w:rsidRPr="00D9161E">
              <w:rPr>
                <w:rFonts w:ascii="Garamond" w:hAnsi="Garamond"/>
                <w:lang w:val="en-AU"/>
              </w:rPr>
              <w:t xml:space="preserve">. This requires not just a focus on the patient or even a move to shared decision making but to a collaborative and shared care experience. This would see a deeper engagement on both the part of the patient and the clinician and it would shift the locus of power/decision-making and make </w:t>
            </w:r>
            <w:r w:rsidR="005727DF" w:rsidRPr="00D9161E">
              <w:rPr>
                <w:rFonts w:ascii="Garamond" w:hAnsi="Garamond"/>
                <w:lang w:val="en-AU"/>
              </w:rPr>
              <w:t xml:space="preserve">for a </w:t>
            </w:r>
            <w:r w:rsidRPr="00D9161E">
              <w:rPr>
                <w:rFonts w:ascii="Garamond" w:hAnsi="Garamond"/>
                <w:lang w:val="en-AU"/>
              </w:rPr>
              <w:t>much more dynamic or fluid relationship as that locus or balance may move depending on context, need and capacity. In this piece three core sharing principles are described:</w:t>
            </w:r>
          </w:p>
          <w:p w:rsidR="00FB064D" w:rsidRPr="00D9161E" w:rsidRDefault="00FB064D" w:rsidP="00B1391F">
            <w:pPr>
              <w:pStyle w:val="ListParagraph"/>
              <w:numPr>
                <w:ilvl w:val="0"/>
                <w:numId w:val="48"/>
              </w:numPr>
              <w:rPr>
                <w:rFonts w:ascii="Garamond" w:hAnsi="Garamond"/>
                <w:lang w:val="en-AU"/>
              </w:rPr>
            </w:pPr>
            <w:r w:rsidRPr="00D9161E">
              <w:rPr>
                <w:rFonts w:ascii="Garamond" w:hAnsi="Garamond"/>
                <w:lang w:val="en-AU"/>
              </w:rPr>
              <w:t>Shared information –</w:t>
            </w:r>
            <w:r w:rsidR="00B1391F" w:rsidRPr="00D9161E">
              <w:rPr>
                <w:rFonts w:ascii="Garamond" w:hAnsi="Garamond"/>
                <w:lang w:val="en-AU"/>
              </w:rPr>
              <w:t xml:space="preserve"> </w:t>
            </w:r>
            <w:r w:rsidR="00110843" w:rsidRPr="00D9161E">
              <w:rPr>
                <w:rFonts w:ascii="Garamond" w:hAnsi="Garamond"/>
                <w:lang w:val="en-AU"/>
              </w:rPr>
              <w:t>‘</w:t>
            </w:r>
            <w:r w:rsidR="00B1391F" w:rsidRPr="00D9161E">
              <w:rPr>
                <w:rFonts w:ascii="Garamond" w:hAnsi="Garamond"/>
                <w:lang w:val="en-AU"/>
              </w:rPr>
              <w:t>Opening the complete electronic health record for patients to read, comment on, and share improves their ability to manage their health.20 Moreover, by making the sharing of information the default, the profession sweeps away a critical information asymmetry</w:t>
            </w:r>
            <w:r w:rsidR="00110843" w:rsidRPr="00D9161E">
              <w:rPr>
                <w:rFonts w:ascii="Garamond" w:hAnsi="Garamond"/>
                <w:lang w:val="en-AU"/>
              </w:rPr>
              <w:t>…’</w:t>
            </w:r>
          </w:p>
          <w:p w:rsidR="00FB064D" w:rsidRPr="00D9161E" w:rsidRDefault="00FB064D" w:rsidP="00110843">
            <w:pPr>
              <w:pStyle w:val="ListParagraph"/>
              <w:numPr>
                <w:ilvl w:val="0"/>
                <w:numId w:val="48"/>
              </w:numPr>
              <w:rPr>
                <w:rFonts w:ascii="Garamond" w:hAnsi="Garamond"/>
                <w:lang w:val="en-AU"/>
              </w:rPr>
            </w:pPr>
            <w:r w:rsidRPr="00D9161E">
              <w:rPr>
                <w:rFonts w:ascii="Garamond" w:hAnsi="Garamond"/>
                <w:lang w:val="en-AU"/>
              </w:rPr>
              <w:t>Shared engagement–</w:t>
            </w:r>
            <w:r w:rsidR="00110843" w:rsidRPr="00D9161E">
              <w:rPr>
                <w:rFonts w:ascii="Garamond" w:hAnsi="Garamond"/>
                <w:lang w:val="en-AU"/>
              </w:rPr>
              <w:t xml:space="preserve"> ‘Collaborative health is multidirectional and multidimensional…</w:t>
            </w:r>
            <w:r w:rsidR="00110843" w:rsidRPr="00D9161E">
              <w:rPr>
                <w:rFonts w:ascii="Garamond" w:hAnsi="Garamond"/>
              </w:rPr>
              <w:t xml:space="preserve"> </w:t>
            </w:r>
            <w:r w:rsidR="00110843" w:rsidRPr="00D9161E">
              <w:rPr>
                <w:rFonts w:ascii="Garamond" w:hAnsi="Garamond"/>
                <w:lang w:val="en-AU"/>
              </w:rPr>
              <w:t>Collaboration also means accommodating varying engagement preferences. … those who may want or need the doctor to guide prevention or care, those in the do-it-yourself health movement, those who prefer shared decision making, and those whose preferences may shift because of illness or a new life situation. It’s also a model that sometimes allows one partner to say, “I want you to decide.”’</w:t>
            </w:r>
          </w:p>
          <w:p w:rsidR="00FB064D" w:rsidRPr="00D9161E" w:rsidRDefault="00FB064D" w:rsidP="00110843">
            <w:pPr>
              <w:pStyle w:val="ListParagraph"/>
              <w:numPr>
                <w:ilvl w:val="0"/>
                <w:numId w:val="48"/>
              </w:numPr>
              <w:rPr>
                <w:rFonts w:ascii="Garamond" w:hAnsi="Garamond"/>
                <w:lang w:val="en-AU"/>
              </w:rPr>
            </w:pPr>
            <w:r w:rsidRPr="00D9161E">
              <w:rPr>
                <w:rFonts w:ascii="Garamond" w:hAnsi="Garamond"/>
                <w:lang w:val="en-AU"/>
              </w:rPr>
              <w:t>Shared accountability –</w:t>
            </w:r>
            <w:r w:rsidR="00110843" w:rsidRPr="00D9161E">
              <w:rPr>
                <w:rFonts w:ascii="Garamond" w:hAnsi="Garamond"/>
                <w:lang w:val="en-AU"/>
              </w:rPr>
              <w:t xml:space="preserve"> ‘Shared accountability may pose the greatest challenge. Hierarchies have clear lines; shared power is more complex, particularly among diverse individuals and organisations.’</w:t>
            </w:r>
          </w:p>
          <w:p w:rsidR="005727DF" w:rsidRPr="00D9161E" w:rsidRDefault="005727DF" w:rsidP="005727DF">
            <w:pPr>
              <w:rPr>
                <w:rFonts w:ascii="Garamond" w:hAnsi="Garamond"/>
                <w:lang w:val="en-AU"/>
              </w:rPr>
            </w:pPr>
            <w:r w:rsidRPr="00D9161E">
              <w:rPr>
                <w:rFonts w:ascii="Garamond" w:hAnsi="Garamond"/>
                <w:lang w:val="en-AU"/>
              </w:rPr>
              <w:t xml:space="preserve">In a related editorial in the </w:t>
            </w:r>
            <w:r w:rsidRPr="00D9161E">
              <w:rPr>
                <w:rFonts w:ascii="Garamond" w:hAnsi="Garamond"/>
                <w:i/>
                <w:lang w:val="en-AU"/>
              </w:rPr>
              <w:t xml:space="preserve">BMJ </w:t>
            </w:r>
            <w:r w:rsidRPr="00D9161E">
              <w:rPr>
                <w:rFonts w:ascii="Garamond" w:hAnsi="Garamond"/>
                <w:lang w:val="en-AU"/>
              </w:rPr>
              <w:t>(</w:t>
            </w:r>
            <w:hyperlink r:id="rId20" w:history="1">
              <w:r w:rsidRPr="00D9161E">
                <w:rPr>
                  <w:rStyle w:val="Hyperlink"/>
                  <w:rFonts w:ascii="Garamond" w:hAnsi="Garamond"/>
                  <w:lang w:val="en-AU"/>
                </w:rPr>
                <w:t>https://doi.org/10.1136/bmj.j325</w:t>
              </w:r>
            </w:hyperlink>
            <w:r w:rsidRPr="00D9161E">
              <w:rPr>
                <w:rFonts w:ascii="Garamond" w:hAnsi="Garamond"/>
                <w:lang w:val="en-AU"/>
              </w:rPr>
              <w:t>), Fiona Godlee noted that ‘Millenson ends on a positive note, however. The world will still need doctors, he says, and there remains great value in professional expertise rooted in ethical and legal traditions. “Accepting a less central role may feel at first as if collaborative health is shrinking the profession’s importance. In reality, accepting true partnership will profoundly expand the profession’s influence in the days to come.”’</w:t>
            </w:r>
          </w:p>
        </w:tc>
      </w:tr>
    </w:tbl>
    <w:p w:rsidR="00FB064D" w:rsidRPr="00D9161E" w:rsidRDefault="00FB064D" w:rsidP="00177F9F">
      <w:pPr>
        <w:keepNext/>
        <w:rPr>
          <w:rFonts w:ascii="Garamond" w:hAnsi="Garamond"/>
          <w:lang w:val="en-AU"/>
        </w:rPr>
      </w:pPr>
      <w:r w:rsidRPr="00D9161E">
        <w:rPr>
          <w:rFonts w:ascii="Garamond" w:hAnsi="Garamond"/>
          <w:lang w:val="en-AU"/>
        </w:rPr>
        <w:lastRenderedPageBreak/>
        <w:t xml:space="preserve">For information the Commission’s work on patient and consumer centred care, see </w:t>
      </w:r>
      <w:hyperlink r:id="rId21" w:history="1">
        <w:r w:rsidRPr="00D9161E">
          <w:rPr>
            <w:rStyle w:val="Hyperlink"/>
            <w:rFonts w:ascii="Garamond" w:hAnsi="Garamond"/>
            <w:lang w:val="en-AU"/>
          </w:rPr>
          <w:t>https://www.safetyandquality.gov.au/our-work/patient-and-consumer-centred-care/</w:t>
        </w:r>
      </w:hyperlink>
    </w:p>
    <w:p w:rsidR="00FB064D" w:rsidRPr="00D9161E" w:rsidRDefault="00FB064D" w:rsidP="00177F9F">
      <w:pPr>
        <w:keepNext/>
        <w:rPr>
          <w:rFonts w:ascii="Garamond" w:hAnsi="Garamond"/>
          <w:lang w:val="en-AU"/>
        </w:rPr>
      </w:pPr>
    </w:p>
    <w:p w:rsidR="004861D3" w:rsidRPr="004861D3" w:rsidRDefault="004861D3" w:rsidP="004861D3">
      <w:pPr>
        <w:rPr>
          <w:rFonts w:ascii="Garamond" w:hAnsi="Garamond"/>
          <w:i/>
          <w:lang w:val="en-AU"/>
        </w:rPr>
      </w:pPr>
      <w:r w:rsidRPr="004861D3">
        <w:rPr>
          <w:rFonts w:ascii="Garamond" w:hAnsi="Garamond"/>
          <w:i/>
          <w:lang w:val="en-AU"/>
        </w:rPr>
        <w:t>Preventing Harm in the ICU-Building a Culture of Safety and Engaging Patients and Families</w:t>
      </w:r>
    </w:p>
    <w:p w:rsidR="004861D3" w:rsidRDefault="004861D3" w:rsidP="005455F4">
      <w:pPr>
        <w:rPr>
          <w:rFonts w:ascii="Garamond" w:hAnsi="Garamond"/>
          <w:lang w:val="en-AU"/>
        </w:rPr>
      </w:pPr>
      <w:r w:rsidRPr="004861D3">
        <w:rPr>
          <w:rFonts w:ascii="Garamond" w:hAnsi="Garamond"/>
          <w:lang w:val="en-AU"/>
        </w:rPr>
        <w:t xml:space="preserve">Thornton KC, Schwarz JJ, Gross AK, Anderson WG, Liu KD, Romig MC, et </w:t>
      </w:r>
      <w:r>
        <w:rPr>
          <w:rFonts w:ascii="Garamond" w:hAnsi="Garamond"/>
          <w:lang w:val="en-AU"/>
        </w:rPr>
        <w:t>al.</w:t>
      </w:r>
    </w:p>
    <w:p w:rsidR="005455F4" w:rsidRPr="00D9161E" w:rsidRDefault="004861D3" w:rsidP="005455F4">
      <w:pPr>
        <w:rPr>
          <w:rFonts w:ascii="Garamond" w:hAnsi="Garamond"/>
          <w:lang w:val="en-AU"/>
        </w:rPr>
      </w:pPr>
      <w:r w:rsidRPr="004861D3">
        <w:rPr>
          <w:rFonts w:ascii="Garamond" w:hAnsi="Garamond"/>
          <w:lang w:val="en-AU"/>
        </w:rPr>
        <w:t>Critical Care Medicine. 2017</w:t>
      </w:r>
      <w:r>
        <w:rPr>
          <w:rFonts w:ascii="Garamond" w:hAnsi="Garamond"/>
          <w:lang w:val="en-AU"/>
        </w:rPr>
        <w:t xml:space="preserve"> [epub]</w:t>
      </w:r>
      <w:r w:rsidRPr="004861D3">
        <w:rPr>
          <w:rFonts w:ascii="Garamond" w:hAnsi="Garamond"/>
          <w:lang w:val="en-AU"/>
        </w:rPr>
        <w:t>.</w:t>
      </w:r>
    </w:p>
    <w:tbl>
      <w:tblPr>
        <w:tblStyle w:val="TableGrid"/>
        <w:tblW w:w="0" w:type="auto"/>
        <w:tblInd w:w="288" w:type="dxa"/>
        <w:tblLayout w:type="fixed"/>
        <w:tblLook w:val="01E0" w:firstRow="1" w:lastRow="1" w:firstColumn="1" w:lastColumn="1" w:noHBand="0" w:noVBand="0"/>
      </w:tblPr>
      <w:tblGrid>
        <w:gridCol w:w="1080"/>
        <w:gridCol w:w="8280"/>
      </w:tblGrid>
      <w:tr w:rsidR="005455F4" w:rsidRPr="00D9161E" w:rsidTr="00C32C0B">
        <w:tc>
          <w:tcPr>
            <w:tcW w:w="1080" w:type="dxa"/>
            <w:tcBorders>
              <w:top w:val="single" w:sz="4" w:space="0" w:color="auto"/>
              <w:left w:val="single" w:sz="4" w:space="0" w:color="auto"/>
              <w:bottom w:val="single" w:sz="4" w:space="0" w:color="auto"/>
              <w:right w:val="single" w:sz="4" w:space="0" w:color="auto"/>
            </w:tcBorders>
            <w:vAlign w:val="center"/>
          </w:tcPr>
          <w:p w:rsidR="005455F4" w:rsidRPr="00D9161E" w:rsidRDefault="005455F4" w:rsidP="00C32C0B">
            <w:pPr>
              <w:rPr>
                <w:rStyle w:val="Hyperlink"/>
                <w:rFonts w:ascii="Garamond" w:hAnsi="Garamond"/>
                <w:lang w:val="en-AU"/>
              </w:rPr>
            </w:pPr>
            <w:r w:rsidRPr="00D9161E">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5455F4" w:rsidRPr="00D9161E" w:rsidRDefault="002266E3" w:rsidP="00C32C0B">
            <w:pPr>
              <w:rPr>
                <w:rStyle w:val="Hyperlink"/>
                <w:rFonts w:ascii="Garamond" w:hAnsi="Garamond"/>
                <w:color w:val="auto"/>
                <w:u w:val="none"/>
                <w:lang w:val="en-AU"/>
              </w:rPr>
            </w:pPr>
            <w:hyperlink r:id="rId22" w:history="1">
              <w:r w:rsidR="004861D3" w:rsidRPr="0099141E">
                <w:rPr>
                  <w:rStyle w:val="Hyperlink"/>
                  <w:rFonts w:ascii="Garamond" w:hAnsi="Garamond"/>
                  <w:lang w:val="en-AU"/>
                </w:rPr>
                <w:t>http://dx.doi.org/10.1097/CCM.0000000000002556</w:t>
              </w:r>
            </w:hyperlink>
          </w:p>
        </w:tc>
      </w:tr>
      <w:tr w:rsidR="005455F4" w:rsidRPr="00D9161E" w:rsidTr="00C32C0B">
        <w:tc>
          <w:tcPr>
            <w:tcW w:w="1080" w:type="dxa"/>
            <w:tcBorders>
              <w:top w:val="single" w:sz="4" w:space="0" w:color="auto"/>
              <w:left w:val="single" w:sz="4" w:space="0" w:color="auto"/>
              <w:bottom w:val="single" w:sz="4" w:space="0" w:color="auto"/>
              <w:right w:val="single" w:sz="4" w:space="0" w:color="auto"/>
            </w:tcBorders>
            <w:vAlign w:val="center"/>
          </w:tcPr>
          <w:p w:rsidR="005455F4" w:rsidRPr="00D9161E" w:rsidRDefault="005455F4" w:rsidP="00C32C0B">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4861D3" w:rsidRPr="00D9161E" w:rsidRDefault="004861D3" w:rsidP="004861D3">
            <w:pPr>
              <w:rPr>
                <w:rFonts w:ascii="Garamond" w:hAnsi="Garamond"/>
                <w:lang w:val="en-AU"/>
              </w:rPr>
            </w:pPr>
            <w:r>
              <w:rPr>
                <w:rFonts w:ascii="Garamond" w:hAnsi="Garamond"/>
                <w:lang w:val="en-AU"/>
              </w:rPr>
              <w:t xml:space="preserve">The Intensive Care Unit (ICU) may often be better-resourced than other units, but it also has particular pressures and issues including vulnerable patients and complex issues. This piece reports on a literature review of </w:t>
            </w:r>
            <w:r w:rsidRPr="004861D3">
              <w:rPr>
                <w:rFonts w:ascii="Garamond" w:hAnsi="Garamond"/>
                <w:lang w:val="en-AU"/>
              </w:rPr>
              <w:t xml:space="preserve">the evidence </w:t>
            </w:r>
            <w:r>
              <w:rPr>
                <w:rFonts w:ascii="Garamond" w:hAnsi="Garamond"/>
                <w:lang w:val="en-AU"/>
              </w:rPr>
              <w:t xml:space="preserve">on </w:t>
            </w:r>
            <w:r w:rsidRPr="004861D3">
              <w:rPr>
                <w:rFonts w:ascii="Garamond" w:hAnsi="Garamond"/>
                <w:lang w:val="en-AU"/>
              </w:rPr>
              <w:t xml:space="preserve">safety culture and </w:t>
            </w:r>
            <w:r>
              <w:rPr>
                <w:rFonts w:ascii="Garamond" w:hAnsi="Garamond"/>
                <w:lang w:val="en-AU"/>
              </w:rPr>
              <w:t xml:space="preserve">sought to </w:t>
            </w:r>
            <w:r w:rsidRPr="004861D3">
              <w:rPr>
                <w:rFonts w:ascii="Garamond" w:hAnsi="Garamond"/>
                <w:lang w:val="en-AU"/>
              </w:rPr>
              <w:t xml:space="preserve">provide practical guidance </w:t>
            </w:r>
            <w:r>
              <w:rPr>
                <w:rFonts w:ascii="Garamond" w:hAnsi="Garamond"/>
                <w:lang w:val="en-AU"/>
              </w:rPr>
              <w:t xml:space="preserve">on implementing </w:t>
            </w:r>
            <w:r w:rsidRPr="004861D3">
              <w:rPr>
                <w:rFonts w:ascii="Garamond" w:hAnsi="Garamond"/>
                <w:lang w:val="en-AU"/>
              </w:rPr>
              <w:t>initiatives aimed at improving safety culture and more effectively integrate patients and families in such efforts.</w:t>
            </w:r>
            <w:r>
              <w:rPr>
                <w:rFonts w:ascii="Garamond" w:hAnsi="Garamond"/>
                <w:lang w:val="en-AU"/>
              </w:rPr>
              <w:t xml:space="preserve"> The authors report that ‘</w:t>
            </w:r>
            <w:r w:rsidRPr="004861D3">
              <w:rPr>
                <w:rFonts w:ascii="Garamond" w:hAnsi="Garamond"/>
                <w:lang w:val="en-AU"/>
              </w:rPr>
              <w:t xml:space="preserve">A </w:t>
            </w:r>
            <w:r w:rsidRPr="004861D3">
              <w:rPr>
                <w:rFonts w:ascii="Garamond" w:hAnsi="Garamond"/>
                <w:b/>
                <w:lang w:val="en-AU"/>
              </w:rPr>
              <w:t>strong safety culture</w:t>
            </w:r>
            <w:r w:rsidRPr="004861D3">
              <w:rPr>
                <w:rFonts w:ascii="Garamond" w:hAnsi="Garamond"/>
                <w:lang w:val="en-AU"/>
              </w:rPr>
              <w:t xml:space="preserve"> is </w:t>
            </w:r>
            <w:r w:rsidRPr="004861D3">
              <w:rPr>
                <w:rFonts w:ascii="Garamond" w:hAnsi="Garamond"/>
                <w:b/>
                <w:lang w:val="en-AU"/>
              </w:rPr>
              <w:t>associated</w:t>
            </w:r>
            <w:r w:rsidRPr="004861D3">
              <w:rPr>
                <w:rFonts w:ascii="Garamond" w:hAnsi="Garamond"/>
                <w:lang w:val="en-AU"/>
              </w:rPr>
              <w:t xml:space="preserve"> with </w:t>
            </w:r>
            <w:r w:rsidRPr="004861D3">
              <w:rPr>
                <w:rFonts w:ascii="Garamond" w:hAnsi="Garamond"/>
                <w:b/>
                <w:lang w:val="en-AU"/>
              </w:rPr>
              <w:t>reduced adverse events</w:t>
            </w:r>
            <w:r w:rsidRPr="004861D3">
              <w:rPr>
                <w:rFonts w:ascii="Garamond" w:hAnsi="Garamond"/>
                <w:lang w:val="en-AU"/>
              </w:rPr>
              <w:t xml:space="preserve">, </w:t>
            </w:r>
            <w:r w:rsidRPr="004861D3">
              <w:rPr>
                <w:rFonts w:ascii="Garamond" w:hAnsi="Garamond"/>
                <w:b/>
                <w:lang w:val="en-AU"/>
              </w:rPr>
              <w:t>lower mortality rates</w:t>
            </w:r>
            <w:r w:rsidRPr="004861D3">
              <w:rPr>
                <w:rFonts w:ascii="Garamond" w:hAnsi="Garamond"/>
                <w:lang w:val="en-AU"/>
              </w:rPr>
              <w:t xml:space="preserve">, and </w:t>
            </w:r>
            <w:r w:rsidRPr="004861D3">
              <w:rPr>
                <w:rFonts w:ascii="Garamond" w:hAnsi="Garamond"/>
                <w:b/>
                <w:lang w:val="en-AU"/>
              </w:rPr>
              <w:t>lower costs</w:t>
            </w:r>
            <w:r w:rsidRPr="004861D3">
              <w:rPr>
                <w:rFonts w:ascii="Garamond" w:hAnsi="Garamond"/>
                <w:lang w:val="en-AU"/>
              </w:rPr>
              <w:t>. Quality improvement efforts have been shown to be more effective and sustainable when paired with a strong safety culture</w:t>
            </w:r>
            <w:r>
              <w:rPr>
                <w:rFonts w:ascii="Garamond" w:hAnsi="Garamond"/>
                <w:lang w:val="en-AU"/>
              </w:rPr>
              <w:t xml:space="preserve">.’ </w:t>
            </w:r>
          </w:p>
        </w:tc>
      </w:tr>
    </w:tbl>
    <w:p w:rsidR="005455F4" w:rsidRPr="00D9161E" w:rsidRDefault="005455F4" w:rsidP="005455F4">
      <w:pPr>
        <w:keepNext/>
        <w:rPr>
          <w:rFonts w:ascii="Garamond" w:hAnsi="Garamond"/>
          <w:i/>
          <w:lang w:val="en-AU"/>
        </w:rPr>
      </w:pPr>
    </w:p>
    <w:p w:rsidR="004861D3" w:rsidRPr="004861D3" w:rsidRDefault="004861D3" w:rsidP="004861D3">
      <w:pPr>
        <w:rPr>
          <w:rFonts w:ascii="Garamond" w:hAnsi="Garamond"/>
          <w:i/>
          <w:lang w:val="en-AU"/>
        </w:rPr>
      </w:pPr>
      <w:r w:rsidRPr="004861D3">
        <w:rPr>
          <w:rFonts w:ascii="Garamond" w:hAnsi="Garamond"/>
          <w:i/>
          <w:lang w:val="en-AU"/>
        </w:rPr>
        <w:t>Missed Nursing Care in Pediatrics</w:t>
      </w:r>
    </w:p>
    <w:p w:rsidR="004861D3" w:rsidRDefault="004861D3" w:rsidP="005455F4">
      <w:pPr>
        <w:rPr>
          <w:rFonts w:ascii="Garamond" w:hAnsi="Garamond"/>
          <w:lang w:val="en-AU"/>
        </w:rPr>
      </w:pPr>
      <w:r w:rsidRPr="004861D3">
        <w:rPr>
          <w:rFonts w:ascii="Garamond" w:hAnsi="Garamond"/>
          <w:lang w:val="en-AU"/>
        </w:rPr>
        <w:t>Lake ET, de Cordova PB, Barton S, Singh S, Agosto PD, Ely B, et al.</w:t>
      </w:r>
    </w:p>
    <w:p w:rsidR="005455F4" w:rsidRPr="00D9161E" w:rsidRDefault="004861D3" w:rsidP="005455F4">
      <w:pPr>
        <w:rPr>
          <w:rFonts w:ascii="Garamond" w:hAnsi="Garamond"/>
          <w:lang w:val="en-AU"/>
        </w:rPr>
      </w:pPr>
      <w:r w:rsidRPr="004861D3">
        <w:rPr>
          <w:rFonts w:ascii="Garamond" w:hAnsi="Garamond"/>
          <w:lang w:val="en-AU"/>
        </w:rPr>
        <w:t>Hospital Pediatrics. 2017;7(7):378-84.</w:t>
      </w:r>
    </w:p>
    <w:tbl>
      <w:tblPr>
        <w:tblStyle w:val="TableGrid"/>
        <w:tblW w:w="0" w:type="auto"/>
        <w:tblInd w:w="288" w:type="dxa"/>
        <w:tblLayout w:type="fixed"/>
        <w:tblLook w:val="01E0" w:firstRow="1" w:lastRow="1" w:firstColumn="1" w:lastColumn="1" w:noHBand="0" w:noVBand="0"/>
      </w:tblPr>
      <w:tblGrid>
        <w:gridCol w:w="1080"/>
        <w:gridCol w:w="8280"/>
      </w:tblGrid>
      <w:tr w:rsidR="005455F4" w:rsidRPr="00D9161E" w:rsidTr="00C32C0B">
        <w:tc>
          <w:tcPr>
            <w:tcW w:w="1080" w:type="dxa"/>
            <w:tcBorders>
              <w:top w:val="single" w:sz="4" w:space="0" w:color="auto"/>
              <w:left w:val="single" w:sz="4" w:space="0" w:color="auto"/>
              <w:bottom w:val="single" w:sz="4" w:space="0" w:color="auto"/>
              <w:right w:val="single" w:sz="4" w:space="0" w:color="auto"/>
            </w:tcBorders>
            <w:vAlign w:val="center"/>
          </w:tcPr>
          <w:p w:rsidR="005455F4" w:rsidRPr="00D9161E" w:rsidRDefault="005455F4" w:rsidP="00C32C0B">
            <w:pPr>
              <w:rPr>
                <w:rStyle w:val="Hyperlink"/>
                <w:rFonts w:ascii="Garamond" w:hAnsi="Garamond"/>
                <w:lang w:val="en-AU"/>
              </w:rPr>
            </w:pPr>
            <w:r w:rsidRPr="00D9161E">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5455F4" w:rsidRPr="00D9161E" w:rsidRDefault="002266E3" w:rsidP="00C32C0B">
            <w:pPr>
              <w:rPr>
                <w:rStyle w:val="Hyperlink"/>
                <w:rFonts w:ascii="Garamond" w:hAnsi="Garamond"/>
                <w:color w:val="auto"/>
                <w:u w:val="none"/>
                <w:lang w:val="en-AU"/>
              </w:rPr>
            </w:pPr>
            <w:hyperlink r:id="rId23" w:history="1">
              <w:r w:rsidR="004861D3" w:rsidRPr="0099141E">
                <w:rPr>
                  <w:rStyle w:val="Hyperlink"/>
                  <w:rFonts w:ascii="Garamond" w:hAnsi="Garamond"/>
                  <w:lang w:val="en-AU"/>
                </w:rPr>
                <w:t>http://dx.doi.org/10.1542/hpeds.2016-0141</w:t>
              </w:r>
            </w:hyperlink>
          </w:p>
        </w:tc>
      </w:tr>
      <w:tr w:rsidR="005455F4" w:rsidRPr="00D9161E" w:rsidTr="00C32C0B">
        <w:tc>
          <w:tcPr>
            <w:tcW w:w="1080" w:type="dxa"/>
            <w:tcBorders>
              <w:top w:val="single" w:sz="4" w:space="0" w:color="auto"/>
              <w:left w:val="single" w:sz="4" w:space="0" w:color="auto"/>
              <w:bottom w:val="single" w:sz="4" w:space="0" w:color="auto"/>
              <w:right w:val="single" w:sz="4" w:space="0" w:color="auto"/>
            </w:tcBorders>
            <w:vAlign w:val="center"/>
          </w:tcPr>
          <w:p w:rsidR="005455F4" w:rsidRPr="00D9161E" w:rsidRDefault="005455F4" w:rsidP="00C32C0B">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875A8" w:rsidRPr="00D9161E" w:rsidRDefault="009875A8" w:rsidP="009875A8">
            <w:pPr>
              <w:rPr>
                <w:rFonts w:ascii="Garamond" w:hAnsi="Garamond"/>
                <w:lang w:val="en-AU"/>
              </w:rPr>
            </w:pPr>
            <w:r>
              <w:rPr>
                <w:rFonts w:ascii="Garamond" w:hAnsi="Garamond"/>
                <w:lang w:val="en-AU"/>
              </w:rPr>
              <w:t xml:space="preserve">This article reports on a study that surveyed paediatric nursing staff so as to determine </w:t>
            </w:r>
            <w:r w:rsidRPr="009875A8">
              <w:rPr>
                <w:rFonts w:ascii="Garamond" w:hAnsi="Garamond"/>
                <w:lang w:val="en-AU"/>
              </w:rPr>
              <w:t>the frequency and patterns of missed nursing care in inpatient p</w:t>
            </w:r>
            <w:r>
              <w:rPr>
                <w:rFonts w:ascii="Garamond" w:hAnsi="Garamond"/>
                <w:lang w:val="en-AU"/>
              </w:rPr>
              <w:t>a</w:t>
            </w:r>
            <w:r w:rsidRPr="009875A8">
              <w:rPr>
                <w:rFonts w:ascii="Garamond" w:hAnsi="Garamond"/>
                <w:lang w:val="en-AU"/>
              </w:rPr>
              <w:t>ediatric settings and to determine whether missed nursing care is associated with unfavo</w:t>
            </w:r>
            <w:r>
              <w:rPr>
                <w:rFonts w:ascii="Garamond" w:hAnsi="Garamond"/>
                <w:lang w:val="en-AU"/>
              </w:rPr>
              <w:t>u</w:t>
            </w:r>
            <w:r w:rsidRPr="009875A8">
              <w:rPr>
                <w:rFonts w:ascii="Garamond" w:hAnsi="Garamond"/>
                <w:lang w:val="en-AU"/>
              </w:rPr>
              <w:t>rable work environments and high nurse workloads.</w:t>
            </w:r>
            <w:r>
              <w:rPr>
                <w:rFonts w:ascii="Garamond" w:hAnsi="Garamond"/>
                <w:lang w:val="en-AU"/>
              </w:rPr>
              <w:t xml:space="preserve"> This </w:t>
            </w:r>
            <w:r w:rsidRPr="009875A8">
              <w:rPr>
                <w:rFonts w:ascii="Garamond" w:hAnsi="Garamond"/>
                <w:lang w:val="en-AU"/>
              </w:rPr>
              <w:t xml:space="preserve">cross-sectional study </w:t>
            </w:r>
            <w:r>
              <w:rPr>
                <w:rFonts w:ascii="Garamond" w:hAnsi="Garamond"/>
                <w:lang w:val="en-AU"/>
              </w:rPr>
              <w:t xml:space="preserve">used </w:t>
            </w:r>
            <w:r w:rsidRPr="009875A8">
              <w:rPr>
                <w:rFonts w:ascii="Garamond" w:hAnsi="Garamond"/>
                <w:lang w:val="en-AU"/>
              </w:rPr>
              <w:t xml:space="preserve">survey data </w:t>
            </w:r>
            <w:r>
              <w:rPr>
                <w:rFonts w:ascii="Garamond" w:hAnsi="Garamond"/>
                <w:lang w:val="en-AU"/>
              </w:rPr>
              <w:t xml:space="preserve">collected in 2006 to 2008 from </w:t>
            </w:r>
            <w:r w:rsidRPr="009875A8">
              <w:rPr>
                <w:rFonts w:ascii="Garamond" w:hAnsi="Garamond"/>
                <w:lang w:val="en-AU"/>
              </w:rPr>
              <w:t>2187 NICU, PICU, and general p</w:t>
            </w:r>
            <w:r>
              <w:rPr>
                <w:rFonts w:ascii="Garamond" w:hAnsi="Garamond"/>
                <w:lang w:val="en-AU"/>
              </w:rPr>
              <w:t>a</w:t>
            </w:r>
            <w:r w:rsidRPr="009875A8">
              <w:rPr>
                <w:rFonts w:ascii="Garamond" w:hAnsi="Garamond"/>
                <w:lang w:val="en-AU"/>
              </w:rPr>
              <w:t>ediatric nurses in 223 hospitals in 4 US states</w:t>
            </w:r>
            <w:r>
              <w:rPr>
                <w:rFonts w:ascii="Garamond" w:hAnsi="Garamond"/>
                <w:lang w:val="en-AU"/>
              </w:rPr>
              <w:t>. It is report that ‘</w:t>
            </w:r>
            <w:r w:rsidRPr="009875A8">
              <w:rPr>
                <w:rFonts w:ascii="Garamond" w:hAnsi="Garamond"/>
                <w:b/>
                <w:lang w:val="en-AU"/>
              </w:rPr>
              <w:t>More than half</w:t>
            </w:r>
            <w:r w:rsidRPr="009875A8">
              <w:rPr>
                <w:rFonts w:ascii="Garamond" w:hAnsi="Garamond"/>
                <w:lang w:val="en-AU"/>
              </w:rPr>
              <w:t xml:space="preserve"> of pediatric nurses had </w:t>
            </w:r>
            <w:r w:rsidRPr="009875A8">
              <w:rPr>
                <w:rFonts w:ascii="Garamond" w:hAnsi="Garamond"/>
                <w:b/>
                <w:lang w:val="en-AU"/>
              </w:rPr>
              <w:t>missed care</w:t>
            </w:r>
            <w:r w:rsidRPr="009875A8">
              <w:rPr>
                <w:rFonts w:ascii="Garamond" w:hAnsi="Garamond"/>
                <w:lang w:val="en-AU"/>
              </w:rPr>
              <w:t xml:space="preserve"> on their </w:t>
            </w:r>
            <w:r w:rsidRPr="009875A8">
              <w:rPr>
                <w:rFonts w:ascii="Garamond" w:hAnsi="Garamond"/>
                <w:b/>
                <w:lang w:val="en-AU"/>
              </w:rPr>
              <w:t>previous shift</w:t>
            </w:r>
            <w:r w:rsidRPr="009875A8">
              <w:rPr>
                <w:rFonts w:ascii="Garamond" w:hAnsi="Garamond"/>
                <w:lang w:val="en-AU"/>
              </w:rPr>
              <w:t>.</w:t>
            </w:r>
            <w:r>
              <w:rPr>
                <w:rFonts w:ascii="Garamond" w:hAnsi="Garamond"/>
                <w:lang w:val="en-AU"/>
              </w:rPr>
              <w:t>’ Further, m</w:t>
            </w:r>
            <w:r w:rsidRPr="009875A8">
              <w:rPr>
                <w:rFonts w:ascii="Garamond" w:hAnsi="Garamond"/>
                <w:lang w:val="en-AU"/>
              </w:rPr>
              <w:t xml:space="preserve">issed care was more common in </w:t>
            </w:r>
            <w:r>
              <w:rPr>
                <w:rFonts w:ascii="Garamond" w:hAnsi="Garamond"/>
                <w:lang w:val="en-AU"/>
              </w:rPr>
              <w:t xml:space="preserve">work environments considered </w:t>
            </w:r>
            <w:r w:rsidRPr="009875A8">
              <w:rPr>
                <w:rFonts w:ascii="Garamond" w:hAnsi="Garamond"/>
                <w:lang w:val="en-AU"/>
              </w:rPr>
              <w:t>poor</w:t>
            </w:r>
            <w:r>
              <w:rPr>
                <w:rFonts w:ascii="Garamond" w:hAnsi="Garamond"/>
                <w:lang w:val="en-AU"/>
              </w:rPr>
              <w:t>. The authors concluded that ‘</w:t>
            </w:r>
            <w:r w:rsidRPr="009875A8">
              <w:rPr>
                <w:rFonts w:ascii="Garamond" w:hAnsi="Garamond"/>
                <w:lang w:val="en-AU"/>
              </w:rPr>
              <w:t xml:space="preserve">Nurses in inpatient pediatric care settings that care for </w:t>
            </w:r>
            <w:r w:rsidRPr="009875A8">
              <w:rPr>
                <w:rFonts w:ascii="Garamond" w:hAnsi="Garamond"/>
                <w:b/>
                <w:lang w:val="en-AU"/>
              </w:rPr>
              <w:t>fewer patients</w:t>
            </w:r>
            <w:r w:rsidRPr="009875A8">
              <w:rPr>
                <w:rFonts w:ascii="Garamond" w:hAnsi="Garamond"/>
                <w:lang w:val="en-AU"/>
              </w:rPr>
              <w:t xml:space="preserve"> each and practice in a professionally </w:t>
            </w:r>
            <w:r w:rsidRPr="009875A8">
              <w:rPr>
                <w:rFonts w:ascii="Garamond" w:hAnsi="Garamond"/>
                <w:b/>
                <w:lang w:val="en-AU"/>
              </w:rPr>
              <w:t>supportive work environment</w:t>
            </w:r>
            <w:r w:rsidRPr="009875A8">
              <w:rPr>
                <w:rFonts w:ascii="Garamond" w:hAnsi="Garamond"/>
                <w:lang w:val="en-AU"/>
              </w:rPr>
              <w:t xml:space="preserve"> </w:t>
            </w:r>
            <w:r w:rsidRPr="009875A8">
              <w:rPr>
                <w:rFonts w:ascii="Garamond" w:hAnsi="Garamond"/>
                <w:b/>
                <w:lang w:val="en-AU"/>
              </w:rPr>
              <w:t>miss care less often</w:t>
            </w:r>
            <w:r w:rsidRPr="009875A8">
              <w:rPr>
                <w:rFonts w:ascii="Garamond" w:hAnsi="Garamond"/>
                <w:lang w:val="en-AU"/>
              </w:rPr>
              <w:t xml:space="preserve">, </w:t>
            </w:r>
            <w:r w:rsidRPr="009875A8">
              <w:rPr>
                <w:rFonts w:ascii="Garamond" w:hAnsi="Garamond"/>
                <w:b/>
                <w:lang w:val="en-AU"/>
              </w:rPr>
              <w:t>increasing quality</w:t>
            </w:r>
            <w:r w:rsidRPr="009875A8">
              <w:rPr>
                <w:rFonts w:ascii="Garamond" w:hAnsi="Garamond"/>
                <w:lang w:val="en-AU"/>
              </w:rPr>
              <w:t xml:space="preserve"> of patient care.</w:t>
            </w:r>
            <w:r>
              <w:rPr>
                <w:rFonts w:ascii="Garamond" w:hAnsi="Garamond"/>
                <w:lang w:val="en-AU"/>
              </w:rPr>
              <w:t>’</w:t>
            </w:r>
          </w:p>
        </w:tc>
      </w:tr>
    </w:tbl>
    <w:p w:rsidR="005455F4" w:rsidRDefault="005455F4" w:rsidP="005455F4">
      <w:pPr>
        <w:keepNext/>
        <w:rPr>
          <w:rFonts w:ascii="Garamond" w:hAnsi="Garamond"/>
          <w:i/>
          <w:lang w:val="en-AU"/>
        </w:rPr>
      </w:pPr>
    </w:p>
    <w:p w:rsidR="008E2A16" w:rsidRDefault="008E2A16" w:rsidP="005455F4">
      <w:pPr>
        <w:keepNext/>
        <w:rPr>
          <w:rFonts w:ascii="Garamond" w:hAnsi="Garamond"/>
          <w:i/>
          <w:lang w:val="en-AU"/>
        </w:rPr>
      </w:pPr>
    </w:p>
    <w:p w:rsidR="00D36E41" w:rsidRPr="00D9161E" w:rsidRDefault="00D36E41" w:rsidP="00D36E41">
      <w:pPr>
        <w:rPr>
          <w:rFonts w:ascii="Garamond" w:hAnsi="Garamond"/>
          <w:i/>
          <w:lang w:val="en-AU"/>
        </w:rPr>
      </w:pPr>
      <w:r w:rsidRPr="00D9161E">
        <w:rPr>
          <w:rFonts w:ascii="Garamond" w:hAnsi="Garamond"/>
          <w:i/>
          <w:lang w:val="en-AU"/>
        </w:rPr>
        <w:t>Journal of Health Services Research &amp; Policy</w:t>
      </w:r>
    </w:p>
    <w:p w:rsidR="00D36E41" w:rsidRPr="00D9161E" w:rsidRDefault="00D36E41" w:rsidP="00D36E41">
      <w:pPr>
        <w:rPr>
          <w:rFonts w:ascii="Garamond" w:hAnsi="Garamond"/>
          <w:lang w:val="en-AU"/>
        </w:rPr>
      </w:pPr>
      <w:r w:rsidRPr="00D9161E">
        <w:rPr>
          <w:rFonts w:ascii="Garamond" w:hAnsi="Garamond"/>
          <w:lang w:val="en-AU"/>
        </w:rPr>
        <w:t xml:space="preserve">Volume: 22, Number: 3 (July 2017) </w:t>
      </w:r>
    </w:p>
    <w:tbl>
      <w:tblPr>
        <w:tblStyle w:val="TableGrid"/>
        <w:tblW w:w="0" w:type="auto"/>
        <w:tblInd w:w="288" w:type="dxa"/>
        <w:tblLayout w:type="fixed"/>
        <w:tblLook w:val="01E0" w:firstRow="1" w:lastRow="1" w:firstColumn="1" w:lastColumn="1" w:noHBand="0" w:noVBand="0"/>
      </w:tblPr>
      <w:tblGrid>
        <w:gridCol w:w="1080"/>
        <w:gridCol w:w="8280"/>
      </w:tblGrid>
      <w:tr w:rsidR="00D36E41" w:rsidRPr="00D9161E" w:rsidTr="008A78A3">
        <w:tc>
          <w:tcPr>
            <w:tcW w:w="1080" w:type="dxa"/>
            <w:tcBorders>
              <w:top w:val="single" w:sz="4" w:space="0" w:color="auto"/>
              <w:left w:val="single" w:sz="4" w:space="0" w:color="auto"/>
              <w:bottom w:val="single" w:sz="4" w:space="0" w:color="auto"/>
              <w:right w:val="single" w:sz="4" w:space="0" w:color="auto"/>
            </w:tcBorders>
            <w:vAlign w:val="center"/>
          </w:tcPr>
          <w:p w:rsidR="00D36E41" w:rsidRPr="00D9161E" w:rsidRDefault="00D36E41" w:rsidP="008A78A3">
            <w:pPr>
              <w:rPr>
                <w:rStyle w:val="Hyperlink"/>
                <w:rFonts w:ascii="Garamond" w:hAnsi="Garamond"/>
                <w:lang w:val="en-AU"/>
              </w:rPr>
            </w:pPr>
            <w:r w:rsidRPr="00D9161E">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36E41" w:rsidRPr="00D9161E" w:rsidRDefault="002266E3" w:rsidP="008A78A3">
            <w:pPr>
              <w:rPr>
                <w:rStyle w:val="Hyperlink"/>
                <w:rFonts w:ascii="Garamond" w:hAnsi="Garamond"/>
                <w:color w:val="auto"/>
                <w:u w:val="none"/>
                <w:lang w:val="en-AU"/>
              </w:rPr>
            </w:pPr>
            <w:hyperlink r:id="rId24" w:history="1">
              <w:r w:rsidR="00D36E41" w:rsidRPr="00D9161E">
                <w:rPr>
                  <w:rStyle w:val="Hyperlink"/>
                  <w:rFonts w:ascii="Garamond" w:hAnsi="Garamond"/>
                  <w:lang w:val="en-AU"/>
                </w:rPr>
                <w:t>http://journals.sagepub.com/toc/hsrb/22/3</w:t>
              </w:r>
            </w:hyperlink>
          </w:p>
        </w:tc>
      </w:tr>
      <w:tr w:rsidR="00D36E41" w:rsidRPr="00D9161E" w:rsidTr="008A78A3">
        <w:tc>
          <w:tcPr>
            <w:tcW w:w="1080" w:type="dxa"/>
            <w:tcBorders>
              <w:top w:val="single" w:sz="4" w:space="0" w:color="auto"/>
              <w:left w:val="single" w:sz="4" w:space="0" w:color="auto"/>
              <w:bottom w:val="single" w:sz="4" w:space="0" w:color="auto"/>
              <w:right w:val="single" w:sz="4" w:space="0" w:color="auto"/>
            </w:tcBorders>
            <w:vAlign w:val="center"/>
          </w:tcPr>
          <w:p w:rsidR="00D36E41" w:rsidRPr="00D9161E" w:rsidRDefault="00D36E41" w:rsidP="008A78A3">
            <w:pPr>
              <w:rPr>
                <w:rFonts w:ascii="Garamond" w:hAnsi="Garamond"/>
                <w:lang w:val="en-AU" w:eastAsia="en-AU"/>
              </w:rPr>
            </w:pPr>
            <w:r w:rsidRPr="00D9161E">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36E41" w:rsidRPr="00D9161E" w:rsidRDefault="00D36E41" w:rsidP="008A78A3">
            <w:pPr>
              <w:rPr>
                <w:rFonts w:ascii="Garamond" w:hAnsi="Garamond"/>
                <w:lang w:val="en-AU"/>
              </w:rPr>
            </w:pPr>
            <w:r w:rsidRPr="00D9161E">
              <w:rPr>
                <w:rFonts w:ascii="Garamond" w:hAnsi="Garamond"/>
                <w:lang w:val="en-AU"/>
              </w:rPr>
              <w:t xml:space="preserve">A new issue of the </w:t>
            </w:r>
            <w:r w:rsidRPr="00D9161E">
              <w:rPr>
                <w:rFonts w:ascii="Garamond" w:hAnsi="Garamond"/>
                <w:i/>
                <w:lang w:val="en-AU"/>
              </w:rPr>
              <w:t>Journal of Health Services Research &amp; Policy</w:t>
            </w:r>
            <w:r w:rsidRPr="00D9161E">
              <w:rPr>
                <w:rFonts w:ascii="Garamond" w:hAnsi="Garamond"/>
                <w:lang w:val="en-AU"/>
              </w:rPr>
              <w:t xml:space="preserve"> has been published. Articles in this issue of </w:t>
            </w:r>
            <w:r w:rsidRPr="00D9161E">
              <w:rPr>
                <w:rFonts w:ascii="Garamond" w:hAnsi="Garamond"/>
                <w:i/>
                <w:lang w:val="en-AU"/>
              </w:rPr>
              <w:t>Journal of Health Services Research &amp; Policy</w:t>
            </w:r>
            <w:r w:rsidRPr="00D9161E">
              <w:rPr>
                <w:rFonts w:ascii="Garamond" w:hAnsi="Garamond"/>
                <w:lang w:val="en-AU"/>
              </w:rPr>
              <w:t xml:space="preserve"> include:</w:t>
            </w:r>
          </w:p>
          <w:p w:rsidR="00D36E41" w:rsidRPr="00D9161E" w:rsidRDefault="00D36E41" w:rsidP="00D36E41">
            <w:pPr>
              <w:pStyle w:val="ListParagraph"/>
              <w:numPr>
                <w:ilvl w:val="0"/>
                <w:numId w:val="49"/>
              </w:numPr>
              <w:rPr>
                <w:rFonts w:ascii="Garamond" w:hAnsi="Garamond"/>
                <w:lang w:val="en-AU"/>
              </w:rPr>
            </w:pPr>
            <w:r w:rsidRPr="00D9161E">
              <w:rPr>
                <w:rFonts w:ascii="Garamond" w:hAnsi="Garamond"/>
                <w:lang w:val="en-AU"/>
              </w:rPr>
              <w:t>Editorial: A thing called Q (Catherine Pope)</w:t>
            </w:r>
          </w:p>
          <w:p w:rsidR="00D36E41" w:rsidRPr="00D9161E" w:rsidRDefault="00D36E41" w:rsidP="00D36E41">
            <w:pPr>
              <w:pStyle w:val="ListParagraph"/>
              <w:numPr>
                <w:ilvl w:val="0"/>
                <w:numId w:val="49"/>
              </w:numPr>
              <w:rPr>
                <w:rFonts w:ascii="Garamond" w:hAnsi="Garamond"/>
                <w:lang w:val="en-AU"/>
              </w:rPr>
            </w:pPr>
            <w:r w:rsidRPr="00D9161E">
              <w:rPr>
                <w:rFonts w:ascii="Garamond" w:hAnsi="Garamond"/>
                <w:b/>
                <w:lang w:val="en-AU"/>
              </w:rPr>
              <w:t>Partnering to improve care</w:t>
            </w:r>
            <w:r w:rsidRPr="00D9161E">
              <w:rPr>
                <w:rFonts w:ascii="Garamond" w:hAnsi="Garamond"/>
                <w:lang w:val="en-AU"/>
              </w:rPr>
              <w:t>: the case of the Veterans’ Health Administration’s Quality Enhancement Research Initiative (Alicia A Bergman, Deborah M Delevan, Isomi M Miake-Lye, Lisa V Rubenstein, David A Ganz)</w:t>
            </w:r>
          </w:p>
          <w:p w:rsidR="00D36E41" w:rsidRPr="00D9161E" w:rsidRDefault="00D36E41" w:rsidP="00D36E41">
            <w:pPr>
              <w:pStyle w:val="ListParagraph"/>
              <w:numPr>
                <w:ilvl w:val="0"/>
                <w:numId w:val="49"/>
              </w:numPr>
              <w:rPr>
                <w:rFonts w:ascii="Garamond" w:hAnsi="Garamond"/>
                <w:lang w:val="en-AU"/>
              </w:rPr>
            </w:pPr>
            <w:r w:rsidRPr="00D9161E">
              <w:rPr>
                <w:rFonts w:ascii="Garamond" w:hAnsi="Garamond"/>
                <w:b/>
                <w:lang w:val="en-AU"/>
              </w:rPr>
              <w:t>Dying in hospital</w:t>
            </w:r>
            <w:r w:rsidRPr="00D9161E">
              <w:rPr>
                <w:rFonts w:ascii="Garamond" w:hAnsi="Garamond"/>
                <w:lang w:val="en-AU"/>
              </w:rPr>
              <w:t>: socioeconomic inequality trends in England (Helen Barratt, Miqdad Asaria, Jessica Sheringham, Patrick Stone, Rosalind Raine, Richard Cookson)</w:t>
            </w:r>
          </w:p>
          <w:p w:rsidR="00D36E41" w:rsidRPr="00D9161E" w:rsidRDefault="00D36E41" w:rsidP="00D36E41">
            <w:pPr>
              <w:pStyle w:val="ListParagraph"/>
              <w:numPr>
                <w:ilvl w:val="0"/>
                <w:numId w:val="49"/>
              </w:numPr>
              <w:rPr>
                <w:rFonts w:ascii="Garamond" w:hAnsi="Garamond"/>
                <w:lang w:val="en-AU"/>
              </w:rPr>
            </w:pPr>
            <w:r w:rsidRPr="00D9161E">
              <w:rPr>
                <w:rFonts w:ascii="Garamond" w:hAnsi="Garamond"/>
                <w:lang w:val="en-AU"/>
              </w:rPr>
              <w:t xml:space="preserve">Have </w:t>
            </w:r>
            <w:r w:rsidRPr="00D9161E">
              <w:rPr>
                <w:rFonts w:ascii="Garamond" w:hAnsi="Garamond"/>
                <w:b/>
                <w:lang w:val="en-AU"/>
              </w:rPr>
              <w:t>individual medical savings accounts</w:t>
            </w:r>
            <w:r w:rsidRPr="00D9161E">
              <w:rPr>
                <w:rFonts w:ascii="Garamond" w:hAnsi="Garamond"/>
                <w:lang w:val="en-AU"/>
              </w:rPr>
              <w:t xml:space="preserve"> accumulated meaningful balances after 10 years of enrolment? Empirical evidence from China (Hao Yu, Jiaying Chen)</w:t>
            </w:r>
          </w:p>
          <w:p w:rsidR="00D36E41" w:rsidRPr="00D9161E" w:rsidRDefault="00D36E41" w:rsidP="00D36E41">
            <w:pPr>
              <w:pStyle w:val="ListParagraph"/>
              <w:numPr>
                <w:ilvl w:val="0"/>
                <w:numId w:val="49"/>
              </w:numPr>
              <w:rPr>
                <w:rFonts w:ascii="Garamond" w:hAnsi="Garamond"/>
                <w:lang w:val="en-AU"/>
              </w:rPr>
            </w:pPr>
            <w:r w:rsidRPr="00D9161E">
              <w:rPr>
                <w:rFonts w:ascii="Garamond" w:hAnsi="Garamond"/>
                <w:b/>
                <w:lang w:val="en-AU"/>
              </w:rPr>
              <w:t>Attitude</w:t>
            </w:r>
            <w:r w:rsidRPr="00D9161E">
              <w:rPr>
                <w:rFonts w:ascii="Garamond" w:hAnsi="Garamond"/>
                <w:lang w:val="en-AU"/>
              </w:rPr>
              <w:t xml:space="preserve"> of US obstetricians and gynaecologists to </w:t>
            </w:r>
            <w:r w:rsidRPr="00D9161E">
              <w:rPr>
                <w:rFonts w:ascii="Garamond" w:hAnsi="Garamond"/>
                <w:b/>
                <w:lang w:val="en-AU"/>
              </w:rPr>
              <w:t>global warming</w:t>
            </w:r>
            <w:r w:rsidRPr="00D9161E">
              <w:rPr>
                <w:rFonts w:ascii="Garamond" w:hAnsi="Garamond"/>
                <w:lang w:val="en-AU"/>
              </w:rPr>
              <w:t xml:space="preserve"> and </w:t>
            </w:r>
            <w:r w:rsidRPr="00D9161E">
              <w:rPr>
                <w:rFonts w:ascii="Garamond" w:hAnsi="Garamond"/>
                <w:b/>
                <w:lang w:val="en-AU"/>
              </w:rPr>
              <w:t>medical waste</w:t>
            </w:r>
            <w:r w:rsidRPr="00D9161E">
              <w:rPr>
                <w:rFonts w:ascii="Garamond" w:hAnsi="Garamond"/>
                <w:lang w:val="en-AU"/>
              </w:rPr>
              <w:t xml:space="preserve"> </w:t>
            </w:r>
            <w:r w:rsidR="0057579D" w:rsidRPr="00D9161E">
              <w:rPr>
                <w:rFonts w:ascii="Garamond" w:hAnsi="Garamond"/>
                <w:lang w:val="en-AU"/>
              </w:rPr>
              <w:t>(</w:t>
            </w:r>
            <w:r w:rsidRPr="00D9161E">
              <w:rPr>
                <w:rFonts w:ascii="Garamond" w:hAnsi="Garamond"/>
                <w:lang w:val="en-AU"/>
              </w:rPr>
              <w:t>Cassandra</w:t>
            </w:r>
            <w:r w:rsidR="0057579D" w:rsidRPr="00D9161E">
              <w:rPr>
                <w:rFonts w:ascii="Garamond" w:hAnsi="Garamond"/>
                <w:lang w:val="en-AU"/>
              </w:rPr>
              <w:t xml:space="preserve"> Thiel, Paula Duncan, Noe Woods)</w:t>
            </w:r>
          </w:p>
          <w:p w:rsidR="00D36E41" w:rsidRPr="00D9161E" w:rsidRDefault="00D36E41" w:rsidP="00D36E41">
            <w:pPr>
              <w:pStyle w:val="ListParagraph"/>
              <w:numPr>
                <w:ilvl w:val="0"/>
                <w:numId w:val="49"/>
              </w:numPr>
              <w:rPr>
                <w:rFonts w:ascii="Garamond" w:hAnsi="Garamond"/>
                <w:lang w:val="en-AU"/>
              </w:rPr>
            </w:pPr>
            <w:r w:rsidRPr="00D9161E">
              <w:rPr>
                <w:rFonts w:ascii="Garamond" w:hAnsi="Garamond"/>
                <w:lang w:val="en-AU"/>
              </w:rPr>
              <w:lastRenderedPageBreak/>
              <w:t xml:space="preserve">The impact of </w:t>
            </w:r>
            <w:r w:rsidRPr="00D9161E">
              <w:rPr>
                <w:rFonts w:ascii="Garamond" w:hAnsi="Garamond"/>
                <w:b/>
                <w:lang w:val="en-AU"/>
              </w:rPr>
              <w:t xml:space="preserve">adverse childhood experiences </w:t>
            </w:r>
            <w:r w:rsidRPr="00D9161E">
              <w:rPr>
                <w:rFonts w:ascii="Garamond" w:hAnsi="Garamond"/>
                <w:lang w:val="en-AU"/>
              </w:rPr>
              <w:t>on</w:t>
            </w:r>
            <w:r w:rsidRPr="00D9161E">
              <w:rPr>
                <w:rFonts w:ascii="Garamond" w:hAnsi="Garamond"/>
                <w:b/>
                <w:lang w:val="en-AU"/>
              </w:rPr>
              <w:t xml:space="preserve"> health service use</w:t>
            </w:r>
            <w:r w:rsidRPr="00D9161E">
              <w:rPr>
                <w:rFonts w:ascii="Garamond" w:hAnsi="Garamond"/>
                <w:lang w:val="en-AU"/>
              </w:rPr>
              <w:t xml:space="preserve"> across the </w:t>
            </w:r>
            <w:r w:rsidRPr="00D9161E">
              <w:rPr>
                <w:rFonts w:ascii="Garamond" w:hAnsi="Garamond"/>
                <w:b/>
                <w:lang w:val="en-AU"/>
              </w:rPr>
              <w:t>life course</w:t>
            </w:r>
            <w:r w:rsidRPr="00D9161E">
              <w:rPr>
                <w:rFonts w:ascii="Garamond" w:hAnsi="Garamond"/>
                <w:lang w:val="en-AU"/>
              </w:rPr>
              <w:t xml:space="preserve"> using a retrospective cohort study </w:t>
            </w:r>
            <w:r w:rsidR="0057579D" w:rsidRPr="00D9161E">
              <w:rPr>
                <w:rFonts w:ascii="Garamond" w:hAnsi="Garamond"/>
                <w:lang w:val="en-AU"/>
              </w:rPr>
              <w:t>(</w:t>
            </w:r>
            <w:r w:rsidRPr="00D9161E">
              <w:rPr>
                <w:rFonts w:ascii="Garamond" w:hAnsi="Garamond"/>
                <w:lang w:val="en-AU"/>
              </w:rPr>
              <w:t xml:space="preserve">Mark Bellis, Karen Hughes, Katie Hardcastle, Kathryn Ashton, Kat </w:t>
            </w:r>
            <w:r w:rsidR="0057579D" w:rsidRPr="00D9161E">
              <w:rPr>
                <w:rFonts w:ascii="Garamond" w:hAnsi="Garamond"/>
                <w:lang w:val="en-AU"/>
              </w:rPr>
              <w:t>Ford, Zara Quigg, Alisha Davies)</w:t>
            </w:r>
          </w:p>
          <w:p w:rsidR="00D36E41" w:rsidRPr="00D9161E" w:rsidRDefault="00D36E41" w:rsidP="00D36E41">
            <w:pPr>
              <w:pStyle w:val="ListParagraph"/>
              <w:numPr>
                <w:ilvl w:val="0"/>
                <w:numId w:val="49"/>
              </w:numPr>
              <w:rPr>
                <w:rFonts w:ascii="Garamond" w:hAnsi="Garamond"/>
                <w:lang w:val="en-AU"/>
              </w:rPr>
            </w:pPr>
            <w:r w:rsidRPr="00D9161E">
              <w:rPr>
                <w:rFonts w:ascii="Garamond" w:hAnsi="Garamond"/>
                <w:lang w:val="en-AU"/>
              </w:rPr>
              <w:t xml:space="preserve">Seeking consensus on </w:t>
            </w:r>
            <w:r w:rsidRPr="00D9161E">
              <w:rPr>
                <w:rFonts w:ascii="Garamond" w:hAnsi="Garamond"/>
                <w:b/>
                <w:lang w:val="en-AU"/>
              </w:rPr>
              <w:t>universal health coverage</w:t>
            </w:r>
            <w:r w:rsidRPr="00D9161E">
              <w:rPr>
                <w:rFonts w:ascii="Garamond" w:hAnsi="Garamond"/>
                <w:lang w:val="en-AU"/>
              </w:rPr>
              <w:t xml:space="preserve"> indicators in the </w:t>
            </w:r>
            <w:r w:rsidRPr="00D9161E">
              <w:rPr>
                <w:rFonts w:ascii="Garamond" w:hAnsi="Garamond"/>
                <w:b/>
                <w:lang w:val="en-AU"/>
              </w:rPr>
              <w:t>sustainable development goals</w:t>
            </w:r>
            <w:r w:rsidRPr="00D9161E">
              <w:rPr>
                <w:rFonts w:ascii="Garamond" w:hAnsi="Garamond"/>
                <w:lang w:val="en-AU"/>
              </w:rPr>
              <w:t xml:space="preserve"> </w:t>
            </w:r>
            <w:r w:rsidR="0057579D" w:rsidRPr="00D9161E">
              <w:rPr>
                <w:rFonts w:ascii="Garamond" w:hAnsi="Garamond"/>
                <w:lang w:val="en-AU"/>
              </w:rPr>
              <w:t>(Jennifer Reddock)</w:t>
            </w:r>
          </w:p>
          <w:p w:rsidR="0057579D" w:rsidRPr="00D9161E" w:rsidRDefault="00D36E41" w:rsidP="00D36E41">
            <w:pPr>
              <w:pStyle w:val="ListParagraph"/>
              <w:numPr>
                <w:ilvl w:val="0"/>
                <w:numId w:val="49"/>
              </w:numPr>
              <w:rPr>
                <w:rFonts w:ascii="Garamond" w:hAnsi="Garamond"/>
                <w:lang w:val="en-AU"/>
              </w:rPr>
            </w:pPr>
            <w:r w:rsidRPr="00D9161E">
              <w:rPr>
                <w:rFonts w:ascii="Garamond" w:hAnsi="Garamond"/>
                <w:lang w:val="en-AU"/>
              </w:rPr>
              <w:t xml:space="preserve">Impact case studies: </w:t>
            </w:r>
            <w:r w:rsidR="0057579D" w:rsidRPr="00D9161E">
              <w:rPr>
                <w:rFonts w:ascii="Garamond" w:hAnsi="Garamond"/>
                <w:b/>
                <w:lang w:val="en-AU"/>
              </w:rPr>
              <w:t xml:space="preserve">palliative </w:t>
            </w:r>
            <w:r w:rsidR="0057579D" w:rsidRPr="00D9161E">
              <w:rPr>
                <w:rFonts w:ascii="Garamond" w:hAnsi="Garamond"/>
                <w:lang w:val="en-AU"/>
              </w:rPr>
              <w:t>and</w:t>
            </w:r>
            <w:r w:rsidR="0057579D" w:rsidRPr="00D9161E">
              <w:rPr>
                <w:rFonts w:ascii="Garamond" w:hAnsi="Garamond"/>
                <w:b/>
                <w:lang w:val="en-AU"/>
              </w:rPr>
              <w:t xml:space="preserve"> end of life care</w:t>
            </w:r>
          </w:p>
          <w:p w:rsidR="00D36E41" w:rsidRPr="00D9161E" w:rsidRDefault="00D36E41" w:rsidP="00D36E41">
            <w:pPr>
              <w:pStyle w:val="ListParagraph"/>
              <w:numPr>
                <w:ilvl w:val="0"/>
                <w:numId w:val="49"/>
              </w:numPr>
              <w:rPr>
                <w:rFonts w:ascii="Garamond" w:hAnsi="Garamond"/>
                <w:lang w:val="en-AU"/>
              </w:rPr>
            </w:pPr>
            <w:r w:rsidRPr="00D9161E">
              <w:rPr>
                <w:rFonts w:ascii="Garamond" w:hAnsi="Garamond"/>
                <w:lang w:val="en-AU"/>
              </w:rPr>
              <w:t xml:space="preserve">Maimonides’ middle path in the use of health care </w:t>
            </w:r>
            <w:r w:rsidR="0057579D" w:rsidRPr="00D9161E">
              <w:rPr>
                <w:rFonts w:ascii="Garamond" w:hAnsi="Garamond"/>
                <w:lang w:val="en-AU"/>
              </w:rPr>
              <w:t>(</w:t>
            </w:r>
            <w:r w:rsidRPr="00D9161E">
              <w:rPr>
                <w:rFonts w:ascii="Garamond" w:hAnsi="Garamond"/>
                <w:lang w:val="en-AU"/>
              </w:rPr>
              <w:t xml:space="preserve">Moriah Ellen, </w:t>
            </w:r>
            <w:r w:rsidR="0057579D" w:rsidRPr="00D9161E">
              <w:rPr>
                <w:rFonts w:ascii="Garamond" w:hAnsi="Garamond"/>
                <w:lang w:val="en-AU"/>
              </w:rPr>
              <w:t xml:space="preserve"> Gabi Bin Nun, Ruth Shach)</w:t>
            </w:r>
          </w:p>
          <w:p w:rsidR="00D36E41" w:rsidRPr="00D9161E" w:rsidRDefault="0057579D" w:rsidP="00D36E41">
            <w:pPr>
              <w:pStyle w:val="ListParagraph"/>
              <w:numPr>
                <w:ilvl w:val="0"/>
                <w:numId w:val="49"/>
              </w:numPr>
              <w:rPr>
                <w:rFonts w:ascii="Garamond" w:hAnsi="Garamond"/>
                <w:lang w:val="en-AU"/>
              </w:rPr>
            </w:pPr>
            <w:r w:rsidRPr="00D9161E">
              <w:rPr>
                <w:rFonts w:ascii="Garamond" w:hAnsi="Garamond"/>
                <w:lang w:val="en-AU"/>
              </w:rPr>
              <w:t>B</w:t>
            </w:r>
            <w:r w:rsidR="00D36E41" w:rsidRPr="00D9161E">
              <w:rPr>
                <w:rFonts w:ascii="Garamond" w:hAnsi="Garamond"/>
                <w:lang w:val="en-AU"/>
              </w:rPr>
              <w:t xml:space="preserve">eyond </w:t>
            </w:r>
            <w:r w:rsidR="00D36E41" w:rsidRPr="00D9161E">
              <w:rPr>
                <w:rFonts w:ascii="Garamond" w:hAnsi="Garamond"/>
                <w:b/>
                <w:lang w:val="en-AU"/>
              </w:rPr>
              <w:t>integrated care</w:t>
            </w:r>
            <w:r w:rsidR="00D36E41" w:rsidRPr="00D9161E">
              <w:rPr>
                <w:rFonts w:ascii="Garamond" w:hAnsi="Garamond"/>
                <w:lang w:val="en-AU"/>
              </w:rPr>
              <w:t xml:space="preserve"> </w:t>
            </w:r>
            <w:r w:rsidRPr="00D9161E">
              <w:rPr>
                <w:rFonts w:ascii="Garamond" w:hAnsi="Garamond"/>
                <w:lang w:val="en-AU"/>
              </w:rPr>
              <w:t>(</w:t>
            </w:r>
            <w:r w:rsidR="00D36E41" w:rsidRPr="00D9161E">
              <w:rPr>
                <w:rFonts w:ascii="Garamond" w:hAnsi="Garamond"/>
                <w:lang w:val="en-AU"/>
              </w:rPr>
              <w:t>Thomas Plochg, Ste</w:t>
            </w:r>
            <w:r w:rsidRPr="00D9161E">
              <w:rPr>
                <w:rFonts w:ascii="Garamond" w:hAnsi="Garamond"/>
                <w:lang w:val="en-AU"/>
              </w:rPr>
              <w:t>fania Ilinca, Mirko Noordegraaf)</w:t>
            </w:r>
          </w:p>
          <w:p w:rsidR="00D36E41" w:rsidRPr="00D9161E" w:rsidRDefault="00D36E41" w:rsidP="0057579D">
            <w:pPr>
              <w:pStyle w:val="ListParagraph"/>
              <w:numPr>
                <w:ilvl w:val="0"/>
                <w:numId w:val="49"/>
              </w:numPr>
              <w:rPr>
                <w:rFonts w:ascii="Garamond" w:hAnsi="Garamond"/>
                <w:lang w:val="en-AU"/>
              </w:rPr>
            </w:pPr>
            <w:r w:rsidRPr="00D9161E">
              <w:rPr>
                <w:rFonts w:ascii="Garamond" w:hAnsi="Garamond"/>
                <w:b/>
                <w:lang w:val="en-AU"/>
              </w:rPr>
              <w:t>Personalized medicine</w:t>
            </w:r>
            <w:r w:rsidRPr="00D9161E">
              <w:rPr>
                <w:rFonts w:ascii="Garamond" w:hAnsi="Garamond"/>
                <w:lang w:val="en-AU"/>
              </w:rPr>
              <w:t xml:space="preserve">: what are the challenges for health services? </w:t>
            </w:r>
            <w:r w:rsidR="0057579D" w:rsidRPr="00D9161E">
              <w:rPr>
                <w:rFonts w:ascii="Garamond" w:hAnsi="Garamond"/>
                <w:lang w:val="en-AU"/>
              </w:rPr>
              <w:t>(</w:t>
            </w:r>
            <w:r w:rsidRPr="00D9161E">
              <w:rPr>
                <w:rFonts w:ascii="Garamond" w:hAnsi="Garamond"/>
                <w:lang w:val="en-AU"/>
              </w:rPr>
              <w:t>Walter Ricciardi</w:t>
            </w:r>
            <w:r w:rsidR="0057579D" w:rsidRPr="00D9161E">
              <w:rPr>
                <w:rFonts w:ascii="Garamond" w:hAnsi="Garamond"/>
                <w:lang w:val="en-AU"/>
              </w:rPr>
              <w:t>)</w:t>
            </w:r>
          </w:p>
        </w:tc>
      </w:tr>
    </w:tbl>
    <w:p w:rsidR="00D36E41" w:rsidRPr="00D9161E" w:rsidRDefault="00D36E41" w:rsidP="00FB064D">
      <w:pPr>
        <w:rPr>
          <w:rFonts w:ascii="Garamond" w:hAnsi="Garamond"/>
          <w:i/>
          <w:lang w:val="en-AU"/>
        </w:rPr>
      </w:pPr>
    </w:p>
    <w:p w:rsidR="00177F9F" w:rsidRPr="00D9161E" w:rsidRDefault="00177F9F" w:rsidP="00177F9F">
      <w:pPr>
        <w:keepNext/>
        <w:rPr>
          <w:rFonts w:ascii="Garamond" w:hAnsi="Garamond"/>
          <w:lang w:val="en-AU"/>
        </w:rPr>
      </w:pPr>
      <w:r w:rsidRPr="00D9161E">
        <w:rPr>
          <w:rFonts w:ascii="Garamond" w:hAnsi="Garamond"/>
          <w:i/>
          <w:lang w:val="en-AU"/>
        </w:rPr>
        <w:t xml:space="preserve">BMJ Quality and Safety </w:t>
      </w:r>
      <w:r w:rsidRPr="00D9161E">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177F9F" w:rsidRPr="00D9161E" w:rsidTr="00BD6A15">
        <w:trPr>
          <w:cantSplit/>
        </w:trPr>
        <w:tc>
          <w:tcPr>
            <w:tcW w:w="1080" w:type="dxa"/>
            <w:tcBorders>
              <w:top w:val="single" w:sz="4" w:space="0" w:color="auto"/>
              <w:left w:val="single" w:sz="4" w:space="0" w:color="auto"/>
              <w:bottom w:val="single" w:sz="4" w:space="0" w:color="auto"/>
              <w:right w:val="single" w:sz="4" w:space="0" w:color="auto"/>
            </w:tcBorders>
            <w:vAlign w:val="center"/>
          </w:tcPr>
          <w:p w:rsidR="00177F9F" w:rsidRPr="00D9161E" w:rsidRDefault="00177F9F" w:rsidP="00BD6A15">
            <w:pPr>
              <w:keepNext/>
              <w:rPr>
                <w:rFonts w:ascii="Garamond" w:hAnsi="Garamond"/>
                <w:lang w:val="en-AU"/>
              </w:rPr>
            </w:pPr>
            <w:r w:rsidRPr="00D9161E">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177F9F" w:rsidRPr="00D9161E" w:rsidRDefault="002266E3" w:rsidP="00BD6A15">
            <w:pPr>
              <w:keepNext/>
              <w:rPr>
                <w:rFonts w:ascii="Garamond" w:hAnsi="Garamond"/>
                <w:lang w:val="en-AU"/>
              </w:rPr>
            </w:pPr>
            <w:hyperlink r:id="rId25" w:history="1">
              <w:r w:rsidR="00177F9F" w:rsidRPr="00D9161E">
                <w:rPr>
                  <w:rStyle w:val="Hyperlink"/>
                  <w:rFonts w:ascii="Garamond" w:hAnsi="Garamond"/>
                  <w:lang w:val="en-AU"/>
                </w:rPr>
                <w:t>https://qualitysafety.bmj.com/content/early/recent</w:t>
              </w:r>
            </w:hyperlink>
          </w:p>
        </w:tc>
      </w:tr>
      <w:tr w:rsidR="00177F9F" w:rsidRPr="00D9161E" w:rsidTr="00BD6A15">
        <w:trPr>
          <w:cantSplit/>
        </w:trPr>
        <w:tc>
          <w:tcPr>
            <w:tcW w:w="1080" w:type="dxa"/>
            <w:tcBorders>
              <w:top w:val="single" w:sz="4" w:space="0" w:color="auto"/>
              <w:left w:val="single" w:sz="4" w:space="0" w:color="auto"/>
              <w:bottom w:val="single" w:sz="4" w:space="0" w:color="auto"/>
              <w:right w:val="single" w:sz="4" w:space="0" w:color="auto"/>
            </w:tcBorders>
            <w:vAlign w:val="center"/>
          </w:tcPr>
          <w:p w:rsidR="00177F9F" w:rsidRPr="00D9161E" w:rsidRDefault="00177F9F" w:rsidP="00BD6A15">
            <w:pPr>
              <w:rPr>
                <w:rFonts w:ascii="Garamond" w:hAnsi="Garamond"/>
                <w:lang w:val="en-AU"/>
              </w:rPr>
            </w:pPr>
            <w:r w:rsidRPr="00D9161E">
              <w:rPr>
                <w:rFonts w:ascii="Garamond" w:hAnsi="Garamond"/>
                <w:lang w:val="en-AU"/>
              </w:rPr>
              <w:br w:type="page"/>
              <w:t>Notes</w:t>
            </w:r>
          </w:p>
        </w:tc>
        <w:tc>
          <w:tcPr>
            <w:tcW w:w="8238" w:type="dxa"/>
            <w:tcBorders>
              <w:top w:val="single" w:sz="4" w:space="0" w:color="auto"/>
              <w:left w:val="single" w:sz="4" w:space="0" w:color="auto"/>
              <w:bottom w:val="single" w:sz="4" w:space="0" w:color="auto"/>
              <w:right w:val="single" w:sz="4" w:space="0" w:color="auto"/>
            </w:tcBorders>
          </w:tcPr>
          <w:p w:rsidR="00177F9F" w:rsidRPr="00D9161E" w:rsidRDefault="00177F9F" w:rsidP="00BD6A15">
            <w:pPr>
              <w:rPr>
                <w:rFonts w:ascii="Garamond" w:hAnsi="Garamond"/>
                <w:lang w:val="en-AU"/>
              </w:rPr>
            </w:pPr>
            <w:r w:rsidRPr="00D9161E">
              <w:rPr>
                <w:rFonts w:ascii="Garamond" w:hAnsi="Garamond"/>
                <w:i/>
                <w:lang w:val="en-AU"/>
              </w:rPr>
              <w:t>BMJ Quality and Safety</w:t>
            </w:r>
            <w:r w:rsidRPr="00D9161E">
              <w:rPr>
                <w:rFonts w:ascii="Garamond" w:hAnsi="Garamond"/>
                <w:lang w:val="en-AU"/>
              </w:rPr>
              <w:t xml:space="preserve"> has published a number of ‘online first’ articles, including:</w:t>
            </w:r>
          </w:p>
          <w:p w:rsidR="00531C77" w:rsidRPr="00D9161E" w:rsidRDefault="00531C77" w:rsidP="00531C77">
            <w:pPr>
              <w:pStyle w:val="ListParagraph"/>
              <w:numPr>
                <w:ilvl w:val="0"/>
                <w:numId w:val="14"/>
              </w:numPr>
              <w:rPr>
                <w:rFonts w:ascii="Garamond" w:hAnsi="Garamond"/>
                <w:lang w:val="en-AU"/>
              </w:rPr>
            </w:pPr>
            <w:r w:rsidRPr="00D9161E">
              <w:rPr>
                <w:rFonts w:ascii="Garamond" w:hAnsi="Garamond"/>
                <w:lang w:val="en-AU"/>
              </w:rPr>
              <w:t xml:space="preserve">Anticipation, teamwork and cognitive load: chasing </w:t>
            </w:r>
            <w:r w:rsidRPr="00D9161E">
              <w:rPr>
                <w:rFonts w:ascii="Garamond" w:hAnsi="Garamond"/>
                <w:b/>
                <w:lang w:val="en-AU"/>
              </w:rPr>
              <w:t>efficiency</w:t>
            </w:r>
            <w:r w:rsidRPr="00D9161E">
              <w:rPr>
                <w:rFonts w:ascii="Garamond" w:hAnsi="Garamond"/>
                <w:lang w:val="en-AU"/>
              </w:rPr>
              <w:t xml:space="preserve"> during </w:t>
            </w:r>
            <w:r w:rsidRPr="00D9161E">
              <w:rPr>
                <w:rFonts w:ascii="Garamond" w:hAnsi="Garamond"/>
                <w:b/>
                <w:lang w:val="en-AU"/>
              </w:rPr>
              <w:t>robot-assisted surgery</w:t>
            </w:r>
            <w:r w:rsidRPr="00D9161E">
              <w:rPr>
                <w:rFonts w:ascii="Garamond" w:hAnsi="Garamond"/>
                <w:lang w:val="en-AU"/>
              </w:rPr>
              <w:t xml:space="preserve"> (Kevin Sexton, Amanda Johnson, Amanda Gotsch, Ahmed A Hussein, Lora Cavuoto, Khurshid A Guru)</w:t>
            </w:r>
          </w:p>
          <w:p w:rsidR="00531C77" w:rsidRPr="00D9161E" w:rsidRDefault="00531C77" w:rsidP="00531C77">
            <w:pPr>
              <w:pStyle w:val="ListParagraph"/>
              <w:numPr>
                <w:ilvl w:val="0"/>
                <w:numId w:val="14"/>
              </w:numPr>
              <w:rPr>
                <w:rFonts w:ascii="Garamond" w:hAnsi="Garamond"/>
                <w:lang w:val="en-AU"/>
              </w:rPr>
            </w:pPr>
            <w:r w:rsidRPr="00D9161E">
              <w:rPr>
                <w:rFonts w:ascii="Garamond" w:hAnsi="Garamond"/>
                <w:lang w:val="en-AU"/>
              </w:rPr>
              <w:t xml:space="preserve">Utilizing a transfer of care bundle to reduce </w:t>
            </w:r>
            <w:r w:rsidRPr="00D9161E">
              <w:rPr>
                <w:rFonts w:ascii="Garamond" w:hAnsi="Garamond"/>
                <w:b/>
                <w:lang w:val="en-AU"/>
              </w:rPr>
              <w:t>unplanned readmissions</w:t>
            </w:r>
            <w:r w:rsidRPr="00D9161E">
              <w:rPr>
                <w:rFonts w:ascii="Garamond" w:hAnsi="Garamond"/>
                <w:lang w:val="en-AU"/>
              </w:rPr>
              <w:t xml:space="preserve"> to the </w:t>
            </w:r>
            <w:r w:rsidRPr="00D9161E">
              <w:rPr>
                <w:rFonts w:ascii="Garamond" w:hAnsi="Garamond"/>
                <w:b/>
                <w:lang w:val="en-AU"/>
              </w:rPr>
              <w:t>cardiac intensive care unit</w:t>
            </w:r>
            <w:r w:rsidRPr="00D9161E">
              <w:rPr>
                <w:rFonts w:ascii="Garamond" w:hAnsi="Garamond"/>
                <w:lang w:val="en-AU"/>
              </w:rPr>
              <w:t xml:space="preserve"> (Jean Storey, Jonathan W Byrnes, Jeffrey Anderson, James Brown, Katherine Clarke-Myers, Melissa Kimball, Candice Meyer, Laurie Mustin, Gina Schoenling, Nicolas Madsen)</w:t>
            </w:r>
          </w:p>
          <w:p w:rsidR="00356CD2" w:rsidRPr="00D9161E" w:rsidRDefault="00531C77" w:rsidP="00531C77">
            <w:pPr>
              <w:pStyle w:val="ListParagraph"/>
              <w:numPr>
                <w:ilvl w:val="0"/>
                <w:numId w:val="14"/>
              </w:numPr>
              <w:rPr>
                <w:rFonts w:ascii="Garamond" w:hAnsi="Garamond"/>
                <w:lang w:val="en-AU"/>
              </w:rPr>
            </w:pPr>
            <w:r w:rsidRPr="00D9161E">
              <w:rPr>
                <w:rFonts w:ascii="Garamond" w:hAnsi="Garamond"/>
                <w:lang w:val="en-AU"/>
              </w:rPr>
              <w:t xml:space="preserve">How do hospital boards </w:t>
            </w:r>
            <w:r w:rsidRPr="00D9161E">
              <w:rPr>
                <w:rFonts w:ascii="Garamond" w:hAnsi="Garamond"/>
                <w:b/>
                <w:lang w:val="en-AU"/>
              </w:rPr>
              <w:t xml:space="preserve">govern </w:t>
            </w:r>
            <w:r w:rsidRPr="00D9161E">
              <w:rPr>
                <w:rFonts w:ascii="Garamond" w:hAnsi="Garamond"/>
                <w:lang w:val="en-AU"/>
              </w:rPr>
              <w:t>for</w:t>
            </w:r>
            <w:r w:rsidRPr="00D9161E">
              <w:rPr>
                <w:rFonts w:ascii="Garamond" w:hAnsi="Garamond"/>
                <w:b/>
                <w:lang w:val="en-AU"/>
              </w:rPr>
              <w:t xml:space="preserve"> quality improvement</w:t>
            </w:r>
            <w:r w:rsidRPr="00D9161E">
              <w:rPr>
                <w:rFonts w:ascii="Garamond" w:hAnsi="Garamond"/>
                <w:lang w:val="en-AU"/>
              </w:rPr>
              <w:t>? A mixed methods study of 15 organisations in England (Lorelei Jones, Linda Pomeroy, Glenn Robert, Susan Burnett, Janet E Anderson, Naomi J Fulop)</w:t>
            </w:r>
          </w:p>
          <w:p w:rsidR="00CA2391" w:rsidRPr="00D9161E" w:rsidRDefault="00CA2391" w:rsidP="00CA2391">
            <w:pPr>
              <w:pStyle w:val="ListParagraph"/>
              <w:numPr>
                <w:ilvl w:val="0"/>
                <w:numId w:val="14"/>
              </w:numPr>
              <w:rPr>
                <w:rFonts w:ascii="Garamond" w:hAnsi="Garamond"/>
                <w:lang w:val="en-AU"/>
              </w:rPr>
            </w:pPr>
            <w:r w:rsidRPr="00D9161E">
              <w:rPr>
                <w:rFonts w:ascii="Garamond" w:hAnsi="Garamond"/>
                <w:lang w:val="en-AU"/>
              </w:rPr>
              <w:t xml:space="preserve">Reasons for </w:t>
            </w:r>
            <w:r w:rsidRPr="00D9161E">
              <w:rPr>
                <w:rFonts w:ascii="Garamond" w:hAnsi="Garamond"/>
                <w:b/>
                <w:lang w:val="en-AU"/>
              </w:rPr>
              <w:t>computerised provider order entry</w:t>
            </w:r>
            <w:r w:rsidRPr="00D9161E">
              <w:rPr>
                <w:rFonts w:ascii="Garamond" w:hAnsi="Garamond"/>
                <w:lang w:val="en-AU"/>
              </w:rPr>
              <w:t xml:space="preserve"> (CPOE)-based </w:t>
            </w:r>
            <w:r w:rsidRPr="00D9161E">
              <w:rPr>
                <w:rFonts w:ascii="Garamond" w:hAnsi="Garamond"/>
                <w:b/>
                <w:lang w:val="en-AU"/>
              </w:rPr>
              <w:t>inpatient medication ordering errors</w:t>
            </w:r>
            <w:r w:rsidRPr="00D9161E">
              <w:rPr>
                <w:rFonts w:ascii="Garamond" w:hAnsi="Garamond"/>
                <w:lang w:val="en-AU"/>
              </w:rPr>
              <w:t>: an observational study of voided orders (Joanna Abraham, Thomas G Kannampallil, Alan Jarman, Shivy Sharma, Christine Rash, Gordon Schiff, William Galanter)</w:t>
            </w:r>
          </w:p>
          <w:p w:rsidR="00CA2391" w:rsidRPr="00D9161E" w:rsidRDefault="00CA2391" w:rsidP="00CA2391">
            <w:pPr>
              <w:pStyle w:val="ListParagraph"/>
              <w:numPr>
                <w:ilvl w:val="0"/>
                <w:numId w:val="14"/>
              </w:numPr>
              <w:rPr>
                <w:rFonts w:ascii="Garamond" w:hAnsi="Garamond"/>
                <w:lang w:val="en-AU"/>
              </w:rPr>
            </w:pPr>
            <w:r w:rsidRPr="00D9161E">
              <w:rPr>
                <w:rFonts w:ascii="Garamond" w:hAnsi="Garamond"/>
                <w:lang w:val="en-AU"/>
              </w:rPr>
              <w:t xml:space="preserve">Patients’ and providers’ perceptions of the </w:t>
            </w:r>
            <w:r w:rsidRPr="00D9161E">
              <w:rPr>
                <w:rFonts w:ascii="Garamond" w:hAnsi="Garamond"/>
                <w:b/>
                <w:lang w:val="en-AU"/>
              </w:rPr>
              <w:t>preventability of hospital readmission</w:t>
            </w:r>
            <w:r w:rsidRPr="00D9161E">
              <w:rPr>
                <w:rFonts w:ascii="Garamond" w:hAnsi="Garamond"/>
                <w:lang w:val="en-AU"/>
              </w:rPr>
              <w:t>: a prospective, observational study in four European countries  (Louise S van Galen, Mikkel Brabrand, Tim Cooksley, Peter M van de Ven, Hanneke Merten, Ralph KL So, Loes van Hooff, Harm R Haak, Rachel M Kidney, Christian H Nickel, John TY Soong, Immo Weichert, Mark HH Kramer, Christian P Subbe, Prabath WB Nanayakkara)</w:t>
            </w:r>
          </w:p>
        </w:tc>
      </w:tr>
    </w:tbl>
    <w:p w:rsidR="00177F9F" w:rsidRPr="00D9161E" w:rsidRDefault="00177F9F" w:rsidP="004861D3">
      <w:pPr>
        <w:rPr>
          <w:rFonts w:ascii="Garamond" w:hAnsi="Garamond"/>
          <w:lang w:val="en-AU" w:eastAsia="en-AU"/>
        </w:rPr>
      </w:pPr>
    </w:p>
    <w:p w:rsidR="00177F9F" w:rsidRPr="00D9161E" w:rsidRDefault="00177F9F" w:rsidP="00177F9F">
      <w:pPr>
        <w:keepNext/>
        <w:rPr>
          <w:rFonts w:ascii="Garamond" w:hAnsi="Garamond"/>
          <w:b/>
          <w:lang w:val="en-AU"/>
        </w:rPr>
      </w:pPr>
      <w:r w:rsidRPr="00D9161E">
        <w:rPr>
          <w:rFonts w:ascii="Garamond" w:hAnsi="Garamond"/>
          <w:b/>
          <w:lang w:val="en-AU"/>
        </w:rPr>
        <w:t>Online resources</w:t>
      </w:r>
    </w:p>
    <w:p w:rsidR="00177F9F" w:rsidRPr="00D9161E" w:rsidRDefault="00177F9F" w:rsidP="00177F9F">
      <w:pPr>
        <w:rPr>
          <w:rFonts w:ascii="Garamond" w:hAnsi="Garamond"/>
          <w:i/>
          <w:lang w:val="en-AU"/>
        </w:rPr>
      </w:pPr>
    </w:p>
    <w:p w:rsidR="00F37F97" w:rsidRPr="00D9161E" w:rsidRDefault="00F37F97" w:rsidP="00F37F97">
      <w:pPr>
        <w:keepNext/>
        <w:rPr>
          <w:rFonts w:ascii="Garamond" w:hAnsi="Garamond"/>
          <w:i/>
          <w:lang w:val="en-AU"/>
        </w:rPr>
      </w:pPr>
      <w:r w:rsidRPr="00D9161E">
        <w:rPr>
          <w:rFonts w:ascii="Garamond" w:hAnsi="Garamond"/>
          <w:i/>
          <w:lang w:val="en-AU"/>
        </w:rPr>
        <w:t>Medical Devices Safety Update</w:t>
      </w:r>
    </w:p>
    <w:p w:rsidR="00F37F97" w:rsidRPr="00D9161E" w:rsidRDefault="002266E3" w:rsidP="00F37F97">
      <w:pPr>
        <w:keepNext/>
        <w:rPr>
          <w:rFonts w:ascii="Garamond" w:hAnsi="Garamond"/>
          <w:sz w:val="22"/>
          <w:szCs w:val="22"/>
          <w:lang w:val="en-AU"/>
        </w:rPr>
      </w:pPr>
      <w:hyperlink r:id="rId26" w:history="1">
        <w:r w:rsidR="00F37F97" w:rsidRPr="00D9161E">
          <w:rPr>
            <w:rStyle w:val="Hyperlink"/>
            <w:rFonts w:ascii="Garamond" w:hAnsi="Garamond"/>
            <w:sz w:val="22"/>
            <w:szCs w:val="22"/>
            <w:lang w:val="en-AU"/>
          </w:rPr>
          <w:t>https://www.tga.gov.au/publication-issue/medical-devices-safety-update-volume-5-number-4-july-2017</w:t>
        </w:r>
      </w:hyperlink>
    </w:p>
    <w:p w:rsidR="00F37F97" w:rsidRPr="00D9161E" w:rsidRDefault="00F37F97" w:rsidP="00F37F97">
      <w:pPr>
        <w:keepNext/>
        <w:rPr>
          <w:rFonts w:ascii="Garamond" w:hAnsi="Garamond"/>
          <w:lang w:val="en-AU"/>
        </w:rPr>
      </w:pPr>
      <w:r w:rsidRPr="00D9161E">
        <w:rPr>
          <w:rFonts w:ascii="Garamond" w:hAnsi="Garamond"/>
          <w:lang w:val="en-AU"/>
        </w:rPr>
        <w:t>Volume 5, Number 4, July 2017</w:t>
      </w:r>
    </w:p>
    <w:p w:rsidR="00F37F97" w:rsidRPr="00D9161E" w:rsidRDefault="00F37F97" w:rsidP="00F37F97">
      <w:pPr>
        <w:rPr>
          <w:rFonts w:ascii="Garamond" w:hAnsi="Garamond"/>
          <w:lang w:val="en-AU"/>
        </w:rPr>
      </w:pPr>
      <w:r w:rsidRPr="00D9161E">
        <w:rPr>
          <w:rFonts w:ascii="Garamond" w:hAnsi="Garamond"/>
          <w:lang w:val="en-AU"/>
        </w:rPr>
        <w:t>The Therapeutic Goods Administration (TGA) has released the latest edition of its medical device safety bulletin. Topics covered in this issue include:</w:t>
      </w:r>
    </w:p>
    <w:p w:rsidR="00F37F97" w:rsidRPr="00D9161E" w:rsidRDefault="00F37F97" w:rsidP="00F37F97">
      <w:pPr>
        <w:pStyle w:val="ListParagraph"/>
        <w:numPr>
          <w:ilvl w:val="0"/>
          <w:numId w:val="16"/>
        </w:numPr>
        <w:rPr>
          <w:rFonts w:ascii="Garamond" w:hAnsi="Garamond"/>
          <w:lang w:val="en-AU"/>
        </w:rPr>
      </w:pPr>
      <w:r w:rsidRPr="00D9161E">
        <w:rPr>
          <w:rFonts w:ascii="Garamond" w:hAnsi="Garamond"/>
          <w:b/>
          <w:lang w:val="en-AU"/>
        </w:rPr>
        <w:t>Intravenous solution bags</w:t>
      </w:r>
      <w:r w:rsidRPr="00D9161E">
        <w:rPr>
          <w:rFonts w:ascii="Garamond" w:hAnsi="Garamond"/>
          <w:lang w:val="en-AU"/>
        </w:rPr>
        <w:t xml:space="preserve"> are for single use only </w:t>
      </w:r>
      <w:r w:rsidR="008A435B" w:rsidRPr="00D9161E">
        <w:rPr>
          <w:rFonts w:ascii="Garamond" w:hAnsi="Garamond"/>
          <w:lang w:val="en-AU"/>
        </w:rPr>
        <w:t>–there are no circumstances where they should be reconnected (re-spiked) after first use</w:t>
      </w:r>
    </w:p>
    <w:p w:rsidR="00F37F97" w:rsidRPr="00D9161E" w:rsidRDefault="00F37F97" w:rsidP="008A435B">
      <w:pPr>
        <w:pStyle w:val="ListParagraph"/>
        <w:numPr>
          <w:ilvl w:val="0"/>
          <w:numId w:val="16"/>
        </w:numPr>
        <w:rPr>
          <w:rFonts w:ascii="Garamond" w:hAnsi="Garamond"/>
          <w:lang w:val="en-AU"/>
        </w:rPr>
      </w:pPr>
      <w:r w:rsidRPr="00D9161E">
        <w:rPr>
          <w:rFonts w:ascii="Garamond" w:hAnsi="Garamond"/>
          <w:lang w:val="en-AU"/>
        </w:rPr>
        <w:t xml:space="preserve">Zoll upgrade to counter </w:t>
      </w:r>
      <w:r w:rsidRPr="00D9161E">
        <w:rPr>
          <w:rFonts w:ascii="Garamond" w:hAnsi="Garamond"/>
          <w:b/>
          <w:lang w:val="en-AU"/>
        </w:rPr>
        <w:t xml:space="preserve">AED </w:t>
      </w:r>
      <w:r w:rsidR="008A435B" w:rsidRPr="00D9161E">
        <w:rPr>
          <w:rFonts w:ascii="Garamond" w:hAnsi="Garamond"/>
          <w:b/>
          <w:lang w:val="en-AU"/>
        </w:rPr>
        <w:t xml:space="preserve">PRO </w:t>
      </w:r>
      <w:r w:rsidRPr="00D9161E">
        <w:rPr>
          <w:rFonts w:ascii="Garamond" w:hAnsi="Garamond"/>
          <w:b/>
          <w:lang w:val="en-AU"/>
        </w:rPr>
        <w:t>clock drift</w:t>
      </w:r>
      <w:r w:rsidRPr="00D9161E">
        <w:rPr>
          <w:rFonts w:ascii="Garamond" w:hAnsi="Garamond"/>
          <w:lang w:val="en-AU"/>
        </w:rPr>
        <w:t xml:space="preserve"> – </w:t>
      </w:r>
      <w:r w:rsidR="008A435B" w:rsidRPr="00D9161E">
        <w:rPr>
          <w:rFonts w:ascii="Garamond" w:hAnsi="Garamond"/>
          <w:lang w:val="en-AU"/>
        </w:rPr>
        <w:t>internal clocks on some Zoll AED PRO devices have been identified as having larger-than-expected drift</w:t>
      </w:r>
    </w:p>
    <w:p w:rsidR="00F37F97" w:rsidRPr="00D9161E" w:rsidRDefault="00F37F97" w:rsidP="008A435B">
      <w:pPr>
        <w:pStyle w:val="ListParagraph"/>
        <w:numPr>
          <w:ilvl w:val="0"/>
          <w:numId w:val="16"/>
        </w:numPr>
        <w:rPr>
          <w:rFonts w:ascii="Garamond" w:hAnsi="Garamond"/>
          <w:lang w:val="en-AU"/>
        </w:rPr>
      </w:pPr>
      <w:r w:rsidRPr="00D9161E">
        <w:rPr>
          <w:rFonts w:ascii="Garamond" w:hAnsi="Garamond"/>
          <w:b/>
          <w:lang w:val="en-AU"/>
        </w:rPr>
        <w:t>Hysteroscope cleaning advice</w:t>
      </w:r>
      <w:r w:rsidRPr="00D9161E">
        <w:rPr>
          <w:rFonts w:ascii="Garamond" w:hAnsi="Garamond"/>
          <w:lang w:val="en-AU"/>
        </w:rPr>
        <w:t xml:space="preserve"> updated – </w:t>
      </w:r>
      <w:r w:rsidR="008A435B" w:rsidRPr="00D9161E">
        <w:rPr>
          <w:rFonts w:ascii="Garamond" w:hAnsi="Garamond"/>
          <w:lang w:val="en-AU"/>
        </w:rPr>
        <w:t>Hologic Australia has issued a safety alert updating the Instructions for Use supplied with the MyoSure XL Rod Lens Hysteroscope following reports of various types of contamination.</w:t>
      </w:r>
    </w:p>
    <w:p w:rsidR="00F37F97" w:rsidRPr="00D9161E" w:rsidRDefault="00F37F97" w:rsidP="008A435B">
      <w:pPr>
        <w:pStyle w:val="ListParagraph"/>
        <w:numPr>
          <w:ilvl w:val="0"/>
          <w:numId w:val="16"/>
        </w:numPr>
        <w:rPr>
          <w:rFonts w:ascii="Garamond" w:hAnsi="Garamond"/>
          <w:lang w:val="en-AU"/>
        </w:rPr>
      </w:pPr>
      <w:r w:rsidRPr="00D9161E">
        <w:rPr>
          <w:rFonts w:ascii="Garamond" w:hAnsi="Garamond"/>
          <w:b/>
          <w:lang w:val="en-AU"/>
        </w:rPr>
        <w:lastRenderedPageBreak/>
        <w:t>Mitroflow valves</w:t>
      </w:r>
      <w:r w:rsidRPr="00D9161E">
        <w:rPr>
          <w:rFonts w:ascii="Garamond" w:hAnsi="Garamond"/>
          <w:lang w:val="en-AU"/>
        </w:rPr>
        <w:t xml:space="preserve"> – </w:t>
      </w:r>
      <w:r w:rsidR="008A435B" w:rsidRPr="00D9161E">
        <w:rPr>
          <w:rFonts w:ascii="Garamond" w:hAnsi="Garamond"/>
          <w:lang w:val="en-AU"/>
        </w:rPr>
        <w:t>the UK’s Medicines and Healthcare products Regulatory Agency (MHRA) has issued an alert for the Mitroflow LX biological replacement pericardial aortic heart valve due to the risk of early structural valve deterioration with smaller sizes (19 and 21 mm)</w:t>
      </w:r>
    </w:p>
    <w:p w:rsidR="00F37F97" w:rsidRPr="00D9161E" w:rsidRDefault="00F37F97" w:rsidP="00F37F97">
      <w:pPr>
        <w:pStyle w:val="ListParagraph"/>
        <w:numPr>
          <w:ilvl w:val="0"/>
          <w:numId w:val="16"/>
        </w:numPr>
        <w:rPr>
          <w:rFonts w:ascii="Garamond" w:hAnsi="Garamond"/>
          <w:b/>
          <w:lang w:val="en-AU"/>
        </w:rPr>
      </w:pPr>
      <w:r w:rsidRPr="00D9161E">
        <w:rPr>
          <w:rFonts w:ascii="Garamond" w:hAnsi="Garamond"/>
          <w:b/>
          <w:lang w:val="en-AU"/>
        </w:rPr>
        <w:t>Recent safety alerts</w:t>
      </w:r>
      <w:r w:rsidRPr="00D9161E">
        <w:rPr>
          <w:rFonts w:ascii="Garamond" w:hAnsi="Garamond"/>
          <w:lang w:val="en-AU"/>
        </w:rPr>
        <w:t>.</w:t>
      </w:r>
    </w:p>
    <w:p w:rsidR="00F37F97" w:rsidRPr="00D9161E" w:rsidRDefault="00F37F97" w:rsidP="00F37F97">
      <w:pPr>
        <w:pStyle w:val="ListParagraph"/>
        <w:numPr>
          <w:ilvl w:val="0"/>
          <w:numId w:val="16"/>
        </w:numPr>
        <w:rPr>
          <w:rFonts w:ascii="Garamond" w:hAnsi="Garamond"/>
          <w:b/>
          <w:lang w:val="en-AU"/>
        </w:rPr>
      </w:pPr>
      <w:r w:rsidRPr="00D9161E">
        <w:rPr>
          <w:rFonts w:ascii="Garamond" w:hAnsi="Garamond"/>
          <w:b/>
          <w:lang w:val="en-AU"/>
        </w:rPr>
        <w:t xml:space="preserve">What to report? </w:t>
      </w:r>
      <w:r w:rsidRPr="00D9161E">
        <w:rPr>
          <w:rFonts w:ascii="Garamond" w:hAnsi="Garamond"/>
          <w:lang w:val="en-AU"/>
        </w:rPr>
        <w:t>Please report adverse events, as well as near misses.</w:t>
      </w:r>
    </w:p>
    <w:p w:rsidR="008A435B" w:rsidRPr="00D9161E" w:rsidRDefault="008A435B" w:rsidP="00177F9F">
      <w:pPr>
        <w:keepNext/>
        <w:keepLines/>
        <w:rPr>
          <w:rFonts w:ascii="Garamond" w:hAnsi="Garamond"/>
          <w:i/>
          <w:lang w:val="en-AU"/>
        </w:rPr>
      </w:pPr>
    </w:p>
    <w:p w:rsidR="00177F9F" w:rsidRPr="00D9161E" w:rsidRDefault="00177F9F" w:rsidP="00177F9F">
      <w:pPr>
        <w:keepNext/>
        <w:keepLines/>
        <w:rPr>
          <w:rFonts w:ascii="Garamond" w:hAnsi="Garamond"/>
          <w:i/>
          <w:lang w:val="en-AU"/>
        </w:rPr>
      </w:pPr>
      <w:r w:rsidRPr="00D9161E">
        <w:rPr>
          <w:rFonts w:ascii="Garamond" w:hAnsi="Garamond"/>
          <w:i/>
          <w:lang w:val="en-AU"/>
        </w:rPr>
        <w:t>[UK] NICE Guidelines and Quality Standards</w:t>
      </w:r>
    </w:p>
    <w:p w:rsidR="00177F9F" w:rsidRPr="00D9161E" w:rsidRDefault="002266E3" w:rsidP="00177F9F">
      <w:pPr>
        <w:keepNext/>
        <w:keepLines/>
        <w:rPr>
          <w:rFonts w:ascii="Garamond" w:hAnsi="Garamond"/>
          <w:u w:val="single"/>
          <w:lang w:val="en-AU"/>
        </w:rPr>
      </w:pPr>
      <w:hyperlink r:id="rId27" w:history="1">
        <w:r w:rsidR="00177F9F" w:rsidRPr="00D9161E">
          <w:rPr>
            <w:rStyle w:val="Hyperlink"/>
            <w:rFonts w:ascii="Garamond" w:hAnsi="Garamond"/>
            <w:lang w:val="en-AU"/>
          </w:rPr>
          <w:t>https://www.nice.org.uk</w:t>
        </w:r>
      </w:hyperlink>
    </w:p>
    <w:p w:rsidR="00177F9F" w:rsidRPr="00D9161E" w:rsidRDefault="00177F9F" w:rsidP="00177F9F">
      <w:pPr>
        <w:keepNext/>
        <w:keepLines/>
        <w:rPr>
          <w:rFonts w:ascii="Garamond" w:hAnsi="Garamond"/>
          <w:lang w:val="en-AU"/>
        </w:rPr>
      </w:pPr>
      <w:r w:rsidRPr="00D9161E">
        <w:rPr>
          <w:rFonts w:ascii="Garamond" w:hAnsi="Garamond"/>
          <w:lang w:val="en-AU"/>
        </w:rPr>
        <w:t>The UK’s National Institute for Health and Care Excellence (NICE) has published new (or updated) guidelines and quality standards. The latest reviews or updates are:</w:t>
      </w:r>
    </w:p>
    <w:p w:rsidR="005455F4" w:rsidRPr="00D9161E" w:rsidRDefault="00D07BDE" w:rsidP="00D07BDE">
      <w:pPr>
        <w:pStyle w:val="ListParagraph"/>
        <w:keepNext/>
        <w:keepLines/>
        <w:numPr>
          <w:ilvl w:val="0"/>
          <w:numId w:val="14"/>
        </w:numPr>
        <w:rPr>
          <w:rFonts w:ascii="Garamond" w:hAnsi="Garamond"/>
          <w:lang w:val="en-AU"/>
        </w:rPr>
      </w:pPr>
      <w:r w:rsidRPr="00D9161E">
        <w:rPr>
          <w:rFonts w:ascii="Garamond" w:hAnsi="Garamond"/>
          <w:lang w:val="en-AU"/>
        </w:rPr>
        <w:t xml:space="preserve">Clinical Guideline CG99 </w:t>
      </w:r>
      <w:r w:rsidRPr="00D9161E">
        <w:rPr>
          <w:rFonts w:ascii="Garamond" w:hAnsi="Garamond"/>
          <w:b/>
          <w:i/>
          <w:lang w:val="en-AU"/>
        </w:rPr>
        <w:t>Constipation</w:t>
      </w:r>
      <w:r w:rsidRPr="00D9161E">
        <w:rPr>
          <w:rFonts w:ascii="Garamond" w:hAnsi="Garamond"/>
          <w:i/>
          <w:lang w:val="en-AU"/>
        </w:rPr>
        <w:t xml:space="preserve"> in children and young people: diagnosis and management</w:t>
      </w:r>
      <w:r w:rsidRPr="00D9161E">
        <w:rPr>
          <w:rFonts w:ascii="Garamond" w:hAnsi="Garamond"/>
          <w:lang w:val="en-AU"/>
        </w:rPr>
        <w:t xml:space="preserve"> </w:t>
      </w:r>
      <w:hyperlink r:id="rId28" w:history="1">
        <w:r w:rsidRPr="00D9161E">
          <w:rPr>
            <w:rStyle w:val="Hyperlink"/>
            <w:rFonts w:ascii="Garamond" w:hAnsi="Garamond"/>
            <w:lang w:val="en-AU"/>
          </w:rPr>
          <w:t>https://www.nice.org.uk/guidance/cg99</w:t>
        </w:r>
      </w:hyperlink>
    </w:p>
    <w:p w:rsidR="00252A38" w:rsidRPr="00D9161E" w:rsidRDefault="00252A38" w:rsidP="006B4DCD">
      <w:pPr>
        <w:keepNext/>
        <w:keepLines/>
        <w:rPr>
          <w:rFonts w:ascii="Garamond" w:hAnsi="Garamond"/>
          <w:i/>
          <w:lang w:val="en-AU"/>
        </w:rPr>
      </w:pPr>
    </w:p>
    <w:p w:rsidR="0012601E" w:rsidRPr="00D9161E" w:rsidRDefault="0012601E" w:rsidP="006B4DCD">
      <w:pPr>
        <w:keepNext/>
        <w:keepLines/>
        <w:rPr>
          <w:rFonts w:ascii="Garamond" w:hAnsi="Garamond"/>
          <w:i/>
          <w:lang w:val="en-AU"/>
        </w:rPr>
      </w:pPr>
      <w:r w:rsidRPr="00D9161E">
        <w:rPr>
          <w:rFonts w:ascii="Garamond" w:hAnsi="Garamond"/>
          <w:i/>
          <w:lang w:val="en-AU"/>
        </w:rPr>
        <w:t>[USA] ASP Clinical Tools</w:t>
      </w:r>
    </w:p>
    <w:p w:rsidR="0012601E" w:rsidRPr="00D9161E" w:rsidRDefault="002266E3" w:rsidP="006B4DCD">
      <w:pPr>
        <w:keepNext/>
        <w:keepLines/>
        <w:rPr>
          <w:rFonts w:ascii="Garamond" w:hAnsi="Garamond"/>
          <w:lang w:val="en-AU"/>
        </w:rPr>
      </w:pPr>
      <w:hyperlink r:id="rId29" w:history="1">
        <w:r w:rsidR="0012601E" w:rsidRPr="00D9161E">
          <w:rPr>
            <w:rStyle w:val="Hyperlink"/>
            <w:rFonts w:ascii="Garamond" w:hAnsi="Garamond"/>
            <w:lang w:val="en-AU"/>
          </w:rPr>
          <w:t>http://www.cidrap.umn.edu/asp/clinicaltools</w:t>
        </w:r>
      </w:hyperlink>
    </w:p>
    <w:p w:rsidR="0012601E" w:rsidRPr="00D9161E" w:rsidRDefault="0012601E" w:rsidP="0012601E">
      <w:pPr>
        <w:keepNext/>
        <w:keepLines/>
        <w:rPr>
          <w:rFonts w:ascii="Garamond" w:hAnsi="Garamond"/>
          <w:lang w:val="en-AU"/>
        </w:rPr>
      </w:pPr>
      <w:r w:rsidRPr="00D9161E">
        <w:rPr>
          <w:rFonts w:ascii="Garamond" w:hAnsi="Garamond"/>
          <w:lang w:val="en-AU"/>
        </w:rPr>
        <w:t>The Center for Infectious Disease Research and Policy at the University of Minnesota has compiled this database of publicly available tools for implementing or enhancing antimicrobial stewardship programs in medical, dental, veterinary, and agricultural practices. They include a variety of materials (e.g., administrative policies and procedures, dosing protocols, treatment guidelines, educational tools) applicable to different clinical settings (e.g., paediatrics, long-term care, outpatient clinics, emergency departments). The database is updated regularly.</w:t>
      </w:r>
    </w:p>
    <w:p w:rsidR="0012601E" w:rsidRPr="00D9161E" w:rsidRDefault="0012601E" w:rsidP="0012601E">
      <w:pPr>
        <w:keepNext/>
        <w:keepLines/>
        <w:rPr>
          <w:rFonts w:ascii="Garamond" w:hAnsi="Garamond"/>
          <w:lang w:val="en-AU"/>
        </w:rPr>
      </w:pPr>
    </w:p>
    <w:p w:rsidR="0012601E" w:rsidRPr="00D9161E" w:rsidRDefault="0012601E" w:rsidP="006B4DCD">
      <w:pPr>
        <w:keepNext/>
        <w:keepLines/>
        <w:rPr>
          <w:rFonts w:ascii="Garamond" w:hAnsi="Garamond"/>
          <w:i/>
          <w:lang w:val="en-AU"/>
        </w:rPr>
      </w:pPr>
    </w:p>
    <w:p w:rsidR="00B02F6E" w:rsidRPr="00D9161E" w:rsidRDefault="00B02F6E" w:rsidP="00B02F6E">
      <w:pPr>
        <w:keepNext/>
        <w:pBdr>
          <w:top w:val="single" w:sz="4" w:space="1" w:color="auto"/>
        </w:pBdr>
        <w:rPr>
          <w:rFonts w:ascii="Garamond" w:hAnsi="Garamond"/>
          <w:b/>
          <w:lang w:val="en-AU"/>
        </w:rPr>
      </w:pPr>
      <w:r w:rsidRPr="00D9161E">
        <w:rPr>
          <w:rFonts w:ascii="Garamond" w:hAnsi="Garamond"/>
          <w:b/>
          <w:lang w:val="en-AU"/>
        </w:rPr>
        <w:t>Disclaimer</w:t>
      </w:r>
    </w:p>
    <w:p w:rsidR="00B02F6E" w:rsidRPr="00D9161E" w:rsidRDefault="00B02F6E" w:rsidP="00B17406">
      <w:pPr>
        <w:rPr>
          <w:rFonts w:ascii="Garamond" w:hAnsi="Garamond"/>
          <w:lang w:val="en-AU"/>
        </w:rPr>
      </w:pPr>
      <w:r w:rsidRPr="00D9161E">
        <w:rPr>
          <w:rFonts w:ascii="Garamond" w:hAnsi="Garamond"/>
          <w:i/>
          <w:lang w:val="en-AU"/>
        </w:rPr>
        <w:t>On the Radar</w:t>
      </w:r>
      <w:r w:rsidRPr="00D9161E">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bookmarkStart w:id="1" w:name="_GoBack"/>
      <w:bookmarkEnd w:id="1"/>
      <w:r w:rsidRPr="00D9161E">
        <w:rPr>
          <w:rFonts w:ascii="Garamond" w:hAnsi="Garamond"/>
          <w:lang w:val="en-AU"/>
        </w:rPr>
        <w:fldChar w:fldCharType="begin"/>
      </w:r>
      <w:r w:rsidRPr="00D9161E">
        <w:rPr>
          <w:rFonts w:ascii="Garamond" w:hAnsi="Garamond"/>
          <w:lang w:val="en-AU"/>
        </w:rPr>
        <w:instrText xml:space="preserve"> ADDIN </w:instrText>
      </w:r>
      <w:r w:rsidRPr="00D9161E">
        <w:rPr>
          <w:rFonts w:ascii="Garamond" w:hAnsi="Garamond"/>
          <w:lang w:val="en-AU"/>
        </w:rPr>
        <w:fldChar w:fldCharType="end"/>
      </w:r>
      <w:r w:rsidRPr="00D9161E">
        <w:rPr>
          <w:rFonts w:ascii="Garamond" w:hAnsi="Garamond"/>
          <w:lang w:val="en-AU"/>
        </w:rPr>
        <w:fldChar w:fldCharType="begin"/>
      </w:r>
      <w:r w:rsidRPr="00D9161E">
        <w:rPr>
          <w:rFonts w:ascii="Garamond" w:hAnsi="Garamond"/>
          <w:lang w:val="en-AU"/>
        </w:rPr>
        <w:instrText xml:space="preserve"> ADDIN </w:instrText>
      </w:r>
      <w:r w:rsidRPr="00D9161E">
        <w:rPr>
          <w:rFonts w:ascii="Garamond" w:hAnsi="Garamond"/>
          <w:lang w:val="en-AU"/>
        </w:rPr>
        <w:fldChar w:fldCharType="end"/>
      </w:r>
    </w:p>
    <w:sectPr w:rsidR="00B02F6E" w:rsidRPr="00D9161E" w:rsidSect="005C5ABC">
      <w:footerReference w:type="even" r:id="rId30"/>
      <w:footerReference w:type="default" r:id="rId31"/>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6A15" w:rsidRDefault="00BD6A15">
      <w:r>
        <w:separator/>
      </w:r>
    </w:p>
  </w:endnote>
  <w:endnote w:type="continuationSeparator" w:id="0">
    <w:p w:rsidR="00BD6A15" w:rsidRDefault="00BD6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6A15" w:rsidRDefault="00BD6A15"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2266E3">
      <w:rPr>
        <w:rStyle w:val="PageNumber"/>
        <w:noProof/>
      </w:rPr>
      <w:t>4</w:t>
    </w:r>
    <w:r>
      <w:rPr>
        <w:rStyle w:val="PageNumber"/>
      </w:rPr>
      <w:fldChar w:fldCharType="end"/>
    </w:r>
  </w:p>
  <w:p w:rsidR="00BD6A15" w:rsidRPr="001E78F0" w:rsidRDefault="00BD6A15"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sidR="005455F4">
      <w:rPr>
        <w:rFonts w:ascii="Garamond" w:hAnsi="Garamond"/>
      </w:rPr>
      <w:t xml:space="preserve"> Issue 330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6A15" w:rsidRPr="001E78F0" w:rsidRDefault="00BD6A15"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2266E3">
      <w:rPr>
        <w:rStyle w:val="PageNumber"/>
        <w:rFonts w:ascii="Garamond" w:hAnsi="Garamond"/>
        <w:noProof/>
      </w:rPr>
      <w:t>5</w:t>
    </w:r>
    <w:r w:rsidRPr="001E78F0">
      <w:rPr>
        <w:rStyle w:val="PageNumber"/>
        <w:rFonts w:ascii="Garamond" w:hAnsi="Garamond"/>
      </w:rPr>
      <w:fldChar w:fldCharType="end"/>
    </w:r>
  </w:p>
  <w:p w:rsidR="00BD6A15" w:rsidRPr="001E78F0" w:rsidRDefault="00BD6A15" w:rsidP="00AA7F1C">
    <w:pPr>
      <w:pStyle w:val="Footer"/>
      <w:tabs>
        <w:tab w:val="clear" w:pos="4153"/>
        <w:tab w:val="clear" w:pos="8306"/>
        <w:tab w:val="left" w:pos="2901"/>
      </w:tabs>
      <w:ind w:right="360"/>
      <w:rPr>
        <w:rFonts w:ascii="Garamond" w:hAnsi="Garamond"/>
      </w:rPr>
    </w:pPr>
    <w:r w:rsidRPr="001E78F0">
      <w:rPr>
        <w:rFonts w:ascii="Garamond" w:hAnsi="Garamond"/>
        <w:i/>
      </w:rPr>
      <w:t>On the Radar</w:t>
    </w:r>
    <w:r w:rsidR="005455F4">
      <w:rPr>
        <w:rFonts w:ascii="Garamond" w:hAnsi="Garamond"/>
      </w:rPr>
      <w:t xml:space="preserve"> Issue 330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6A15" w:rsidRDefault="00BD6A15">
      <w:r>
        <w:separator/>
      </w:r>
    </w:p>
  </w:footnote>
  <w:footnote w:type="continuationSeparator" w:id="0">
    <w:p w:rsidR="00BD6A15" w:rsidRDefault="00BD6A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574838"/>
    <w:multiLevelType w:val="hybridMultilevel"/>
    <w:tmpl w:val="A7E46D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2FF25D1"/>
    <w:multiLevelType w:val="hybridMultilevel"/>
    <w:tmpl w:val="FB9635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5DE4B2A"/>
    <w:multiLevelType w:val="hybridMultilevel"/>
    <w:tmpl w:val="8D9AF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9BB0332"/>
    <w:multiLevelType w:val="hybridMultilevel"/>
    <w:tmpl w:val="7C9C01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9E843C9"/>
    <w:multiLevelType w:val="hybridMultilevel"/>
    <w:tmpl w:val="7B54A3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0C6773F8"/>
    <w:multiLevelType w:val="hybridMultilevel"/>
    <w:tmpl w:val="7DCED7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0F0A2287"/>
    <w:multiLevelType w:val="hybridMultilevel"/>
    <w:tmpl w:val="60C6F7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3490365"/>
    <w:multiLevelType w:val="hybridMultilevel"/>
    <w:tmpl w:val="C302B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EE61F31"/>
    <w:multiLevelType w:val="hybridMultilevel"/>
    <w:tmpl w:val="C85C1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7AE7AFE"/>
    <w:multiLevelType w:val="hybridMultilevel"/>
    <w:tmpl w:val="5DD4F6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F6271A3"/>
    <w:multiLevelType w:val="hybridMultilevel"/>
    <w:tmpl w:val="8126FC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2CE4BEE"/>
    <w:multiLevelType w:val="hybridMultilevel"/>
    <w:tmpl w:val="3F7624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33074F8"/>
    <w:multiLevelType w:val="hybridMultilevel"/>
    <w:tmpl w:val="1CEE5D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3AF7C50"/>
    <w:multiLevelType w:val="hybridMultilevel"/>
    <w:tmpl w:val="A30EE18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3D47187D"/>
    <w:multiLevelType w:val="hybridMultilevel"/>
    <w:tmpl w:val="41BC46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3EBF63F5"/>
    <w:multiLevelType w:val="hybridMultilevel"/>
    <w:tmpl w:val="9DD464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F2663FC"/>
    <w:multiLevelType w:val="hybridMultilevel"/>
    <w:tmpl w:val="01E631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46CC4ED6"/>
    <w:multiLevelType w:val="hybridMultilevel"/>
    <w:tmpl w:val="609CD6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46F32889"/>
    <w:multiLevelType w:val="hybridMultilevel"/>
    <w:tmpl w:val="B49679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84A0AF6"/>
    <w:multiLevelType w:val="hybridMultilevel"/>
    <w:tmpl w:val="735E42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49477B12"/>
    <w:multiLevelType w:val="hybridMultilevel"/>
    <w:tmpl w:val="77A0C69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nsid w:val="4B1653C0"/>
    <w:multiLevelType w:val="hybridMultilevel"/>
    <w:tmpl w:val="573622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F4E1C76"/>
    <w:multiLevelType w:val="hybridMultilevel"/>
    <w:tmpl w:val="347275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55A96A89"/>
    <w:multiLevelType w:val="hybridMultilevel"/>
    <w:tmpl w:val="F65CC558"/>
    <w:lvl w:ilvl="0" w:tplc="EBF8141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56D158E8"/>
    <w:multiLevelType w:val="hybridMultilevel"/>
    <w:tmpl w:val="F0FCA5C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6">
    <w:nsid w:val="57104F21"/>
    <w:multiLevelType w:val="hybridMultilevel"/>
    <w:tmpl w:val="DF1A6C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nsid w:val="5B6D1BF3"/>
    <w:multiLevelType w:val="hybridMultilevel"/>
    <w:tmpl w:val="EA9AD59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5B6F0AFA"/>
    <w:multiLevelType w:val="hybridMultilevel"/>
    <w:tmpl w:val="A6AC85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5BDF4B92"/>
    <w:multiLevelType w:val="hybridMultilevel"/>
    <w:tmpl w:val="AF44532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688349BC"/>
    <w:multiLevelType w:val="hybridMultilevel"/>
    <w:tmpl w:val="432C7CD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nsid w:val="72417386"/>
    <w:multiLevelType w:val="hybridMultilevel"/>
    <w:tmpl w:val="74BE41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765C781B"/>
    <w:multiLevelType w:val="hybridMultilevel"/>
    <w:tmpl w:val="D2EE96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nsid w:val="786635CE"/>
    <w:multiLevelType w:val="hybridMultilevel"/>
    <w:tmpl w:val="A58EAB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7BBF2D96"/>
    <w:multiLevelType w:val="hybridMultilevel"/>
    <w:tmpl w:val="FE7EBF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7C495FC3"/>
    <w:multiLevelType w:val="hybridMultilevel"/>
    <w:tmpl w:val="300A6D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nsid w:val="7E3E6E8E"/>
    <w:multiLevelType w:val="hybridMultilevel"/>
    <w:tmpl w:val="9CC493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nsid w:val="7F5B1662"/>
    <w:multiLevelType w:val="hybridMultilevel"/>
    <w:tmpl w:val="E19A7E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5"/>
  </w:num>
  <w:num w:numId="2">
    <w:abstractNumId w:val="42"/>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37"/>
  </w:num>
  <w:num w:numId="14">
    <w:abstractNumId w:val="26"/>
  </w:num>
  <w:num w:numId="15">
    <w:abstractNumId w:val="40"/>
  </w:num>
  <w:num w:numId="16">
    <w:abstractNumId w:val="48"/>
  </w:num>
  <w:num w:numId="17">
    <w:abstractNumId w:val="17"/>
  </w:num>
  <w:num w:numId="18">
    <w:abstractNumId w:val="22"/>
  </w:num>
  <w:num w:numId="19">
    <w:abstractNumId w:val="36"/>
  </w:num>
  <w:num w:numId="20">
    <w:abstractNumId w:val="35"/>
  </w:num>
  <w:num w:numId="21">
    <w:abstractNumId w:val="31"/>
  </w:num>
  <w:num w:numId="22">
    <w:abstractNumId w:val="43"/>
  </w:num>
  <w:num w:numId="23">
    <w:abstractNumId w:val="44"/>
  </w:num>
  <w:num w:numId="24">
    <w:abstractNumId w:val="24"/>
  </w:num>
  <w:num w:numId="25">
    <w:abstractNumId w:val="45"/>
  </w:num>
  <w:num w:numId="26">
    <w:abstractNumId w:val="49"/>
  </w:num>
  <w:num w:numId="27">
    <w:abstractNumId w:val="10"/>
  </w:num>
  <w:num w:numId="28">
    <w:abstractNumId w:val="16"/>
  </w:num>
  <w:num w:numId="29">
    <w:abstractNumId w:val="46"/>
  </w:num>
  <w:num w:numId="30">
    <w:abstractNumId w:val="14"/>
  </w:num>
  <w:num w:numId="31">
    <w:abstractNumId w:val="13"/>
  </w:num>
  <w:num w:numId="32">
    <w:abstractNumId w:val="12"/>
  </w:num>
  <w:num w:numId="33">
    <w:abstractNumId w:val="21"/>
  </w:num>
  <w:num w:numId="34">
    <w:abstractNumId w:val="32"/>
  </w:num>
  <w:num w:numId="35">
    <w:abstractNumId w:val="30"/>
  </w:num>
  <w:num w:numId="36">
    <w:abstractNumId w:val="20"/>
  </w:num>
  <w:num w:numId="37">
    <w:abstractNumId w:val="33"/>
  </w:num>
  <w:num w:numId="38">
    <w:abstractNumId w:val="38"/>
  </w:num>
  <w:num w:numId="39">
    <w:abstractNumId w:val="41"/>
  </w:num>
  <w:num w:numId="40">
    <w:abstractNumId w:val="34"/>
  </w:num>
  <w:num w:numId="41">
    <w:abstractNumId w:val="18"/>
  </w:num>
  <w:num w:numId="42">
    <w:abstractNumId w:val="27"/>
  </w:num>
  <w:num w:numId="43">
    <w:abstractNumId w:val="15"/>
  </w:num>
  <w:num w:numId="44">
    <w:abstractNumId w:val="29"/>
  </w:num>
  <w:num w:numId="45">
    <w:abstractNumId w:val="28"/>
  </w:num>
  <w:num w:numId="46">
    <w:abstractNumId w:val="23"/>
  </w:num>
  <w:num w:numId="47">
    <w:abstractNumId w:val="47"/>
  </w:num>
  <w:num w:numId="48">
    <w:abstractNumId w:val="19"/>
  </w:num>
  <w:num w:numId="49">
    <w:abstractNumId w:val="11"/>
  </w:num>
  <w:num w:numId="50">
    <w:abstractNumId w:val="3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B2F"/>
    <w:rsid w:val="00000C7B"/>
    <w:rsid w:val="00000CE7"/>
    <w:rsid w:val="00000F16"/>
    <w:rsid w:val="00000FC6"/>
    <w:rsid w:val="00001369"/>
    <w:rsid w:val="00001432"/>
    <w:rsid w:val="000014AA"/>
    <w:rsid w:val="0000197C"/>
    <w:rsid w:val="0000197F"/>
    <w:rsid w:val="00001B87"/>
    <w:rsid w:val="00001EEC"/>
    <w:rsid w:val="00002122"/>
    <w:rsid w:val="00002201"/>
    <w:rsid w:val="00002337"/>
    <w:rsid w:val="0000245B"/>
    <w:rsid w:val="000025DB"/>
    <w:rsid w:val="000031FB"/>
    <w:rsid w:val="00003275"/>
    <w:rsid w:val="00003289"/>
    <w:rsid w:val="00003610"/>
    <w:rsid w:val="00003680"/>
    <w:rsid w:val="000039E5"/>
    <w:rsid w:val="00003A54"/>
    <w:rsid w:val="00003AC5"/>
    <w:rsid w:val="00003C1F"/>
    <w:rsid w:val="00003F45"/>
    <w:rsid w:val="00003F66"/>
    <w:rsid w:val="00004056"/>
    <w:rsid w:val="0000414F"/>
    <w:rsid w:val="0000416D"/>
    <w:rsid w:val="0000442A"/>
    <w:rsid w:val="000044A0"/>
    <w:rsid w:val="000049B7"/>
    <w:rsid w:val="00004CB5"/>
    <w:rsid w:val="00005229"/>
    <w:rsid w:val="00005702"/>
    <w:rsid w:val="00005B0D"/>
    <w:rsid w:val="00005CB5"/>
    <w:rsid w:val="00005D05"/>
    <w:rsid w:val="00005FB0"/>
    <w:rsid w:val="00005FE8"/>
    <w:rsid w:val="00006048"/>
    <w:rsid w:val="00006743"/>
    <w:rsid w:val="0000678D"/>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75E"/>
    <w:rsid w:val="00010AAB"/>
    <w:rsid w:val="00010B91"/>
    <w:rsid w:val="00010C70"/>
    <w:rsid w:val="00011449"/>
    <w:rsid w:val="0001173C"/>
    <w:rsid w:val="00011B6A"/>
    <w:rsid w:val="00011BF3"/>
    <w:rsid w:val="0001205C"/>
    <w:rsid w:val="00012357"/>
    <w:rsid w:val="00012462"/>
    <w:rsid w:val="00012904"/>
    <w:rsid w:val="00012B48"/>
    <w:rsid w:val="00012B53"/>
    <w:rsid w:val="00012DDC"/>
    <w:rsid w:val="00012E0F"/>
    <w:rsid w:val="000132E1"/>
    <w:rsid w:val="000136D2"/>
    <w:rsid w:val="00013751"/>
    <w:rsid w:val="00013DCD"/>
    <w:rsid w:val="0001474B"/>
    <w:rsid w:val="000147CD"/>
    <w:rsid w:val="00014806"/>
    <w:rsid w:val="0001489E"/>
    <w:rsid w:val="000148C3"/>
    <w:rsid w:val="0001497B"/>
    <w:rsid w:val="00014C9E"/>
    <w:rsid w:val="00014DE5"/>
    <w:rsid w:val="00014DF2"/>
    <w:rsid w:val="0001515E"/>
    <w:rsid w:val="00015538"/>
    <w:rsid w:val="000156C1"/>
    <w:rsid w:val="000159EF"/>
    <w:rsid w:val="00016192"/>
    <w:rsid w:val="000164FD"/>
    <w:rsid w:val="0001676F"/>
    <w:rsid w:val="00016A17"/>
    <w:rsid w:val="00017028"/>
    <w:rsid w:val="000170B3"/>
    <w:rsid w:val="000172EF"/>
    <w:rsid w:val="000173F0"/>
    <w:rsid w:val="0001743C"/>
    <w:rsid w:val="00017477"/>
    <w:rsid w:val="0001769D"/>
    <w:rsid w:val="00017F06"/>
    <w:rsid w:val="00020128"/>
    <w:rsid w:val="0002012E"/>
    <w:rsid w:val="00020715"/>
    <w:rsid w:val="000208FC"/>
    <w:rsid w:val="00020AFD"/>
    <w:rsid w:val="00020D58"/>
    <w:rsid w:val="00020D6A"/>
    <w:rsid w:val="00020FF9"/>
    <w:rsid w:val="000213BB"/>
    <w:rsid w:val="00021D6F"/>
    <w:rsid w:val="00021F45"/>
    <w:rsid w:val="000222E3"/>
    <w:rsid w:val="000224FA"/>
    <w:rsid w:val="00022584"/>
    <w:rsid w:val="000225D6"/>
    <w:rsid w:val="000228D9"/>
    <w:rsid w:val="0002296C"/>
    <w:rsid w:val="00022F7B"/>
    <w:rsid w:val="000232BC"/>
    <w:rsid w:val="000235F7"/>
    <w:rsid w:val="000240B4"/>
    <w:rsid w:val="000240C6"/>
    <w:rsid w:val="0002475D"/>
    <w:rsid w:val="000248D6"/>
    <w:rsid w:val="00024CD1"/>
    <w:rsid w:val="00024E2E"/>
    <w:rsid w:val="00024FCC"/>
    <w:rsid w:val="000254D2"/>
    <w:rsid w:val="000255F6"/>
    <w:rsid w:val="000258C2"/>
    <w:rsid w:val="00025D95"/>
    <w:rsid w:val="00025DC1"/>
    <w:rsid w:val="00025ED6"/>
    <w:rsid w:val="000267F1"/>
    <w:rsid w:val="00026C9C"/>
    <w:rsid w:val="00026E16"/>
    <w:rsid w:val="00027059"/>
    <w:rsid w:val="00027144"/>
    <w:rsid w:val="000274F9"/>
    <w:rsid w:val="0002776A"/>
    <w:rsid w:val="00027BC2"/>
    <w:rsid w:val="0003042C"/>
    <w:rsid w:val="0003048E"/>
    <w:rsid w:val="00030683"/>
    <w:rsid w:val="000308CE"/>
    <w:rsid w:val="00030ADC"/>
    <w:rsid w:val="00030D35"/>
    <w:rsid w:val="00030E85"/>
    <w:rsid w:val="00030EF5"/>
    <w:rsid w:val="00030F00"/>
    <w:rsid w:val="00030FA5"/>
    <w:rsid w:val="000313B2"/>
    <w:rsid w:val="00031421"/>
    <w:rsid w:val="0003155F"/>
    <w:rsid w:val="00031A4B"/>
    <w:rsid w:val="000322BA"/>
    <w:rsid w:val="000328CE"/>
    <w:rsid w:val="00032B41"/>
    <w:rsid w:val="00032BD7"/>
    <w:rsid w:val="00032C75"/>
    <w:rsid w:val="0003319C"/>
    <w:rsid w:val="000331B2"/>
    <w:rsid w:val="0003320D"/>
    <w:rsid w:val="000333A7"/>
    <w:rsid w:val="00033628"/>
    <w:rsid w:val="0003371D"/>
    <w:rsid w:val="00033ABC"/>
    <w:rsid w:val="00033C76"/>
    <w:rsid w:val="0003405A"/>
    <w:rsid w:val="000345F6"/>
    <w:rsid w:val="00034B1B"/>
    <w:rsid w:val="0003530F"/>
    <w:rsid w:val="000353E6"/>
    <w:rsid w:val="00035474"/>
    <w:rsid w:val="00035747"/>
    <w:rsid w:val="0003577E"/>
    <w:rsid w:val="00035A30"/>
    <w:rsid w:val="000360AA"/>
    <w:rsid w:val="000362FA"/>
    <w:rsid w:val="00036543"/>
    <w:rsid w:val="00036565"/>
    <w:rsid w:val="00036A0F"/>
    <w:rsid w:val="00036B3D"/>
    <w:rsid w:val="00036C39"/>
    <w:rsid w:val="00036D39"/>
    <w:rsid w:val="00036D97"/>
    <w:rsid w:val="00036D9D"/>
    <w:rsid w:val="00036E68"/>
    <w:rsid w:val="00036F39"/>
    <w:rsid w:val="000374AB"/>
    <w:rsid w:val="000375EF"/>
    <w:rsid w:val="000376F5"/>
    <w:rsid w:val="0003783E"/>
    <w:rsid w:val="0003786B"/>
    <w:rsid w:val="000379EE"/>
    <w:rsid w:val="00040068"/>
    <w:rsid w:val="000404B7"/>
    <w:rsid w:val="00040543"/>
    <w:rsid w:val="00040784"/>
    <w:rsid w:val="00040824"/>
    <w:rsid w:val="00040C86"/>
    <w:rsid w:val="000410EA"/>
    <w:rsid w:val="000415BB"/>
    <w:rsid w:val="000418C2"/>
    <w:rsid w:val="00041B2D"/>
    <w:rsid w:val="00041C22"/>
    <w:rsid w:val="00041C6C"/>
    <w:rsid w:val="00041D6C"/>
    <w:rsid w:val="00041DCB"/>
    <w:rsid w:val="00042771"/>
    <w:rsid w:val="0004277C"/>
    <w:rsid w:val="000429DE"/>
    <w:rsid w:val="00042E73"/>
    <w:rsid w:val="00042F4F"/>
    <w:rsid w:val="000430F1"/>
    <w:rsid w:val="000432D4"/>
    <w:rsid w:val="00043403"/>
    <w:rsid w:val="000437BB"/>
    <w:rsid w:val="00043CBB"/>
    <w:rsid w:val="00043D2A"/>
    <w:rsid w:val="00044222"/>
    <w:rsid w:val="00044D42"/>
    <w:rsid w:val="0004523E"/>
    <w:rsid w:val="0004538C"/>
    <w:rsid w:val="00045745"/>
    <w:rsid w:val="000457EC"/>
    <w:rsid w:val="00045CA8"/>
    <w:rsid w:val="00045CE3"/>
    <w:rsid w:val="00045EBF"/>
    <w:rsid w:val="0004611F"/>
    <w:rsid w:val="0004681B"/>
    <w:rsid w:val="00046930"/>
    <w:rsid w:val="0004703A"/>
    <w:rsid w:val="00047705"/>
    <w:rsid w:val="000478A2"/>
    <w:rsid w:val="00047900"/>
    <w:rsid w:val="00047AF4"/>
    <w:rsid w:val="00047B64"/>
    <w:rsid w:val="00047C44"/>
    <w:rsid w:val="00047D8A"/>
    <w:rsid w:val="00047DE3"/>
    <w:rsid w:val="00047E39"/>
    <w:rsid w:val="00047F42"/>
    <w:rsid w:val="00050B21"/>
    <w:rsid w:val="00050DB1"/>
    <w:rsid w:val="00050E48"/>
    <w:rsid w:val="00051371"/>
    <w:rsid w:val="0005150C"/>
    <w:rsid w:val="0005190A"/>
    <w:rsid w:val="00051B20"/>
    <w:rsid w:val="00051C68"/>
    <w:rsid w:val="00051D74"/>
    <w:rsid w:val="00051D7E"/>
    <w:rsid w:val="00052696"/>
    <w:rsid w:val="000527B5"/>
    <w:rsid w:val="000528EF"/>
    <w:rsid w:val="00052CC4"/>
    <w:rsid w:val="00053393"/>
    <w:rsid w:val="000535B1"/>
    <w:rsid w:val="000539E6"/>
    <w:rsid w:val="00053A16"/>
    <w:rsid w:val="00053D98"/>
    <w:rsid w:val="00053DA5"/>
    <w:rsid w:val="00053E77"/>
    <w:rsid w:val="00054156"/>
    <w:rsid w:val="000545B7"/>
    <w:rsid w:val="000546A8"/>
    <w:rsid w:val="00054D03"/>
    <w:rsid w:val="00054E6A"/>
    <w:rsid w:val="00054F8D"/>
    <w:rsid w:val="000550C2"/>
    <w:rsid w:val="00055B24"/>
    <w:rsid w:val="00055D60"/>
    <w:rsid w:val="00055DE6"/>
    <w:rsid w:val="00055FBF"/>
    <w:rsid w:val="00056053"/>
    <w:rsid w:val="00056297"/>
    <w:rsid w:val="0005635D"/>
    <w:rsid w:val="0005647A"/>
    <w:rsid w:val="000564BE"/>
    <w:rsid w:val="0005655A"/>
    <w:rsid w:val="00056562"/>
    <w:rsid w:val="0005666E"/>
    <w:rsid w:val="0005690C"/>
    <w:rsid w:val="00056FAD"/>
    <w:rsid w:val="00057ABB"/>
    <w:rsid w:val="00057DD4"/>
    <w:rsid w:val="000602C8"/>
    <w:rsid w:val="000606EF"/>
    <w:rsid w:val="0006079C"/>
    <w:rsid w:val="00060926"/>
    <w:rsid w:val="000610CB"/>
    <w:rsid w:val="00061609"/>
    <w:rsid w:val="00061824"/>
    <w:rsid w:val="000618E2"/>
    <w:rsid w:val="00061B9C"/>
    <w:rsid w:val="00061C52"/>
    <w:rsid w:val="00061D38"/>
    <w:rsid w:val="00061F1E"/>
    <w:rsid w:val="0006203E"/>
    <w:rsid w:val="0006211D"/>
    <w:rsid w:val="00062139"/>
    <w:rsid w:val="000622B6"/>
    <w:rsid w:val="00062364"/>
    <w:rsid w:val="00062372"/>
    <w:rsid w:val="000624DD"/>
    <w:rsid w:val="000625FA"/>
    <w:rsid w:val="00062CB2"/>
    <w:rsid w:val="00062E6B"/>
    <w:rsid w:val="00062FE3"/>
    <w:rsid w:val="0006316D"/>
    <w:rsid w:val="000634DE"/>
    <w:rsid w:val="00063722"/>
    <w:rsid w:val="0006383F"/>
    <w:rsid w:val="00063A98"/>
    <w:rsid w:val="00063BE3"/>
    <w:rsid w:val="00063C23"/>
    <w:rsid w:val="00063C5B"/>
    <w:rsid w:val="00063D6A"/>
    <w:rsid w:val="00063FF4"/>
    <w:rsid w:val="0006446D"/>
    <w:rsid w:val="0006498E"/>
    <w:rsid w:val="00064BAB"/>
    <w:rsid w:val="00064E8E"/>
    <w:rsid w:val="00064F20"/>
    <w:rsid w:val="0006543B"/>
    <w:rsid w:val="00065960"/>
    <w:rsid w:val="00065C38"/>
    <w:rsid w:val="00065D00"/>
    <w:rsid w:val="00065FAA"/>
    <w:rsid w:val="0006650A"/>
    <w:rsid w:val="000668CC"/>
    <w:rsid w:val="00066933"/>
    <w:rsid w:val="00066963"/>
    <w:rsid w:val="0006699C"/>
    <w:rsid w:val="00066C69"/>
    <w:rsid w:val="0006703F"/>
    <w:rsid w:val="0006746E"/>
    <w:rsid w:val="000678E5"/>
    <w:rsid w:val="00067BDB"/>
    <w:rsid w:val="000701B0"/>
    <w:rsid w:val="000707A8"/>
    <w:rsid w:val="000709AF"/>
    <w:rsid w:val="00070FDA"/>
    <w:rsid w:val="00071527"/>
    <w:rsid w:val="00071BDA"/>
    <w:rsid w:val="00071CD2"/>
    <w:rsid w:val="00071D44"/>
    <w:rsid w:val="00071E75"/>
    <w:rsid w:val="000720E2"/>
    <w:rsid w:val="00072770"/>
    <w:rsid w:val="000729A4"/>
    <w:rsid w:val="00072E6F"/>
    <w:rsid w:val="0007305B"/>
    <w:rsid w:val="000730D7"/>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F4A"/>
    <w:rsid w:val="00074F8C"/>
    <w:rsid w:val="000753E6"/>
    <w:rsid w:val="00075459"/>
    <w:rsid w:val="00075569"/>
    <w:rsid w:val="000756A5"/>
    <w:rsid w:val="000757ED"/>
    <w:rsid w:val="00075AAE"/>
    <w:rsid w:val="00075AF0"/>
    <w:rsid w:val="00075FA9"/>
    <w:rsid w:val="00076252"/>
    <w:rsid w:val="00076630"/>
    <w:rsid w:val="00076CA1"/>
    <w:rsid w:val="00076F63"/>
    <w:rsid w:val="0007700B"/>
    <w:rsid w:val="00077931"/>
    <w:rsid w:val="00077ADD"/>
    <w:rsid w:val="00077D98"/>
    <w:rsid w:val="000805E9"/>
    <w:rsid w:val="000806BD"/>
    <w:rsid w:val="000808DC"/>
    <w:rsid w:val="00080BAD"/>
    <w:rsid w:val="00080E8A"/>
    <w:rsid w:val="00080F45"/>
    <w:rsid w:val="00081003"/>
    <w:rsid w:val="000812CA"/>
    <w:rsid w:val="00081399"/>
    <w:rsid w:val="000813BB"/>
    <w:rsid w:val="00081A31"/>
    <w:rsid w:val="00082187"/>
    <w:rsid w:val="0008230D"/>
    <w:rsid w:val="000823A3"/>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AC9"/>
    <w:rsid w:val="00085B1C"/>
    <w:rsid w:val="00085D82"/>
    <w:rsid w:val="00085F21"/>
    <w:rsid w:val="0008608E"/>
    <w:rsid w:val="000863E4"/>
    <w:rsid w:val="000868EC"/>
    <w:rsid w:val="00086BE5"/>
    <w:rsid w:val="00086CCC"/>
    <w:rsid w:val="000870BC"/>
    <w:rsid w:val="00087157"/>
    <w:rsid w:val="0008716F"/>
    <w:rsid w:val="000873DC"/>
    <w:rsid w:val="00087600"/>
    <w:rsid w:val="000877CA"/>
    <w:rsid w:val="00087948"/>
    <w:rsid w:val="00087A5A"/>
    <w:rsid w:val="00087C83"/>
    <w:rsid w:val="000905A0"/>
    <w:rsid w:val="000906BC"/>
    <w:rsid w:val="00090868"/>
    <w:rsid w:val="00090A55"/>
    <w:rsid w:val="00090B02"/>
    <w:rsid w:val="00091876"/>
    <w:rsid w:val="000919C2"/>
    <w:rsid w:val="00091AF8"/>
    <w:rsid w:val="00091BB9"/>
    <w:rsid w:val="00091CF5"/>
    <w:rsid w:val="00091FE5"/>
    <w:rsid w:val="0009231A"/>
    <w:rsid w:val="00092425"/>
    <w:rsid w:val="00092493"/>
    <w:rsid w:val="00092DAB"/>
    <w:rsid w:val="00092F3D"/>
    <w:rsid w:val="000930CC"/>
    <w:rsid w:val="0009310B"/>
    <w:rsid w:val="000932A1"/>
    <w:rsid w:val="00093AB0"/>
    <w:rsid w:val="0009411B"/>
    <w:rsid w:val="000947FE"/>
    <w:rsid w:val="00094BEC"/>
    <w:rsid w:val="00094CF1"/>
    <w:rsid w:val="00094E9A"/>
    <w:rsid w:val="000956C8"/>
    <w:rsid w:val="00096256"/>
    <w:rsid w:val="0009698D"/>
    <w:rsid w:val="00096C0F"/>
    <w:rsid w:val="00096C3A"/>
    <w:rsid w:val="00096C98"/>
    <w:rsid w:val="00096D3F"/>
    <w:rsid w:val="00096E45"/>
    <w:rsid w:val="000972CA"/>
    <w:rsid w:val="000977FD"/>
    <w:rsid w:val="00097A70"/>
    <w:rsid w:val="00097AE2"/>
    <w:rsid w:val="000A0137"/>
    <w:rsid w:val="000A024B"/>
    <w:rsid w:val="000A075C"/>
    <w:rsid w:val="000A084F"/>
    <w:rsid w:val="000A0CE6"/>
    <w:rsid w:val="000A1146"/>
    <w:rsid w:val="000A12DF"/>
    <w:rsid w:val="000A155F"/>
    <w:rsid w:val="000A17FA"/>
    <w:rsid w:val="000A18E5"/>
    <w:rsid w:val="000A1972"/>
    <w:rsid w:val="000A1A1A"/>
    <w:rsid w:val="000A1CE2"/>
    <w:rsid w:val="000A1D5F"/>
    <w:rsid w:val="000A203C"/>
    <w:rsid w:val="000A211E"/>
    <w:rsid w:val="000A27A7"/>
    <w:rsid w:val="000A2A52"/>
    <w:rsid w:val="000A2BAA"/>
    <w:rsid w:val="000A2FA3"/>
    <w:rsid w:val="000A3099"/>
    <w:rsid w:val="000A3222"/>
    <w:rsid w:val="000A36CA"/>
    <w:rsid w:val="000A3771"/>
    <w:rsid w:val="000A382F"/>
    <w:rsid w:val="000A3DC3"/>
    <w:rsid w:val="000A3E62"/>
    <w:rsid w:val="000A411F"/>
    <w:rsid w:val="000A43BB"/>
    <w:rsid w:val="000A4491"/>
    <w:rsid w:val="000A45B3"/>
    <w:rsid w:val="000A463D"/>
    <w:rsid w:val="000A48E4"/>
    <w:rsid w:val="000A49BF"/>
    <w:rsid w:val="000A4A45"/>
    <w:rsid w:val="000A4A54"/>
    <w:rsid w:val="000A4B1D"/>
    <w:rsid w:val="000A4B7C"/>
    <w:rsid w:val="000A4EFC"/>
    <w:rsid w:val="000A4F10"/>
    <w:rsid w:val="000A5646"/>
    <w:rsid w:val="000A56A4"/>
    <w:rsid w:val="000A56E4"/>
    <w:rsid w:val="000A5E75"/>
    <w:rsid w:val="000A5E94"/>
    <w:rsid w:val="000A5EB2"/>
    <w:rsid w:val="000A6401"/>
    <w:rsid w:val="000A6436"/>
    <w:rsid w:val="000A6B68"/>
    <w:rsid w:val="000A6DB3"/>
    <w:rsid w:val="000A720E"/>
    <w:rsid w:val="000A731E"/>
    <w:rsid w:val="000A757B"/>
    <w:rsid w:val="000A7A1F"/>
    <w:rsid w:val="000A7A27"/>
    <w:rsid w:val="000A7D53"/>
    <w:rsid w:val="000B0482"/>
    <w:rsid w:val="000B056E"/>
    <w:rsid w:val="000B0627"/>
    <w:rsid w:val="000B0884"/>
    <w:rsid w:val="000B1080"/>
    <w:rsid w:val="000B13CC"/>
    <w:rsid w:val="000B1490"/>
    <w:rsid w:val="000B16DE"/>
    <w:rsid w:val="000B19D2"/>
    <w:rsid w:val="000B1F4D"/>
    <w:rsid w:val="000B200D"/>
    <w:rsid w:val="000B2027"/>
    <w:rsid w:val="000B208F"/>
    <w:rsid w:val="000B2414"/>
    <w:rsid w:val="000B2582"/>
    <w:rsid w:val="000B2898"/>
    <w:rsid w:val="000B2CD8"/>
    <w:rsid w:val="000B2E47"/>
    <w:rsid w:val="000B2EE5"/>
    <w:rsid w:val="000B341C"/>
    <w:rsid w:val="000B39B1"/>
    <w:rsid w:val="000B3AAB"/>
    <w:rsid w:val="000B3E98"/>
    <w:rsid w:val="000B40BA"/>
    <w:rsid w:val="000B41A3"/>
    <w:rsid w:val="000B424F"/>
    <w:rsid w:val="000B42B9"/>
    <w:rsid w:val="000B42C1"/>
    <w:rsid w:val="000B47B8"/>
    <w:rsid w:val="000B4CD7"/>
    <w:rsid w:val="000B5760"/>
    <w:rsid w:val="000B5CEA"/>
    <w:rsid w:val="000B5D1E"/>
    <w:rsid w:val="000B5D5C"/>
    <w:rsid w:val="000B5DA6"/>
    <w:rsid w:val="000B5DF4"/>
    <w:rsid w:val="000B5E9E"/>
    <w:rsid w:val="000B619B"/>
    <w:rsid w:val="000B62F7"/>
    <w:rsid w:val="000B6425"/>
    <w:rsid w:val="000B689C"/>
    <w:rsid w:val="000B6AC5"/>
    <w:rsid w:val="000B6D70"/>
    <w:rsid w:val="000B6DB3"/>
    <w:rsid w:val="000B6E10"/>
    <w:rsid w:val="000B6E5A"/>
    <w:rsid w:val="000B6F16"/>
    <w:rsid w:val="000B7139"/>
    <w:rsid w:val="000B7296"/>
    <w:rsid w:val="000B732A"/>
    <w:rsid w:val="000B736D"/>
    <w:rsid w:val="000B7377"/>
    <w:rsid w:val="000B765C"/>
    <w:rsid w:val="000B767C"/>
    <w:rsid w:val="000B772E"/>
    <w:rsid w:val="000B77A2"/>
    <w:rsid w:val="000B7A9D"/>
    <w:rsid w:val="000B7B21"/>
    <w:rsid w:val="000B7C3E"/>
    <w:rsid w:val="000C02B9"/>
    <w:rsid w:val="000C03B8"/>
    <w:rsid w:val="000C03BC"/>
    <w:rsid w:val="000C043F"/>
    <w:rsid w:val="000C0693"/>
    <w:rsid w:val="000C0918"/>
    <w:rsid w:val="000C09E7"/>
    <w:rsid w:val="000C0E6C"/>
    <w:rsid w:val="000C1275"/>
    <w:rsid w:val="000C12F1"/>
    <w:rsid w:val="000C16D8"/>
    <w:rsid w:val="000C1896"/>
    <w:rsid w:val="000C18E5"/>
    <w:rsid w:val="000C1C1E"/>
    <w:rsid w:val="000C211E"/>
    <w:rsid w:val="000C2240"/>
    <w:rsid w:val="000C2319"/>
    <w:rsid w:val="000C2463"/>
    <w:rsid w:val="000C269A"/>
    <w:rsid w:val="000C2880"/>
    <w:rsid w:val="000C2C1A"/>
    <w:rsid w:val="000C2DF5"/>
    <w:rsid w:val="000C3024"/>
    <w:rsid w:val="000C3554"/>
    <w:rsid w:val="000C35A3"/>
    <w:rsid w:val="000C3B50"/>
    <w:rsid w:val="000C3BFB"/>
    <w:rsid w:val="000C3C0C"/>
    <w:rsid w:val="000C3E74"/>
    <w:rsid w:val="000C40B3"/>
    <w:rsid w:val="000C47DB"/>
    <w:rsid w:val="000C4C4D"/>
    <w:rsid w:val="000C4EAC"/>
    <w:rsid w:val="000C5036"/>
    <w:rsid w:val="000C5210"/>
    <w:rsid w:val="000C5628"/>
    <w:rsid w:val="000C56F4"/>
    <w:rsid w:val="000C56F7"/>
    <w:rsid w:val="000C5861"/>
    <w:rsid w:val="000C5ABE"/>
    <w:rsid w:val="000C5D07"/>
    <w:rsid w:val="000C5E39"/>
    <w:rsid w:val="000C6084"/>
    <w:rsid w:val="000C64A7"/>
    <w:rsid w:val="000C667A"/>
    <w:rsid w:val="000C6890"/>
    <w:rsid w:val="000C6A11"/>
    <w:rsid w:val="000C6A18"/>
    <w:rsid w:val="000C6C26"/>
    <w:rsid w:val="000C7205"/>
    <w:rsid w:val="000C7298"/>
    <w:rsid w:val="000C7336"/>
    <w:rsid w:val="000C78AB"/>
    <w:rsid w:val="000C7ED8"/>
    <w:rsid w:val="000C7F8E"/>
    <w:rsid w:val="000D007F"/>
    <w:rsid w:val="000D04A6"/>
    <w:rsid w:val="000D04F2"/>
    <w:rsid w:val="000D085D"/>
    <w:rsid w:val="000D09ED"/>
    <w:rsid w:val="000D0AC4"/>
    <w:rsid w:val="000D0F62"/>
    <w:rsid w:val="000D147F"/>
    <w:rsid w:val="000D14E5"/>
    <w:rsid w:val="000D16CC"/>
    <w:rsid w:val="000D17A6"/>
    <w:rsid w:val="000D1812"/>
    <w:rsid w:val="000D1B5C"/>
    <w:rsid w:val="000D1ED2"/>
    <w:rsid w:val="000D2083"/>
    <w:rsid w:val="000D2702"/>
    <w:rsid w:val="000D2788"/>
    <w:rsid w:val="000D28B7"/>
    <w:rsid w:val="000D2E6F"/>
    <w:rsid w:val="000D31A9"/>
    <w:rsid w:val="000D31E8"/>
    <w:rsid w:val="000D3616"/>
    <w:rsid w:val="000D3649"/>
    <w:rsid w:val="000D39B4"/>
    <w:rsid w:val="000D3D31"/>
    <w:rsid w:val="000D414E"/>
    <w:rsid w:val="000D42D0"/>
    <w:rsid w:val="000D4677"/>
    <w:rsid w:val="000D46DE"/>
    <w:rsid w:val="000D46E8"/>
    <w:rsid w:val="000D4710"/>
    <w:rsid w:val="000D475F"/>
    <w:rsid w:val="000D4995"/>
    <w:rsid w:val="000D4BB0"/>
    <w:rsid w:val="000D4F6E"/>
    <w:rsid w:val="000D4FAA"/>
    <w:rsid w:val="000D54A0"/>
    <w:rsid w:val="000D569F"/>
    <w:rsid w:val="000D5705"/>
    <w:rsid w:val="000D5961"/>
    <w:rsid w:val="000D5C93"/>
    <w:rsid w:val="000D5F0F"/>
    <w:rsid w:val="000D65C9"/>
    <w:rsid w:val="000D6A05"/>
    <w:rsid w:val="000D6BF6"/>
    <w:rsid w:val="000D6C61"/>
    <w:rsid w:val="000D6DA1"/>
    <w:rsid w:val="000D734C"/>
    <w:rsid w:val="000D7471"/>
    <w:rsid w:val="000D763C"/>
    <w:rsid w:val="000D7725"/>
    <w:rsid w:val="000D79F3"/>
    <w:rsid w:val="000D7CF5"/>
    <w:rsid w:val="000D7D35"/>
    <w:rsid w:val="000E0A1B"/>
    <w:rsid w:val="000E0AE5"/>
    <w:rsid w:val="000E0BA0"/>
    <w:rsid w:val="000E0E9C"/>
    <w:rsid w:val="000E10EF"/>
    <w:rsid w:val="000E1496"/>
    <w:rsid w:val="000E1B8B"/>
    <w:rsid w:val="000E1E11"/>
    <w:rsid w:val="000E2188"/>
    <w:rsid w:val="000E249C"/>
    <w:rsid w:val="000E2750"/>
    <w:rsid w:val="000E2770"/>
    <w:rsid w:val="000E2BEB"/>
    <w:rsid w:val="000E2DCF"/>
    <w:rsid w:val="000E3261"/>
    <w:rsid w:val="000E333D"/>
    <w:rsid w:val="000E34DE"/>
    <w:rsid w:val="000E3511"/>
    <w:rsid w:val="000E3648"/>
    <w:rsid w:val="000E3F2F"/>
    <w:rsid w:val="000E42FD"/>
    <w:rsid w:val="000E46F2"/>
    <w:rsid w:val="000E4702"/>
    <w:rsid w:val="000E4927"/>
    <w:rsid w:val="000E49E9"/>
    <w:rsid w:val="000E4AFD"/>
    <w:rsid w:val="000E5392"/>
    <w:rsid w:val="000E542F"/>
    <w:rsid w:val="000E5B33"/>
    <w:rsid w:val="000E6105"/>
    <w:rsid w:val="000E6504"/>
    <w:rsid w:val="000E66C3"/>
    <w:rsid w:val="000E6807"/>
    <w:rsid w:val="000E6AE4"/>
    <w:rsid w:val="000E6AED"/>
    <w:rsid w:val="000E6B15"/>
    <w:rsid w:val="000E6B1A"/>
    <w:rsid w:val="000E6B53"/>
    <w:rsid w:val="000E6CE1"/>
    <w:rsid w:val="000E6CF8"/>
    <w:rsid w:val="000E6F10"/>
    <w:rsid w:val="000E70D8"/>
    <w:rsid w:val="000E7677"/>
    <w:rsid w:val="000E7C75"/>
    <w:rsid w:val="000E7F27"/>
    <w:rsid w:val="000F0767"/>
    <w:rsid w:val="000F0829"/>
    <w:rsid w:val="000F0BB6"/>
    <w:rsid w:val="000F0BF5"/>
    <w:rsid w:val="000F0C90"/>
    <w:rsid w:val="000F0DAF"/>
    <w:rsid w:val="000F1530"/>
    <w:rsid w:val="000F1551"/>
    <w:rsid w:val="000F1E80"/>
    <w:rsid w:val="000F1FD1"/>
    <w:rsid w:val="000F2054"/>
    <w:rsid w:val="000F214D"/>
    <w:rsid w:val="000F293D"/>
    <w:rsid w:val="000F2B0F"/>
    <w:rsid w:val="000F3756"/>
    <w:rsid w:val="000F37CF"/>
    <w:rsid w:val="000F38E4"/>
    <w:rsid w:val="000F3C2D"/>
    <w:rsid w:val="000F3CB3"/>
    <w:rsid w:val="000F3DBE"/>
    <w:rsid w:val="000F404A"/>
    <w:rsid w:val="000F448C"/>
    <w:rsid w:val="000F4795"/>
    <w:rsid w:val="000F480F"/>
    <w:rsid w:val="000F4A2B"/>
    <w:rsid w:val="000F4AEE"/>
    <w:rsid w:val="000F548E"/>
    <w:rsid w:val="000F56AF"/>
    <w:rsid w:val="000F56F8"/>
    <w:rsid w:val="000F5AC6"/>
    <w:rsid w:val="000F5B46"/>
    <w:rsid w:val="000F5D7D"/>
    <w:rsid w:val="000F5E32"/>
    <w:rsid w:val="000F673F"/>
    <w:rsid w:val="000F6787"/>
    <w:rsid w:val="000F6ADA"/>
    <w:rsid w:val="000F6E9A"/>
    <w:rsid w:val="000F6F56"/>
    <w:rsid w:val="000F7023"/>
    <w:rsid w:val="000F7461"/>
    <w:rsid w:val="000F7691"/>
    <w:rsid w:val="000F7888"/>
    <w:rsid w:val="000F7901"/>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3067"/>
    <w:rsid w:val="0010311D"/>
    <w:rsid w:val="0010314D"/>
    <w:rsid w:val="00103600"/>
    <w:rsid w:val="00103AA7"/>
    <w:rsid w:val="00103E27"/>
    <w:rsid w:val="0010424A"/>
    <w:rsid w:val="0010424E"/>
    <w:rsid w:val="00104425"/>
    <w:rsid w:val="00104626"/>
    <w:rsid w:val="00104745"/>
    <w:rsid w:val="00104746"/>
    <w:rsid w:val="0010479F"/>
    <w:rsid w:val="00104C1A"/>
    <w:rsid w:val="00104E85"/>
    <w:rsid w:val="00104EAB"/>
    <w:rsid w:val="00104EC8"/>
    <w:rsid w:val="0010546C"/>
    <w:rsid w:val="00105647"/>
    <w:rsid w:val="0010572F"/>
    <w:rsid w:val="00105741"/>
    <w:rsid w:val="001057FA"/>
    <w:rsid w:val="00105889"/>
    <w:rsid w:val="0010599B"/>
    <w:rsid w:val="00105BF3"/>
    <w:rsid w:val="00105CF0"/>
    <w:rsid w:val="0010604C"/>
    <w:rsid w:val="00106291"/>
    <w:rsid w:val="00106390"/>
    <w:rsid w:val="001066E9"/>
    <w:rsid w:val="00106783"/>
    <w:rsid w:val="0010694F"/>
    <w:rsid w:val="00106B7A"/>
    <w:rsid w:val="00106D3A"/>
    <w:rsid w:val="00106F5D"/>
    <w:rsid w:val="0010710C"/>
    <w:rsid w:val="0010726F"/>
    <w:rsid w:val="001072F4"/>
    <w:rsid w:val="001075A4"/>
    <w:rsid w:val="001076BB"/>
    <w:rsid w:val="001079E4"/>
    <w:rsid w:val="00107F1B"/>
    <w:rsid w:val="0011022D"/>
    <w:rsid w:val="00110231"/>
    <w:rsid w:val="001102CF"/>
    <w:rsid w:val="001104E1"/>
    <w:rsid w:val="00110625"/>
    <w:rsid w:val="00110843"/>
    <w:rsid w:val="001108D5"/>
    <w:rsid w:val="00110D30"/>
    <w:rsid w:val="00111082"/>
    <w:rsid w:val="00111199"/>
    <w:rsid w:val="0011148C"/>
    <w:rsid w:val="001117D9"/>
    <w:rsid w:val="00111CFE"/>
    <w:rsid w:val="001121BB"/>
    <w:rsid w:val="00112306"/>
    <w:rsid w:val="00112462"/>
    <w:rsid w:val="001124DC"/>
    <w:rsid w:val="0011262B"/>
    <w:rsid w:val="001129A6"/>
    <w:rsid w:val="00112BAF"/>
    <w:rsid w:val="00112C43"/>
    <w:rsid w:val="00112C59"/>
    <w:rsid w:val="00112C7D"/>
    <w:rsid w:val="00112FB9"/>
    <w:rsid w:val="00113289"/>
    <w:rsid w:val="001134C0"/>
    <w:rsid w:val="001134D1"/>
    <w:rsid w:val="00113689"/>
    <w:rsid w:val="0011375C"/>
    <w:rsid w:val="001137F8"/>
    <w:rsid w:val="00113A27"/>
    <w:rsid w:val="00113A62"/>
    <w:rsid w:val="00113D7A"/>
    <w:rsid w:val="001149FE"/>
    <w:rsid w:val="00114FAF"/>
    <w:rsid w:val="001153A4"/>
    <w:rsid w:val="001154E9"/>
    <w:rsid w:val="00115BC2"/>
    <w:rsid w:val="00115BD2"/>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20069"/>
    <w:rsid w:val="001204A4"/>
    <w:rsid w:val="001208D1"/>
    <w:rsid w:val="00120EB0"/>
    <w:rsid w:val="00121C47"/>
    <w:rsid w:val="00121EE7"/>
    <w:rsid w:val="00121F28"/>
    <w:rsid w:val="00121F32"/>
    <w:rsid w:val="0012215A"/>
    <w:rsid w:val="00122231"/>
    <w:rsid w:val="00122336"/>
    <w:rsid w:val="00122726"/>
    <w:rsid w:val="001228ED"/>
    <w:rsid w:val="00122C9B"/>
    <w:rsid w:val="00123096"/>
    <w:rsid w:val="00123473"/>
    <w:rsid w:val="0012377C"/>
    <w:rsid w:val="0012392C"/>
    <w:rsid w:val="00123C32"/>
    <w:rsid w:val="00123D0F"/>
    <w:rsid w:val="00123E9F"/>
    <w:rsid w:val="00124310"/>
    <w:rsid w:val="00124575"/>
    <w:rsid w:val="001247E3"/>
    <w:rsid w:val="00124ABB"/>
    <w:rsid w:val="00124C10"/>
    <w:rsid w:val="00125657"/>
    <w:rsid w:val="00125AC9"/>
    <w:rsid w:val="00125B39"/>
    <w:rsid w:val="00125FB5"/>
    <w:rsid w:val="0012601E"/>
    <w:rsid w:val="001265C3"/>
    <w:rsid w:val="00126797"/>
    <w:rsid w:val="00126C37"/>
    <w:rsid w:val="00126FD4"/>
    <w:rsid w:val="00127226"/>
    <w:rsid w:val="001273B5"/>
    <w:rsid w:val="0012775E"/>
    <w:rsid w:val="00127795"/>
    <w:rsid w:val="0012779E"/>
    <w:rsid w:val="00127ADF"/>
    <w:rsid w:val="00127D2C"/>
    <w:rsid w:val="00127E8B"/>
    <w:rsid w:val="00127FE0"/>
    <w:rsid w:val="00130CBE"/>
    <w:rsid w:val="00131221"/>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48B5"/>
    <w:rsid w:val="001349E2"/>
    <w:rsid w:val="00134B2C"/>
    <w:rsid w:val="00134BE2"/>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63E"/>
    <w:rsid w:val="00137871"/>
    <w:rsid w:val="00137912"/>
    <w:rsid w:val="00137926"/>
    <w:rsid w:val="00140136"/>
    <w:rsid w:val="001402DB"/>
    <w:rsid w:val="001404BE"/>
    <w:rsid w:val="00140686"/>
    <w:rsid w:val="0014077E"/>
    <w:rsid w:val="00140919"/>
    <w:rsid w:val="0014092E"/>
    <w:rsid w:val="001409D4"/>
    <w:rsid w:val="00140ADA"/>
    <w:rsid w:val="00140D94"/>
    <w:rsid w:val="001410B9"/>
    <w:rsid w:val="001417CF"/>
    <w:rsid w:val="00141BA3"/>
    <w:rsid w:val="00141BDF"/>
    <w:rsid w:val="00141F8A"/>
    <w:rsid w:val="001420B4"/>
    <w:rsid w:val="001421C3"/>
    <w:rsid w:val="0014225E"/>
    <w:rsid w:val="0014273B"/>
    <w:rsid w:val="00142754"/>
    <w:rsid w:val="00142778"/>
    <w:rsid w:val="001428DD"/>
    <w:rsid w:val="00142AFF"/>
    <w:rsid w:val="00142D0A"/>
    <w:rsid w:val="00142DF4"/>
    <w:rsid w:val="00143410"/>
    <w:rsid w:val="001435D7"/>
    <w:rsid w:val="0014372E"/>
    <w:rsid w:val="00143872"/>
    <w:rsid w:val="00143FE3"/>
    <w:rsid w:val="001440B7"/>
    <w:rsid w:val="001444E1"/>
    <w:rsid w:val="00144745"/>
    <w:rsid w:val="00144FB0"/>
    <w:rsid w:val="0014513D"/>
    <w:rsid w:val="001452C2"/>
    <w:rsid w:val="001453FE"/>
    <w:rsid w:val="001459ED"/>
    <w:rsid w:val="00145DD3"/>
    <w:rsid w:val="00145EC5"/>
    <w:rsid w:val="00146034"/>
    <w:rsid w:val="00146336"/>
    <w:rsid w:val="00146465"/>
    <w:rsid w:val="0014675D"/>
    <w:rsid w:val="0014695D"/>
    <w:rsid w:val="00146B49"/>
    <w:rsid w:val="00146D06"/>
    <w:rsid w:val="00146DD2"/>
    <w:rsid w:val="00146EC7"/>
    <w:rsid w:val="001471F1"/>
    <w:rsid w:val="001473FD"/>
    <w:rsid w:val="00147481"/>
    <w:rsid w:val="00147512"/>
    <w:rsid w:val="0014764E"/>
    <w:rsid w:val="00147672"/>
    <w:rsid w:val="001479C2"/>
    <w:rsid w:val="00150158"/>
    <w:rsid w:val="001503A6"/>
    <w:rsid w:val="00150626"/>
    <w:rsid w:val="0015086B"/>
    <w:rsid w:val="00150DD2"/>
    <w:rsid w:val="00150F3E"/>
    <w:rsid w:val="00150F7F"/>
    <w:rsid w:val="00151001"/>
    <w:rsid w:val="001511BC"/>
    <w:rsid w:val="001513C8"/>
    <w:rsid w:val="001513F5"/>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4484"/>
    <w:rsid w:val="00154791"/>
    <w:rsid w:val="001547F2"/>
    <w:rsid w:val="00154AD3"/>
    <w:rsid w:val="00154AF1"/>
    <w:rsid w:val="00154BAF"/>
    <w:rsid w:val="001551D2"/>
    <w:rsid w:val="001552D2"/>
    <w:rsid w:val="00155362"/>
    <w:rsid w:val="00155B68"/>
    <w:rsid w:val="001560F2"/>
    <w:rsid w:val="00156596"/>
    <w:rsid w:val="00156635"/>
    <w:rsid w:val="00156804"/>
    <w:rsid w:val="001569DA"/>
    <w:rsid w:val="00156D91"/>
    <w:rsid w:val="00157067"/>
    <w:rsid w:val="00157079"/>
    <w:rsid w:val="001570B7"/>
    <w:rsid w:val="00157574"/>
    <w:rsid w:val="0015796D"/>
    <w:rsid w:val="001579B2"/>
    <w:rsid w:val="00157B30"/>
    <w:rsid w:val="00157C50"/>
    <w:rsid w:val="00157F4A"/>
    <w:rsid w:val="00160029"/>
    <w:rsid w:val="00160219"/>
    <w:rsid w:val="00160989"/>
    <w:rsid w:val="00160A49"/>
    <w:rsid w:val="00161029"/>
    <w:rsid w:val="00161362"/>
    <w:rsid w:val="001615D4"/>
    <w:rsid w:val="001616E2"/>
    <w:rsid w:val="001617AA"/>
    <w:rsid w:val="001617CA"/>
    <w:rsid w:val="00161DA3"/>
    <w:rsid w:val="00162096"/>
    <w:rsid w:val="001621E5"/>
    <w:rsid w:val="0016247E"/>
    <w:rsid w:val="001625A5"/>
    <w:rsid w:val="00162865"/>
    <w:rsid w:val="001628F2"/>
    <w:rsid w:val="00162D65"/>
    <w:rsid w:val="00162E4A"/>
    <w:rsid w:val="00162F50"/>
    <w:rsid w:val="00162FBA"/>
    <w:rsid w:val="0016304D"/>
    <w:rsid w:val="001630D3"/>
    <w:rsid w:val="001636A8"/>
    <w:rsid w:val="0016370A"/>
    <w:rsid w:val="00163879"/>
    <w:rsid w:val="00163A52"/>
    <w:rsid w:val="00163C15"/>
    <w:rsid w:val="00163C30"/>
    <w:rsid w:val="001640BF"/>
    <w:rsid w:val="001644E3"/>
    <w:rsid w:val="00164614"/>
    <w:rsid w:val="00164705"/>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6BB"/>
    <w:rsid w:val="00166CB7"/>
    <w:rsid w:val="00166D23"/>
    <w:rsid w:val="00167240"/>
    <w:rsid w:val="001672B1"/>
    <w:rsid w:val="0016757C"/>
    <w:rsid w:val="001676DE"/>
    <w:rsid w:val="001678D7"/>
    <w:rsid w:val="00167A0E"/>
    <w:rsid w:val="00167BAE"/>
    <w:rsid w:val="00167CBD"/>
    <w:rsid w:val="00167E90"/>
    <w:rsid w:val="00167EC5"/>
    <w:rsid w:val="001701AB"/>
    <w:rsid w:val="00170927"/>
    <w:rsid w:val="00170A47"/>
    <w:rsid w:val="00170AFD"/>
    <w:rsid w:val="001711DA"/>
    <w:rsid w:val="0017126A"/>
    <w:rsid w:val="0017136A"/>
    <w:rsid w:val="00171452"/>
    <w:rsid w:val="00171545"/>
    <w:rsid w:val="0017189C"/>
    <w:rsid w:val="001718BC"/>
    <w:rsid w:val="001719CC"/>
    <w:rsid w:val="00171AC3"/>
    <w:rsid w:val="00171C57"/>
    <w:rsid w:val="00171C67"/>
    <w:rsid w:val="00172137"/>
    <w:rsid w:val="001723F2"/>
    <w:rsid w:val="00172489"/>
    <w:rsid w:val="001728A1"/>
    <w:rsid w:val="00172D61"/>
    <w:rsid w:val="00173237"/>
    <w:rsid w:val="001732E2"/>
    <w:rsid w:val="001734FC"/>
    <w:rsid w:val="00173834"/>
    <w:rsid w:val="00173954"/>
    <w:rsid w:val="00173A8B"/>
    <w:rsid w:val="00173CB5"/>
    <w:rsid w:val="00174262"/>
    <w:rsid w:val="001742B1"/>
    <w:rsid w:val="00174592"/>
    <w:rsid w:val="00174939"/>
    <w:rsid w:val="00174A6D"/>
    <w:rsid w:val="00174D91"/>
    <w:rsid w:val="00175016"/>
    <w:rsid w:val="00175059"/>
    <w:rsid w:val="00175165"/>
    <w:rsid w:val="0017551B"/>
    <w:rsid w:val="0017579C"/>
    <w:rsid w:val="00175F6F"/>
    <w:rsid w:val="00176BDA"/>
    <w:rsid w:val="00177085"/>
    <w:rsid w:val="0017715C"/>
    <w:rsid w:val="00177503"/>
    <w:rsid w:val="00177673"/>
    <w:rsid w:val="001776BD"/>
    <w:rsid w:val="00177708"/>
    <w:rsid w:val="00177AE9"/>
    <w:rsid w:val="00177C5A"/>
    <w:rsid w:val="00177CB3"/>
    <w:rsid w:val="00177DF2"/>
    <w:rsid w:val="00177F9F"/>
    <w:rsid w:val="00180317"/>
    <w:rsid w:val="00180711"/>
    <w:rsid w:val="001808CF"/>
    <w:rsid w:val="00180BEB"/>
    <w:rsid w:val="00180CD6"/>
    <w:rsid w:val="00180D1C"/>
    <w:rsid w:val="00180E05"/>
    <w:rsid w:val="00180F7E"/>
    <w:rsid w:val="00181149"/>
    <w:rsid w:val="00181251"/>
    <w:rsid w:val="00181563"/>
    <w:rsid w:val="001817D1"/>
    <w:rsid w:val="001818E6"/>
    <w:rsid w:val="00181D48"/>
    <w:rsid w:val="0018202A"/>
    <w:rsid w:val="00182049"/>
    <w:rsid w:val="001820CD"/>
    <w:rsid w:val="00182660"/>
    <w:rsid w:val="001827E6"/>
    <w:rsid w:val="001828A6"/>
    <w:rsid w:val="0018296B"/>
    <w:rsid w:val="00182C11"/>
    <w:rsid w:val="00182D84"/>
    <w:rsid w:val="001831F4"/>
    <w:rsid w:val="00183491"/>
    <w:rsid w:val="0018397D"/>
    <w:rsid w:val="00183981"/>
    <w:rsid w:val="00183AC8"/>
    <w:rsid w:val="00183E05"/>
    <w:rsid w:val="0018403B"/>
    <w:rsid w:val="00184132"/>
    <w:rsid w:val="001841B6"/>
    <w:rsid w:val="0018421D"/>
    <w:rsid w:val="001843D7"/>
    <w:rsid w:val="001845EF"/>
    <w:rsid w:val="00184976"/>
    <w:rsid w:val="001849C7"/>
    <w:rsid w:val="00184CD4"/>
    <w:rsid w:val="00184E89"/>
    <w:rsid w:val="00184E9E"/>
    <w:rsid w:val="00184F2A"/>
    <w:rsid w:val="00184FDD"/>
    <w:rsid w:val="00185083"/>
    <w:rsid w:val="00185608"/>
    <w:rsid w:val="00185878"/>
    <w:rsid w:val="001859A0"/>
    <w:rsid w:val="001859BD"/>
    <w:rsid w:val="00185C3D"/>
    <w:rsid w:val="00185F37"/>
    <w:rsid w:val="00186263"/>
    <w:rsid w:val="001862DC"/>
    <w:rsid w:val="00186A49"/>
    <w:rsid w:val="00186AEE"/>
    <w:rsid w:val="00186CC6"/>
    <w:rsid w:val="00186F8C"/>
    <w:rsid w:val="001873D0"/>
    <w:rsid w:val="00187BCA"/>
    <w:rsid w:val="00187CCE"/>
    <w:rsid w:val="00187F57"/>
    <w:rsid w:val="00187FFE"/>
    <w:rsid w:val="001905FE"/>
    <w:rsid w:val="00190B31"/>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2B2"/>
    <w:rsid w:val="001933D5"/>
    <w:rsid w:val="00193404"/>
    <w:rsid w:val="00193503"/>
    <w:rsid w:val="00193937"/>
    <w:rsid w:val="00193AB6"/>
    <w:rsid w:val="00193BB7"/>
    <w:rsid w:val="00193D90"/>
    <w:rsid w:val="00194131"/>
    <w:rsid w:val="0019425E"/>
    <w:rsid w:val="00194736"/>
    <w:rsid w:val="001947F0"/>
    <w:rsid w:val="001949E7"/>
    <w:rsid w:val="00194B0B"/>
    <w:rsid w:val="00194B6C"/>
    <w:rsid w:val="00194BA4"/>
    <w:rsid w:val="001951CA"/>
    <w:rsid w:val="0019556E"/>
    <w:rsid w:val="00195B90"/>
    <w:rsid w:val="00195BA3"/>
    <w:rsid w:val="00195BC0"/>
    <w:rsid w:val="0019667A"/>
    <w:rsid w:val="001966E6"/>
    <w:rsid w:val="00196811"/>
    <w:rsid w:val="00196A1E"/>
    <w:rsid w:val="00196CE1"/>
    <w:rsid w:val="00196E48"/>
    <w:rsid w:val="00196F9C"/>
    <w:rsid w:val="00196FDF"/>
    <w:rsid w:val="001970CC"/>
    <w:rsid w:val="001974AF"/>
    <w:rsid w:val="0019756A"/>
    <w:rsid w:val="001977C7"/>
    <w:rsid w:val="00197B04"/>
    <w:rsid w:val="00197CE1"/>
    <w:rsid w:val="00197D27"/>
    <w:rsid w:val="001A02C5"/>
    <w:rsid w:val="001A060E"/>
    <w:rsid w:val="001A06A3"/>
    <w:rsid w:val="001A0C61"/>
    <w:rsid w:val="001A0E21"/>
    <w:rsid w:val="001A0F20"/>
    <w:rsid w:val="001A1138"/>
    <w:rsid w:val="001A1145"/>
    <w:rsid w:val="001A1347"/>
    <w:rsid w:val="001A1515"/>
    <w:rsid w:val="001A1617"/>
    <w:rsid w:val="001A1633"/>
    <w:rsid w:val="001A1699"/>
    <w:rsid w:val="001A1866"/>
    <w:rsid w:val="001A19D7"/>
    <w:rsid w:val="001A1DA0"/>
    <w:rsid w:val="001A1FC1"/>
    <w:rsid w:val="001A2543"/>
    <w:rsid w:val="001A26F9"/>
    <w:rsid w:val="001A2741"/>
    <w:rsid w:val="001A28CD"/>
    <w:rsid w:val="001A2BE7"/>
    <w:rsid w:val="001A2E52"/>
    <w:rsid w:val="001A3312"/>
    <w:rsid w:val="001A343A"/>
    <w:rsid w:val="001A36BA"/>
    <w:rsid w:val="001A3704"/>
    <w:rsid w:val="001A3E09"/>
    <w:rsid w:val="001A4B55"/>
    <w:rsid w:val="001A4F9E"/>
    <w:rsid w:val="001A5248"/>
    <w:rsid w:val="001A555D"/>
    <w:rsid w:val="001A5637"/>
    <w:rsid w:val="001A58D9"/>
    <w:rsid w:val="001A5968"/>
    <w:rsid w:val="001A5A4C"/>
    <w:rsid w:val="001A5B90"/>
    <w:rsid w:val="001A5B99"/>
    <w:rsid w:val="001A60A8"/>
    <w:rsid w:val="001A6106"/>
    <w:rsid w:val="001A6192"/>
    <w:rsid w:val="001A66F9"/>
    <w:rsid w:val="001A684F"/>
    <w:rsid w:val="001A6FB3"/>
    <w:rsid w:val="001A7296"/>
    <w:rsid w:val="001A779D"/>
    <w:rsid w:val="001A785B"/>
    <w:rsid w:val="001A7F8E"/>
    <w:rsid w:val="001B046A"/>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EF"/>
    <w:rsid w:val="001B3CDF"/>
    <w:rsid w:val="001B3DE3"/>
    <w:rsid w:val="001B3F64"/>
    <w:rsid w:val="001B498A"/>
    <w:rsid w:val="001B49B3"/>
    <w:rsid w:val="001B4ACF"/>
    <w:rsid w:val="001B4C12"/>
    <w:rsid w:val="001B53F8"/>
    <w:rsid w:val="001B5733"/>
    <w:rsid w:val="001B59C3"/>
    <w:rsid w:val="001B627B"/>
    <w:rsid w:val="001B66AA"/>
    <w:rsid w:val="001B66FE"/>
    <w:rsid w:val="001B6C89"/>
    <w:rsid w:val="001B7058"/>
    <w:rsid w:val="001B720C"/>
    <w:rsid w:val="001B7525"/>
    <w:rsid w:val="001B7528"/>
    <w:rsid w:val="001B7A45"/>
    <w:rsid w:val="001B7A86"/>
    <w:rsid w:val="001B7BE1"/>
    <w:rsid w:val="001B7E03"/>
    <w:rsid w:val="001B7E41"/>
    <w:rsid w:val="001C05D8"/>
    <w:rsid w:val="001C0972"/>
    <w:rsid w:val="001C0AEF"/>
    <w:rsid w:val="001C0B47"/>
    <w:rsid w:val="001C0BE7"/>
    <w:rsid w:val="001C0DD8"/>
    <w:rsid w:val="001C11E9"/>
    <w:rsid w:val="001C13F0"/>
    <w:rsid w:val="001C1625"/>
    <w:rsid w:val="001C1658"/>
    <w:rsid w:val="001C16FC"/>
    <w:rsid w:val="001C1830"/>
    <w:rsid w:val="001C1ECB"/>
    <w:rsid w:val="001C21E6"/>
    <w:rsid w:val="001C2357"/>
    <w:rsid w:val="001C238F"/>
    <w:rsid w:val="001C2598"/>
    <w:rsid w:val="001C3612"/>
    <w:rsid w:val="001C366C"/>
    <w:rsid w:val="001C3902"/>
    <w:rsid w:val="001C3974"/>
    <w:rsid w:val="001C3BF4"/>
    <w:rsid w:val="001C3D37"/>
    <w:rsid w:val="001C3E19"/>
    <w:rsid w:val="001C42DF"/>
    <w:rsid w:val="001C4BAC"/>
    <w:rsid w:val="001C4EA7"/>
    <w:rsid w:val="001C4FA1"/>
    <w:rsid w:val="001C5039"/>
    <w:rsid w:val="001C508F"/>
    <w:rsid w:val="001C533D"/>
    <w:rsid w:val="001C5474"/>
    <w:rsid w:val="001C614B"/>
    <w:rsid w:val="001C61BA"/>
    <w:rsid w:val="001C6221"/>
    <w:rsid w:val="001C6360"/>
    <w:rsid w:val="001C6394"/>
    <w:rsid w:val="001C6573"/>
    <w:rsid w:val="001C6625"/>
    <w:rsid w:val="001C6C8D"/>
    <w:rsid w:val="001C6E75"/>
    <w:rsid w:val="001C6E79"/>
    <w:rsid w:val="001C710B"/>
    <w:rsid w:val="001C7180"/>
    <w:rsid w:val="001C72D1"/>
    <w:rsid w:val="001C72EF"/>
    <w:rsid w:val="001C780E"/>
    <w:rsid w:val="001C7B00"/>
    <w:rsid w:val="001C7B61"/>
    <w:rsid w:val="001C7C06"/>
    <w:rsid w:val="001C7C18"/>
    <w:rsid w:val="001C7D2F"/>
    <w:rsid w:val="001D0056"/>
    <w:rsid w:val="001D006D"/>
    <w:rsid w:val="001D0103"/>
    <w:rsid w:val="001D015F"/>
    <w:rsid w:val="001D040C"/>
    <w:rsid w:val="001D0526"/>
    <w:rsid w:val="001D059A"/>
    <w:rsid w:val="001D06DF"/>
    <w:rsid w:val="001D0B19"/>
    <w:rsid w:val="001D0BFC"/>
    <w:rsid w:val="001D0DE9"/>
    <w:rsid w:val="001D1323"/>
    <w:rsid w:val="001D13FC"/>
    <w:rsid w:val="001D140A"/>
    <w:rsid w:val="001D16BE"/>
    <w:rsid w:val="001D1844"/>
    <w:rsid w:val="001D1A36"/>
    <w:rsid w:val="001D1B60"/>
    <w:rsid w:val="001D2016"/>
    <w:rsid w:val="001D22E9"/>
    <w:rsid w:val="001D23D9"/>
    <w:rsid w:val="001D253C"/>
    <w:rsid w:val="001D2754"/>
    <w:rsid w:val="001D28C5"/>
    <w:rsid w:val="001D2938"/>
    <w:rsid w:val="001D2BA2"/>
    <w:rsid w:val="001D32DB"/>
    <w:rsid w:val="001D36D3"/>
    <w:rsid w:val="001D3A19"/>
    <w:rsid w:val="001D3A86"/>
    <w:rsid w:val="001D3BBD"/>
    <w:rsid w:val="001D3DB8"/>
    <w:rsid w:val="001D3E9B"/>
    <w:rsid w:val="001D3F39"/>
    <w:rsid w:val="001D4056"/>
    <w:rsid w:val="001D4846"/>
    <w:rsid w:val="001D48B8"/>
    <w:rsid w:val="001D49B7"/>
    <w:rsid w:val="001D4F86"/>
    <w:rsid w:val="001D5299"/>
    <w:rsid w:val="001D55DF"/>
    <w:rsid w:val="001D5789"/>
    <w:rsid w:val="001D5978"/>
    <w:rsid w:val="001D5A47"/>
    <w:rsid w:val="001D60B4"/>
    <w:rsid w:val="001D6132"/>
    <w:rsid w:val="001D6223"/>
    <w:rsid w:val="001D6426"/>
    <w:rsid w:val="001D6861"/>
    <w:rsid w:val="001D6B57"/>
    <w:rsid w:val="001D6C6C"/>
    <w:rsid w:val="001D6E06"/>
    <w:rsid w:val="001D7192"/>
    <w:rsid w:val="001D7200"/>
    <w:rsid w:val="001D7487"/>
    <w:rsid w:val="001D75F5"/>
    <w:rsid w:val="001D7840"/>
    <w:rsid w:val="001D7A3C"/>
    <w:rsid w:val="001D7BFF"/>
    <w:rsid w:val="001D7C0C"/>
    <w:rsid w:val="001D7DA7"/>
    <w:rsid w:val="001D7F9C"/>
    <w:rsid w:val="001E00F8"/>
    <w:rsid w:val="001E03A8"/>
    <w:rsid w:val="001E0433"/>
    <w:rsid w:val="001E04EB"/>
    <w:rsid w:val="001E07AC"/>
    <w:rsid w:val="001E0874"/>
    <w:rsid w:val="001E0914"/>
    <w:rsid w:val="001E0B4D"/>
    <w:rsid w:val="001E0C20"/>
    <w:rsid w:val="001E0CF5"/>
    <w:rsid w:val="001E1237"/>
    <w:rsid w:val="001E129D"/>
    <w:rsid w:val="001E143D"/>
    <w:rsid w:val="001E185A"/>
    <w:rsid w:val="001E1916"/>
    <w:rsid w:val="001E1927"/>
    <w:rsid w:val="001E1BAE"/>
    <w:rsid w:val="001E1D8A"/>
    <w:rsid w:val="001E1F0E"/>
    <w:rsid w:val="001E2091"/>
    <w:rsid w:val="001E2247"/>
    <w:rsid w:val="001E2271"/>
    <w:rsid w:val="001E2667"/>
    <w:rsid w:val="001E2883"/>
    <w:rsid w:val="001E299B"/>
    <w:rsid w:val="001E2E90"/>
    <w:rsid w:val="001E32EC"/>
    <w:rsid w:val="001E3304"/>
    <w:rsid w:val="001E387F"/>
    <w:rsid w:val="001E3A1E"/>
    <w:rsid w:val="001E3B4A"/>
    <w:rsid w:val="001E3BDD"/>
    <w:rsid w:val="001E3D6E"/>
    <w:rsid w:val="001E3DE2"/>
    <w:rsid w:val="001E3E1E"/>
    <w:rsid w:val="001E3EBF"/>
    <w:rsid w:val="001E406A"/>
    <w:rsid w:val="001E41B7"/>
    <w:rsid w:val="001E47B6"/>
    <w:rsid w:val="001E48D2"/>
    <w:rsid w:val="001E4A90"/>
    <w:rsid w:val="001E4D6D"/>
    <w:rsid w:val="001E4FD6"/>
    <w:rsid w:val="001E517A"/>
    <w:rsid w:val="001E54CB"/>
    <w:rsid w:val="001E5BD6"/>
    <w:rsid w:val="001E5C41"/>
    <w:rsid w:val="001E5DA2"/>
    <w:rsid w:val="001E6019"/>
    <w:rsid w:val="001E6076"/>
    <w:rsid w:val="001E6347"/>
    <w:rsid w:val="001E6491"/>
    <w:rsid w:val="001E6650"/>
    <w:rsid w:val="001E693B"/>
    <w:rsid w:val="001E70CC"/>
    <w:rsid w:val="001E74BF"/>
    <w:rsid w:val="001E75AC"/>
    <w:rsid w:val="001E75BF"/>
    <w:rsid w:val="001E75F5"/>
    <w:rsid w:val="001E76FD"/>
    <w:rsid w:val="001E786A"/>
    <w:rsid w:val="001E78F0"/>
    <w:rsid w:val="001E7B3C"/>
    <w:rsid w:val="001E7EAC"/>
    <w:rsid w:val="001F01DE"/>
    <w:rsid w:val="001F01DF"/>
    <w:rsid w:val="001F0225"/>
    <w:rsid w:val="001F04A1"/>
    <w:rsid w:val="001F056A"/>
    <w:rsid w:val="001F06F3"/>
    <w:rsid w:val="001F0748"/>
    <w:rsid w:val="001F0887"/>
    <w:rsid w:val="001F09EB"/>
    <w:rsid w:val="001F0BC7"/>
    <w:rsid w:val="001F0DD8"/>
    <w:rsid w:val="001F11EE"/>
    <w:rsid w:val="001F12A7"/>
    <w:rsid w:val="001F1321"/>
    <w:rsid w:val="001F1470"/>
    <w:rsid w:val="001F1557"/>
    <w:rsid w:val="001F1722"/>
    <w:rsid w:val="001F1856"/>
    <w:rsid w:val="001F1A88"/>
    <w:rsid w:val="001F1CBA"/>
    <w:rsid w:val="001F1EA2"/>
    <w:rsid w:val="001F207B"/>
    <w:rsid w:val="001F24A1"/>
    <w:rsid w:val="001F24FF"/>
    <w:rsid w:val="001F25DC"/>
    <w:rsid w:val="001F2674"/>
    <w:rsid w:val="001F26D5"/>
    <w:rsid w:val="001F288A"/>
    <w:rsid w:val="001F28EF"/>
    <w:rsid w:val="001F29FD"/>
    <w:rsid w:val="001F2B1E"/>
    <w:rsid w:val="001F2E7F"/>
    <w:rsid w:val="001F2F86"/>
    <w:rsid w:val="001F3344"/>
    <w:rsid w:val="001F34C7"/>
    <w:rsid w:val="001F3A2A"/>
    <w:rsid w:val="001F3A99"/>
    <w:rsid w:val="001F3DC4"/>
    <w:rsid w:val="001F403C"/>
    <w:rsid w:val="001F43FB"/>
    <w:rsid w:val="001F441F"/>
    <w:rsid w:val="001F5083"/>
    <w:rsid w:val="001F50ED"/>
    <w:rsid w:val="001F523A"/>
    <w:rsid w:val="001F5303"/>
    <w:rsid w:val="001F5603"/>
    <w:rsid w:val="001F5B07"/>
    <w:rsid w:val="001F5C2A"/>
    <w:rsid w:val="001F5D4F"/>
    <w:rsid w:val="001F5E3B"/>
    <w:rsid w:val="001F5F5B"/>
    <w:rsid w:val="001F6011"/>
    <w:rsid w:val="001F638A"/>
    <w:rsid w:val="001F676E"/>
    <w:rsid w:val="001F69E6"/>
    <w:rsid w:val="001F6A24"/>
    <w:rsid w:val="001F6FC8"/>
    <w:rsid w:val="001F75B5"/>
    <w:rsid w:val="001F7AC8"/>
    <w:rsid w:val="00200623"/>
    <w:rsid w:val="002007F0"/>
    <w:rsid w:val="00200BE8"/>
    <w:rsid w:val="0020137B"/>
    <w:rsid w:val="0020148B"/>
    <w:rsid w:val="002018E2"/>
    <w:rsid w:val="00201E79"/>
    <w:rsid w:val="00201F86"/>
    <w:rsid w:val="002021CA"/>
    <w:rsid w:val="002024BC"/>
    <w:rsid w:val="0020263D"/>
    <w:rsid w:val="0020276D"/>
    <w:rsid w:val="00202774"/>
    <w:rsid w:val="002028C1"/>
    <w:rsid w:val="00202AA9"/>
    <w:rsid w:val="00202D71"/>
    <w:rsid w:val="0020303C"/>
    <w:rsid w:val="002030FF"/>
    <w:rsid w:val="002032BF"/>
    <w:rsid w:val="00203B69"/>
    <w:rsid w:val="00203FE9"/>
    <w:rsid w:val="00204482"/>
    <w:rsid w:val="0020448E"/>
    <w:rsid w:val="0020477D"/>
    <w:rsid w:val="002048C4"/>
    <w:rsid w:val="00204C22"/>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FA5"/>
    <w:rsid w:val="002070B8"/>
    <w:rsid w:val="002072CC"/>
    <w:rsid w:val="0020765C"/>
    <w:rsid w:val="00207676"/>
    <w:rsid w:val="00210235"/>
    <w:rsid w:val="002105FF"/>
    <w:rsid w:val="00210697"/>
    <w:rsid w:val="002107BB"/>
    <w:rsid w:val="002108E5"/>
    <w:rsid w:val="002109D0"/>
    <w:rsid w:val="002109FD"/>
    <w:rsid w:val="00210B78"/>
    <w:rsid w:val="00210CC3"/>
    <w:rsid w:val="002111C4"/>
    <w:rsid w:val="002111C5"/>
    <w:rsid w:val="0021143B"/>
    <w:rsid w:val="00211614"/>
    <w:rsid w:val="0021172A"/>
    <w:rsid w:val="00211867"/>
    <w:rsid w:val="002118D7"/>
    <w:rsid w:val="00211AD0"/>
    <w:rsid w:val="00211E12"/>
    <w:rsid w:val="00212482"/>
    <w:rsid w:val="00212844"/>
    <w:rsid w:val="00212BEA"/>
    <w:rsid w:val="00212DBF"/>
    <w:rsid w:val="00212E4C"/>
    <w:rsid w:val="0021343E"/>
    <w:rsid w:val="00213901"/>
    <w:rsid w:val="00213956"/>
    <w:rsid w:val="002141B6"/>
    <w:rsid w:val="0021427E"/>
    <w:rsid w:val="00214393"/>
    <w:rsid w:val="00214402"/>
    <w:rsid w:val="00214445"/>
    <w:rsid w:val="0021454E"/>
    <w:rsid w:val="0021457D"/>
    <w:rsid w:val="0021465E"/>
    <w:rsid w:val="002148BC"/>
    <w:rsid w:val="002149FD"/>
    <w:rsid w:val="002150EA"/>
    <w:rsid w:val="002159C3"/>
    <w:rsid w:val="00215D1A"/>
    <w:rsid w:val="00215DEB"/>
    <w:rsid w:val="00215FC5"/>
    <w:rsid w:val="00216510"/>
    <w:rsid w:val="002167F8"/>
    <w:rsid w:val="00216C46"/>
    <w:rsid w:val="00216EFD"/>
    <w:rsid w:val="00217022"/>
    <w:rsid w:val="00217054"/>
    <w:rsid w:val="00217522"/>
    <w:rsid w:val="00217535"/>
    <w:rsid w:val="00217980"/>
    <w:rsid w:val="002179DE"/>
    <w:rsid w:val="00217A44"/>
    <w:rsid w:val="00217E68"/>
    <w:rsid w:val="002201F3"/>
    <w:rsid w:val="002202F6"/>
    <w:rsid w:val="00220A14"/>
    <w:rsid w:val="00220FAF"/>
    <w:rsid w:val="002213BA"/>
    <w:rsid w:val="00221509"/>
    <w:rsid w:val="002218B8"/>
    <w:rsid w:val="00221B5E"/>
    <w:rsid w:val="00221DBB"/>
    <w:rsid w:val="00221EC7"/>
    <w:rsid w:val="0022237D"/>
    <w:rsid w:val="0022247D"/>
    <w:rsid w:val="0022250E"/>
    <w:rsid w:val="002225EA"/>
    <w:rsid w:val="00222918"/>
    <w:rsid w:val="002229E7"/>
    <w:rsid w:val="00222DC1"/>
    <w:rsid w:val="002233C8"/>
    <w:rsid w:val="00223A42"/>
    <w:rsid w:val="00223A4C"/>
    <w:rsid w:val="00223AFA"/>
    <w:rsid w:val="00223B28"/>
    <w:rsid w:val="00223E51"/>
    <w:rsid w:val="00224331"/>
    <w:rsid w:val="00224517"/>
    <w:rsid w:val="00224980"/>
    <w:rsid w:val="00224D4F"/>
    <w:rsid w:val="00225AC1"/>
    <w:rsid w:val="00225BA4"/>
    <w:rsid w:val="00225C17"/>
    <w:rsid w:val="00225ED5"/>
    <w:rsid w:val="002263A0"/>
    <w:rsid w:val="002264D8"/>
    <w:rsid w:val="00226513"/>
    <w:rsid w:val="002265A1"/>
    <w:rsid w:val="002266E3"/>
    <w:rsid w:val="00226BE3"/>
    <w:rsid w:val="00226BEC"/>
    <w:rsid w:val="00226DCD"/>
    <w:rsid w:val="002270D4"/>
    <w:rsid w:val="00227375"/>
    <w:rsid w:val="002273FF"/>
    <w:rsid w:val="002275A5"/>
    <w:rsid w:val="0022796D"/>
    <w:rsid w:val="00227DA4"/>
    <w:rsid w:val="00227DE5"/>
    <w:rsid w:val="002302EF"/>
    <w:rsid w:val="00230628"/>
    <w:rsid w:val="002307F0"/>
    <w:rsid w:val="00230BCC"/>
    <w:rsid w:val="00230BF8"/>
    <w:rsid w:val="00230C48"/>
    <w:rsid w:val="00230D83"/>
    <w:rsid w:val="00230E34"/>
    <w:rsid w:val="00230E83"/>
    <w:rsid w:val="00230E91"/>
    <w:rsid w:val="00230F0B"/>
    <w:rsid w:val="002312DD"/>
    <w:rsid w:val="00231455"/>
    <w:rsid w:val="002315BC"/>
    <w:rsid w:val="00231632"/>
    <w:rsid w:val="00231639"/>
    <w:rsid w:val="002316FF"/>
    <w:rsid w:val="00231954"/>
    <w:rsid w:val="00231A02"/>
    <w:rsid w:val="00231AA5"/>
    <w:rsid w:val="00232176"/>
    <w:rsid w:val="002322F9"/>
    <w:rsid w:val="00232350"/>
    <w:rsid w:val="002324FE"/>
    <w:rsid w:val="002325C9"/>
    <w:rsid w:val="00232781"/>
    <w:rsid w:val="00232D77"/>
    <w:rsid w:val="00232FA8"/>
    <w:rsid w:val="00233756"/>
    <w:rsid w:val="0023380D"/>
    <w:rsid w:val="00233A6D"/>
    <w:rsid w:val="0023406B"/>
    <w:rsid w:val="00234624"/>
    <w:rsid w:val="00234740"/>
    <w:rsid w:val="002347B9"/>
    <w:rsid w:val="0023484E"/>
    <w:rsid w:val="00234995"/>
    <w:rsid w:val="00234BCB"/>
    <w:rsid w:val="00234C6C"/>
    <w:rsid w:val="00234CA5"/>
    <w:rsid w:val="00235189"/>
    <w:rsid w:val="002351AC"/>
    <w:rsid w:val="00235400"/>
    <w:rsid w:val="00235788"/>
    <w:rsid w:val="002359C9"/>
    <w:rsid w:val="002362F5"/>
    <w:rsid w:val="002366BA"/>
    <w:rsid w:val="00236D5C"/>
    <w:rsid w:val="00236E06"/>
    <w:rsid w:val="002373FA"/>
    <w:rsid w:val="0023774E"/>
    <w:rsid w:val="00237877"/>
    <w:rsid w:val="0023797C"/>
    <w:rsid w:val="00240CFC"/>
    <w:rsid w:val="002410E4"/>
    <w:rsid w:val="002412F2"/>
    <w:rsid w:val="0024161A"/>
    <w:rsid w:val="00241649"/>
    <w:rsid w:val="00241A9E"/>
    <w:rsid w:val="00241AA9"/>
    <w:rsid w:val="00241E34"/>
    <w:rsid w:val="00241F88"/>
    <w:rsid w:val="00242933"/>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502F"/>
    <w:rsid w:val="002455AA"/>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AA0"/>
    <w:rsid w:val="00247DEF"/>
    <w:rsid w:val="00250054"/>
    <w:rsid w:val="00250100"/>
    <w:rsid w:val="0025015B"/>
    <w:rsid w:val="0025022E"/>
    <w:rsid w:val="002502B2"/>
    <w:rsid w:val="002502E6"/>
    <w:rsid w:val="00250510"/>
    <w:rsid w:val="0025059A"/>
    <w:rsid w:val="00250799"/>
    <w:rsid w:val="002509F3"/>
    <w:rsid w:val="00251444"/>
    <w:rsid w:val="002514B3"/>
    <w:rsid w:val="002514C2"/>
    <w:rsid w:val="002516DE"/>
    <w:rsid w:val="00251CB8"/>
    <w:rsid w:val="00251D5E"/>
    <w:rsid w:val="00251E07"/>
    <w:rsid w:val="002522B2"/>
    <w:rsid w:val="0025246F"/>
    <w:rsid w:val="002526B6"/>
    <w:rsid w:val="002526D4"/>
    <w:rsid w:val="00252727"/>
    <w:rsid w:val="00252A38"/>
    <w:rsid w:val="00252B89"/>
    <w:rsid w:val="00252CD2"/>
    <w:rsid w:val="00252EEB"/>
    <w:rsid w:val="00252EEC"/>
    <w:rsid w:val="00253034"/>
    <w:rsid w:val="00253174"/>
    <w:rsid w:val="00253193"/>
    <w:rsid w:val="002533E4"/>
    <w:rsid w:val="0025362B"/>
    <w:rsid w:val="002537BB"/>
    <w:rsid w:val="00253A48"/>
    <w:rsid w:val="00253C40"/>
    <w:rsid w:val="00253CDC"/>
    <w:rsid w:val="00253D5A"/>
    <w:rsid w:val="00253DCC"/>
    <w:rsid w:val="00253E5F"/>
    <w:rsid w:val="002544A0"/>
    <w:rsid w:val="00254528"/>
    <w:rsid w:val="00254629"/>
    <w:rsid w:val="00254636"/>
    <w:rsid w:val="00254768"/>
    <w:rsid w:val="002548F3"/>
    <w:rsid w:val="00254F9D"/>
    <w:rsid w:val="002551E3"/>
    <w:rsid w:val="00255271"/>
    <w:rsid w:val="00255AEA"/>
    <w:rsid w:val="00255EF8"/>
    <w:rsid w:val="002560E7"/>
    <w:rsid w:val="0025645A"/>
    <w:rsid w:val="002566F6"/>
    <w:rsid w:val="0025674C"/>
    <w:rsid w:val="00256B46"/>
    <w:rsid w:val="00256B74"/>
    <w:rsid w:val="00256C9B"/>
    <w:rsid w:val="00256D36"/>
    <w:rsid w:val="00256EF2"/>
    <w:rsid w:val="00256F2E"/>
    <w:rsid w:val="00256FAC"/>
    <w:rsid w:val="002571B1"/>
    <w:rsid w:val="00257249"/>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CEC"/>
    <w:rsid w:val="002622FC"/>
    <w:rsid w:val="002625FB"/>
    <w:rsid w:val="00262829"/>
    <w:rsid w:val="00262A5A"/>
    <w:rsid w:val="00262D83"/>
    <w:rsid w:val="002631CE"/>
    <w:rsid w:val="0026337E"/>
    <w:rsid w:val="00263426"/>
    <w:rsid w:val="00263733"/>
    <w:rsid w:val="002637F5"/>
    <w:rsid w:val="00263833"/>
    <w:rsid w:val="00263B14"/>
    <w:rsid w:val="00263F1B"/>
    <w:rsid w:val="0026408B"/>
    <w:rsid w:val="0026430B"/>
    <w:rsid w:val="002645F9"/>
    <w:rsid w:val="002648D3"/>
    <w:rsid w:val="00264912"/>
    <w:rsid w:val="00264BB2"/>
    <w:rsid w:val="002650D0"/>
    <w:rsid w:val="0026515D"/>
    <w:rsid w:val="00265185"/>
    <w:rsid w:val="00265265"/>
    <w:rsid w:val="0026560E"/>
    <w:rsid w:val="00265EB1"/>
    <w:rsid w:val="00266001"/>
    <w:rsid w:val="002660B4"/>
    <w:rsid w:val="0026612B"/>
    <w:rsid w:val="002663E6"/>
    <w:rsid w:val="002665C1"/>
    <w:rsid w:val="0026669C"/>
    <w:rsid w:val="002667D4"/>
    <w:rsid w:val="0026684C"/>
    <w:rsid w:val="00266CE0"/>
    <w:rsid w:val="00266F80"/>
    <w:rsid w:val="00266FB5"/>
    <w:rsid w:val="00267074"/>
    <w:rsid w:val="0026724B"/>
    <w:rsid w:val="002673FC"/>
    <w:rsid w:val="002675D4"/>
    <w:rsid w:val="00267698"/>
    <w:rsid w:val="002676B3"/>
    <w:rsid w:val="002678F2"/>
    <w:rsid w:val="00267EE0"/>
    <w:rsid w:val="00267EF1"/>
    <w:rsid w:val="00267FDB"/>
    <w:rsid w:val="002700E5"/>
    <w:rsid w:val="00270350"/>
    <w:rsid w:val="002703F7"/>
    <w:rsid w:val="002705D0"/>
    <w:rsid w:val="002708D1"/>
    <w:rsid w:val="00270B9B"/>
    <w:rsid w:val="002710DB"/>
    <w:rsid w:val="00271D2F"/>
    <w:rsid w:val="00271F7A"/>
    <w:rsid w:val="0027225A"/>
    <w:rsid w:val="00272420"/>
    <w:rsid w:val="002724D2"/>
    <w:rsid w:val="002727FF"/>
    <w:rsid w:val="002729CB"/>
    <w:rsid w:val="00272A9A"/>
    <w:rsid w:val="00272C2B"/>
    <w:rsid w:val="00272C93"/>
    <w:rsid w:val="00273002"/>
    <w:rsid w:val="002732BD"/>
    <w:rsid w:val="0027370C"/>
    <w:rsid w:val="002737A7"/>
    <w:rsid w:val="0027395D"/>
    <w:rsid w:val="00273A0C"/>
    <w:rsid w:val="00273EF6"/>
    <w:rsid w:val="00274579"/>
    <w:rsid w:val="0027484E"/>
    <w:rsid w:val="00274E87"/>
    <w:rsid w:val="002752A2"/>
    <w:rsid w:val="002754DD"/>
    <w:rsid w:val="002755FA"/>
    <w:rsid w:val="00275725"/>
    <w:rsid w:val="00275B52"/>
    <w:rsid w:val="00275B63"/>
    <w:rsid w:val="00275C79"/>
    <w:rsid w:val="0027621A"/>
    <w:rsid w:val="002764DC"/>
    <w:rsid w:val="00276794"/>
    <w:rsid w:val="00276837"/>
    <w:rsid w:val="002768F4"/>
    <w:rsid w:val="002769D8"/>
    <w:rsid w:val="00276CAE"/>
    <w:rsid w:val="0027701E"/>
    <w:rsid w:val="00277121"/>
    <w:rsid w:val="00277E73"/>
    <w:rsid w:val="00280065"/>
    <w:rsid w:val="002806D1"/>
    <w:rsid w:val="00280A13"/>
    <w:rsid w:val="00280A75"/>
    <w:rsid w:val="00280E58"/>
    <w:rsid w:val="002813E5"/>
    <w:rsid w:val="00281611"/>
    <w:rsid w:val="002819C5"/>
    <w:rsid w:val="0028281C"/>
    <w:rsid w:val="00282BD0"/>
    <w:rsid w:val="00282BDA"/>
    <w:rsid w:val="00282FE1"/>
    <w:rsid w:val="00283601"/>
    <w:rsid w:val="002836FD"/>
    <w:rsid w:val="002838B0"/>
    <w:rsid w:val="00283AC3"/>
    <w:rsid w:val="00283AD6"/>
    <w:rsid w:val="00283BE8"/>
    <w:rsid w:val="00283BEB"/>
    <w:rsid w:val="00283DA5"/>
    <w:rsid w:val="00283F53"/>
    <w:rsid w:val="00283FAF"/>
    <w:rsid w:val="00283FB9"/>
    <w:rsid w:val="00284652"/>
    <w:rsid w:val="00284788"/>
    <w:rsid w:val="002847A3"/>
    <w:rsid w:val="002849FC"/>
    <w:rsid w:val="00284D0F"/>
    <w:rsid w:val="00284D12"/>
    <w:rsid w:val="00284D79"/>
    <w:rsid w:val="00284DC2"/>
    <w:rsid w:val="00284E57"/>
    <w:rsid w:val="0028546A"/>
    <w:rsid w:val="0028548B"/>
    <w:rsid w:val="0028549C"/>
    <w:rsid w:val="0028592D"/>
    <w:rsid w:val="00285A20"/>
    <w:rsid w:val="00285A82"/>
    <w:rsid w:val="00285AA4"/>
    <w:rsid w:val="00285E4D"/>
    <w:rsid w:val="0028640E"/>
    <w:rsid w:val="00286879"/>
    <w:rsid w:val="002868A2"/>
    <w:rsid w:val="00286B4E"/>
    <w:rsid w:val="00286B88"/>
    <w:rsid w:val="002870CE"/>
    <w:rsid w:val="00287182"/>
    <w:rsid w:val="002872C3"/>
    <w:rsid w:val="0028743D"/>
    <w:rsid w:val="00287798"/>
    <w:rsid w:val="0028783C"/>
    <w:rsid w:val="002903E1"/>
    <w:rsid w:val="0029055E"/>
    <w:rsid w:val="00290B35"/>
    <w:rsid w:val="00291A55"/>
    <w:rsid w:val="00291BE9"/>
    <w:rsid w:val="00291E68"/>
    <w:rsid w:val="00292205"/>
    <w:rsid w:val="00292ADC"/>
    <w:rsid w:val="00292C1A"/>
    <w:rsid w:val="00292DA0"/>
    <w:rsid w:val="00293084"/>
    <w:rsid w:val="002930F6"/>
    <w:rsid w:val="0029390F"/>
    <w:rsid w:val="00293964"/>
    <w:rsid w:val="00293EF3"/>
    <w:rsid w:val="00294271"/>
    <w:rsid w:val="0029445D"/>
    <w:rsid w:val="0029449D"/>
    <w:rsid w:val="0029458D"/>
    <w:rsid w:val="0029464A"/>
    <w:rsid w:val="002949B8"/>
    <w:rsid w:val="00294C9F"/>
    <w:rsid w:val="0029518F"/>
    <w:rsid w:val="0029532F"/>
    <w:rsid w:val="00295481"/>
    <w:rsid w:val="002958CD"/>
    <w:rsid w:val="00295AA7"/>
    <w:rsid w:val="00295C64"/>
    <w:rsid w:val="00295CE7"/>
    <w:rsid w:val="00296186"/>
    <w:rsid w:val="00296473"/>
    <w:rsid w:val="002964FB"/>
    <w:rsid w:val="002965BF"/>
    <w:rsid w:val="002966D2"/>
    <w:rsid w:val="002968A0"/>
    <w:rsid w:val="002968FF"/>
    <w:rsid w:val="00296951"/>
    <w:rsid w:val="00296A55"/>
    <w:rsid w:val="00296B5A"/>
    <w:rsid w:val="002970BA"/>
    <w:rsid w:val="00297263"/>
    <w:rsid w:val="002974CE"/>
    <w:rsid w:val="002974FD"/>
    <w:rsid w:val="00297913"/>
    <w:rsid w:val="00297BF0"/>
    <w:rsid w:val="002A016F"/>
    <w:rsid w:val="002A02F4"/>
    <w:rsid w:val="002A0776"/>
    <w:rsid w:val="002A083F"/>
    <w:rsid w:val="002A0980"/>
    <w:rsid w:val="002A09B0"/>
    <w:rsid w:val="002A09B6"/>
    <w:rsid w:val="002A0B99"/>
    <w:rsid w:val="002A0EDE"/>
    <w:rsid w:val="002A10C7"/>
    <w:rsid w:val="002A129F"/>
    <w:rsid w:val="002A1909"/>
    <w:rsid w:val="002A19EA"/>
    <w:rsid w:val="002A25FE"/>
    <w:rsid w:val="002A2B3B"/>
    <w:rsid w:val="002A2C13"/>
    <w:rsid w:val="002A2DCA"/>
    <w:rsid w:val="002A31D5"/>
    <w:rsid w:val="002A32F1"/>
    <w:rsid w:val="002A33B2"/>
    <w:rsid w:val="002A3524"/>
    <w:rsid w:val="002A3672"/>
    <w:rsid w:val="002A3907"/>
    <w:rsid w:val="002A3F69"/>
    <w:rsid w:val="002A40BF"/>
    <w:rsid w:val="002A41AF"/>
    <w:rsid w:val="002A4627"/>
    <w:rsid w:val="002A46C4"/>
    <w:rsid w:val="002A514B"/>
    <w:rsid w:val="002A52F3"/>
    <w:rsid w:val="002A57F4"/>
    <w:rsid w:val="002A58F5"/>
    <w:rsid w:val="002A596A"/>
    <w:rsid w:val="002A61CD"/>
    <w:rsid w:val="002A62AF"/>
    <w:rsid w:val="002A633F"/>
    <w:rsid w:val="002A6391"/>
    <w:rsid w:val="002A63A6"/>
    <w:rsid w:val="002A69FB"/>
    <w:rsid w:val="002A6A6B"/>
    <w:rsid w:val="002A6D49"/>
    <w:rsid w:val="002A70CD"/>
    <w:rsid w:val="002A712C"/>
    <w:rsid w:val="002A7332"/>
    <w:rsid w:val="002A76D3"/>
    <w:rsid w:val="002A7A42"/>
    <w:rsid w:val="002A7B20"/>
    <w:rsid w:val="002A7C12"/>
    <w:rsid w:val="002B03BF"/>
    <w:rsid w:val="002B05D7"/>
    <w:rsid w:val="002B06DC"/>
    <w:rsid w:val="002B09F2"/>
    <w:rsid w:val="002B0AE8"/>
    <w:rsid w:val="002B0C21"/>
    <w:rsid w:val="002B0E61"/>
    <w:rsid w:val="002B0FF4"/>
    <w:rsid w:val="002B14D7"/>
    <w:rsid w:val="002B1A2C"/>
    <w:rsid w:val="002B1A69"/>
    <w:rsid w:val="002B2418"/>
    <w:rsid w:val="002B24B5"/>
    <w:rsid w:val="002B263A"/>
    <w:rsid w:val="002B2709"/>
    <w:rsid w:val="002B2853"/>
    <w:rsid w:val="002B2A44"/>
    <w:rsid w:val="002B2AFC"/>
    <w:rsid w:val="002B2BD1"/>
    <w:rsid w:val="002B2C23"/>
    <w:rsid w:val="002B38B5"/>
    <w:rsid w:val="002B38D2"/>
    <w:rsid w:val="002B3A48"/>
    <w:rsid w:val="002B3C53"/>
    <w:rsid w:val="002B3CAE"/>
    <w:rsid w:val="002B4AFB"/>
    <w:rsid w:val="002B4C62"/>
    <w:rsid w:val="002B4DDE"/>
    <w:rsid w:val="002B50F5"/>
    <w:rsid w:val="002B5206"/>
    <w:rsid w:val="002B5207"/>
    <w:rsid w:val="002B5254"/>
    <w:rsid w:val="002B5692"/>
    <w:rsid w:val="002B5799"/>
    <w:rsid w:val="002B5BC4"/>
    <w:rsid w:val="002B5D5E"/>
    <w:rsid w:val="002B5E17"/>
    <w:rsid w:val="002B5E4B"/>
    <w:rsid w:val="002B605F"/>
    <w:rsid w:val="002B64E6"/>
    <w:rsid w:val="002B65E1"/>
    <w:rsid w:val="002B6848"/>
    <w:rsid w:val="002B694F"/>
    <w:rsid w:val="002B6C14"/>
    <w:rsid w:val="002B6D21"/>
    <w:rsid w:val="002B6DC7"/>
    <w:rsid w:val="002B713D"/>
    <w:rsid w:val="002B714E"/>
    <w:rsid w:val="002B730B"/>
    <w:rsid w:val="002B792B"/>
    <w:rsid w:val="002B7F8F"/>
    <w:rsid w:val="002C02AF"/>
    <w:rsid w:val="002C061A"/>
    <w:rsid w:val="002C1202"/>
    <w:rsid w:val="002C1559"/>
    <w:rsid w:val="002C1817"/>
    <w:rsid w:val="002C1931"/>
    <w:rsid w:val="002C1D81"/>
    <w:rsid w:val="002C1DCB"/>
    <w:rsid w:val="002C1FFE"/>
    <w:rsid w:val="002C251A"/>
    <w:rsid w:val="002C252E"/>
    <w:rsid w:val="002C32D0"/>
    <w:rsid w:val="002C32DD"/>
    <w:rsid w:val="002C38F5"/>
    <w:rsid w:val="002C3EBD"/>
    <w:rsid w:val="002C41CC"/>
    <w:rsid w:val="002C41D2"/>
    <w:rsid w:val="002C4962"/>
    <w:rsid w:val="002C4C45"/>
    <w:rsid w:val="002C504C"/>
    <w:rsid w:val="002C57C5"/>
    <w:rsid w:val="002C58C3"/>
    <w:rsid w:val="002C5CF8"/>
    <w:rsid w:val="002C5D38"/>
    <w:rsid w:val="002C5D3F"/>
    <w:rsid w:val="002C61EA"/>
    <w:rsid w:val="002C654A"/>
    <w:rsid w:val="002C69C0"/>
    <w:rsid w:val="002C6F2C"/>
    <w:rsid w:val="002C75ED"/>
    <w:rsid w:val="002C76BE"/>
    <w:rsid w:val="002C76EB"/>
    <w:rsid w:val="002C777F"/>
    <w:rsid w:val="002C78C6"/>
    <w:rsid w:val="002C7BF0"/>
    <w:rsid w:val="002C7C2E"/>
    <w:rsid w:val="002C7CC0"/>
    <w:rsid w:val="002C7D6D"/>
    <w:rsid w:val="002D0221"/>
    <w:rsid w:val="002D040B"/>
    <w:rsid w:val="002D0B7D"/>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934"/>
    <w:rsid w:val="002D2ADC"/>
    <w:rsid w:val="002D2AE2"/>
    <w:rsid w:val="002D2B06"/>
    <w:rsid w:val="002D2E45"/>
    <w:rsid w:val="002D32F8"/>
    <w:rsid w:val="002D3318"/>
    <w:rsid w:val="002D348A"/>
    <w:rsid w:val="002D365F"/>
    <w:rsid w:val="002D39BF"/>
    <w:rsid w:val="002D3BB6"/>
    <w:rsid w:val="002D3C04"/>
    <w:rsid w:val="002D44B7"/>
    <w:rsid w:val="002D4714"/>
    <w:rsid w:val="002D4744"/>
    <w:rsid w:val="002D4811"/>
    <w:rsid w:val="002D48A3"/>
    <w:rsid w:val="002D4B7D"/>
    <w:rsid w:val="002D4C6B"/>
    <w:rsid w:val="002D5163"/>
    <w:rsid w:val="002D5A2C"/>
    <w:rsid w:val="002D5C89"/>
    <w:rsid w:val="002D611E"/>
    <w:rsid w:val="002D6249"/>
    <w:rsid w:val="002D6324"/>
    <w:rsid w:val="002D65C3"/>
    <w:rsid w:val="002D65DB"/>
    <w:rsid w:val="002D699D"/>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1DF"/>
    <w:rsid w:val="002E12B6"/>
    <w:rsid w:val="002E19F3"/>
    <w:rsid w:val="002E1A87"/>
    <w:rsid w:val="002E1F03"/>
    <w:rsid w:val="002E278A"/>
    <w:rsid w:val="002E2817"/>
    <w:rsid w:val="002E2C86"/>
    <w:rsid w:val="002E2FB9"/>
    <w:rsid w:val="002E3177"/>
    <w:rsid w:val="002E34E8"/>
    <w:rsid w:val="002E40DB"/>
    <w:rsid w:val="002E410D"/>
    <w:rsid w:val="002E44F8"/>
    <w:rsid w:val="002E46FF"/>
    <w:rsid w:val="002E4B7F"/>
    <w:rsid w:val="002E4D42"/>
    <w:rsid w:val="002E4D59"/>
    <w:rsid w:val="002E5040"/>
    <w:rsid w:val="002E50B7"/>
    <w:rsid w:val="002E55AC"/>
    <w:rsid w:val="002E563D"/>
    <w:rsid w:val="002E5727"/>
    <w:rsid w:val="002E593A"/>
    <w:rsid w:val="002E5AB5"/>
    <w:rsid w:val="002E5CAA"/>
    <w:rsid w:val="002E5DDD"/>
    <w:rsid w:val="002E6368"/>
    <w:rsid w:val="002E648B"/>
    <w:rsid w:val="002E64A8"/>
    <w:rsid w:val="002E64B3"/>
    <w:rsid w:val="002E662C"/>
    <w:rsid w:val="002E675C"/>
    <w:rsid w:val="002E678F"/>
    <w:rsid w:val="002E6871"/>
    <w:rsid w:val="002E6D96"/>
    <w:rsid w:val="002E709C"/>
    <w:rsid w:val="002E7227"/>
    <w:rsid w:val="002E797D"/>
    <w:rsid w:val="002E7C93"/>
    <w:rsid w:val="002E7E57"/>
    <w:rsid w:val="002F0197"/>
    <w:rsid w:val="002F04E5"/>
    <w:rsid w:val="002F0823"/>
    <w:rsid w:val="002F0DE5"/>
    <w:rsid w:val="002F0F7A"/>
    <w:rsid w:val="002F0F9D"/>
    <w:rsid w:val="002F11CA"/>
    <w:rsid w:val="002F1DB2"/>
    <w:rsid w:val="002F1DFF"/>
    <w:rsid w:val="002F2190"/>
    <w:rsid w:val="002F27A6"/>
    <w:rsid w:val="002F2C12"/>
    <w:rsid w:val="002F3356"/>
    <w:rsid w:val="002F3497"/>
    <w:rsid w:val="002F364F"/>
    <w:rsid w:val="002F3A60"/>
    <w:rsid w:val="002F3CC6"/>
    <w:rsid w:val="002F3D21"/>
    <w:rsid w:val="002F3EF2"/>
    <w:rsid w:val="002F3EFC"/>
    <w:rsid w:val="002F4191"/>
    <w:rsid w:val="002F45E3"/>
    <w:rsid w:val="002F4A4E"/>
    <w:rsid w:val="002F4E8C"/>
    <w:rsid w:val="002F51ED"/>
    <w:rsid w:val="002F5237"/>
    <w:rsid w:val="002F52CF"/>
    <w:rsid w:val="002F5577"/>
    <w:rsid w:val="002F56C6"/>
    <w:rsid w:val="002F56EA"/>
    <w:rsid w:val="002F581F"/>
    <w:rsid w:val="002F5E91"/>
    <w:rsid w:val="002F643D"/>
    <w:rsid w:val="002F6797"/>
    <w:rsid w:val="002F693E"/>
    <w:rsid w:val="002F6AE2"/>
    <w:rsid w:val="002F6D35"/>
    <w:rsid w:val="002F6EA3"/>
    <w:rsid w:val="002F6FDF"/>
    <w:rsid w:val="002F7249"/>
    <w:rsid w:val="002F72C3"/>
    <w:rsid w:val="002F74B8"/>
    <w:rsid w:val="002F771B"/>
    <w:rsid w:val="002F7A60"/>
    <w:rsid w:val="002F7C9F"/>
    <w:rsid w:val="00300E8F"/>
    <w:rsid w:val="00300EFE"/>
    <w:rsid w:val="00301417"/>
    <w:rsid w:val="00301DE2"/>
    <w:rsid w:val="00301F1F"/>
    <w:rsid w:val="00302133"/>
    <w:rsid w:val="003021D2"/>
    <w:rsid w:val="0030331D"/>
    <w:rsid w:val="003035EA"/>
    <w:rsid w:val="003039AF"/>
    <w:rsid w:val="00303BD6"/>
    <w:rsid w:val="00303FF7"/>
    <w:rsid w:val="00304352"/>
    <w:rsid w:val="00304374"/>
    <w:rsid w:val="003043BF"/>
    <w:rsid w:val="003043FC"/>
    <w:rsid w:val="0030443A"/>
    <w:rsid w:val="0030496E"/>
    <w:rsid w:val="00304E40"/>
    <w:rsid w:val="00304E7A"/>
    <w:rsid w:val="00305203"/>
    <w:rsid w:val="003052F8"/>
    <w:rsid w:val="00305747"/>
    <w:rsid w:val="0030579A"/>
    <w:rsid w:val="0030598C"/>
    <w:rsid w:val="00305A97"/>
    <w:rsid w:val="00305D3C"/>
    <w:rsid w:val="00305FA5"/>
    <w:rsid w:val="003062FB"/>
    <w:rsid w:val="0030652A"/>
    <w:rsid w:val="00306619"/>
    <w:rsid w:val="00306625"/>
    <w:rsid w:val="0030674F"/>
    <w:rsid w:val="00306939"/>
    <w:rsid w:val="00306C1A"/>
    <w:rsid w:val="003072A7"/>
    <w:rsid w:val="00307426"/>
    <w:rsid w:val="00307CAE"/>
    <w:rsid w:val="00307FA8"/>
    <w:rsid w:val="00310082"/>
    <w:rsid w:val="003100CE"/>
    <w:rsid w:val="00310416"/>
    <w:rsid w:val="003105E3"/>
    <w:rsid w:val="00310728"/>
    <w:rsid w:val="00310950"/>
    <w:rsid w:val="00310A40"/>
    <w:rsid w:val="00310CA5"/>
    <w:rsid w:val="00310CDA"/>
    <w:rsid w:val="0031127D"/>
    <w:rsid w:val="003112D1"/>
    <w:rsid w:val="003112E0"/>
    <w:rsid w:val="00311416"/>
    <w:rsid w:val="00311441"/>
    <w:rsid w:val="00311D00"/>
    <w:rsid w:val="00312194"/>
    <w:rsid w:val="003125D7"/>
    <w:rsid w:val="0031271E"/>
    <w:rsid w:val="00312842"/>
    <w:rsid w:val="0031289B"/>
    <w:rsid w:val="00312D50"/>
    <w:rsid w:val="0031331B"/>
    <w:rsid w:val="00313534"/>
    <w:rsid w:val="003136EB"/>
    <w:rsid w:val="003139A9"/>
    <w:rsid w:val="00313A6B"/>
    <w:rsid w:val="00313B67"/>
    <w:rsid w:val="00313DF7"/>
    <w:rsid w:val="00313EBC"/>
    <w:rsid w:val="0031406B"/>
    <w:rsid w:val="003141F5"/>
    <w:rsid w:val="0031450E"/>
    <w:rsid w:val="003145C5"/>
    <w:rsid w:val="003146AC"/>
    <w:rsid w:val="0031473A"/>
    <w:rsid w:val="003147B8"/>
    <w:rsid w:val="003148D1"/>
    <w:rsid w:val="00314D2B"/>
    <w:rsid w:val="00314E49"/>
    <w:rsid w:val="00314EC1"/>
    <w:rsid w:val="00314FB0"/>
    <w:rsid w:val="00315229"/>
    <w:rsid w:val="003155B4"/>
    <w:rsid w:val="00315B49"/>
    <w:rsid w:val="00315CFA"/>
    <w:rsid w:val="00315EDE"/>
    <w:rsid w:val="00315F18"/>
    <w:rsid w:val="003164BE"/>
    <w:rsid w:val="0031672E"/>
    <w:rsid w:val="00316878"/>
    <w:rsid w:val="00316E18"/>
    <w:rsid w:val="00317017"/>
    <w:rsid w:val="00317070"/>
    <w:rsid w:val="003171D6"/>
    <w:rsid w:val="0031757B"/>
    <w:rsid w:val="003178C0"/>
    <w:rsid w:val="00317E43"/>
    <w:rsid w:val="00320126"/>
    <w:rsid w:val="003201ED"/>
    <w:rsid w:val="0032092E"/>
    <w:rsid w:val="00320AA2"/>
    <w:rsid w:val="00320AEA"/>
    <w:rsid w:val="00321236"/>
    <w:rsid w:val="00321757"/>
    <w:rsid w:val="00321B69"/>
    <w:rsid w:val="00321DAA"/>
    <w:rsid w:val="00321DAD"/>
    <w:rsid w:val="00321E21"/>
    <w:rsid w:val="0032200F"/>
    <w:rsid w:val="0032214F"/>
    <w:rsid w:val="003224C9"/>
    <w:rsid w:val="003228FA"/>
    <w:rsid w:val="00322975"/>
    <w:rsid w:val="00322977"/>
    <w:rsid w:val="00323E9D"/>
    <w:rsid w:val="0032411B"/>
    <w:rsid w:val="003245C7"/>
    <w:rsid w:val="003247A1"/>
    <w:rsid w:val="003247DB"/>
    <w:rsid w:val="003247E1"/>
    <w:rsid w:val="00324BE5"/>
    <w:rsid w:val="00325064"/>
    <w:rsid w:val="00325196"/>
    <w:rsid w:val="00325245"/>
    <w:rsid w:val="003252E4"/>
    <w:rsid w:val="003253FB"/>
    <w:rsid w:val="00325540"/>
    <w:rsid w:val="003256AB"/>
    <w:rsid w:val="003256DC"/>
    <w:rsid w:val="00325730"/>
    <w:rsid w:val="00325BBE"/>
    <w:rsid w:val="00325E81"/>
    <w:rsid w:val="003265CD"/>
    <w:rsid w:val="00326806"/>
    <w:rsid w:val="0032691C"/>
    <w:rsid w:val="003269E9"/>
    <w:rsid w:val="00326A09"/>
    <w:rsid w:val="00326C49"/>
    <w:rsid w:val="00326C6F"/>
    <w:rsid w:val="00326CDA"/>
    <w:rsid w:val="00326D27"/>
    <w:rsid w:val="00326DBE"/>
    <w:rsid w:val="00326E5D"/>
    <w:rsid w:val="00327034"/>
    <w:rsid w:val="003274C7"/>
    <w:rsid w:val="00327A3A"/>
    <w:rsid w:val="00327AEE"/>
    <w:rsid w:val="00327AFE"/>
    <w:rsid w:val="00327D26"/>
    <w:rsid w:val="00330388"/>
    <w:rsid w:val="0033059F"/>
    <w:rsid w:val="00330691"/>
    <w:rsid w:val="00330910"/>
    <w:rsid w:val="00330C86"/>
    <w:rsid w:val="00330D7A"/>
    <w:rsid w:val="00331042"/>
    <w:rsid w:val="00331757"/>
    <w:rsid w:val="003317A2"/>
    <w:rsid w:val="00331905"/>
    <w:rsid w:val="00331C23"/>
    <w:rsid w:val="00331F6C"/>
    <w:rsid w:val="00331FC8"/>
    <w:rsid w:val="00331FE4"/>
    <w:rsid w:val="003324A6"/>
    <w:rsid w:val="003325C0"/>
    <w:rsid w:val="003332C8"/>
    <w:rsid w:val="00333438"/>
    <w:rsid w:val="0033381D"/>
    <w:rsid w:val="003338C1"/>
    <w:rsid w:val="00333AC7"/>
    <w:rsid w:val="00333C54"/>
    <w:rsid w:val="00334119"/>
    <w:rsid w:val="003349B6"/>
    <w:rsid w:val="00334CDC"/>
    <w:rsid w:val="00334E24"/>
    <w:rsid w:val="00334EBF"/>
    <w:rsid w:val="00335339"/>
    <w:rsid w:val="0033542A"/>
    <w:rsid w:val="003356F0"/>
    <w:rsid w:val="00335752"/>
    <w:rsid w:val="0033576B"/>
    <w:rsid w:val="00335AA5"/>
    <w:rsid w:val="00335B7A"/>
    <w:rsid w:val="00335CD0"/>
    <w:rsid w:val="00335D2C"/>
    <w:rsid w:val="00335D3E"/>
    <w:rsid w:val="00335D85"/>
    <w:rsid w:val="00335DCD"/>
    <w:rsid w:val="00336304"/>
    <w:rsid w:val="003366DF"/>
    <w:rsid w:val="00336F19"/>
    <w:rsid w:val="00337287"/>
    <w:rsid w:val="00337718"/>
    <w:rsid w:val="0033796F"/>
    <w:rsid w:val="00337DF2"/>
    <w:rsid w:val="00337FAA"/>
    <w:rsid w:val="00340157"/>
    <w:rsid w:val="0034028A"/>
    <w:rsid w:val="00340434"/>
    <w:rsid w:val="00340659"/>
    <w:rsid w:val="0034071C"/>
    <w:rsid w:val="00340A2C"/>
    <w:rsid w:val="00340EFC"/>
    <w:rsid w:val="00341029"/>
    <w:rsid w:val="00341B19"/>
    <w:rsid w:val="00341D59"/>
    <w:rsid w:val="00341DE3"/>
    <w:rsid w:val="00341E94"/>
    <w:rsid w:val="003425D8"/>
    <w:rsid w:val="00342A01"/>
    <w:rsid w:val="00342B9C"/>
    <w:rsid w:val="00343098"/>
    <w:rsid w:val="0034384C"/>
    <w:rsid w:val="003438B5"/>
    <w:rsid w:val="00343B0D"/>
    <w:rsid w:val="00343B17"/>
    <w:rsid w:val="00343B7E"/>
    <w:rsid w:val="00343E94"/>
    <w:rsid w:val="00344DF7"/>
    <w:rsid w:val="00344FA1"/>
    <w:rsid w:val="0034513D"/>
    <w:rsid w:val="003452C8"/>
    <w:rsid w:val="00345481"/>
    <w:rsid w:val="0034576F"/>
    <w:rsid w:val="003458E9"/>
    <w:rsid w:val="003459B2"/>
    <w:rsid w:val="00345AA1"/>
    <w:rsid w:val="00345E3E"/>
    <w:rsid w:val="00345FC3"/>
    <w:rsid w:val="003460BE"/>
    <w:rsid w:val="00346321"/>
    <w:rsid w:val="003464C2"/>
    <w:rsid w:val="003469CB"/>
    <w:rsid w:val="00346A34"/>
    <w:rsid w:val="00346A51"/>
    <w:rsid w:val="00346BA4"/>
    <w:rsid w:val="00346CA2"/>
    <w:rsid w:val="00346E24"/>
    <w:rsid w:val="00347737"/>
    <w:rsid w:val="00347757"/>
    <w:rsid w:val="003477AC"/>
    <w:rsid w:val="003477F6"/>
    <w:rsid w:val="00347895"/>
    <w:rsid w:val="0034796A"/>
    <w:rsid w:val="00347A61"/>
    <w:rsid w:val="00347F99"/>
    <w:rsid w:val="00351054"/>
    <w:rsid w:val="00351681"/>
    <w:rsid w:val="003516A9"/>
    <w:rsid w:val="003516F2"/>
    <w:rsid w:val="00351A09"/>
    <w:rsid w:val="00351AEA"/>
    <w:rsid w:val="00351B85"/>
    <w:rsid w:val="00351D3D"/>
    <w:rsid w:val="00351FCC"/>
    <w:rsid w:val="00352467"/>
    <w:rsid w:val="003525BA"/>
    <w:rsid w:val="0035270B"/>
    <w:rsid w:val="00352EE4"/>
    <w:rsid w:val="00353533"/>
    <w:rsid w:val="003537CA"/>
    <w:rsid w:val="00353AAC"/>
    <w:rsid w:val="00353DBF"/>
    <w:rsid w:val="00353E62"/>
    <w:rsid w:val="00353F91"/>
    <w:rsid w:val="003541B3"/>
    <w:rsid w:val="003547D2"/>
    <w:rsid w:val="00354906"/>
    <w:rsid w:val="00354B63"/>
    <w:rsid w:val="00354EC5"/>
    <w:rsid w:val="003556CB"/>
    <w:rsid w:val="0035581F"/>
    <w:rsid w:val="0035584A"/>
    <w:rsid w:val="00355EB4"/>
    <w:rsid w:val="00355FC2"/>
    <w:rsid w:val="00356059"/>
    <w:rsid w:val="00356090"/>
    <w:rsid w:val="0035611E"/>
    <w:rsid w:val="00356439"/>
    <w:rsid w:val="003565E9"/>
    <w:rsid w:val="00356872"/>
    <w:rsid w:val="0035691A"/>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CAC"/>
    <w:rsid w:val="00360CF1"/>
    <w:rsid w:val="00360E36"/>
    <w:rsid w:val="00360E5F"/>
    <w:rsid w:val="00361295"/>
    <w:rsid w:val="00361347"/>
    <w:rsid w:val="00361530"/>
    <w:rsid w:val="00361C65"/>
    <w:rsid w:val="00361DFA"/>
    <w:rsid w:val="00361E67"/>
    <w:rsid w:val="00361F95"/>
    <w:rsid w:val="0036203F"/>
    <w:rsid w:val="00362406"/>
    <w:rsid w:val="00362564"/>
    <w:rsid w:val="00362597"/>
    <w:rsid w:val="00362617"/>
    <w:rsid w:val="00362938"/>
    <w:rsid w:val="00363029"/>
    <w:rsid w:val="0036304A"/>
    <w:rsid w:val="003635C2"/>
    <w:rsid w:val="00363E2B"/>
    <w:rsid w:val="00363FAF"/>
    <w:rsid w:val="003640D9"/>
    <w:rsid w:val="0036445F"/>
    <w:rsid w:val="00364BF9"/>
    <w:rsid w:val="00364FA3"/>
    <w:rsid w:val="00365333"/>
    <w:rsid w:val="00365376"/>
    <w:rsid w:val="00365485"/>
    <w:rsid w:val="003655C4"/>
    <w:rsid w:val="0036562F"/>
    <w:rsid w:val="00365DBD"/>
    <w:rsid w:val="00365DC4"/>
    <w:rsid w:val="00366329"/>
    <w:rsid w:val="003666C7"/>
    <w:rsid w:val="0036687A"/>
    <w:rsid w:val="00366AB5"/>
    <w:rsid w:val="00366C8A"/>
    <w:rsid w:val="00366C9F"/>
    <w:rsid w:val="00367786"/>
    <w:rsid w:val="00367A4C"/>
    <w:rsid w:val="00367C9F"/>
    <w:rsid w:val="00370114"/>
    <w:rsid w:val="003702BB"/>
    <w:rsid w:val="0037060F"/>
    <w:rsid w:val="003706FD"/>
    <w:rsid w:val="003708E5"/>
    <w:rsid w:val="00370B08"/>
    <w:rsid w:val="00370D70"/>
    <w:rsid w:val="00370E03"/>
    <w:rsid w:val="00371241"/>
    <w:rsid w:val="003712C0"/>
    <w:rsid w:val="003713C8"/>
    <w:rsid w:val="003716A5"/>
    <w:rsid w:val="003716E4"/>
    <w:rsid w:val="003717F4"/>
    <w:rsid w:val="0037182F"/>
    <w:rsid w:val="003719FA"/>
    <w:rsid w:val="00371B2F"/>
    <w:rsid w:val="0037206A"/>
    <w:rsid w:val="0037212A"/>
    <w:rsid w:val="00372697"/>
    <w:rsid w:val="00372705"/>
    <w:rsid w:val="00372ECF"/>
    <w:rsid w:val="00372F2A"/>
    <w:rsid w:val="00373011"/>
    <w:rsid w:val="00373E6A"/>
    <w:rsid w:val="0037417B"/>
    <w:rsid w:val="003741A2"/>
    <w:rsid w:val="003746F0"/>
    <w:rsid w:val="00374F6A"/>
    <w:rsid w:val="003751D8"/>
    <w:rsid w:val="00375648"/>
    <w:rsid w:val="00375B45"/>
    <w:rsid w:val="00375BDD"/>
    <w:rsid w:val="00375D02"/>
    <w:rsid w:val="00375F58"/>
    <w:rsid w:val="003768B2"/>
    <w:rsid w:val="00377130"/>
    <w:rsid w:val="00377524"/>
    <w:rsid w:val="00377724"/>
    <w:rsid w:val="00377748"/>
    <w:rsid w:val="00377938"/>
    <w:rsid w:val="00377A7C"/>
    <w:rsid w:val="00377D6C"/>
    <w:rsid w:val="00377F26"/>
    <w:rsid w:val="003802A9"/>
    <w:rsid w:val="00380435"/>
    <w:rsid w:val="003804CF"/>
    <w:rsid w:val="0038051C"/>
    <w:rsid w:val="0038062A"/>
    <w:rsid w:val="003806B2"/>
    <w:rsid w:val="00380722"/>
    <w:rsid w:val="003807BA"/>
    <w:rsid w:val="00380808"/>
    <w:rsid w:val="00380877"/>
    <w:rsid w:val="003808CD"/>
    <w:rsid w:val="00380BD1"/>
    <w:rsid w:val="00380DEC"/>
    <w:rsid w:val="00380EB1"/>
    <w:rsid w:val="003815D2"/>
    <w:rsid w:val="00381651"/>
    <w:rsid w:val="00381C04"/>
    <w:rsid w:val="00381CEA"/>
    <w:rsid w:val="00381D0E"/>
    <w:rsid w:val="00381E4E"/>
    <w:rsid w:val="00381F4C"/>
    <w:rsid w:val="0038242B"/>
    <w:rsid w:val="00382A6B"/>
    <w:rsid w:val="00382CE1"/>
    <w:rsid w:val="00382DFA"/>
    <w:rsid w:val="00382F29"/>
    <w:rsid w:val="0038301B"/>
    <w:rsid w:val="00383142"/>
    <w:rsid w:val="0038314C"/>
    <w:rsid w:val="0038345C"/>
    <w:rsid w:val="0038363A"/>
    <w:rsid w:val="00383882"/>
    <w:rsid w:val="00383AC7"/>
    <w:rsid w:val="00383B7F"/>
    <w:rsid w:val="00384572"/>
    <w:rsid w:val="00384AF8"/>
    <w:rsid w:val="003850CE"/>
    <w:rsid w:val="0038543F"/>
    <w:rsid w:val="00385968"/>
    <w:rsid w:val="003859BD"/>
    <w:rsid w:val="00385D47"/>
    <w:rsid w:val="00385E33"/>
    <w:rsid w:val="00385E41"/>
    <w:rsid w:val="00386129"/>
    <w:rsid w:val="00386721"/>
    <w:rsid w:val="0038678D"/>
    <w:rsid w:val="003869B0"/>
    <w:rsid w:val="00386F12"/>
    <w:rsid w:val="0038730B"/>
    <w:rsid w:val="00387369"/>
    <w:rsid w:val="003873EA"/>
    <w:rsid w:val="0038792D"/>
    <w:rsid w:val="00387A82"/>
    <w:rsid w:val="00390035"/>
    <w:rsid w:val="00390393"/>
    <w:rsid w:val="00390520"/>
    <w:rsid w:val="00390538"/>
    <w:rsid w:val="00390C34"/>
    <w:rsid w:val="00390CB7"/>
    <w:rsid w:val="00390E49"/>
    <w:rsid w:val="00391037"/>
    <w:rsid w:val="00391C73"/>
    <w:rsid w:val="0039277D"/>
    <w:rsid w:val="003929BA"/>
    <w:rsid w:val="00392BA3"/>
    <w:rsid w:val="00392BC1"/>
    <w:rsid w:val="00392BEF"/>
    <w:rsid w:val="00392C56"/>
    <w:rsid w:val="00392DCB"/>
    <w:rsid w:val="003931D8"/>
    <w:rsid w:val="0039393E"/>
    <w:rsid w:val="00393AB4"/>
    <w:rsid w:val="00393C57"/>
    <w:rsid w:val="00393D2E"/>
    <w:rsid w:val="00393DB3"/>
    <w:rsid w:val="00393DE7"/>
    <w:rsid w:val="00394249"/>
    <w:rsid w:val="00394833"/>
    <w:rsid w:val="00394CC0"/>
    <w:rsid w:val="00394D69"/>
    <w:rsid w:val="00394DBA"/>
    <w:rsid w:val="0039501F"/>
    <w:rsid w:val="0039566A"/>
    <w:rsid w:val="00395A0B"/>
    <w:rsid w:val="00395B67"/>
    <w:rsid w:val="00395C23"/>
    <w:rsid w:val="00395FCB"/>
    <w:rsid w:val="00396014"/>
    <w:rsid w:val="00396061"/>
    <w:rsid w:val="00396162"/>
    <w:rsid w:val="00396457"/>
    <w:rsid w:val="00396D0A"/>
    <w:rsid w:val="0039715D"/>
    <w:rsid w:val="00397364"/>
    <w:rsid w:val="00397855"/>
    <w:rsid w:val="00397C63"/>
    <w:rsid w:val="00397D25"/>
    <w:rsid w:val="00397F2D"/>
    <w:rsid w:val="003A014A"/>
    <w:rsid w:val="003A04FB"/>
    <w:rsid w:val="003A0641"/>
    <w:rsid w:val="003A0A11"/>
    <w:rsid w:val="003A0B05"/>
    <w:rsid w:val="003A1268"/>
    <w:rsid w:val="003A1813"/>
    <w:rsid w:val="003A18E5"/>
    <w:rsid w:val="003A1CDD"/>
    <w:rsid w:val="003A1F59"/>
    <w:rsid w:val="003A1FD3"/>
    <w:rsid w:val="003A241F"/>
    <w:rsid w:val="003A26CC"/>
    <w:rsid w:val="003A28B8"/>
    <w:rsid w:val="003A2947"/>
    <w:rsid w:val="003A2CFD"/>
    <w:rsid w:val="003A2F9C"/>
    <w:rsid w:val="003A2FB5"/>
    <w:rsid w:val="003A306D"/>
    <w:rsid w:val="003A3369"/>
    <w:rsid w:val="003A34C9"/>
    <w:rsid w:val="003A3539"/>
    <w:rsid w:val="003A35BE"/>
    <w:rsid w:val="003A3B4A"/>
    <w:rsid w:val="003A3B65"/>
    <w:rsid w:val="003A4578"/>
    <w:rsid w:val="003A472F"/>
    <w:rsid w:val="003A47F4"/>
    <w:rsid w:val="003A4A5D"/>
    <w:rsid w:val="003A4AAC"/>
    <w:rsid w:val="003A4B07"/>
    <w:rsid w:val="003A5000"/>
    <w:rsid w:val="003A5597"/>
    <w:rsid w:val="003A55CC"/>
    <w:rsid w:val="003A5876"/>
    <w:rsid w:val="003A5A11"/>
    <w:rsid w:val="003A5F37"/>
    <w:rsid w:val="003A5F9D"/>
    <w:rsid w:val="003A61A2"/>
    <w:rsid w:val="003A6295"/>
    <w:rsid w:val="003A66A3"/>
    <w:rsid w:val="003A6B23"/>
    <w:rsid w:val="003A737A"/>
    <w:rsid w:val="003A7963"/>
    <w:rsid w:val="003A7AF2"/>
    <w:rsid w:val="003A7C4D"/>
    <w:rsid w:val="003A7D67"/>
    <w:rsid w:val="003B0336"/>
    <w:rsid w:val="003B03E4"/>
    <w:rsid w:val="003B0712"/>
    <w:rsid w:val="003B0F14"/>
    <w:rsid w:val="003B1021"/>
    <w:rsid w:val="003B1604"/>
    <w:rsid w:val="003B1B0D"/>
    <w:rsid w:val="003B1EB5"/>
    <w:rsid w:val="003B1FFB"/>
    <w:rsid w:val="003B21DC"/>
    <w:rsid w:val="003B251D"/>
    <w:rsid w:val="003B2606"/>
    <w:rsid w:val="003B2731"/>
    <w:rsid w:val="003B363F"/>
    <w:rsid w:val="003B3788"/>
    <w:rsid w:val="003B391A"/>
    <w:rsid w:val="003B3AAE"/>
    <w:rsid w:val="003B40AA"/>
    <w:rsid w:val="003B40C5"/>
    <w:rsid w:val="003B468E"/>
    <w:rsid w:val="003B4A57"/>
    <w:rsid w:val="003B5054"/>
    <w:rsid w:val="003B5945"/>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C5"/>
    <w:rsid w:val="003B7674"/>
    <w:rsid w:val="003B7770"/>
    <w:rsid w:val="003B79FB"/>
    <w:rsid w:val="003B7EA6"/>
    <w:rsid w:val="003B7F29"/>
    <w:rsid w:val="003C1007"/>
    <w:rsid w:val="003C115F"/>
    <w:rsid w:val="003C1194"/>
    <w:rsid w:val="003C13F0"/>
    <w:rsid w:val="003C140B"/>
    <w:rsid w:val="003C14B2"/>
    <w:rsid w:val="003C1776"/>
    <w:rsid w:val="003C1C34"/>
    <w:rsid w:val="003C227B"/>
    <w:rsid w:val="003C246D"/>
    <w:rsid w:val="003C2886"/>
    <w:rsid w:val="003C296B"/>
    <w:rsid w:val="003C29A1"/>
    <w:rsid w:val="003C29F3"/>
    <w:rsid w:val="003C2DB9"/>
    <w:rsid w:val="003C320D"/>
    <w:rsid w:val="003C32D6"/>
    <w:rsid w:val="003C3486"/>
    <w:rsid w:val="003C39FB"/>
    <w:rsid w:val="003C3B16"/>
    <w:rsid w:val="003C3CA0"/>
    <w:rsid w:val="003C3DDA"/>
    <w:rsid w:val="003C3E5C"/>
    <w:rsid w:val="003C452E"/>
    <w:rsid w:val="003C462E"/>
    <w:rsid w:val="003C46B0"/>
    <w:rsid w:val="003C470B"/>
    <w:rsid w:val="003C479E"/>
    <w:rsid w:val="003C4A3D"/>
    <w:rsid w:val="003C4CEA"/>
    <w:rsid w:val="003C4F9E"/>
    <w:rsid w:val="003C52E5"/>
    <w:rsid w:val="003C5377"/>
    <w:rsid w:val="003C5712"/>
    <w:rsid w:val="003C57B9"/>
    <w:rsid w:val="003C590C"/>
    <w:rsid w:val="003C59FD"/>
    <w:rsid w:val="003C5CB6"/>
    <w:rsid w:val="003C5D1A"/>
    <w:rsid w:val="003C678B"/>
    <w:rsid w:val="003C6869"/>
    <w:rsid w:val="003C68A6"/>
    <w:rsid w:val="003C6DC0"/>
    <w:rsid w:val="003C6F8F"/>
    <w:rsid w:val="003C7040"/>
    <w:rsid w:val="003C705F"/>
    <w:rsid w:val="003C70D0"/>
    <w:rsid w:val="003C7404"/>
    <w:rsid w:val="003C75BA"/>
    <w:rsid w:val="003C7EFB"/>
    <w:rsid w:val="003D0065"/>
    <w:rsid w:val="003D0141"/>
    <w:rsid w:val="003D0444"/>
    <w:rsid w:val="003D04AA"/>
    <w:rsid w:val="003D04EA"/>
    <w:rsid w:val="003D055D"/>
    <w:rsid w:val="003D0611"/>
    <w:rsid w:val="003D06DC"/>
    <w:rsid w:val="003D0B5D"/>
    <w:rsid w:val="003D0D32"/>
    <w:rsid w:val="003D0DE5"/>
    <w:rsid w:val="003D1368"/>
    <w:rsid w:val="003D18AA"/>
    <w:rsid w:val="003D1E7A"/>
    <w:rsid w:val="003D1F26"/>
    <w:rsid w:val="003D2011"/>
    <w:rsid w:val="003D29C1"/>
    <w:rsid w:val="003D2A36"/>
    <w:rsid w:val="003D2ABB"/>
    <w:rsid w:val="003D2B7C"/>
    <w:rsid w:val="003D3021"/>
    <w:rsid w:val="003D3118"/>
    <w:rsid w:val="003D323A"/>
    <w:rsid w:val="003D3544"/>
    <w:rsid w:val="003D3552"/>
    <w:rsid w:val="003D3985"/>
    <w:rsid w:val="003D3D37"/>
    <w:rsid w:val="003D3FB8"/>
    <w:rsid w:val="003D4911"/>
    <w:rsid w:val="003D4912"/>
    <w:rsid w:val="003D4A84"/>
    <w:rsid w:val="003D4BCC"/>
    <w:rsid w:val="003D4E67"/>
    <w:rsid w:val="003D51C0"/>
    <w:rsid w:val="003D583F"/>
    <w:rsid w:val="003D5F68"/>
    <w:rsid w:val="003D6D09"/>
    <w:rsid w:val="003D7274"/>
    <w:rsid w:val="003D738F"/>
    <w:rsid w:val="003D7461"/>
    <w:rsid w:val="003D748D"/>
    <w:rsid w:val="003D7778"/>
    <w:rsid w:val="003D790E"/>
    <w:rsid w:val="003D7B9E"/>
    <w:rsid w:val="003D7D69"/>
    <w:rsid w:val="003E0026"/>
    <w:rsid w:val="003E03F9"/>
    <w:rsid w:val="003E0613"/>
    <w:rsid w:val="003E07B7"/>
    <w:rsid w:val="003E0BD9"/>
    <w:rsid w:val="003E0E7B"/>
    <w:rsid w:val="003E10D3"/>
    <w:rsid w:val="003E1313"/>
    <w:rsid w:val="003E16B6"/>
    <w:rsid w:val="003E17C6"/>
    <w:rsid w:val="003E1874"/>
    <w:rsid w:val="003E1B1C"/>
    <w:rsid w:val="003E1E2F"/>
    <w:rsid w:val="003E1F9E"/>
    <w:rsid w:val="003E20A6"/>
    <w:rsid w:val="003E228A"/>
    <w:rsid w:val="003E2966"/>
    <w:rsid w:val="003E316D"/>
    <w:rsid w:val="003E3214"/>
    <w:rsid w:val="003E322E"/>
    <w:rsid w:val="003E3769"/>
    <w:rsid w:val="003E37BD"/>
    <w:rsid w:val="003E3FAC"/>
    <w:rsid w:val="003E425A"/>
    <w:rsid w:val="003E48FE"/>
    <w:rsid w:val="003E4CAC"/>
    <w:rsid w:val="003E5172"/>
    <w:rsid w:val="003E5188"/>
    <w:rsid w:val="003E54CA"/>
    <w:rsid w:val="003E557A"/>
    <w:rsid w:val="003E5717"/>
    <w:rsid w:val="003E5A44"/>
    <w:rsid w:val="003E5DB7"/>
    <w:rsid w:val="003E6B7F"/>
    <w:rsid w:val="003E6EDA"/>
    <w:rsid w:val="003E6EE1"/>
    <w:rsid w:val="003E6FF9"/>
    <w:rsid w:val="003E7134"/>
    <w:rsid w:val="003E723E"/>
    <w:rsid w:val="003E7674"/>
    <w:rsid w:val="003E7685"/>
    <w:rsid w:val="003E7834"/>
    <w:rsid w:val="003E7902"/>
    <w:rsid w:val="003E7A7C"/>
    <w:rsid w:val="003E7AB5"/>
    <w:rsid w:val="003E7B37"/>
    <w:rsid w:val="003F0479"/>
    <w:rsid w:val="003F08AC"/>
    <w:rsid w:val="003F08EC"/>
    <w:rsid w:val="003F0A30"/>
    <w:rsid w:val="003F0B2E"/>
    <w:rsid w:val="003F0F94"/>
    <w:rsid w:val="003F1242"/>
    <w:rsid w:val="003F12BC"/>
    <w:rsid w:val="003F12E1"/>
    <w:rsid w:val="003F135E"/>
    <w:rsid w:val="003F1581"/>
    <w:rsid w:val="003F1659"/>
    <w:rsid w:val="003F17A9"/>
    <w:rsid w:val="003F1A63"/>
    <w:rsid w:val="003F1B20"/>
    <w:rsid w:val="003F1B3F"/>
    <w:rsid w:val="003F1C21"/>
    <w:rsid w:val="003F1C58"/>
    <w:rsid w:val="003F2141"/>
    <w:rsid w:val="003F23B1"/>
    <w:rsid w:val="003F23EF"/>
    <w:rsid w:val="003F23FD"/>
    <w:rsid w:val="003F2824"/>
    <w:rsid w:val="003F2A65"/>
    <w:rsid w:val="003F2DD2"/>
    <w:rsid w:val="003F2DE4"/>
    <w:rsid w:val="003F2E1F"/>
    <w:rsid w:val="003F31B3"/>
    <w:rsid w:val="003F31CB"/>
    <w:rsid w:val="003F3635"/>
    <w:rsid w:val="003F3DDA"/>
    <w:rsid w:val="003F40F5"/>
    <w:rsid w:val="003F4118"/>
    <w:rsid w:val="003F412D"/>
    <w:rsid w:val="003F44A6"/>
    <w:rsid w:val="003F46F5"/>
    <w:rsid w:val="003F4920"/>
    <w:rsid w:val="003F4A3F"/>
    <w:rsid w:val="003F54E6"/>
    <w:rsid w:val="003F57B2"/>
    <w:rsid w:val="003F5EC9"/>
    <w:rsid w:val="003F6129"/>
    <w:rsid w:val="003F61B2"/>
    <w:rsid w:val="003F62E7"/>
    <w:rsid w:val="003F63F4"/>
    <w:rsid w:val="003F6423"/>
    <w:rsid w:val="003F6832"/>
    <w:rsid w:val="003F68DC"/>
    <w:rsid w:val="003F6926"/>
    <w:rsid w:val="003F69D2"/>
    <w:rsid w:val="003F6CF7"/>
    <w:rsid w:val="003F6D06"/>
    <w:rsid w:val="003F6FDF"/>
    <w:rsid w:val="003F7264"/>
    <w:rsid w:val="003F730E"/>
    <w:rsid w:val="003F734D"/>
    <w:rsid w:val="003F7541"/>
    <w:rsid w:val="003F7852"/>
    <w:rsid w:val="003F79D9"/>
    <w:rsid w:val="003F7AE6"/>
    <w:rsid w:val="003F7EF4"/>
    <w:rsid w:val="0040003B"/>
    <w:rsid w:val="004003A8"/>
    <w:rsid w:val="004003D5"/>
    <w:rsid w:val="00400464"/>
    <w:rsid w:val="00400475"/>
    <w:rsid w:val="00400A6E"/>
    <w:rsid w:val="0040185B"/>
    <w:rsid w:val="00401EAF"/>
    <w:rsid w:val="004021F8"/>
    <w:rsid w:val="00402212"/>
    <w:rsid w:val="00402270"/>
    <w:rsid w:val="004023F7"/>
    <w:rsid w:val="0040256B"/>
    <w:rsid w:val="004026E6"/>
    <w:rsid w:val="00402917"/>
    <w:rsid w:val="00402DEC"/>
    <w:rsid w:val="00402F89"/>
    <w:rsid w:val="0040316C"/>
    <w:rsid w:val="0040322B"/>
    <w:rsid w:val="0040326F"/>
    <w:rsid w:val="004035B8"/>
    <w:rsid w:val="0040360A"/>
    <w:rsid w:val="00403899"/>
    <w:rsid w:val="00403AB3"/>
    <w:rsid w:val="00403C11"/>
    <w:rsid w:val="00403C92"/>
    <w:rsid w:val="00404241"/>
    <w:rsid w:val="00404653"/>
    <w:rsid w:val="00404AD0"/>
    <w:rsid w:val="00404F14"/>
    <w:rsid w:val="004052DF"/>
    <w:rsid w:val="004053A3"/>
    <w:rsid w:val="004054A4"/>
    <w:rsid w:val="004059EA"/>
    <w:rsid w:val="00405A3B"/>
    <w:rsid w:val="00405BB1"/>
    <w:rsid w:val="00405DED"/>
    <w:rsid w:val="00406075"/>
    <w:rsid w:val="004060F4"/>
    <w:rsid w:val="0040633F"/>
    <w:rsid w:val="004069A5"/>
    <w:rsid w:val="00406B3A"/>
    <w:rsid w:val="00406E87"/>
    <w:rsid w:val="00406EA4"/>
    <w:rsid w:val="00406F74"/>
    <w:rsid w:val="00407209"/>
    <w:rsid w:val="004072B8"/>
    <w:rsid w:val="004075DB"/>
    <w:rsid w:val="0040773F"/>
    <w:rsid w:val="004077C5"/>
    <w:rsid w:val="00407B31"/>
    <w:rsid w:val="00407B96"/>
    <w:rsid w:val="00407D0D"/>
    <w:rsid w:val="00407DC7"/>
    <w:rsid w:val="004102D9"/>
    <w:rsid w:val="004104E0"/>
    <w:rsid w:val="0041073C"/>
    <w:rsid w:val="004112CA"/>
    <w:rsid w:val="004115D3"/>
    <w:rsid w:val="00411604"/>
    <w:rsid w:val="004119D4"/>
    <w:rsid w:val="004119DC"/>
    <w:rsid w:val="00411A6F"/>
    <w:rsid w:val="00411AFD"/>
    <w:rsid w:val="00411B70"/>
    <w:rsid w:val="004123D5"/>
    <w:rsid w:val="004124D2"/>
    <w:rsid w:val="004129AD"/>
    <w:rsid w:val="00412A60"/>
    <w:rsid w:val="00412AF7"/>
    <w:rsid w:val="00412BB5"/>
    <w:rsid w:val="00412CCB"/>
    <w:rsid w:val="00412F59"/>
    <w:rsid w:val="00412FEC"/>
    <w:rsid w:val="00413F80"/>
    <w:rsid w:val="004141B4"/>
    <w:rsid w:val="004143A2"/>
    <w:rsid w:val="004147BB"/>
    <w:rsid w:val="00414FAF"/>
    <w:rsid w:val="00415487"/>
    <w:rsid w:val="00415573"/>
    <w:rsid w:val="004155A2"/>
    <w:rsid w:val="00415B1F"/>
    <w:rsid w:val="00416045"/>
    <w:rsid w:val="0041657F"/>
    <w:rsid w:val="00416EC5"/>
    <w:rsid w:val="00417097"/>
    <w:rsid w:val="00417101"/>
    <w:rsid w:val="00417220"/>
    <w:rsid w:val="004172D8"/>
    <w:rsid w:val="00417893"/>
    <w:rsid w:val="004178C8"/>
    <w:rsid w:val="004179CD"/>
    <w:rsid w:val="00417C5E"/>
    <w:rsid w:val="00417EFB"/>
    <w:rsid w:val="00420137"/>
    <w:rsid w:val="00420286"/>
    <w:rsid w:val="00420414"/>
    <w:rsid w:val="004207CD"/>
    <w:rsid w:val="00420891"/>
    <w:rsid w:val="00420BCA"/>
    <w:rsid w:val="00420C54"/>
    <w:rsid w:val="0042141D"/>
    <w:rsid w:val="00421476"/>
    <w:rsid w:val="0042149E"/>
    <w:rsid w:val="004216B4"/>
    <w:rsid w:val="00421F2E"/>
    <w:rsid w:val="00422B52"/>
    <w:rsid w:val="00422B61"/>
    <w:rsid w:val="00422D1E"/>
    <w:rsid w:val="004230C2"/>
    <w:rsid w:val="00423178"/>
    <w:rsid w:val="004233FA"/>
    <w:rsid w:val="00423409"/>
    <w:rsid w:val="004234B6"/>
    <w:rsid w:val="00423619"/>
    <w:rsid w:val="00423A89"/>
    <w:rsid w:val="00423C62"/>
    <w:rsid w:val="00423D01"/>
    <w:rsid w:val="00423D2C"/>
    <w:rsid w:val="00423D6C"/>
    <w:rsid w:val="00423E82"/>
    <w:rsid w:val="00425001"/>
    <w:rsid w:val="00425022"/>
    <w:rsid w:val="00425474"/>
    <w:rsid w:val="0042560A"/>
    <w:rsid w:val="004256C1"/>
    <w:rsid w:val="00425986"/>
    <w:rsid w:val="004259CD"/>
    <w:rsid w:val="00425A30"/>
    <w:rsid w:val="00425BEF"/>
    <w:rsid w:val="00425BF3"/>
    <w:rsid w:val="00425E81"/>
    <w:rsid w:val="00425F76"/>
    <w:rsid w:val="004260E4"/>
    <w:rsid w:val="004260FA"/>
    <w:rsid w:val="00426278"/>
    <w:rsid w:val="0042680B"/>
    <w:rsid w:val="00426915"/>
    <w:rsid w:val="00426B97"/>
    <w:rsid w:val="00426BD0"/>
    <w:rsid w:val="00426DDD"/>
    <w:rsid w:val="00427393"/>
    <w:rsid w:val="00427517"/>
    <w:rsid w:val="00427778"/>
    <w:rsid w:val="00430015"/>
    <w:rsid w:val="00430A0A"/>
    <w:rsid w:val="00430D53"/>
    <w:rsid w:val="00430DC7"/>
    <w:rsid w:val="004311E6"/>
    <w:rsid w:val="00431409"/>
    <w:rsid w:val="00431767"/>
    <w:rsid w:val="004318A7"/>
    <w:rsid w:val="00431B8C"/>
    <w:rsid w:val="00431CB4"/>
    <w:rsid w:val="00431F34"/>
    <w:rsid w:val="004322D9"/>
    <w:rsid w:val="004327B2"/>
    <w:rsid w:val="00432801"/>
    <w:rsid w:val="004329D5"/>
    <w:rsid w:val="004329D9"/>
    <w:rsid w:val="00432C61"/>
    <w:rsid w:val="00432EA6"/>
    <w:rsid w:val="00433344"/>
    <w:rsid w:val="004337B5"/>
    <w:rsid w:val="0043399F"/>
    <w:rsid w:val="00433BAC"/>
    <w:rsid w:val="00433DB9"/>
    <w:rsid w:val="00433FF6"/>
    <w:rsid w:val="00434A26"/>
    <w:rsid w:val="00434B5C"/>
    <w:rsid w:val="00434C70"/>
    <w:rsid w:val="00434E39"/>
    <w:rsid w:val="0043507C"/>
    <w:rsid w:val="00435308"/>
    <w:rsid w:val="00435372"/>
    <w:rsid w:val="00435380"/>
    <w:rsid w:val="00435751"/>
    <w:rsid w:val="00435A8E"/>
    <w:rsid w:val="00435BDA"/>
    <w:rsid w:val="004360A5"/>
    <w:rsid w:val="004365BA"/>
    <w:rsid w:val="004369D1"/>
    <w:rsid w:val="00436B77"/>
    <w:rsid w:val="00436C28"/>
    <w:rsid w:val="00436F49"/>
    <w:rsid w:val="004371F9"/>
    <w:rsid w:val="00437320"/>
    <w:rsid w:val="004374F8"/>
    <w:rsid w:val="00437792"/>
    <w:rsid w:val="004378A8"/>
    <w:rsid w:val="00437C6F"/>
    <w:rsid w:val="00437CB6"/>
    <w:rsid w:val="00437EEB"/>
    <w:rsid w:val="004401F5"/>
    <w:rsid w:val="00440922"/>
    <w:rsid w:val="00440AAA"/>
    <w:rsid w:val="00440D18"/>
    <w:rsid w:val="00440FEE"/>
    <w:rsid w:val="00441147"/>
    <w:rsid w:val="0044128F"/>
    <w:rsid w:val="004414F5"/>
    <w:rsid w:val="004415B7"/>
    <w:rsid w:val="0044194B"/>
    <w:rsid w:val="00441A10"/>
    <w:rsid w:val="004421F5"/>
    <w:rsid w:val="00442726"/>
    <w:rsid w:val="00442765"/>
    <w:rsid w:val="004427E3"/>
    <w:rsid w:val="0044295C"/>
    <w:rsid w:val="00442A21"/>
    <w:rsid w:val="00442A60"/>
    <w:rsid w:val="00442BDB"/>
    <w:rsid w:val="00442D64"/>
    <w:rsid w:val="00442EE0"/>
    <w:rsid w:val="00443FF8"/>
    <w:rsid w:val="00444191"/>
    <w:rsid w:val="00444314"/>
    <w:rsid w:val="00444396"/>
    <w:rsid w:val="00444DD7"/>
    <w:rsid w:val="00444E7F"/>
    <w:rsid w:val="00444E9A"/>
    <w:rsid w:val="00445436"/>
    <w:rsid w:val="00445461"/>
    <w:rsid w:val="0044572A"/>
    <w:rsid w:val="0044593B"/>
    <w:rsid w:val="00445B31"/>
    <w:rsid w:val="00445BC6"/>
    <w:rsid w:val="00445FCE"/>
    <w:rsid w:val="004460EE"/>
    <w:rsid w:val="00446315"/>
    <w:rsid w:val="00446549"/>
    <w:rsid w:val="00446603"/>
    <w:rsid w:val="004468A1"/>
    <w:rsid w:val="004468E0"/>
    <w:rsid w:val="00446AD2"/>
    <w:rsid w:val="00446B31"/>
    <w:rsid w:val="00446B37"/>
    <w:rsid w:val="00446BCF"/>
    <w:rsid w:val="00446DF4"/>
    <w:rsid w:val="00447555"/>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EE0"/>
    <w:rsid w:val="00452EE3"/>
    <w:rsid w:val="00452FE6"/>
    <w:rsid w:val="00453014"/>
    <w:rsid w:val="00453485"/>
    <w:rsid w:val="00453C30"/>
    <w:rsid w:val="00453CC8"/>
    <w:rsid w:val="00454085"/>
    <w:rsid w:val="00454157"/>
    <w:rsid w:val="00454519"/>
    <w:rsid w:val="00454788"/>
    <w:rsid w:val="0045481A"/>
    <w:rsid w:val="00454B7B"/>
    <w:rsid w:val="004552ED"/>
    <w:rsid w:val="004554DB"/>
    <w:rsid w:val="004557FF"/>
    <w:rsid w:val="00455B3F"/>
    <w:rsid w:val="00455EB3"/>
    <w:rsid w:val="00456B8D"/>
    <w:rsid w:val="00456F98"/>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66A"/>
    <w:rsid w:val="00465728"/>
    <w:rsid w:val="00465DFB"/>
    <w:rsid w:val="00466112"/>
    <w:rsid w:val="00466837"/>
    <w:rsid w:val="00466E52"/>
    <w:rsid w:val="00466EED"/>
    <w:rsid w:val="00466FB4"/>
    <w:rsid w:val="0046742A"/>
    <w:rsid w:val="0046788E"/>
    <w:rsid w:val="00467A4E"/>
    <w:rsid w:val="00467BC8"/>
    <w:rsid w:val="00467CBD"/>
    <w:rsid w:val="00467D94"/>
    <w:rsid w:val="00467F16"/>
    <w:rsid w:val="004701EF"/>
    <w:rsid w:val="0047038A"/>
    <w:rsid w:val="00470630"/>
    <w:rsid w:val="00470704"/>
    <w:rsid w:val="0047074E"/>
    <w:rsid w:val="00470AB3"/>
    <w:rsid w:val="00470C38"/>
    <w:rsid w:val="00470CE9"/>
    <w:rsid w:val="00470D9C"/>
    <w:rsid w:val="00470F52"/>
    <w:rsid w:val="0047107A"/>
    <w:rsid w:val="00471184"/>
    <w:rsid w:val="00471348"/>
    <w:rsid w:val="0047135E"/>
    <w:rsid w:val="004714E1"/>
    <w:rsid w:val="0047175A"/>
    <w:rsid w:val="0047194D"/>
    <w:rsid w:val="00471DA8"/>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152"/>
    <w:rsid w:val="00474160"/>
    <w:rsid w:val="00474195"/>
    <w:rsid w:val="0047438D"/>
    <w:rsid w:val="004743CC"/>
    <w:rsid w:val="004744FF"/>
    <w:rsid w:val="0047478C"/>
    <w:rsid w:val="00474ABC"/>
    <w:rsid w:val="00475124"/>
    <w:rsid w:val="0047513E"/>
    <w:rsid w:val="004753C3"/>
    <w:rsid w:val="0047560D"/>
    <w:rsid w:val="0047606C"/>
    <w:rsid w:val="0047663A"/>
    <w:rsid w:val="00476E8B"/>
    <w:rsid w:val="00477688"/>
    <w:rsid w:val="00477900"/>
    <w:rsid w:val="00477C6C"/>
    <w:rsid w:val="00480137"/>
    <w:rsid w:val="0048040C"/>
    <w:rsid w:val="004804DC"/>
    <w:rsid w:val="0048081E"/>
    <w:rsid w:val="00480921"/>
    <w:rsid w:val="00480938"/>
    <w:rsid w:val="00480B6E"/>
    <w:rsid w:val="00480D73"/>
    <w:rsid w:val="00480D9D"/>
    <w:rsid w:val="004811D4"/>
    <w:rsid w:val="00481647"/>
    <w:rsid w:val="0048169F"/>
    <w:rsid w:val="00481791"/>
    <w:rsid w:val="004818A6"/>
    <w:rsid w:val="00481ABC"/>
    <w:rsid w:val="00481D45"/>
    <w:rsid w:val="00481EF3"/>
    <w:rsid w:val="0048271D"/>
    <w:rsid w:val="00482CF2"/>
    <w:rsid w:val="0048308B"/>
    <w:rsid w:val="00483100"/>
    <w:rsid w:val="00483153"/>
    <w:rsid w:val="004836EE"/>
    <w:rsid w:val="004838DE"/>
    <w:rsid w:val="00483A8B"/>
    <w:rsid w:val="00483DC3"/>
    <w:rsid w:val="0048408C"/>
    <w:rsid w:val="004840AB"/>
    <w:rsid w:val="004842B1"/>
    <w:rsid w:val="004842F0"/>
    <w:rsid w:val="00484308"/>
    <w:rsid w:val="00484830"/>
    <w:rsid w:val="00484F68"/>
    <w:rsid w:val="00485207"/>
    <w:rsid w:val="004852FB"/>
    <w:rsid w:val="00485402"/>
    <w:rsid w:val="004859B4"/>
    <w:rsid w:val="00485BE5"/>
    <w:rsid w:val="00485C9E"/>
    <w:rsid w:val="00485CA4"/>
    <w:rsid w:val="0048609D"/>
    <w:rsid w:val="004861D3"/>
    <w:rsid w:val="00486899"/>
    <w:rsid w:val="00486A95"/>
    <w:rsid w:val="00486C40"/>
    <w:rsid w:val="00486F30"/>
    <w:rsid w:val="0048729D"/>
    <w:rsid w:val="00487374"/>
    <w:rsid w:val="00487A70"/>
    <w:rsid w:val="00487BEF"/>
    <w:rsid w:val="00487D8E"/>
    <w:rsid w:val="00487E10"/>
    <w:rsid w:val="00487E76"/>
    <w:rsid w:val="00487EA6"/>
    <w:rsid w:val="00487F95"/>
    <w:rsid w:val="00487F97"/>
    <w:rsid w:val="00487FFC"/>
    <w:rsid w:val="00490024"/>
    <w:rsid w:val="00490126"/>
    <w:rsid w:val="004904F8"/>
    <w:rsid w:val="00490662"/>
    <w:rsid w:val="0049081E"/>
    <w:rsid w:val="0049091C"/>
    <w:rsid w:val="00490A6B"/>
    <w:rsid w:val="00490B91"/>
    <w:rsid w:val="00490D0D"/>
    <w:rsid w:val="00491166"/>
    <w:rsid w:val="00491450"/>
    <w:rsid w:val="0049149F"/>
    <w:rsid w:val="00491B42"/>
    <w:rsid w:val="00491C81"/>
    <w:rsid w:val="00491CCF"/>
    <w:rsid w:val="00491FC5"/>
    <w:rsid w:val="00492A08"/>
    <w:rsid w:val="00492A92"/>
    <w:rsid w:val="00492BB6"/>
    <w:rsid w:val="00492F22"/>
    <w:rsid w:val="00492F62"/>
    <w:rsid w:val="004931A4"/>
    <w:rsid w:val="00493379"/>
    <w:rsid w:val="00493498"/>
    <w:rsid w:val="004934EE"/>
    <w:rsid w:val="004936C1"/>
    <w:rsid w:val="0049379E"/>
    <w:rsid w:val="004945E4"/>
    <w:rsid w:val="0049465C"/>
    <w:rsid w:val="00494862"/>
    <w:rsid w:val="004948E2"/>
    <w:rsid w:val="0049493B"/>
    <w:rsid w:val="00494A5A"/>
    <w:rsid w:val="00494BFD"/>
    <w:rsid w:val="00494DB0"/>
    <w:rsid w:val="004950EF"/>
    <w:rsid w:val="0049524F"/>
    <w:rsid w:val="004954B8"/>
    <w:rsid w:val="00495815"/>
    <w:rsid w:val="00495A47"/>
    <w:rsid w:val="00495D74"/>
    <w:rsid w:val="004964F8"/>
    <w:rsid w:val="00496698"/>
    <w:rsid w:val="00496738"/>
    <w:rsid w:val="00496868"/>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648"/>
    <w:rsid w:val="004A0659"/>
    <w:rsid w:val="004A07F7"/>
    <w:rsid w:val="004A0D31"/>
    <w:rsid w:val="004A0E95"/>
    <w:rsid w:val="004A0FFB"/>
    <w:rsid w:val="004A14D3"/>
    <w:rsid w:val="004A1534"/>
    <w:rsid w:val="004A16CF"/>
    <w:rsid w:val="004A1889"/>
    <w:rsid w:val="004A1C2F"/>
    <w:rsid w:val="004A1CF9"/>
    <w:rsid w:val="004A2069"/>
    <w:rsid w:val="004A2179"/>
    <w:rsid w:val="004A23F0"/>
    <w:rsid w:val="004A26E2"/>
    <w:rsid w:val="004A2DD7"/>
    <w:rsid w:val="004A2E2D"/>
    <w:rsid w:val="004A2EA3"/>
    <w:rsid w:val="004A2FAB"/>
    <w:rsid w:val="004A3126"/>
    <w:rsid w:val="004A3698"/>
    <w:rsid w:val="004A41E4"/>
    <w:rsid w:val="004A42EC"/>
    <w:rsid w:val="004A486C"/>
    <w:rsid w:val="004A4CFF"/>
    <w:rsid w:val="004A4F1E"/>
    <w:rsid w:val="004A51FE"/>
    <w:rsid w:val="004A5AA0"/>
    <w:rsid w:val="004A5D48"/>
    <w:rsid w:val="004A617E"/>
    <w:rsid w:val="004A61B9"/>
    <w:rsid w:val="004A61D8"/>
    <w:rsid w:val="004A62AF"/>
    <w:rsid w:val="004A6761"/>
    <w:rsid w:val="004A6C1B"/>
    <w:rsid w:val="004A6C50"/>
    <w:rsid w:val="004A7081"/>
    <w:rsid w:val="004A7734"/>
    <w:rsid w:val="004A7821"/>
    <w:rsid w:val="004A78D7"/>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20EC"/>
    <w:rsid w:val="004B21EE"/>
    <w:rsid w:val="004B2240"/>
    <w:rsid w:val="004B22E4"/>
    <w:rsid w:val="004B23F8"/>
    <w:rsid w:val="004B2777"/>
    <w:rsid w:val="004B2ACD"/>
    <w:rsid w:val="004B2AFC"/>
    <w:rsid w:val="004B30B2"/>
    <w:rsid w:val="004B3128"/>
    <w:rsid w:val="004B331E"/>
    <w:rsid w:val="004B37A8"/>
    <w:rsid w:val="004B3A9C"/>
    <w:rsid w:val="004B3B65"/>
    <w:rsid w:val="004B3D65"/>
    <w:rsid w:val="004B3E7D"/>
    <w:rsid w:val="004B463D"/>
    <w:rsid w:val="004B4D93"/>
    <w:rsid w:val="004B506E"/>
    <w:rsid w:val="004B50CE"/>
    <w:rsid w:val="004B519B"/>
    <w:rsid w:val="004B5204"/>
    <w:rsid w:val="004B531E"/>
    <w:rsid w:val="004B54B4"/>
    <w:rsid w:val="004B5570"/>
    <w:rsid w:val="004B5595"/>
    <w:rsid w:val="004B5AB1"/>
    <w:rsid w:val="004B60A9"/>
    <w:rsid w:val="004B626C"/>
    <w:rsid w:val="004B6480"/>
    <w:rsid w:val="004B64A1"/>
    <w:rsid w:val="004B693C"/>
    <w:rsid w:val="004B6B88"/>
    <w:rsid w:val="004B711E"/>
    <w:rsid w:val="004B71E9"/>
    <w:rsid w:val="004B727C"/>
    <w:rsid w:val="004B73FB"/>
    <w:rsid w:val="004B7641"/>
    <w:rsid w:val="004B7668"/>
    <w:rsid w:val="004B7A02"/>
    <w:rsid w:val="004B7AA3"/>
    <w:rsid w:val="004B7BF1"/>
    <w:rsid w:val="004B7E0F"/>
    <w:rsid w:val="004C0413"/>
    <w:rsid w:val="004C051A"/>
    <w:rsid w:val="004C07C1"/>
    <w:rsid w:val="004C08A1"/>
    <w:rsid w:val="004C0C90"/>
    <w:rsid w:val="004C0E6C"/>
    <w:rsid w:val="004C103E"/>
    <w:rsid w:val="004C157F"/>
    <w:rsid w:val="004C1809"/>
    <w:rsid w:val="004C1999"/>
    <w:rsid w:val="004C1A8B"/>
    <w:rsid w:val="004C1B5F"/>
    <w:rsid w:val="004C1E4B"/>
    <w:rsid w:val="004C1EE4"/>
    <w:rsid w:val="004C20C0"/>
    <w:rsid w:val="004C215D"/>
    <w:rsid w:val="004C2277"/>
    <w:rsid w:val="004C2534"/>
    <w:rsid w:val="004C2EF7"/>
    <w:rsid w:val="004C2F55"/>
    <w:rsid w:val="004C2FC8"/>
    <w:rsid w:val="004C323D"/>
    <w:rsid w:val="004C33AE"/>
    <w:rsid w:val="004C3D42"/>
    <w:rsid w:val="004C3D96"/>
    <w:rsid w:val="004C40B0"/>
    <w:rsid w:val="004C453D"/>
    <w:rsid w:val="004C4A10"/>
    <w:rsid w:val="004C4A68"/>
    <w:rsid w:val="004C566D"/>
    <w:rsid w:val="004C589D"/>
    <w:rsid w:val="004C5DBB"/>
    <w:rsid w:val="004C6184"/>
    <w:rsid w:val="004C61D9"/>
    <w:rsid w:val="004C6325"/>
    <w:rsid w:val="004C63BF"/>
    <w:rsid w:val="004C6495"/>
    <w:rsid w:val="004C64A1"/>
    <w:rsid w:val="004C6933"/>
    <w:rsid w:val="004C6A00"/>
    <w:rsid w:val="004C75E6"/>
    <w:rsid w:val="004C78CF"/>
    <w:rsid w:val="004C7A99"/>
    <w:rsid w:val="004D02FF"/>
    <w:rsid w:val="004D07A8"/>
    <w:rsid w:val="004D097D"/>
    <w:rsid w:val="004D0E80"/>
    <w:rsid w:val="004D102D"/>
    <w:rsid w:val="004D1103"/>
    <w:rsid w:val="004D1B8C"/>
    <w:rsid w:val="004D1BFB"/>
    <w:rsid w:val="004D255A"/>
    <w:rsid w:val="004D267F"/>
    <w:rsid w:val="004D2854"/>
    <w:rsid w:val="004D28FC"/>
    <w:rsid w:val="004D2AB8"/>
    <w:rsid w:val="004D2CDD"/>
    <w:rsid w:val="004D2E7A"/>
    <w:rsid w:val="004D315D"/>
    <w:rsid w:val="004D36C7"/>
    <w:rsid w:val="004D3B02"/>
    <w:rsid w:val="004D4005"/>
    <w:rsid w:val="004D4096"/>
    <w:rsid w:val="004D414D"/>
    <w:rsid w:val="004D4CBF"/>
    <w:rsid w:val="004D508A"/>
    <w:rsid w:val="004D52F4"/>
    <w:rsid w:val="004D5676"/>
    <w:rsid w:val="004D6A08"/>
    <w:rsid w:val="004D6E39"/>
    <w:rsid w:val="004D6FA5"/>
    <w:rsid w:val="004D7363"/>
    <w:rsid w:val="004D73E3"/>
    <w:rsid w:val="004D7973"/>
    <w:rsid w:val="004D7EFC"/>
    <w:rsid w:val="004D7F20"/>
    <w:rsid w:val="004E01B6"/>
    <w:rsid w:val="004E0244"/>
    <w:rsid w:val="004E03AB"/>
    <w:rsid w:val="004E077D"/>
    <w:rsid w:val="004E07A8"/>
    <w:rsid w:val="004E09EF"/>
    <w:rsid w:val="004E0D02"/>
    <w:rsid w:val="004E135C"/>
    <w:rsid w:val="004E13B4"/>
    <w:rsid w:val="004E1437"/>
    <w:rsid w:val="004E1D7E"/>
    <w:rsid w:val="004E243F"/>
    <w:rsid w:val="004E2A81"/>
    <w:rsid w:val="004E2A8F"/>
    <w:rsid w:val="004E2B47"/>
    <w:rsid w:val="004E2D25"/>
    <w:rsid w:val="004E3031"/>
    <w:rsid w:val="004E30D4"/>
    <w:rsid w:val="004E325E"/>
    <w:rsid w:val="004E32DE"/>
    <w:rsid w:val="004E3B96"/>
    <w:rsid w:val="004E3DF8"/>
    <w:rsid w:val="004E3F17"/>
    <w:rsid w:val="004E402E"/>
    <w:rsid w:val="004E407A"/>
    <w:rsid w:val="004E4AEB"/>
    <w:rsid w:val="004E4C4D"/>
    <w:rsid w:val="004E4DDB"/>
    <w:rsid w:val="004E5A5C"/>
    <w:rsid w:val="004E5E83"/>
    <w:rsid w:val="004E626E"/>
    <w:rsid w:val="004E6415"/>
    <w:rsid w:val="004E6500"/>
    <w:rsid w:val="004E68EF"/>
    <w:rsid w:val="004E6A0F"/>
    <w:rsid w:val="004E6BBD"/>
    <w:rsid w:val="004E6E39"/>
    <w:rsid w:val="004E7247"/>
    <w:rsid w:val="004E73C1"/>
    <w:rsid w:val="004E7612"/>
    <w:rsid w:val="004E7669"/>
    <w:rsid w:val="004E78D4"/>
    <w:rsid w:val="004E7AB5"/>
    <w:rsid w:val="004E7BE1"/>
    <w:rsid w:val="004E7C5C"/>
    <w:rsid w:val="004E7DA4"/>
    <w:rsid w:val="004E7E2A"/>
    <w:rsid w:val="004E7EF9"/>
    <w:rsid w:val="004F00C0"/>
    <w:rsid w:val="004F01A3"/>
    <w:rsid w:val="004F01C3"/>
    <w:rsid w:val="004F0848"/>
    <w:rsid w:val="004F0B1F"/>
    <w:rsid w:val="004F0D31"/>
    <w:rsid w:val="004F0E03"/>
    <w:rsid w:val="004F0FEC"/>
    <w:rsid w:val="004F11C2"/>
    <w:rsid w:val="004F137B"/>
    <w:rsid w:val="004F13C5"/>
    <w:rsid w:val="004F147D"/>
    <w:rsid w:val="004F14A9"/>
    <w:rsid w:val="004F169A"/>
    <w:rsid w:val="004F17AE"/>
    <w:rsid w:val="004F197F"/>
    <w:rsid w:val="004F1C01"/>
    <w:rsid w:val="004F1F7F"/>
    <w:rsid w:val="004F20CF"/>
    <w:rsid w:val="004F2165"/>
    <w:rsid w:val="004F2242"/>
    <w:rsid w:val="004F2499"/>
    <w:rsid w:val="004F24FB"/>
    <w:rsid w:val="004F25C1"/>
    <w:rsid w:val="004F2617"/>
    <w:rsid w:val="004F283D"/>
    <w:rsid w:val="004F2CD0"/>
    <w:rsid w:val="004F2D39"/>
    <w:rsid w:val="004F2EC0"/>
    <w:rsid w:val="004F3042"/>
    <w:rsid w:val="004F3550"/>
    <w:rsid w:val="004F35E5"/>
    <w:rsid w:val="004F3886"/>
    <w:rsid w:val="004F3C8A"/>
    <w:rsid w:val="004F3F9A"/>
    <w:rsid w:val="004F47AC"/>
    <w:rsid w:val="004F4BFC"/>
    <w:rsid w:val="004F4E38"/>
    <w:rsid w:val="004F544B"/>
    <w:rsid w:val="004F55A6"/>
    <w:rsid w:val="004F57FF"/>
    <w:rsid w:val="004F5852"/>
    <w:rsid w:val="004F58B1"/>
    <w:rsid w:val="004F5B5B"/>
    <w:rsid w:val="004F5CEA"/>
    <w:rsid w:val="004F5DE7"/>
    <w:rsid w:val="004F5F74"/>
    <w:rsid w:val="004F63BC"/>
    <w:rsid w:val="004F6729"/>
    <w:rsid w:val="004F6A08"/>
    <w:rsid w:val="004F6A1E"/>
    <w:rsid w:val="004F6C67"/>
    <w:rsid w:val="004F755C"/>
    <w:rsid w:val="004F7F39"/>
    <w:rsid w:val="005000E2"/>
    <w:rsid w:val="005002A3"/>
    <w:rsid w:val="00500310"/>
    <w:rsid w:val="005003E5"/>
    <w:rsid w:val="00500909"/>
    <w:rsid w:val="0050095C"/>
    <w:rsid w:val="00500D1A"/>
    <w:rsid w:val="00500DC0"/>
    <w:rsid w:val="00500EC0"/>
    <w:rsid w:val="00500F9D"/>
    <w:rsid w:val="005013E6"/>
    <w:rsid w:val="005017A9"/>
    <w:rsid w:val="005018D5"/>
    <w:rsid w:val="00501A37"/>
    <w:rsid w:val="00501BA6"/>
    <w:rsid w:val="00501CD6"/>
    <w:rsid w:val="00502196"/>
    <w:rsid w:val="005024D9"/>
    <w:rsid w:val="00502564"/>
    <w:rsid w:val="0050261F"/>
    <w:rsid w:val="00502760"/>
    <w:rsid w:val="00502A24"/>
    <w:rsid w:val="00502B44"/>
    <w:rsid w:val="00502BBC"/>
    <w:rsid w:val="00502D5A"/>
    <w:rsid w:val="005031DD"/>
    <w:rsid w:val="00503323"/>
    <w:rsid w:val="00503720"/>
    <w:rsid w:val="0050379B"/>
    <w:rsid w:val="00503824"/>
    <w:rsid w:val="00503AAD"/>
    <w:rsid w:val="00503C54"/>
    <w:rsid w:val="00503CF4"/>
    <w:rsid w:val="00503DA0"/>
    <w:rsid w:val="00504108"/>
    <w:rsid w:val="0050410B"/>
    <w:rsid w:val="005047F1"/>
    <w:rsid w:val="0050483C"/>
    <w:rsid w:val="0050490F"/>
    <w:rsid w:val="00504AF9"/>
    <w:rsid w:val="00504BA1"/>
    <w:rsid w:val="005051E3"/>
    <w:rsid w:val="00505231"/>
    <w:rsid w:val="0050537B"/>
    <w:rsid w:val="0050541B"/>
    <w:rsid w:val="00505AD9"/>
    <w:rsid w:val="00505D81"/>
    <w:rsid w:val="00505EA4"/>
    <w:rsid w:val="00506002"/>
    <w:rsid w:val="005061F1"/>
    <w:rsid w:val="005062AF"/>
    <w:rsid w:val="005062FA"/>
    <w:rsid w:val="00506351"/>
    <w:rsid w:val="005063EF"/>
    <w:rsid w:val="00506690"/>
    <w:rsid w:val="0050690B"/>
    <w:rsid w:val="00506BC3"/>
    <w:rsid w:val="00506E7D"/>
    <w:rsid w:val="00507051"/>
    <w:rsid w:val="005071CD"/>
    <w:rsid w:val="005074E4"/>
    <w:rsid w:val="0050781D"/>
    <w:rsid w:val="00510228"/>
    <w:rsid w:val="005103BA"/>
    <w:rsid w:val="00510400"/>
    <w:rsid w:val="005105D6"/>
    <w:rsid w:val="0051089E"/>
    <w:rsid w:val="00510953"/>
    <w:rsid w:val="00510ADE"/>
    <w:rsid w:val="00510BBD"/>
    <w:rsid w:val="00510ED2"/>
    <w:rsid w:val="0051105D"/>
    <w:rsid w:val="0051164E"/>
    <w:rsid w:val="00511B26"/>
    <w:rsid w:val="00511CC9"/>
    <w:rsid w:val="00511D5B"/>
    <w:rsid w:val="00511D8A"/>
    <w:rsid w:val="0051269A"/>
    <w:rsid w:val="005128B9"/>
    <w:rsid w:val="00512E9F"/>
    <w:rsid w:val="00512FB1"/>
    <w:rsid w:val="0051300A"/>
    <w:rsid w:val="00513030"/>
    <w:rsid w:val="00513465"/>
    <w:rsid w:val="00513827"/>
    <w:rsid w:val="005139C6"/>
    <w:rsid w:val="00513BDD"/>
    <w:rsid w:val="00513CB6"/>
    <w:rsid w:val="00513D5B"/>
    <w:rsid w:val="00513ED2"/>
    <w:rsid w:val="0051401A"/>
    <w:rsid w:val="00514157"/>
    <w:rsid w:val="005141F3"/>
    <w:rsid w:val="0051465B"/>
    <w:rsid w:val="00514780"/>
    <w:rsid w:val="00514792"/>
    <w:rsid w:val="00514D33"/>
    <w:rsid w:val="005157B1"/>
    <w:rsid w:val="00515B83"/>
    <w:rsid w:val="00516547"/>
    <w:rsid w:val="0051667C"/>
    <w:rsid w:val="005166AE"/>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BBA"/>
    <w:rsid w:val="00520BF4"/>
    <w:rsid w:val="00521090"/>
    <w:rsid w:val="005212EF"/>
    <w:rsid w:val="005216FA"/>
    <w:rsid w:val="0052176B"/>
    <w:rsid w:val="00521AD7"/>
    <w:rsid w:val="00521D10"/>
    <w:rsid w:val="005223EE"/>
    <w:rsid w:val="00522605"/>
    <w:rsid w:val="00522674"/>
    <w:rsid w:val="005229C0"/>
    <w:rsid w:val="00522A0A"/>
    <w:rsid w:val="00522B26"/>
    <w:rsid w:val="00522E0D"/>
    <w:rsid w:val="005232A7"/>
    <w:rsid w:val="0052333A"/>
    <w:rsid w:val="005234C3"/>
    <w:rsid w:val="005234F2"/>
    <w:rsid w:val="0052406E"/>
    <w:rsid w:val="00524358"/>
    <w:rsid w:val="005243D6"/>
    <w:rsid w:val="005243DB"/>
    <w:rsid w:val="0052449F"/>
    <w:rsid w:val="00524855"/>
    <w:rsid w:val="00524BE4"/>
    <w:rsid w:val="00524D7B"/>
    <w:rsid w:val="00525279"/>
    <w:rsid w:val="00525367"/>
    <w:rsid w:val="00525530"/>
    <w:rsid w:val="005256A6"/>
    <w:rsid w:val="00525814"/>
    <w:rsid w:val="005259EB"/>
    <w:rsid w:val="00525A3C"/>
    <w:rsid w:val="00525BDD"/>
    <w:rsid w:val="00525C18"/>
    <w:rsid w:val="00525C9E"/>
    <w:rsid w:val="00525D0C"/>
    <w:rsid w:val="00525DB0"/>
    <w:rsid w:val="00525FC4"/>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DC"/>
    <w:rsid w:val="00530C35"/>
    <w:rsid w:val="00530D74"/>
    <w:rsid w:val="00530D80"/>
    <w:rsid w:val="00530E1F"/>
    <w:rsid w:val="00530E4E"/>
    <w:rsid w:val="00530FC2"/>
    <w:rsid w:val="005311E1"/>
    <w:rsid w:val="0053123E"/>
    <w:rsid w:val="005312D6"/>
    <w:rsid w:val="00531C77"/>
    <w:rsid w:val="00531E4B"/>
    <w:rsid w:val="00531E59"/>
    <w:rsid w:val="00531EB6"/>
    <w:rsid w:val="00531ECB"/>
    <w:rsid w:val="0053214B"/>
    <w:rsid w:val="00532422"/>
    <w:rsid w:val="005324E1"/>
    <w:rsid w:val="005331D5"/>
    <w:rsid w:val="00533556"/>
    <w:rsid w:val="005335A5"/>
    <w:rsid w:val="005335BE"/>
    <w:rsid w:val="005339DE"/>
    <w:rsid w:val="00533A2F"/>
    <w:rsid w:val="00533C4D"/>
    <w:rsid w:val="00533C66"/>
    <w:rsid w:val="00533CE3"/>
    <w:rsid w:val="0053433E"/>
    <w:rsid w:val="00534343"/>
    <w:rsid w:val="005344B0"/>
    <w:rsid w:val="00534543"/>
    <w:rsid w:val="005345BB"/>
    <w:rsid w:val="00534688"/>
    <w:rsid w:val="0053476B"/>
    <w:rsid w:val="0053580F"/>
    <w:rsid w:val="00535AC7"/>
    <w:rsid w:val="005367E0"/>
    <w:rsid w:val="00536BC0"/>
    <w:rsid w:val="00536DF3"/>
    <w:rsid w:val="00536F97"/>
    <w:rsid w:val="00536FCC"/>
    <w:rsid w:val="005373C3"/>
    <w:rsid w:val="00537C8D"/>
    <w:rsid w:val="00537DE9"/>
    <w:rsid w:val="00537FB8"/>
    <w:rsid w:val="00540191"/>
    <w:rsid w:val="00540319"/>
    <w:rsid w:val="00540430"/>
    <w:rsid w:val="00540718"/>
    <w:rsid w:val="00540AD1"/>
    <w:rsid w:val="00540E2D"/>
    <w:rsid w:val="00541621"/>
    <w:rsid w:val="00541674"/>
    <w:rsid w:val="00541D89"/>
    <w:rsid w:val="0054200E"/>
    <w:rsid w:val="00542071"/>
    <w:rsid w:val="005422E9"/>
    <w:rsid w:val="005426FD"/>
    <w:rsid w:val="005427D5"/>
    <w:rsid w:val="00542C64"/>
    <w:rsid w:val="00542DF1"/>
    <w:rsid w:val="00542E10"/>
    <w:rsid w:val="0054320F"/>
    <w:rsid w:val="00543263"/>
    <w:rsid w:val="00543820"/>
    <w:rsid w:val="00543C21"/>
    <w:rsid w:val="00543F90"/>
    <w:rsid w:val="0054401E"/>
    <w:rsid w:val="005440E7"/>
    <w:rsid w:val="0054411F"/>
    <w:rsid w:val="00544122"/>
    <w:rsid w:val="005444E3"/>
    <w:rsid w:val="00544517"/>
    <w:rsid w:val="0054466C"/>
    <w:rsid w:val="00544823"/>
    <w:rsid w:val="0054485D"/>
    <w:rsid w:val="00544C53"/>
    <w:rsid w:val="00544C6D"/>
    <w:rsid w:val="00544FA7"/>
    <w:rsid w:val="0054523A"/>
    <w:rsid w:val="00545355"/>
    <w:rsid w:val="00545392"/>
    <w:rsid w:val="005454A2"/>
    <w:rsid w:val="0054557C"/>
    <w:rsid w:val="005455F4"/>
    <w:rsid w:val="00545602"/>
    <w:rsid w:val="00545C1D"/>
    <w:rsid w:val="00545C51"/>
    <w:rsid w:val="00545CE9"/>
    <w:rsid w:val="005463D3"/>
    <w:rsid w:val="0054640D"/>
    <w:rsid w:val="00546425"/>
    <w:rsid w:val="0054654F"/>
    <w:rsid w:val="00546616"/>
    <w:rsid w:val="005469CA"/>
    <w:rsid w:val="0054703F"/>
    <w:rsid w:val="00547555"/>
    <w:rsid w:val="00547653"/>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491"/>
    <w:rsid w:val="00552496"/>
    <w:rsid w:val="00552CF7"/>
    <w:rsid w:val="00552D65"/>
    <w:rsid w:val="005534FE"/>
    <w:rsid w:val="005534FF"/>
    <w:rsid w:val="005535D8"/>
    <w:rsid w:val="0055370D"/>
    <w:rsid w:val="00553887"/>
    <w:rsid w:val="005539F9"/>
    <w:rsid w:val="00553B15"/>
    <w:rsid w:val="00553DF3"/>
    <w:rsid w:val="00553F5D"/>
    <w:rsid w:val="0055421A"/>
    <w:rsid w:val="00554380"/>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A57"/>
    <w:rsid w:val="00555B01"/>
    <w:rsid w:val="00555BF8"/>
    <w:rsid w:val="00555F74"/>
    <w:rsid w:val="00556148"/>
    <w:rsid w:val="00556309"/>
    <w:rsid w:val="0055646E"/>
    <w:rsid w:val="00556B2D"/>
    <w:rsid w:val="00556B67"/>
    <w:rsid w:val="00557210"/>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DF0"/>
    <w:rsid w:val="00561062"/>
    <w:rsid w:val="0056110A"/>
    <w:rsid w:val="00561338"/>
    <w:rsid w:val="00561395"/>
    <w:rsid w:val="005614E9"/>
    <w:rsid w:val="00561D5F"/>
    <w:rsid w:val="00562219"/>
    <w:rsid w:val="005623FF"/>
    <w:rsid w:val="00562528"/>
    <w:rsid w:val="00562AC2"/>
    <w:rsid w:val="00562B41"/>
    <w:rsid w:val="00562D16"/>
    <w:rsid w:val="00562E6F"/>
    <w:rsid w:val="00562F1B"/>
    <w:rsid w:val="0056339A"/>
    <w:rsid w:val="00563647"/>
    <w:rsid w:val="00563767"/>
    <w:rsid w:val="005638E8"/>
    <w:rsid w:val="00563A4B"/>
    <w:rsid w:val="0056406C"/>
    <w:rsid w:val="00564135"/>
    <w:rsid w:val="005644E4"/>
    <w:rsid w:val="0056497B"/>
    <w:rsid w:val="00564A4A"/>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71E"/>
    <w:rsid w:val="0056782A"/>
    <w:rsid w:val="00567AD6"/>
    <w:rsid w:val="00567BA3"/>
    <w:rsid w:val="00567D8E"/>
    <w:rsid w:val="00570715"/>
    <w:rsid w:val="00570851"/>
    <w:rsid w:val="00570D88"/>
    <w:rsid w:val="00570E89"/>
    <w:rsid w:val="00570ED9"/>
    <w:rsid w:val="005711A8"/>
    <w:rsid w:val="00571356"/>
    <w:rsid w:val="005714DB"/>
    <w:rsid w:val="005714F6"/>
    <w:rsid w:val="005715C5"/>
    <w:rsid w:val="0057161D"/>
    <w:rsid w:val="00571711"/>
    <w:rsid w:val="00571896"/>
    <w:rsid w:val="00571B6D"/>
    <w:rsid w:val="00571C57"/>
    <w:rsid w:val="0057234B"/>
    <w:rsid w:val="005727DF"/>
    <w:rsid w:val="00572998"/>
    <w:rsid w:val="00572A8C"/>
    <w:rsid w:val="00572E8E"/>
    <w:rsid w:val="00572E92"/>
    <w:rsid w:val="00572FCE"/>
    <w:rsid w:val="005735BA"/>
    <w:rsid w:val="00573725"/>
    <w:rsid w:val="00573A0F"/>
    <w:rsid w:val="00573A56"/>
    <w:rsid w:val="00573D4A"/>
    <w:rsid w:val="00574395"/>
    <w:rsid w:val="005743A2"/>
    <w:rsid w:val="00574453"/>
    <w:rsid w:val="005745D3"/>
    <w:rsid w:val="005746F1"/>
    <w:rsid w:val="005749D3"/>
    <w:rsid w:val="005749D9"/>
    <w:rsid w:val="00574BA5"/>
    <w:rsid w:val="00574BCE"/>
    <w:rsid w:val="00574FD8"/>
    <w:rsid w:val="00575466"/>
    <w:rsid w:val="00575549"/>
    <w:rsid w:val="0057579D"/>
    <w:rsid w:val="00575B1D"/>
    <w:rsid w:val="00575C25"/>
    <w:rsid w:val="00576022"/>
    <w:rsid w:val="00576052"/>
    <w:rsid w:val="005763BF"/>
    <w:rsid w:val="00576742"/>
    <w:rsid w:val="00576AFC"/>
    <w:rsid w:val="00576E10"/>
    <w:rsid w:val="00576EB9"/>
    <w:rsid w:val="00576EE8"/>
    <w:rsid w:val="00577078"/>
    <w:rsid w:val="00577B2C"/>
    <w:rsid w:val="00580314"/>
    <w:rsid w:val="00580378"/>
    <w:rsid w:val="00580B17"/>
    <w:rsid w:val="00580D09"/>
    <w:rsid w:val="00580E03"/>
    <w:rsid w:val="005814DF"/>
    <w:rsid w:val="005817D9"/>
    <w:rsid w:val="005819E8"/>
    <w:rsid w:val="00581A15"/>
    <w:rsid w:val="00581BB3"/>
    <w:rsid w:val="00581DE9"/>
    <w:rsid w:val="00581DF6"/>
    <w:rsid w:val="0058216A"/>
    <w:rsid w:val="005824D6"/>
    <w:rsid w:val="00582589"/>
    <w:rsid w:val="005827EC"/>
    <w:rsid w:val="005827F5"/>
    <w:rsid w:val="00582A91"/>
    <w:rsid w:val="00582ED8"/>
    <w:rsid w:val="005830CB"/>
    <w:rsid w:val="00583283"/>
    <w:rsid w:val="005833F4"/>
    <w:rsid w:val="005835A1"/>
    <w:rsid w:val="0058364B"/>
    <w:rsid w:val="00583BAB"/>
    <w:rsid w:val="00583C5A"/>
    <w:rsid w:val="00583EE1"/>
    <w:rsid w:val="0058406B"/>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771"/>
    <w:rsid w:val="00586880"/>
    <w:rsid w:val="00586BA9"/>
    <w:rsid w:val="00586EC9"/>
    <w:rsid w:val="00587215"/>
    <w:rsid w:val="005874BF"/>
    <w:rsid w:val="0058753A"/>
    <w:rsid w:val="00587A41"/>
    <w:rsid w:val="00587AF1"/>
    <w:rsid w:val="00587D9D"/>
    <w:rsid w:val="0059001F"/>
    <w:rsid w:val="00590468"/>
    <w:rsid w:val="005904C1"/>
    <w:rsid w:val="00590756"/>
    <w:rsid w:val="00590803"/>
    <w:rsid w:val="005909B7"/>
    <w:rsid w:val="005909FB"/>
    <w:rsid w:val="00590B51"/>
    <w:rsid w:val="00590C6A"/>
    <w:rsid w:val="00590E76"/>
    <w:rsid w:val="00590F46"/>
    <w:rsid w:val="00590FB6"/>
    <w:rsid w:val="00591125"/>
    <w:rsid w:val="00591422"/>
    <w:rsid w:val="005915ED"/>
    <w:rsid w:val="00591B21"/>
    <w:rsid w:val="00591F44"/>
    <w:rsid w:val="0059228A"/>
    <w:rsid w:val="005925D0"/>
    <w:rsid w:val="00592652"/>
    <w:rsid w:val="005929E7"/>
    <w:rsid w:val="00592CCB"/>
    <w:rsid w:val="00592D35"/>
    <w:rsid w:val="00593227"/>
    <w:rsid w:val="0059348A"/>
    <w:rsid w:val="005934A2"/>
    <w:rsid w:val="0059375F"/>
    <w:rsid w:val="00593A48"/>
    <w:rsid w:val="00593B0B"/>
    <w:rsid w:val="0059425E"/>
    <w:rsid w:val="00594583"/>
    <w:rsid w:val="00594716"/>
    <w:rsid w:val="00594A7A"/>
    <w:rsid w:val="00594C79"/>
    <w:rsid w:val="00594E0C"/>
    <w:rsid w:val="00594E21"/>
    <w:rsid w:val="0059501F"/>
    <w:rsid w:val="0059546D"/>
    <w:rsid w:val="00595702"/>
    <w:rsid w:val="00595C0E"/>
    <w:rsid w:val="00595C4B"/>
    <w:rsid w:val="00595D31"/>
    <w:rsid w:val="0059611D"/>
    <w:rsid w:val="00596449"/>
    <w:rsid w:val="0059657C"/>
    <w:rsid w:val="00596843"/>
    <w:rsid w:val="00596AE4"/>
    <w:rsid w:val="0059705A"/>
    <w:rsid w:val="0059769A"/>
    <w:rsid w:val="00597A27"/>
    <w:rsid w:val="00597B4F"/>
    <w:rsid w:val="00597C33"/>
    <w:rsid w:val="005A0212"/>
    <w:rsid w:val="005A046B"/>
    <w:rsid w:val="005A057E"/>
    <w:rsid w:val="005A07D3"/>
    <w:rsid w:val="005A089E"/>
    <w:rsid w:val="005A0C47"/>
    <w:rsid w:val="005A0CE0"/>
    <w:rsid w:val="005A0D24"/>
    <w:rsid w:val="005A0FA0"/>
    <w:rsid w:val="005A1B6A"/>
    <w:rsid w:val="005A230B"/>
    <w:rsid w:val="005A2592"/>
    <w:rsid w:val="005A2727"/>
    <w:rsid w:val="005A2A6B"/>
    <w:rsid w:val="005A2A99"/>
    <w:rsid w:val="005A2E9C"/>
    <w:rsid w:val="005A2F0C"/>
    <w:rsid w:val="005A3345"/>
    <w:rsid w:val="005A33FE"/>
    <w:rsid w:val="005A3631"/>
    <w:rsid w:val="005A3D7D"/>
    <w:rsid w:val="005A3DA0"/>
    <w:rsid w:val="005A3EDA"/>
    <w:rsid w:val="005A438B"/>
    <w:rsid w:val="005A45DB"/>
    <w:rsid w:val="005A486E"/>
    <w:rsid w:val="005A4D0F"/>
    <w:rsid w:val="005A4E1C"/>
    <w:rsid w:val="005A4E48"/>
    <w:rsid w:val="005A4FDD"/>
    <w:rsid w:val="005A5259"/>
    <w:rsid w:val="005A56FB"/>
    <w:rsid w:val="005A5888"/>
    <w:rsid w:val="005A593C"/>
    <w:rsid w:val="005A59E0"/>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FA"/>
    <w:rsid w:val="005A7F94"/>
    <w:rsid w:val="005B02B1"/>
    <w:rsid w:val="005B02C8"/>
    <w:rsid w:val="005B0606"/>
    <w:rsid w:val="005B0886"/>
    <w:rsid w:val="005B0ADB"/>
    <w:rsid w:val="005B0C4A"/>
    <w:rsid w:val="005B0CB1"/>
    <w:rsid w:val="005B0D0B"/>
    <w:rsid w:val="005B0E0D"/>
    <w:rsid w:val="005B1064"/>
    <w:rsid w:val="005B12C7"/>
    <w:rsid w:val="005B16F7"/>
    <w:rsid w:val="005B17E8"/>
    <w:rsid w:val="005B181A"/>
    <w:rsid w:val="005B1886"/>
    <w:rsid w:val="005B1A2F"/>
    <w:rsid w:val="005B1B6B"/>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41CF"/>
    <w:rsid w:val="005B465D"/>
    <w:rsid w:val="005B47CA"/>
    <w:rsid w:val="005B49F0"/>
    <w:rsid w:val="005B4A17"/>
    <w:rsid w:val="005B4BBB"/>
    <w:rsid w:val="005B4C59"/>
    <w:rsid w:val="005B4D3E"/>
    <w:rsid w:val="005B4DD3"/>
    <w:rsid w:val="005B4E5C"/>
    <w:rsid w:val="005B55E4"/>
    <w:rsid w:val="005B5CDA"/>
    <w:rsid w:val="005B5EA5"/>
    <w:rsid w:val="005B6BF1"/>
    <w:rsid w:val="005B6F4C"/>
    <w:rsid w:val="005B70EE"/>
    <w:rsid w:val="005B7828"/>
    <w:rsid w:val="005B79B9"/>
    <w:rsid w:val="005B7BA1"/>
    <w:rsid w:val="005B7F94"/>
    <w:rsid w:val="005C012C"/>
    <w:rsid w:val="005C0240"/>
    <w:rsid w:val="005C036F"/>
    <w:rsid w:val="005C04AA"/>
    <w:rsid w:val="005C066B"/>
    <w:rsid w:val="005C0816"/>
    <w:rsid w:val="005C0864"/>
    <w:rsid w:val="005C08A3"/>
    <w:rsid w:val="005C091C"/>
    <w:rsid w:val="005C0FF9"/>
    <w:rsid w:val="005C136C"/>
    <w:rsid w:val="005C1468"/>
    <w:rsid w:val="005C156F"/>
    <w:rsid w:val="005C172E"/>
    <w:rsid w:val="005C18A8"/>
    <w:rsid w:val="005C1A95"/>
    <w:rsid w:val="005C2655"/>
    <w:rsid w:val="005C26AF"/>
    <w:rsid w:val="005C2878"/>
    <w:rsid w:val="005C29C1"/>
    <w:rsid w:val="005C2B11"/>
    <w:rsid w:val="005C2BC6"/>
    <w:rsid w:val="005C2F42"/>
    <w:rsid w:val="005C35FD"/>
    <w:rsid w:val="005C3B2B"/>
    <w:rsid w:val="005C3C33"/>
    <w:rsid w:val="005C3C51"/>
    <w:rsid w:val="005C3EA8"/>
    <w:rsid w:val="005C3F6F"/>
    <w:rsid w:val="005C481C"/>
    <w:rsid w:val="005C4874"/>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414"/>
    <w:rsid w:val="005C7546"/>
    <w:rsid w:val="005C757E"/>
    <w:rsid w:val="005C7859"/>
    <w:rsid w:val="005C7938"/>
    <w:rsid w:val="005C79B8"/>
    <w:rsid w:val="005C7CDE"/>
    <w:rsid w:val="005C7E5A"/>
    <w:rsid w:val="005D0105"/>
    <w:rsid w:val="005D023F"/>
    <w:rsid w:val="005D035C"/>
    <w:rsid w:val="005D0E8B"/>
    <w:rsid w:val="005D10AE"/>
    <w:rsid w:val="005D1136"/>
    <w:rsid w:val="005D14A4"/>
    <w:rsid w:val="005D174A"/>
    <w:rsid w:val="005D188B"/>
    <w:rsid w:val="005D1E08"/>
    <w:rsid w:val="005D1E4C"/>
    <w:rsid w:val="005D20DC"/>
    <w:rsid w:val="005D22AD"/>
    <w:rsid w:val="005D25AF"/>
    <w:rsid w:val="005D283A"/>
    <w:rsid w:val="005D28C9"/>
    <w:rsid w:val="005D2957"/>
    <w:rsid w:val="005D2AF3"/>
    <w:rsid w:val="005D2CC6"/>
    <w:rsid w:val="005D303A"/>
    <w:rsid w:val="005D3103"/>
    <w:rsid w:val="005D31D2"/>
    <w:rsid w:val="005D32CE"/>
    <w:rsid w:val="005D349E"/>
    <w:rsid w:val="005D349F"/>
    <w:rsid w:val="005D34BB"/>
    <w:rsid w:val="005D351D"/>
    <w:rsid w:val="005D3B06"/>
    <w:rsid w:val="005D3E1A"/>
    <w:rsid w:val="005D3F16"/>
    <w:rsid w:val="005D413A"/>
    <w:rsid w:val="005D4379"/>
    <w:rsid w:val="005D43FD"/>
    <w:rsid w:val="005D4564"/>
    <w:rsid w:val="005D48E9"/>
    <w:rsid w:val="005D4F00"/>
    <w:rsid w:val="005D4F5E"/>
    <w:rsid w:val="005D514F"/>
    <w:rsid w:val="005D54B1"/>
    <w:rsid w:val="005D54DD"/>
    <w:rsid w:val="005D562E"/>
    <w:rsid w:val="005D5641"/>
    <w:rsid w:val="005D5BEB"/>
    <w:rsid w:val="005D5E64"/>
    <w:rsid w:val="005D5F65"/>
    <w:rsid w:val="005D6244"/>
    <w:rsid w:val="005D6308"/>
    <w:rsid w:val="005D6647"/>
    <w:rsid w:val="005D6737"/>
    <w:rsid w:val="005D6B61"/>
    <w:rsid w:val="005D7506"/>
    <w:rsid w:val="005D752E"/>
    <w:rsid w:val="005D762E"/>
    <w:rsid w:val="005D767C"/>
    <w:rsid w:val="005D7756"/>
    <w:rsid w:val="005D7D64"/>
    <w:rsid w:val="005D7D68"/>
    <w:rsid w:val="005D7D98"/>
    <w:rsid w:val="005D7DEC"/>
    <w:rsid w:val="005D7E5A"/>
    <w:rsid w:val="005E00FA"/>
    <w:rsid w:val="005E0607"/>
    <w:rsid w:val="005E07B4"/>
    <w:rsid w:val="005E093A"/>
    <w:rsid w:val="005E0945"/>
    <w:rsid w:val="005E1136"/>
    <w:rsid w:val="005E113B"/>
    <w:rsid w:val="005E12FF"/>
    <w:rsid w:val="005E135B"/>
    <w:rsid w:val="005E1374"/>
    <w:rsid w:val="005E1B63"/>
    <w:rsid w:val="005E20AF"/>
    <w:rsid w:val="005E2159"/>
    <w:rsid w:val="005E2246"/>
    <w:rsid w:val="005E2523"/>
    <w:rsid w:val="005E2547"/>
    <w:rsid w:val="005E26A5"/>
    <w:rsid w:val="005E29FC"/>
    <w:rsid w:val="005E2B16"/>
    <w:rsid w:val="005E2B33"/>
    <w:rsid w:val="005E2F9C"/>
    <w:rsid w:val="005E30A9"/>
    <w:rsid w:val="005E3E9F"/>
    <w:rsid w:val="005E3F7E"/>
    <w:rsid w:val="005E413D"/>
    <w:rsid w:val="005E424D"/>
    <w:rsid w:val="005E4649"/>
    <w:rsid w:val="005E47F2"/>
    <w:rsid w:val="005E4DD3"/>
    <w:rsid w:val="005E4E67"/>
    <w:rsid w:val="005E5227"/>
    <w:rsid w:val="005E522A"/>
    <w:rsid w:val="005E54B8"/>
    <w:rsid w:val="005E5AAA"/>
    <w:rsid w:val="005E5AB0"/>
    <w:rsid w:val="005E6075"/>
    <w:rsid w:val="005E659E"/>
    <w:rsid w:val="005E6737"/>
    <w:rsid w:val="005E6B1E"/>
    <w:rsid w:val="005E6B37"/>
    <w:rsid w:val="005E6CAE"/>
    <w:rsid w:val="005E6E80"/>
    <w:rsid w:val="005E7561"/>
    <w:rsid w:val="005E7895"/>
    <w:rsid w:val="005E7A22"/>
    <w:rsid w:val="005E7BB5"/>
    <w:rsid w:val="005E7E7D"/>
    <w:rsid w:val="005F0077"/>
    <w:rsid w:val="005F0099"/>
    <w:rsid w:val="005F0351"/>
    <w:rsid w:val="005F077C"/>
    <w:rsid w:val="005F07B3"/>
    <w:rsid w:val="005F0E19"/>
    <w:rsid w:val="005F10BD"/>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5299"/>
    <w:rsid w:val="005F52C2"/>
    <w:rsid w:val="005F5344"/>
    <w:rsid w:val="005F5397"/>
    <w:rsid w:val="005F53B3"/>
    <w:rsid w:val="005F57D7"/>
    <w:rsid w:val="005F58B1"/>
    <w:rsid w:val="005F5D88"/>
    <w:rsid w:val="005F5DA5"/>
    <w:rsid w:val="005F5F5D"/>
    <w:rsid w:val="005F60F6"/>
    <w:rsid w:val="005F635E"/>
    <w:rsid w:val="005F63CD"/>
    <w:rsid w:val="005F651A"/>
    <w:rsid w:val="005F651F"/>
    <w:rsid w:val="005F7381"/>
    <w:rsid w:val="005F75D0"/>
    <w:rsid w:val="005F7630"/>
    <w:rsid w:val="005F7C5C"/>
    <w:rsid w:val="005F7D61"/>
    <w:rsid w:val="005F7F56"/>
    <w:rsid w:val="00600528"/>
    <w:rsid w:val="006005E8"/>
    <w:rsid w:val="00600612"/>
    <w:rsid w:val="00600857"/>
    <w:rsid w:val="00600A6D"/>
    <w:rsid w:val="00600ECA"/>
    <w:rsid w:val="006010FA"/>
    <w:rsid w:val="006012BC"/>
    <w:rsid w:val="00601425"/>
    <w:rsid w:val="006015C5"/>
    <w:rsid w:val="006016A9"/>
    <w:rsid w:val="00601787"/>
    <w:rsid w:val="006017FE"/>
    <w:rsid w:val="0060203B"/>
    <w:rsid w:val="0060257E"/>
    <w:rsid w:val="00602A61"/>
    <w:rsid w:val="00602FBB"/>
    <w:rsid w:val="0060314C"/>
    <w:rsid w:val="006031AC"/>
    <w:rsid w:val="00603349"/>
    <w:rsid w:val="00603501"/>
    <w:rsid w:val="0060362A"/>
    <w:rsid w:val="00603669"/>
    <w:rsid w:val="00603868"/>
    <w:rsid w:val="00603B29"/>
    <w:rsid w:val="00603C58"/>
    <w:rsid w:val="00603D76"/>
    <w:rsid w:val="0060415E"/>
    <w:rsid w:val="00604336"/>
    <w:rsid w:val="00604932"/>
    <w:rsid w:val="00604A6F"/>
    <w:rsid w:val="00604B22"/>
    <w:rsid w:val="00604B30"/>
    <w:rsid w:val="00604FA7"/>
    <w:rsid w:val="0060538B"/>
    <w:rsid w:val="006053C1"/>
    <w:rsid w:val="00605420"/>
    <w:rsid w:val="00605484"/>
    <w:rsid w:val="0060556F"/>
    <w:rsid w:val="006056E0"/>
    <w:rsid w:val="00605801"/>
    <w:rsid w:val="006060D3"/>
    <w:rsid w:val="00606383"/>
    <w:rsid w:val="00606BCF"/>
    <w:rsid w:val="00606DA1"/>
    <w:rsid w:val="00606DD6"/>
    <w:rsid w:val="00606E9D"/>
    <w:rsid w:val="00607175"/>
    <w:rsid w:val="00607191"/>
    <w:rsid w:val="00607371"/>
    <w:rsid w:val="0060766F"/>
    <w:rsid w:val="00607792"/>
    <w:rsid w:val="0060784C"/>
    <w:rsid w:val="00607B2C"/>
    <w:rsid w:val="00607C8C"/>
    <w:rsid w:val="00607EBA"/>
    <w:rsid w:val="006102B2"/>
    <w:rsid w:val="00610443"/>
    <w:rsid w:val="00610501"/>
    <w:rsid w:val="0061091B"/>
    <w:rsid w:val="00610A02"/>
    <w:rsid w:val="00610F0D"/>
    <w:rsid w:val="00610FBE"/>
    <w:rsid w:val="006112A4"/>
    <w:rsid w:val="00611425"/>
    <w:rsid w:val="006114F2"/>
    <w:rsid w:val="00611815"/>
    <w:rsid w:val="00611B9B"/>
    <w:rsid w:val="00611C02"/>
    <w:rsid w:val="00611C49"/>
    <w:rsid w:val="00611CE3"/>
    <w:rsid w:val="00611F89"/>
    <w:rsid w:val="00612111"/>
    <w:rsid w:val="00612207"/>
    <w:rsid w:val="00612344"/>
    <w:rsid w:val="0061281D"/>
    <w:rsid w:val="0061288B"/>
    <w:rsid w:val="00612891"/>
    <w:rsid w:val="00612982"/>
    <w:rsid w:val="00612C42"/>
    <w:rsid w:val="00612E0B"/>
    <w:rsid w:val="00612E20"/>
    <w:rsid w:val="00612E8C"/>
    <w:rsid w:val="00612F50"/>
    <w:rsid w:val="006130DE"/>
    <w:rsid w:val="006133DC"/>
    <w:rsid w:val="0061353A"/>
    <w:rsid w:val="006135C0"/>
    <w:rsid w:val="0061380F"/>
    <w:rsid w:val="00613A18"/>
    <w:rsid w:val="00613C88"/>
    <w:rsid w:val="0061430E"/>
    <w:rsid w:val="006144BC"/>
    <w:rsid w:val="0061456B"/>
    <w:rsid w:val="0061481E"/>
    <w:rsid w:val="00614B13"/>
    <w:rsid w:val="00614C91"/>
    <w:rsid w:val="00614EFB"/>
    <w:rsid w:val="006150E9"/>
    <w:rsid w:val="00615CB5"/>
    <w:rsid w:val="006161A1"/>
    <w:rsid w:val="0061643A"/>
    <w:rsid w:val="00616455"/>
    <w:rsid w:val="00616656"/>
    <w:rsid w:val="0061665C"/>
    <w:rsid w:val="00616C58"/>
    <w:rsid w:val="00616FE0"/>
    <w:rsid w:val="006170B2"/>
    <w:rsid w:val="00617699"/>
    <w:rsid w:val="00617995"/>
    <w:rsid w:val="00617B18"/>
    <w:rsid w:val="00617B92"/>
    <w:rsid w:val="0062026E"/>
    <w:rsid w:val="00620625"/>
    <w:rsid w:val="00620C7C"/>
    <w:rsid w:val="00620E35"/>
    <w:rsid w:val="00621029"/>
    <w:rsid w:val="00621328"/>
    <w:rsid w:val="00621B0C"/>
    <w:rsid w:val="00622658"/>
    <w:rsid w:val="00622738"/>
    <w:rsid w:val="00622A03"/>
    <w:rsid w:val="00622A95"/>
    <w:rsid w:val="0062305F"/>
    <w:rsid w:val="006230E0"/>
    <w:rsid w:val="006231EA"/>
    <w:rsid w:val="00623216"/>
    <w:rsid w:val="00623464"/>
    <w:rsid w:val="006236D4"/>
    <w:rsid w:val="0062396D"/>
    <w:rsid w:val="0062398C"/>
    <w:rsid w:val="006239C4"/>
    <w:rsid w:val="00623D16"/>
    <w:rsid w:val="00623DA4"/>
    <w:rsid w:val="00623E74"/>
    <w:rsid w:val="0062432E"/>
    <w:rsid w:val="006243C9"/>
    <w:rsid w:val="00624582"/>
    <w:rsid w:val="00624661"/>
    <w:rsid w:val="006246D0"/>
    <w:rsid w:val="00624887"/>
    <w:rsid w:val="00624CDE"/>
    <w:rsid w:val="00624E04"/>
    <w:rsid w:val="00624F2F"/>
    <w:rsid w:val="006251FC"/>
    <w:rsid w:val="0062521F"/>
    <w:rsid w:val="006256AE"/>
    <w:rsid w:val="00625AE3"/>
    <w:rsid w:val="00625B2E"/>
    <w:rsid w:val="00625F74"/>
    <w:rsid w:val="00625FFA"/>
    <w:rsid w:val="0062607F"/>
    <w:rsid w:val="00626299"/>
    <w:rsid w:val="00626AE6"/>
    <w:rsid w:val="00626C3B"/>
    <w:rsid w:val="00626C3F"/>
    <w:rsid w:val="00626E42"/>
    <w:rsid w:val="00626EDB"/>
    <w:rsid w:val="00626F50"/>
    <w:rsid w:val="006270A5"/>
    <w:rsid w:val="00627448"/>
    <w:rsid w:val="00627655"/>
    <w:rsid w:val="0062770D"/>
    <w:rsid w:val="00627D9A"/>
    <w:rsid w:val="00627FD1"/>
    <w:rsid w:val="00630033"/>
    <w:rsid w:val="00630136"/>
    <w:rsid w:val="006301E8"/>
    <w:rsid w:val="006302EC"/>
    <w:rsid w:val="006304D1"/>
    <w:rsid w:val="00630534"/>
    <w:rsid w:val="006306F5"/>
    <w:rsid w:val="006307BC"/>
    <w:rsid w:val="0063087B"/>
    <w:rsid w:val="00630BE2"/>
    <w:rsid w:val="00630D51"/>
    <w:rsid w:val="00631359"/>
    <w:rsid w:val="0063144F"/>
    <w:rsid w:val="006315DA"/>
    <w:rsid w:val="00631638"/>
    <w:rsid w:val="0063174D"/>
    <w:rsid w:val="00631CB5"/>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B1B"/>
    <w:rsid w:val="00635186"/>
    <w:rsid w:val="006358C8"/>
    <w:rsid w:val="00635A4C"/>
    <w:rsid w:val="00635FA9"/>
    <w:rsid w:val="00635FB1"/>
    <w:rsid w:val="0063606C"/>
    <w:rsid w:val="006364DC"/>
    <w:rsid w:val="00636538"/>
    <w:rsid w:val="006368ED"/>
    <w:rsid w:val="006369A6"/>
    <w:rsid w:val="00636C87"/>
    <w:rsid w:val="00636C88"/>
    <w:rsid w:val="006372CA"/>
    <w:rsid w:val="00637784"/>
    <w:rsid w:val="00637814"/>
    <w:rsid w:val="0063796C"/>
    <w:rsid w:val="00637983"/>
    <w:rsid w:val="006379E9"/>
    <w:rsid w:val="00637EA5"/>
    <w:rsid w:val="006401D7"/>
    <w:rsid w:val="0064077D"/>
    <w:rsid w:val="00640914"/>
    <w:rsid w:val="00640B20"/>
    <w:rsid w:val="00640B2E"/>
    <w:rsid w:val="00640E50"/>
    <w:rsid w:val="00640F29"/>
    <w:rsid w:val="006412B6"/>
    <w:rsid w:val="00642025"/>
    <w:rsid w:val="00642256"/>
    <w:rsid w:val="00642668"/>
    <w:rsid w:val="0064268E"/>
    <w:rsid w:val="006426DE"/>
    <w:rsid w:val="0064273D"/>
    <w:rsid w:val="00642756"/>
    <w:rsid w:val="00642849"/>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E60"/>
    <w:rsid w:val="00644E94"/>
    <w:rsid w:val="006450A9"/>
    <w:rsid w:val="00645151"/>
    <w:rsid w:val="006454A4"/>
    <w:rsid w:val="00645B26"/>
    <w:rsid w:val="00645BA5"/>
    <w:rsid w:val="006462DA"/>
    <w:rsid w:val="00646594"/>
    <w:rsid w:val="0064664F"/>
    <w:rsid w:val="00646BBC"/>
    <w:rsid w:val="00646E73"/>
    <w:rsid w:val="00647230"/>
    <w:rsid w:val="006472A1"/>
    <w:rsid w:val="006472D0"/>
    <w:rsid w:val="006477D4"/>
    <w:rsid w:val="006478DF"/>
    <w:rsid w:val="006478F6"/>
    <w:rsid w:val="00647A9E"/>
    <w:rsid w:val="00647B76"/>
    <w:rsid w:val="00647C46"/>
    <w:rsid w:val="00650052"/>
    <w:rsid w:val="00650893"/>
    <w:rsid w:val="00650ACA"/>
    <w:rsid w:val="00650E40"/>
    <w:rsid w:val="00650F20"/>
    <w:rsid w:val="00651095"/>
    <w:rsid w:val="006510B5"/>
    <w:rsid w:val="006510C3"/>
    <w:rsid w:val="006512D6"/>
    <w:rsid w:val="0065180A"/>
    <w:rsid w:val="00651ADC"/>
    <w:rsid w:val="00651D7C"/>
    <w:rsid w:val="00651E9C"/>
    <w:rsid w:val="00651EFE"/>
    <w:rsid w:val="006529F3"/>
    <w:rsid w:val="00652A67"/>
    <w:rsid w:val="00652B13"/>
    <w:rsid w:val="00652DFB"/>
    <w:rsid w:val="00653191"/>
    <w:rsid w:val="0065335C"/>
    <w:rsid w:val="00653A2E"/>
    <w:rsid w:val="00653E7C"/>
    <w:rsid w:val="00654101"/>
    <w:rsid w:val="00654120"/>
    <w:rsid w:val="0065417D"/>
    <w:rsid w:val="006542C8"/>
    <w:rsid w:val="0065451F"/>
    <w:rsid w:val="00654A71"/>
    <w:rsid w:val="00654B31"/>
    <w:rsid w:val="00654E3D"/>
    <w:rsid w:val="00654EB4"/>
    <w:rsid w:val="00655073"/>
    <w:rsid w:val="00655274"/>
    <w:rsid w:val="006553C2"/>
    <w:rsid w:val="00655424"/>
    <w:rsid w:val="006554F4"/>
    <w:rsid w:val="00655ADB"/>
    <w:rsid w:val="00656233"/>
    <w:rsid w:val="0065656C"/>
    <w:rsid w:val="0065656D"/>
    <w:rsid w:val="0065661C"/>
    <w:rsid w:val="006566A2"/>
    <w:rsid w:val="006569AA"/>
    <w:rsid w:val="00656B41"/>
    <w:rsid w:val="00656DB2"/>
    <w:rsid w:val="00657291"/>
    <w:rsid w:val="00657630"/>
    <w:rsid w:val="006578B6"/>
    <w:rsid w:val="00657981"/>
    <w:rsid w:val="00657CB6"/>
    <w:rsid w:val="00657E8E"/>
    <w:rsid w:val="00657EBA"/>
    <w:rsid w:val="0066002F"/>
    <w:rsid w:val="00660680"/>
    <w:rsid w:val="006607C4"/>
    <w:rsid w:val="00660962"/>
    <w:rsid w:val="00660988"/>
    <w:rsid w:val="00660B90"/>
    <w:rsid w:val="00660BB7"/>
    <w:rsid w:val="00660CFA"/>
    <w:rsid w:val="00660FD5"/>
    <w:rsid w:val="00661065"/>
    <w:rsid w:val="00661226"/>
    <w:rsid w:val="006624D2"/>
    <w:rsid w:val="0066288B"/>
    <w:rsid w:val="00662E74"/>
    <w:rsid w:val="00663217"/>
    <w:rsid w:val="006633E9"/>
    <w:rsid w:val="0066350B"/>
    <w:rsid w:val="00663605"/>
    <w:rsid w:val="00663696"/>
    <w:rsid w:val="006639A3"/>
    <w:rsid w:val="00663CCC"/>
    <w:rsid w:val="00663CE6"/>
    <w:rsid w:val="00663FD9"/>
    <w:rsid w:val="006642A4"/>
    <w:rsid w:val="006643E9"/>
    <w:rsid w:val="00664520"/>
    <w:rsid w:val="00664541"/>
    <w:rsid w:val="006648F0"/>
    <w:rsid w:val="0066530C"/>
    <w:rsid w:val="006655A9"/>
    <w:rsid w:val="00665B3B"/>
    <w:rsid w:val="00665D8A"/>
    <w:rsid w:val="00665E77"/>
    <w:rsid w:val="0066628E"/>
    <w:rsid w:val="006662D8"/>
    <w:rsid w:val="0066672C"/>
    <w:rsid w:val="0066678E"/>
    <w:rsid w:val="00666AE4"/>
    <w:rsid w:val="00666B0B"/>
    <w:rsid w:val="006672B7"/>
    <w:rsid w:val="006674F2"/>
    <w:rsid w:val="00667843"/>
    <w:rsid w:val="00667926"/>
    <w:rsid w:val="00667B00"/>
    <w:rsid w:val="00667DFC"/>
    <w:rsid w:val="00667FC0"/>
    <w:rsid w:val="006702F1"/>
    <w:rsid w:val="006706BE"/>
    <w:rsid w:val="00670842"/>
    <w:rsid w:val="00670A47"/>
    <w:rsid w:val="00670ADC"/>
    <w:rsid w:val="00670D7E"/>
    <w:rsid w:val="0067101B"/>
    <w:rsid w:val="0067103C"/>
    <w:rsid w:val="00671598"/>
    <w:rsid w:val="006717B9"/>
    <w:rsid w:val="00672093"/>
    <w:rsid w:val="00672631"/>
    <w:rsid w:val="006726E6"/>
    <w:rsid w:val="00672982"/>
    <w:rsid w:val="006729D9"/>
    <w:rsid w:val="00672BB4"/>
    <w:rsid w:val="00672D88"/>
    <w:rsid w:val="00673009"/>
    <w:rsid w:val="006734C4"/>
    <w:rsid w:val="00673657"/>
    <w:rsid w:val="00673E55"/>
    <w:rsid w:val="00673F69"/>
    <w:rsid w:val="006747CF"/>
    <w:rsid w:val="0067482B"/>
    <w:rsid w:val="006748C3"/>
    <w:rsid w:val="00674DDB"/>
    <w:rsid w:val="00674F1C"/>
    <w:rsid w:val="00674F32"/>
    <w:rsid w:val="006753F0"/>
    <w:rsid w:val="006759DF"/>
    <w:rsid w:val="00675A55"/>
    <w:rsid w:val="00675D65"/>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71B0"/>
    <w:rsid w:val="00677290"/>
    <w:rsid w:val="00677691"/>
    <w:rsid w:val="00677C8C"/>
    <w:rsid w:val="006801B8"/>
    <w:rsid w:val="006803BD"/>
    <w:rsid w:val="006803C0"/>
    <w:rsid w:val="00680546"/>
    <w:rsid w:val="00680666"/>
    <w:rsid w:val="0068083D"/>
    <w:rsid w:val="00680B04"/>
    <w:rsid w:val="00680B81"/>
    <w:rsid w:val="00680CD6"/>
    <w:rsid w:val="00680EB3"/>
    <w:rsid w:val="006810E1"/>
    <w:rsid w:val="0068146E"/>
    <w:rsid w:val="006816D7"/>
    <w:rsid w:val="00681B0B"/>
    <w:rsid w:val="00681BDD"/>
    <w:rsid w:val="00681FF4"/>
    <w:rsid w:val="0068209F"/>
    <w:rsid w:val="006824BC"/>
    <w:rsid w:val="00682BC0"/>
    <w:rsid w:val="00682CF0"/>
    <w:rsid w:val="00682DC8"/>
    <w:rsid w:val="00682E2F"/>
    <w:rsid w:val="00682F2E"/>
    <w:rsid w:val="00682FCC"/>
    <w:rsid w:val="006834B0"/>
    <w:rsid w:val="00683600"/>
    <w:rsid w:val="00683997"/>
    <w:rsid w:val="0068399F"/>
    <w:rsid w:val="00683AB6"/>
    <w:rsid w:val="00683D80"/>
    <w:rsid w:val="00683E74"/>
    <w:rsid w:val="00683EA6"/>
    <w:rsid w:val="00683F0C"/>
    <w:rsid w:val="00683F5C"/>
    <w:rsid w:val="00684495"/>
    <w:rsid w:val="006844F8"/>
    <w:rsid w:val="00684544"/>
    <w:rsid w:val="0068468B"/>
    <w:rsid w:val="006854BA"/>
    <w:rsid w:val="0068571D"/>
    <w:rsid w:val="00685E98"/>
    <w:rsid w:val="00686644"/>
    <w:rsid w:val="00686682"/>
    <w:rsid w:val="0068687C"/>
    <w:rsid w:val="0068699E"/>
    <w:rsid w:val="006869CE"/>
    <w:rsid w:val="00686AB2"/>
    <w:rsid w:val="00686B8D"/>
    <w:rsid w:val="00686E35"/>
    <w:rsid w:val="0068733F"/>
    <w:rsid w:val="00687473"/>
    <w:rsid w:val="006874C4"/>
    <w:rsid w:val="00687585"/>
    <w:rsid w:val="00687645"/>
    <w:rsid w:val="0068788F"/>
    <w:rsid w:val="006905FA"/>
    <w:rsid w:val="006908EF"/>
    <w:rsid w:val="006908F3"/>
    <w:rsid w:val="00690ACB"/>
    <w:rsid w:val="00690AF9"/>
    <w:rsid w:val="00690B02"/>
    <w:rsid w:val="00690B6D"/>
    <w:rsid w:val="006910EE"/>
    <w:rsid w:val="006912BA"/>
    <w:rsid w:val="00691DE3"/>
    <w:rsid w:val="00692149"/>
    <w:rsid w:val="00692ADA"/>
    <w:rsid w:val="00693366"/>
    <w:rsid w:val="006936A0"/>
    <w:rsid w:val="00693832"/>
    <w:rsid w:val="00693A06"/>
    <w:rsid w:val="00693A7F"/>
    <w:rsid w:val="00693D73"/>
    <w:rsid w:val="00693E10"/>
    <w:rsid w:val="0069410D"/>
    <w:rsid w:val="0069430D"/>
    <w:rsid w:val="00694534"/>
    <w:rsid w:val="006945EF"/>
    <w:rsid w:val="00694795"/>
    <w:rsid w:val="006947DA"/>
    <w:rsid w:val="00694890"/>
    <w:rsid w:val="006948A2"/>
    <w:rsid w:val="00694930"/>
    <w:rsid w:val="00694BA6"/>
    <w:rsid w:val="00694F87"/>
    <w:rsid w:val="0069558C"/>
    <w:rsid w:val="0069560B"/>
    <w:rsid w:val="00695616"/>
    <w:rsid w:val="0069578D"/>
    <w:rsid w:val="006957C0"/>
    <w:rsid w:val="00695AE9"/>
    <w:rsid w:val="00695C58"/>
    <w:rsid w:val="00695CA6"/>
    <w:rsid w:val="00696565"/>
    <w:rsid w:val="00696625"/>
    <w:rsid w:val="006966A5"/>
    <w:rsid w:val="00696949"/>
    <w:rsid w:val="00696B5E"/>
    <w:rsid w:val="00696B7B"/>
    <w:rsid w:val="00696DA9"/>
    <w:rsid w:val="006970CD"/>
    <w:rsid w:val="006971E0"/>
    <w:rsid w:val="00697461"/>
    <w:rsid w:val="00697B51"/>
    <w:rsid w:val="00697F93"/>
    <w:rsid w:val="00697FD1"/>
    <w:rsid w:val="006A0147"/>
    <w:rsid w:val="006A01F7"/>
    <w:rsid w:val="006A06A8"/>
    <w:rsid w:val="006A0747"/>
    <w:rsid w:val="006A0748"/>
    <w:rsid w:val="006A0755"/>
    <w:rsid w:val="006A07C4"/>
    <w:rsid w:val="006A09CB"/>
    <w:rsid w:val="006A0B70"/>
    <w:rsid w:val="006A0DD3"/>
    <w:rsid w:val="006A0F4E"/>
    <w:rsid w:val="006A155F"/>
    <w:rsid w:val="006A158A"/>
    <w:rsid w:val="006A1915"/>
    <w:rsid w:val="006A1B12"/>
    <w:rsid w:val="006A1B8C"/>
    <w:rsid w:val="006A1BAA"/>
    <w:rsid w:val="006A1E58"/>
    <w:rsid w:val="006A1F22"/>
    <w:rsid w:val="006A22A4"/>
    <w:rsid w:val="006A22AE"/>
    <w:rsid w:val="006A25D0"/>
    <w:rsid w:val="006A27BD"/>
    <w:rsid w:val="006A27C8"/>
    <w:rsid w:val="006A2A18"/>
    <w:rsid w:val="006A2EEC"/>
    <w:rsid w:val="006A300B"/>
    <w:rsid w:val="006A3038"/>
    <w:rsid w:val="006A366F"/>
    <w:rsid w:val="006A3849"/>
    <w:rsid w:val="006A3973"/>
    <w:rsid w:val="006A3CE2"/>
    <w:rsid w:val="006A3D9F"/>
    <w:rsid w:val="006A42A0"/>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F8A"/>
    <w:rsid w:val="006B03DB"/>
    <w:rsid w:val="006B0984"/>
    <w:rsid w:val="006B0D83"/>
    <w:rsid w:val="006B13F1"/>
    <w:rsid w:val="006B1495"/>
    <w:rsid w:val="006B18B8"/>
    <w:rsid w:val="006B1964"/>
    <w:rsid w:val="006B1E51"/>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B53"/>
    <w:rsid w:val="006B3D6D"/>
    <w:rsid w:val="006B41EF"/>
    <w:rsid w:val="006B4205"/>
    <w:rsid w:val="006B4228"/>
    <w:rsid w:val="006B434E"/>
    <w:rsid w:val="006B46BB"/>
    <w:rsid w:val="006B4A97"/>
    <w:rsid w:val="006B4B2C"/>
    <w:rsid w:val="006B4DCD"/>
    <w:rsid w:val="006B501E"/>
    <w:rsid w:val="006B5270"/>
    <w:rsid w:val="006B5A5E"/>
    <w:rsid w:val="006B5DBB"/>
    <w:rsid w:val="006B6023"/>
    <w:rsid w:val="006B60E6"/>
    <w:rsid w:val="006B63A8"/>
    <w:rsid w:val="006B6498"/>
    <w:rsid w:val="006B6854"/>
    <w:rsid w:val="006B7112"/>
    <w:rsid w:val="006B7353"/>
    <w:rsid w:val="006B7365"/>
    <w:rsid w:val="006B7376"/>
    <w:rsid w:val="006B775B"/>
    <w:rsid w:val="006B79CF"/>
    <w:rsid w:val="006B7F8B"/>
    <w:rsid w:val="006C00D3"/>
    <w:rsid w:val="006C05BC"/>
    <w:rsid w:val="006C074C"/>
    <w:rsid w:val="006C0D20"/>
    <w:rsid w:val="006C10E8"/>
    <w:rsid w:val="006C16B5"/>
    <w:rsid w:val="006C184B"/>
    <w:rsid w:val="006C18CB"/>
    <w:rsid w:val="006C1C14"/>
    <w:rsid w:val="006C1E40"/>
    <w:rsid w:val="006C292A"/>
    <w:rsid w:val="006C2C00"/>
    <w:rsid w:val="006C2F17"/>
    <w:rsid w:val="006C3126"/>
    <w:rsid w:val="006C3140"/>
    <w:rsid w:val="006C336B"/>
    <w:rsid w:val="006C33C8"/>
    <w:rsid w:val="006C3565"/>
    <w:rsid w:val="006C3A71"/>
    <w:rsid w:val="006C3B53"/>
    <w:rsid w:val="006C3B97"/>
    <w:rsid w:val="006C3C02"/>
    <w:rsid w:val="006C4740"/>
    <w:rsid w:val="006C4975"/>
    <w:rsid w:val="006C49FD"/>
    <w:rsid w:val="006C4BC6"/>
    <w:rsid w:val="006C4EC9"/>
    <w:rsid w:val="006C4EF7"/>
    <w:rsid w:val="006C507F"/>
    <w:rsid w:val="006C512A"/>
    <w:rsid w:val="006C5574"/>
    <w:rsid w:val="006C5741"/>
    <w:rsid w:val="006C5751"/>
    <w:rsid w:val="006C5D76"/>
    <w:rsid w:val="006C5F95"/>
    <w:rsid w:val="006C61F1"/>
    <w:rsid w:val="006C61FE"/>
    <w:rsid w:val="006C63CD"/>
    <w:rsid w:val="006C6474"/>
    <w:rsid w:val="006C66B1"/>
    <w:rsid w:val="006C67AF"/>
    <w:rsid w:val="006C6A23"/>
    <w:rsid w:val="006C6A60"/>
    <w:rsid w:val="006C6CBC"/>
    <w:rsid w:val="006C7101"/>
    <w:rsid w:val="006C7987"/>
    <w:rsid w:val="006C7A50"/>
    <w:rsid w:val="006D0366"/>
    <w:rsid w:val="006D0A1B"/>
    <w:rsid w:val="006D0A3B"/>
    <w:rsid w:val="006D0BEC"/>
    <w:rsid w:val="006D0E64"/>
    <w:rsid w:val="006D0EF6"/>
    <w:rsid w:val="006D10F2"/>
    <w:rsid w:val="006D1626"/>
    <w:rsid w:val="006D1908"/>
    <w:rsid w:val="006D1996"/>
    <w:rsid w:val="006D19F2"/>
    <w:rsid w:val="006D1A80"/>
    <w:rsid w:val="006D224C"/>
    <w:rsid w:val="006D22BC"/>
    <w:rsid w:val="006D2379"/>
    <w:rsid w:val="006D2405"/>
    <w:rsid w:val="006D2406"/>
    <w:rsid w:val="006D2603"/>
    <w:rsid w:val="006D2929"/>
    <w:rsid w:val="006D2A93"/>
    <w:rsid w:val="006D2DE8"/>
    <w:rsid w:val="006D2E6E"/>
    <w:rsid w:val="006D303E"/>
    <w:rsid w:val="006D30F8"/>
    <w:rsid w:val="006D3141"/>
    <w:rsid w:val="006D31C3"/>
    <w:rsid w:val="006D398F"/>
    <w:rsid w:val="006D3EAC"/>
    <w:rsid w:val="006D40DD"/>
    <w:rsid w:val="006D4255"/>
    <w:rsid w:val="006D431B"/>
    <w:rsid w:val="006D4443"/>
    <w:rsid w:val="006D444C"/>
    <w:rsid w:val="006D4589"/>
    <w:rsid w:val="006D466C"/>
    <w:rsid w:val="006D47E9"/>
    <w:rsid w:val="006D49FB"/>
    <w:rsid w:val="006D4BC4"/>
    <w:rsid w:val="006D4C48"/>
    <w:rsid w:val="006D4E15"/>
    <w:rsid w:val="006D5083"/>
    <w:rsid w:val="006D5220"/>
    <w:rsid w:val="006D59DF"/>
    <w:rsid w:val="006D5D72"/>
    <w:rsid w:val="006D5EDF"/>
    <w:rsid w:val="006D5FE7"/>
    <w:rsid w:val="006D6333"/>
    <w:rsid w:val="006D6C20"/>
    <w:rsid w:val="006D6D78"/>
    <w:rsid w:val="006D6F8B"/>
    <w:rsid w:val="006D73A3"/>
    <w:rsid w:val="006D73BF"/>
    <w:rsid w:val="006D7506"/>
    <w:rsid w:val="006D76C8"/>
    <w:rsid w:val="006D7936"/>
    <w:rsid w:val="006E0025"/>
    <w:rsid w:val="006E003C"/>
    <w:rsid w:val="006E00A2"/>
    <w:rsid w:val="006E00DD"/>
    <w:rsid w:val="006E014E"/>
    <w:rsid w:val="006E0268"/>
    <w:rsid w:val="006E02F5"/>
    <w:rsid w:val="006E0470"/>
    <w:rsid w:val="006E048D"/>
    <w:rsid w:val="006E05F2"/>
    <w:rsid w:val="006E0634"/>
    <w:rsid w:val="006E0786"/>
    <w:rsid w:val="006E09D3"/>
    <w:rsid w:val="006E0A92"/>
    <w:rsid w:val="006E0DF3"/>
    <w:rsid w:val="006E1678"/>
    <w:rsid w:val="006E18E9"/>
    <w:rsid w:val="006E1BB1"/>
    <w:rsid w:val="006E1C9D"/>
    <w:rsid w:val="006E1FEE"/>
    <w:rsid w:val="006E209F"/>
    <w:rsid w:val="006E21FB"/>
    <w:rsid w:val="006E2299"/>
    <w:rsid w:val="006E276F"/>
    <w:rsid w:val="006E27DA"/>
    <w:rsid w:val="006E29A0"/>
    <w:rsid w:val="006E2BA4"/>
    <w:rsid w:val="006E2EB7"/>
    <w:rsid w:val="006E3081"/>
    <w:rsid w:val="006E33C5"/>
    <w:rsid w:val="006E37AA"/>
    <w:rsid w:val="006E4013"/>
    <w:rsid w:val="006E43A7"/>
    <w:rsid w:val="006E47B1"/>
    <w:rsid w:val="006E4ACB"/>
    <w:rsid w:val="006E4B17"/>
    <w:rsid w:val="006E4EE9"/>
    <w:rsid w:val="006E508F"/>
    <w:rsid w:val="006E518F"/>
    <w:rsid w:val="006E5352"/>
    <w:rsid w:val="006E5B63"/>
    <w:rsid w:val="006E5FF1"/>
    <w:rsid w:val="006E6419"/>
    <w:rsid w:val="006E66AB"/>
    <w:rsid w:val="006E68B6"/>
    <w:rsid w:val="006E6D53"/>
    <w:rsid w:val="006E6DE9"/>
    <w:rsid w:val="006E6F0C"/>
    <w:rsid w:val="006E75B8"/>
    <w:rsid w:val="006E76CB"/>
    <w:rsid w:val="006E77B9"/>
    <w:rsid w:val="006E77C7"/>
    <w:rsid w:val="006E787A"/>
    <w:rsid w:val="006E7A6D"/>
    <w:rsid w:val="006E7AF8"/>
    <w:rsid w:val="006F016B"/>
    <w:rsid w:val="006F02A7"/>
    <w:rsid w:val="006F059E"/>
    <w:rsid w:val="006F08F1"/>
    <w:rsid w:val="006F0978"/>
    <w:rsid w:val="006F0D25"/>
    <w:rsid w:val="006F0E07"/>
    <w:rsid w:val="006F1329"/>
    <w:rsid w:val="006F1792"/>
    <w:rsid w:val="006F17B3"/>
    <w:rsid w:val="006F17DE"/>
    <w:rsid w:val="006F19DC"/>
    <w:rsid w:val="006F1E24"/>
    <w:rsid w:val="006F25AC"/>
    <w:rsid w:val="006F2A75"/>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9C2"/>
    <w:rsid w:val="006F4AA9"/>
    <w:rsid w:val="006F51E9"/>
    <w:rsid w:val="006F51ED"/>
    <w:rsid w:val="006F53DA"/>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EAF"/>
    <w:rsid w:val="006F7036"/>
    <w:rsid w:val="006F703C"/>
    <w:rsid w:val="006F7799"/>
    <w:rsid w:val="006F7B46"/>
    <w:rsid w:val="00700060"/>
    <w:rsid w:val="0070055D"/>
    <w:rsid w:val="00700F10"/>
    <w:rsid w:val="007010B5"/>
    <w:rsid w:val="00701352"/>
    <w:rsid w:val="0070162B"/>
    <w:rsid w:val="007019F7"/>
    <w:rsid w:val="00701DEC"/>
    <w:rsid w:val="0070233A"/>
    <w:rsid w:val="00702844"/>
    <w:rsid w:val="00702C84"/>
    <w:rsid w:val="00703176"/>
    <w:rsid w:val="0070336B"/>
    <w:rsid w:val="00704388"/>
    <w:rsid w:val="00704460"/>
    <w:rsid w:val="007048AD"/>
    <w:rsid w:val="00704921"/>
    <w:rsid w:val="00704FDC"/>
    <w:rsid w:val="00705176"/>
    <w:rsid w:val="00705330"/>
    <w:rsid w:val="00705581"/>
    <w:rsid w:val="0070576B"/>
    <w:rsid w:val="00705785"/>
    <w:rsid w:val="00705917"/>
    <w:rsid w:val="00705B62"/>
    <w:rsid w:val="00705D3A"/>
    <w:rsid w:val="00705E27"/>
    <w:rsid w:val="007060C7"/>
    <w:rsid w:val="00706536"/>
    <w:rsid w:val="00706858"/>
    <w:rsid w:val="0070699F"/>
    <w:rsid w:val="00706AD7"/>
    <w:rsid w:val="007072B4"/>
    <w:rsid w:val="007074E3"/>
    <w:rsid w:val="00707597"/>
    <w:rsid w:val="007077F8"/>
    <w:rsid w:val="00707AEF"/>
    <w:rsid w:val="0071004F"/>
    <w:rsid w:val="007103C7"/>
    <w:rsid w:val="00710409"/>
    <w:rsid w:val="00710D8E"/>
    <w:rsid w:val="00711025"/>
    <w:rsid w:val="0071135A"/>
    <w:rsid w:val="007116C7"/>
    <w:rsid w:val="0071171C"/>
    <w:rsid w:val="00711B2C"/>
    <w:rsid w:val="00711B5E"/>
    <w:rsid w:val="00711BC8"/>
    <w:rsid w:val="007122FD"/>
    <w:rsid w:val="00712505"/>
    <w:rsid w:val="00712552"/>
    <w:rsid w:val="007127C4"/>
    <w:rsid w:val="007128A6"/>
    <w:rsid w:val="0071291E"/>
    <w:rsid w:val="007129D6"/>
    <w:rsid w:val="00712B67"/>
    <w:rsid w:val="0071328B"/>
    <w:rsid w:val="007133DA"/>
    <w:rsid w:val="007136E8"/>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218"/>
    <w:rsid w:val="0071544C"/>
    <w:rsid w:val="007155EC"/>
    <w:rsid w:val="00715A78"/>
    <w:rsid w:val="00715C7A"/>
    <w:rsid w:val="00715F47"/>
    <w:rsid w:val="007160C4"/>
    <w:rsid w:val="00716244"/>
    <w:rsid w:val="00716294"/>
    <w:rsid w:val="00716680"/>
    <w:rsid w:val="0071692C"/>
    <w:rsid w:val="00716AC5"/>
    <w:rsid w:val="00716B22"/>
    <w:rsid w:val="00717894"/>
    <w:rsid w:val="00717D09"/>
    <w:rsid w:val="00720986"/>
    <w:rsid w:val="007209DD"/>
    <w:rsid w:val="00720C2A"/>
    <w:rsid w:val="00720DCC"/>
    <w:rsid w:val="00720E0F"/>
    <w:rsid w:val="00720E20"/>
    <w:rsid w:val="00720E3B"/>
    <w:rsid w:val="00721078"/>
    <w:rsid w:val="007218AA"/>
    <w:rsid w:val="00721C33"/>
    <w:rsid w:val="00721CBF"/>
    <w:rsid w:val="00721EA8"/>
    <w:rsid w:val="00721FCB"/>
    <w:rsid w:val="007220E4"/>
    <w:rsid w:val="0072230D"/>
    <w:rsid w:val="0072288E"/>
    <w:rsid w:val="00722B85"/>
    <w:rsid w:val="00722BB3"/>
    <w:rsid w:val="00722D7A"/>
    <w:rsid w:val="00722ED1"/>
    <w:rsid w:val="00723325"/>
    <w:rsid w:val="007234B3"/>
    <w:rsid w:val="00723670"/>
    <w:rsid w:val="0072377A"/>
    <w:rsid w:val="00723822"/>
    <w:rsid w:val="007238E7"/>
    <w:rsid w:val="00723B94"/>
    <w:rsid w:val="00723C0A"/>
    <w:rsid w:val="00723EE0"/>
    <w:rsid w:val="00723F62"/>
    <w:rsid w:val="00724065"/>
    <w:rsid w:val="0072447F"/>
    <w:rsid w:val="007249C5"/>
    <w:rsid w:val="00724ADA"/>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C09"/>
    <w:rsid w:val="00730D21"/>
    <w:rsid w:val="0073113F"/>
    <w:rsid w:val="00731427"/>
    <w:rsid w:val="0073184C"/>
    <w:rsid w:val="00731B6E"/>
    <w:rsid w:val="007320CB"/>
    <w:rsid w:val="00732108"/>
    <w:rsid w:val="00732180"/>
    <w:rsid w:val="007324AD"/>
    <w:rsid w:val="00732505"/>
    <w:rsid w:val="007326A0"/>
    <w:rsid w:val="0073301B"/>
    <w:rsid w:val="00733555"/>
    <w:rsid w:val="00733778"/>
    <w:rsid w:val="00733AEA"/>
    <w:rsid w:val="00733CAB"/>
    <w:rsid w:val="00733D6E"/>
    <w:rsid w:val="00734175"/>
    <w:rsid w:val="007341DC"/>
    <w:rsid w:val="0073474A"/>
    <w:rsid w:val="00734860"/>
    <w:rsid w:val="007348F7"/>
    <w:rsid w:val="00734D4A"/>
    <w:rsid w:val="00734F05"/>
    <w:rsid w:val="00735095"/>
    <w:rsid w:val="00735398"/>
    <w:rsid w:val="007355B6"/>
    <w:rsid w:val="00735747"/>
    <w:rsid w:val="00735855"/>
    <w:rsid w:val="00735C16"/>
    <w:rsid w:val="00735F23"/>
    <w:rsid w:val="00736940"/>
    <w:rsid w:val="00736978"/>
    <w:rsid w:val="007369EA"/>
    <w:rsid w:val="00736F0D"/>
    <w:rsid w:val="00737277"/>
    <w:rsid w:val="007372D8"/>
    <w:rsid w:val="00737360"/>
    <w:rsid w:val="0073747E"/>
    <w:rsid w:val="007377AA"/>
    <w:rsid w:val="007377B5"/>
    <w:rsid w:val="007379D4"/>
    <w:rsid w:val="00737BFB"/>
    <w:rsid w:val="00737D9B"/>
    <w:rsid w:val="00737DE1"/>
    <w:rsid w:val="00740145"/>
    <w:rsid w:val="007402F1"/>
    <w:rsid w:val="007403CC"/>
    <w:rsid w:val="00740746"/>
    <w:rsid w:val="00740794"/>
    <w:rsid w:val="0074095B"/>
    <w:rsid w:val="0074096A"/>
    <w:rsid w:val="00740B8D"/>
    <w:rsid w:val="0074119D"/>
    <w:rsid w:val="0074148B"/>
    <w:rsid w:val="0074154D"/>
    <w:rsid w:val="007415DA"/>
    <w:rsid w:val="00741A5F"/>
    <w:rsid w:val="00741C23"/>
    <w:rsid w:val="00741F4D"/>
    <w:rsid w:val="00742055"/>
    <w:rsid w:val="007425FF"/>
    <w:rsid w:val="007427AA"/>
    <w:rsid w:val="00742D5A"/>
    <w:rsid w:val="0074315A"/>
    <w:rsid w:val="0074369F"/>
    <w:rsid w:val="00743AF2"/>
    <w:rsid w:val="007442A3"/>
    <w:rsid w:val="007442C9"/>
    <w:rsid w:val="007444B0"/>
    <w:rsid w:val="00744805"/>
    <w:rsid w:val="00744DC5"/>
    <w:rsid w:val="00744F53"/>
    <w:rsid w:val="00745044"/>
    <w:rsid w:val="00745263"/>
    <w:rsid w:val="00745A58"/>
    <w:rsid w:val="00745FB4"/>
    <w:rsid w:val="007461EF"/>
    <w:rsid w:val="007464A6"/>
    <w:rsid w:val="00746946"/>
    <w:rsid w:val="007469BC"/>
    <w:rsid w:val="007469F2"/>
    <w:rsid w:val="00746DE9"/>
    <w:rsid w:val="0074720A"/>
    <w:rsid w:val="007474D1"/>
    <w:rsid w:val="007474F8"/>
    <w:rsid w:val="00747531"/>
    <w:rsid w:val="0074769F"/>
    <w:rsid w:val="00747719"/>
    <w:rsid w:val="007478F6"/>
    <w:rsid w:val="0075058C"/>
    <w:rsid w:val="007506FE"/>
    <w:rsid w:val="0075078D"/>
    <w:rsid w:val="007507C4"/>
    <w:rsid w:val="00750A22"/>
    <w:rsid w:val="00750A71"/>
    <w:rsid w:val="00750CDB"/>
    <w:rsid w:val="00750F64"/>
    <w:rsid w:val="007513AD"/>
    <w:rsid w:val="007513D5"/>
    <w:rsid w:val="00751416"/>
    <w:rsid w:val="0075147B"/>
    <w:rsid w:val="0075148E"/>
    <w:rsid w:val="00751CA2"/>
    <w:rsid w:val="00751E8F"/>
    <w:rsid w:val="00751F84"/>
    <w:rsid w:val="0075219F"/>
    <w:rsid w:val="00752461"/>
    <w:rsid w:val="007527FF"/>
    <w:rsid w:val="007529CD"/>
    <w:rsid w:val="00752A6C"/>
    <w:rsid w:val="007530CF"/>
    <w:rsid w:val="007530F7"/>
    <w:rsid w:val="0075343B"/>
    <w:rsid w:val="007534F4"/>
    <w:rsid w:val="007535D5"/>
    <w:rsid w:val="00753A71"/>
    <w:rsid w:val="00753BFC"/>
    <w:rsid w:val="00753FB0"/>
    <w:rsid w:val="00754324"/>
    <w:rsid w:val="00754475"/>
    <w:rsid w:val="00754530"/>
    <w:rsid w:val="007545D1"/>
    <w:rsid w:val="00754621"/>
    <w:rsid w:val="007546C9"/>
    <w:rsid w:val="00754DC0"/>
    <w:rsid w:val="0075503A"/>
    <w:rsid w:val="00755238"/>
    <w:rsid w:val="00755242"/>
    <w:rsid w:val="007554F3"/>
    <w:rsid w:val="00755523"/>
    <w:rsid w:val="007555DD"/>
    <w:rsid w:val="007556E9"/>
    <w:rsid w:val="0075591B"/>
    <w:rsid w:val="00755DC4"/>
    <w:rsid w:val="00755DD7"/>
    <w:rsid w:val="00755E4A"/>
    <w:rsid w:val="00755EA6"/>
    <w:rsid w:val="00756314"/>
    <w:rsid w:val="007563D2"/>
    <w:rsid w:val="00756811"/>
    <w:rsid w:val="00756CA2"/>
    <w:rsid w:val="007570F3"/>
    <w:rsid w:val="00757135"/>
    <w:rsid w:val="007572E6"/>
    <w:rsid w:val="00757648"/>
    <w:rsid w:val="00757689"/>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3B6"/>
    <w:rsid w:val="00761680"/>
    <w:rsid w:val="007618B2"/>
    <w:rsid w:val="007619C6"/>
    <w:rsid w:val="00761DC3"/>
    <w:rsid w:val="00761EFC"/>
    <w:rsid w:val="00761F3E"/>
    <w:rsid w:val="007620C4"/>
    <w:rsid w:val="007622B6"/>
    <w:rsid w:val="00762674"/>
    <w:rsid w:val="0076283F"/>
    <w:rsid w:val="00762A36"/>
    <w:rsid w:val="00763055"/>
    <w:rsid w:val="00763133"/>
    <w:rsid w:val="0076378B"/>
    <w:rsid w:val="007643E5"/>
    <w:rsid w:val="007645E6"/>
    <w:rsid w:val="007649AF"/>
    <w:rsid w:val="00764A9F"/>
    <w:rsid w:val="00765177"/>
    <w:rsid w:val="00765419"/>
    <w:rsid w:val="00765556"/>
    <w:rsid w:val="0076574A"/>
    <w:rsid w:val="00765A4F"/>
    <w:rsid w:val="00765DE2"/>
    <w:rsid w:val="00766260"/>
    <w:rsid w:val="007664F0"/>
    <w:rsid w:val="007666C8"/>
    <w:rsid w:val="00766995"/>
    <w:rsid w:val="00766A60"/>
    <w:rsid w:val="00766B29"/>
    <w:rsid w:val="00767051"/>
    <w:rsid w:val="0076770B"/>
    <w:rsid w:val="00767986"/>
    <w:rsid w:val="00767C15"/>
    <w:rsid w:val="00770053"/>
    <w:rsid w:val="007702AE"/>
    <w:rsid w:val="00770409"/>
    <w:rsid w:val="007704E6"/>
    <w:rsid w:val="0077078A"/>
    <w:rsid w:val="007707AC"/>
    <w:rsid w:val="007707E6"/>
    <w:rsid w:val="00770913"/>
    <w:rsid w:val="00770DBD"/>
    <w:rsid w:val="00770EB4"/>
    <w:rsid w:val="00771013"/>
    <w:rsid w:val="007711FC"/>
    <w:rsid w:val="007712DA"/>
    <w:rsid w:val="00771468"/>
    <w:rsid w:val="0077162D"/>
    <w:rsid w:val="00772159"/>
    <w:rsid w:val="00772248"/>
    <w:rsid w:val="00772382"/>
    <w:rsid w:val="007725B2"/>
    <w:rsid w:val="00772730"/>
    <w:rsid w:val="0077297E"/>
    <w:rsid w:val="00772B5E"/>
    <w:rsid w:val="00772E09"/>
    <w:rsid w:val="00773035"/>
    <w:rsid w:val="00773223"/>
    <w:rsid w:val="00773337"/>
    <w:rsid w:val="007733CE"/>
    <w:rsid w:val="0077348F"/>
    <w:rsid w:val="007735AB"/>
    <w:rsid w:val="0077388D"/>
    <w:rsid w:val="00773AB3"/>
    <w:rsid w:val="00773FCC"/>
    <w:rsid w:val="0077424C"/>
    <w:rsid w:val="007742C5"/>
    <w:rsid w:val="0077493E"/>
    <w:rsid w:val="00774C87"/>
    <w:rsid w:val="00774D04"/>
    <w:rsid w:val="00774E1E"/>
    <w:rsid w:val="00774F87"/>
    <w:rsid w:val="00775300"/>
    <w:rsid w:val="00775530"/>
    <w:rsid w:val="007755AC"/>
    <w:rsid w:val="0077581E"/>
    <w:rsid w:val="007758AE"/>
    <w:rsid w:val="00775BB8"/>
    <w:rsid w:val="00775FBF"/>
    <w:rsid w:val="00775FCB"/>
    <w:rsid w:val="0077615F"/>
    <w:rsid w:val="0077618A"/>
    <w:rsid w:val="0077627B"/>
    <w:rsid w:val="0077637E"/>
    <w:rsid w:val="00776582"/>
    <w:rsid w:val="00776A91"/>
    <w:rsid w:val="00776DCC"/>
    <w:rsid w:val="00776EE8"/>
    <w:rsid w:val="0077737C"/>
    <w:rsid w:val="00777439"/>
    <w:rsid w:val="00777904"/>
    <w:rsid w:val="00777D93"/>
    <w:rsid w:val="00777FD5"/>
    <w:rsid w:val="00780D8B"/>
    <w:rsid w:val="00780E54"/>
    <w:rsid w:val="00780E6A"/>
    <w:rsid w:val="00780F4C"/>
    <w:rsid w:val="00781131"/>
    <w:rsid w:val="00781552"/>
    <w:rsid w:val="00781835"/>
    <w:rsid w:val="007818D7"/>
    <w:rsid w:val="00781D73"/>
    <w:rsid w:val="00781FA0"/>
    <w:rsid w:val="0078246C"/>
    <w:rsid w:val="0078297A"/>
    <w:rsid w:val="00783209"/>
    <w:rsid w:val="00783218"/>
    <w:rsid w:val="00783699"/>
    <w:rsid w:val="00783D0A"/>
    <w:rsid w:val="0078415C"/>
    <w:rsid w:val="007843BF"/>
    <w:rsid w:val="0078473C"/>
    <w:rsid w:val="0078475C"/>
    <w:rsid w:val="007848DF"/>
    <w:rsid w:val="00784CB2"/>
    <w:rsid w:val="00784D6F"/>
    <w:rsid w:val="0078504B"/>
    <w:rsid w:val="00785179"/>
    <w:rsid w:val="0078528C"/>
    <w:rsid w:val="00785291"/>
    <w:rsid w:val="0078594B"/>
    <w:rsid w:val="00785AD2"/>
    <w:rsid w:val="00785D9A"/>
    <w:rsid w:val="00786150"/>
    <w:rsid w:val="0078659A"/>
    <w:rsid w:val="00786B0F"/>
    <w:rsid w:val="00786C83"/>
    <w:rsid w:val="00786FB7"/>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1D8"/>
    <w:rsid w:val="0079120E"/>
    <w:rsid w:val="00791C05"/>
    <w:rsid w:val="00791C31"/>
    <w:rsid w:val="00791F8F"/>
    <w:rsid w:val="00792DA8"/>
    <w:rsid w:val="007935FD"/>
    <w:rsid w:val="00793670"/>
    <w:rsid w:val="00793C6F"/>
    <w:rsid w:val="00793D8C"/>
    <w:rsid w:val="00793E16"/>
    <w:rsid w:val="00794043"/>
    <w:rsid w:val="00794100"/>
    <w:rsid w:val="007941A5"/>
    <w:rsid w:val="007945F2"/>
    <w:rsid w:val="0079479F"/>
    <w:rsid w:val="007947A5"/>
    <w:rsid w:val="00794AFB"/>
    <w:rsid w:val="00794B47"/>
    <w:rsid w:val="00794BE4"/>
    <w:rsid w:val="00794BF7"/>
    <w:rsid w:val="00795048"/>
    <w:rsid w:val="007952EA"/>
    <w:rsid w:val="007954D1"/>
    <w:rsid w:val="00796163"/>
    <w:rsid w:val="00796225"/>
    <w:rsid w:val="00796385"/>
    <w:rsid w:val="007964C2"/>
    <w:rsid w:val="00796514"/>
    <w:rsid w:val="007970BD"/>
    <w:rsid w:val="00797353"/>
    <w:rsid w:val="00797CF3"/>
    <w:rsid w:val="00797EA8"/>
    <w:rsid w:val="007A0276"/>
    <w:rsid w:val="007A02FB"/>
    <w:rsid w:val="007A05AE"/>
    <w:rsid w:val="007A05C9"/>
    <w:rsid w:val="007A093F"/>
    <w:rsid w:val="007A0A84"/>
    <w:rsid w:val="007A13E8"/>
    <w:rsid w:val="007A15BC"/>
    <w:rsid w:val="007A15FF"/>
    <w:rsid w:val="007A1897"/>
    <w:rsid w:val="007A191A"/>
    <w:rsid w:val="007A19C8"/>
    <w:rsid w:val="007A1B5A"/>
    <w:rsid w:val="007A2480"/>
    <w:rsid w:val="007A2906"/>
    <w:rsid w:val="007A2DA1"/>
    <w:rsid w:val="007A2E56"/>
    <w:rsid w:val="007A2EE1"/>
    <w:rsid w:val="007A3048"/>
    <w:rsid w:val="007A31E4"/>
    <w:rsid w:val="007A3B62"/>
    <w:rsid w:val="007A3C44"/>
    <w:rsid w:val="007A3D6A"/>
    <w:rsid w:val="007A3D92"/>
    <w:rsid w:val="007A3DAC"/>
    <w:rsid w:val="007A4103"/>
    <w:rsid w:val="007A425F"/>
    <w:rsid w:val="007A47A8"/>
    <w:rsid w:val="007A48C6"/>
    <w:rsid w:val="007A4E33"/>
    <w:rsid w:val="007A50BF"/>
    <w:rsid w:val="007A5133"/>
    <w:rsid w:val="007A5173"/>
    <w:rsid w:val="007A5180"/>
    <w:rsid w:val="007A54FE"/>
    <w:rsid w:val="007A5BA4"/>
    <w:rsid w:val="007A61DB"/>
    <w:rsid w:val="007A622F"/>
    <w:rsid w:val="007A636E"/>
    <w:rsid w:val="007A668E"/>
    <w:rsid w:val="007A67AD"/>
    <w:rsid w:val="007A68BB"/>
    <w:rsid w:val="007A6A0B"/>
    <w:rsid w:val="007A6C01"/>
    <w:rsid w:val="007A6DC2"/>
    <w:rsid w:val="007A75CC"/>
    <w:rsid w:val="007A7AE1"/>
    <w:rsid w:val="007A7CD9"/>
    <w:rsid w:val="007B00E7"/>
    <w:rsid w:val="007B0270"/>
    <w:rsid w:val="007B06DA"/>
    <w:rsid w:val="007B0734"/>
    <w:rsid w:val="007B09C8"/>
    <w:rsid w:val="007B0DCB"/>
    <w:rsid w:val="007B0E15"/>
    <w:rsid w:val="007B1B55"/>
    <w:rsid w:val="007B1DFC"/>
    <w:rsid w:val="007B1EDF"/>
    <w:rsid w:val="007B25E2"/>
    <w:rsid w:val="007B25E6"/>
    <w:rsid w:val="007B2647"/>
    <w:rsid w:val="007B268F"/>
    <w:rsid w:val="007B26D9"/>
    <w:rsid w:val="007B2C9B"/>
    <w:rsid w:val="007B2F0C"/>
    <w:rsid w:val="007B3343"/>
    <w:rsid w:val="007B362E"/>
    <w:rsid w:val="007B39B9"/>
    <w:rsid w:val="007B42C9"/>
    <w:rsid w:val="007B44EA"/>
    <w:rsid w:val="007B4B57"/>
    <w:rsid w:val="007B4C31"/>
    <w:rsid w:val="007B4CC3"/>
    <w:rsid w:val="007B4ED3"/>
    <w:rsid w:val="007B5217"/>
    <w:rsid w:val="007B5332"/>
    <w:rsid w:val="007B57E4"/>
    <w:rsid w:val="007B5F4F"/>
    <w:rsid w:val="007B5FC7"/>
    <w:rsid w:val="007B6120"/>
    <w:rsid w:val="007B6128"/>
    <w:rsid w:val="007B62B9"/>
    <w:rsid w:val="007B64EB"/>
    <w:rsid w:val="007B6C0D"/>
    <w:rsid w:val="007B6DFF"/>
    <w:rsid w:val="007B6E36"/>
    <w:rsid w:val="007B7249"/>
    <w:rsid w:val="007B7808"/>
    <w:rsid w:val="007B79C1"/>
    <w:rsid w:val="007C03AE"/>
    <w:rsid w:val="007C0647"/>
    <w:rsid w:val="007C07C5"/>
    <w:rsid w:val="007C08B8"/>
    <w:rsid w:val="007C08FE"/>
    <w:rsid w:val="007C0BB0"/>
    <w:rsid w:val="007C0BCA"/>
    <w:rsid w:val="007C0C17"/>
    <w:rsid w:val="007C0C6B"/>
    <w:rsid w:val="007C22FE"/>
    <w:rsid w:val="007C24C8"/>
    <w:rsid w:val="007C2792"/>
    <w:rsid w:val="007C2A0A"/>
    <w:rsid w:val="007C2CA8"/>
    <w:rsid w:val="007C2F64"/>
    <w:rsid w:val="007C2F6F"/>
    <w:rsid w:val="007C31D7"/>
    <w:rsid w:val="007C3D03"/>
    <w:rsid w:val="007C4028"/>
    <w:rsid w:val="007C4098"/>
    <w:rsid w:val="007C4252"/>
    <w:rsid w:val="007C42BB"/>
    <w:rsid w:val="007C45E3"/>
    <w:rsid w:val="007C46DE"/>
    <w:rsid w:val="007C4C9B"/>
    <w:rsid w:val="007C4EA4"/>
    <w:rsid w:val="007C4EFF"/>
    <w:rsid w:val="007C55D9"/>
    <w:rsid w:val="007C5A13"/>
    <w:rsid w:val="007C5C5C"/>
    <w:rsid w:val="007C5D5C"/>
    <w:rsid w:val="007C5E8C"/>
    <w:rsid w:val="007C6477"/>
    <w:rsid w:val="007C6481"/>
    <w:rsid w:val="007C67DF"/>
    <w:rsid w:val="007C6850"/>
    <w:rsid w:val="007C6BDD"/>
    <w:rsid w:val="007C6C34"/>
    <w:rsid w:val="007C6C51"/>
    <w:rsid w:val="007C6DC7"/>
    <w:rsid w:val="007C718F"/>
    <w:rsid w:val="007C7532"/>
    <w:rsid w:val="007C798C"/>
    <w:rsid w:val="007C7DEE"/>
    <w:rsid w:val="007C7FB2"/>
    <w:rsid w:val="007D0074"/>
    <w:rsid w:val="007D0E02"/>
    <w:rsid w:val="007D0F16"/>
    <w:rsid w:val="007D127D"/>
    <w:rsid w:val="007D13EC"/>
    <w:rsid w:val="007D1446"/>
    <w:rsid w:val="007D1509"/>
    <w:rsid w:val="007D1873"/>
    <w:rsid w:val="007D2648"/>
    <w:rsid w:val="007D29FA"/>
    <w:rsid w:val="007D30B3"/>
    <w:rsid w:val="007D3239"/>
    <w:rsid w:val="007D328E"/>
    <w:rsid w:val="007D34BB"/>
    <w:rsid w:val="007D3743"/>
    <w:rsid w:val="007D3949"/>
    <w:rsid w:val="007D3A8A"/>
    <w:rsid w:val="007D3C7F"/>
    <w:rsid w:val="007D3D40"/>
    <w:rsid w:val="007D3D72"/>
    <w:rsid w:val="007D4D8F"/>
    <w:rsid w:val="007D5228"/>
    <w:rsid w:val="007D529B"/>
    <w:rsid w:val="007D5386"/>
    <w:rsid w:val="007D540C"/>
    <w:rsid w:val="007D571A"/>
    <w:rsid w:val="007D5CA2"/>
    <w:rsid w:val="007D5EB3"/>
    <w:rsid w:val="007D5F98"/>
    <w:rsid w:val="007D61BD"/>
    <w:rsid w:val="007D66D5"/>
    <w:rsid w:val="007D6B22"/>
    <w:rsid w:val="007D6D7D"/>
    <w:rsid w:val="007D70AC"/>
    <w:rsid w:val="007D70EE"/>
    <w:rsid w:val="007D726D"/>
    <w:rsid w:val="007D72A3"/>
    <w:rsid w:val="007D7A6D"/>
    <w:rsid w:val="007D7AC5"/>
    <w:rsid w:val="007D7E5B"/>
    <w:rsid w:val="007D7F08"/>
    <w:rsid w:val="007D7F8E"/>
    <w:rsid w:val="007E022E"/>
    <w:rsid w:val="007E0274"/>
    <w:rsid w:val="007E07C8"/>
    <w:rsid w:val="007E0A55"/>
    <w:rsid w:val="007E0BE2"/>
    <w:rsid w:val="007E10D9"/>
    <w:rsid w:val="007E14AD"/>
    <w:rsid w:val="007E1878"/>
    <w:rsid w:val="007E1D9A"/>
    <w:rsid w:val="007E2101"/>
    <w:rsid w:val="007E22A2"/>
    <w:rsid w:val="007E2816"/>
    <w:rsid w:val="007E2872"/>
    <w:rsid w:val="007E28AE"/>
    <w:rsid w:val="007E2B5C"/>
    <w:rsid w:val="007E3038"/>
    <w:rsid w:val="007E30CA"/>
    <w:rsid w:val="007E332C"/>
    <w:rsid w:val="007E37DF"/>
    <w:rsid w:val="007E394F"/>
    <w:rsid w:val="007E3DA8"/>
    <w:rsid w:val="007E3E00"/>
    <w:rsid w:val="007E3F21"/>
    <w:rsid w:val="007E40E4"/>
    <w:rsid w:val="007E44E4"/>
    <w:rsid w:val="007E464F"/>
    <w:rsid w:val="007E4921"/>
    <w:rsid w:val="007E4CA9"/>
    <w:rsid w:val="007E51C7"/>
    <w:rsid w:val="007E5584"/>
    <w:rsid w:val="007E574B"/>
    <w:rsid w:val="007E5932"/>
    <w:rsid w:val="007E597F"/>
    <w:rsid w:val="007E5989"/>
    <w:rsid w:val="007E5A30"/>
    <w:rsid w:val="007E5ED4"/>
    <w:rsid w:val="007E61A9"/>
    <w:rsid w:val="007E62B8"/>
    <w:rsid w:val="007E63D5"/>
    <w:rsid w:val="007E6A0F"/>
    <w:rsid w:val="007E6DBB"/>
    <w:rsid w:val="007E7277"/>
    <w:rsid w:val="007E74E2"/>
    <w:rsid w:val="007F010C"/>
    <w:rsid w:val="007F042E"/>
    <w:rsid w:val="007F043D"/>
    <w:rsid w:val="007F045C"/>
    <w:rsid w:val="007F0CBE"/>
    <w:rsid w:val="007F0D66"/>
    <w:rsid w:val="007F0D6D"/>
    <w:rsid w:val="007F0F8B"/>
    <w:rsid w:val="007F17D1"/>
    <w:rsid w:val="007F1977"/>
    <w:rsid w:val="007F1E37"/>
    <w:rsid w:val="007F1E75"/>
    <w:rsid w:val="007F230B"/>
    <w:rsid w:val="007F295A"/>
    <w:rsid w:val="007F2B8A"/>
    <w:rsid w:val="007F30DB"/>
    <w:rsid w:val="007F3507"/>
    <w:rsid w:val="007F353F"/>
    <w:rsid w:val="007F3BFD"/>
    <w:rsid w:val="007F3CE3"/>
    <w:rsid w:val="007F3D5E"/>
    <w:rsid w:val="007F43EE"/>
    <w:rsid w:val="007F44E0"/>
    <w:rsid w:val="007F476A"/>
    <w:rsid w:val="007F51C0"/>
    <w:rsid w:val="007F54F6"/>
    <w:rsid w:val="007F5611"/>
    <w:rsid w:val="007F5820"/>
    <w:rsid w:val="007F5E07"/>
    <w:rsid w:val="007F63D0"/>
    <w:rsid w:val="007F647D"/>
    <w:rsid w:val="007F6556"/>
    <w:rsid w:val="007F68BE"/>
    <w:rsid w:val="007F6AD9"/>
    <w:rsid w:val="007F6B24"/>
    <w:rsid w:val="007F6C2A"/>
    <w:rsid w:val="007F6D8A"/>
    <w:rsid w:val="007F6F84"/>
    <w:rsid w:val="007F752D"/>
    <w:rsid w:val="007F799B"/>
    <w:rsid w:val="007F79E5"/>
    <w:rsid w:val="0080002F"/>
    <w:rsid w:val="00800450"/>
    <w:rsid w:val="008004BC"/>
    <w:rsid w:val="008004E4"/>
    <w:rsid w:val="008006E7"/>
    <w:rsid w:val="0080071E"/>
    <w:rsid w:val="00800751"/>
    <w:rsid w:val="0080095E"/>
    <w:rsid w:val="008010C1"/>
    <w:rsid w:val="008012AB"/>
    <w:rsid w:val="0080145B"/>
    <w:rsid w:val="00801658"/>
    <w:rsid w:val="00801A7D"/>
    <w:rsid w:val="00801F66"/>
    <w:rsid w:val="00802AFE"/>
    <w:rsid w:val="00802C32"/>
    <w:rsid w:val="00803A1B"/>
    <w:rsid w:val="00803BF6"/>
    <w:rsid w:val="008041DE"/>
    <w:rsid w:val="008042C5"/>
    <w:rsid w:val="0080436C"/>
    <w:rsid w:val="0080478C"/>
    <w:rsid w:val="0080481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60E6"/>
    <w:rsid w:val="008061AA"/>
    <w:rsid w:val="0080639C"/>
    <w:rsid w:val="008066A0"/>
    <w:rsid w:val="00806DD8"/>
    <w:rsid w:val="00807112"/>
    <w:rsid w:val="00807534"/>
    <w:rsid w:val="0080782D"/>
    <w:rsid w:val="00807973"/>
    <w:rsid w:val="00807D16"/>
    <w:rsid w:val="00807D54"/>
    <w:rsid w:val="00807DD2"/>
    <w:rsid w:val="00807E6B"/>
    <w:rsid w:val="00807FF1"/>
    <w:rsid w:val="00810295"/>
    <w:rsid w:val="00810519"/>
    <w:rsid w:val="00810B86"/>
    <w:rsid w:val="00810D4C"/>
    <w:rsid w:val="00811292"/>
    <w:rsid w:val="00811656"/>
    <w:rsid w:val="0081174D"/>
    <w:rsid w:val="008119FE"/>
    <w:rsid w:val="00811BEF"/>
    <w:rsid w:val="00811D44"/>
    <w:rsid w:val="00812140"/>
    <w:rsid w:val="008123CE"/>
    <w:rsid w:val="008124D9"/>
    <w:rsid w:val="008126CE"/>
    <w:rsid w:val="00812857"/>
    <w:rsid w:val="00812A12"/>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53D6"/>
    <w:rsid w:val="0081556A"/>
    <w:rsid w:val="008155F1"/>
    <w:rsid w:val="0081578A"/>
    <w:rsid w:val="00815D69"/>
    <w:rsid w:val="00815DF5"/>
    <w:rsid w:val="008165C5"/>
    <w:rsid w:val="0081688C"/>
    <w:rsid w:val="00816E5E"/>
    <w:rsid w:val="00817181"/>
    <w:rsid w:val="00817322"/>
    <w:rsid w:val="00817933"/>
    <w:rsid w:val="008179D7"/>
    <w:rsid w:val="00817A00"/>
    <w:rsid w:val="00817B7C"/>
    <w:rsid w:val="00817C66"/>
    <w:rsid w:val="008201A0"/>
    <w:rsid w:val="008204F0"/>
    <w:rsid w:val="00820B59"/>
    <w:rsid w:val="00820C93"/>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F30"/>
    <w:rsid w:val="0082307B"/>
    <w:rsid w:val="00823983"/>
    <w:rsid w:val="00823D3B"/>
    <w:rsid w:val="00824013"/>
    <w:rsid w:val="0082402C"/>
    <w:rsid w:val="00824035"/>
    <w:rsid w:val="0082431B"/>
    <w:rsid w:val="00824564"/>
    <w:rsid w:val="00824B99"/>
    <w:rsid w:val="00824DC6"/>
    <w:rsid w:val="0082545F"/>
    <w:rsid w:val="00825A32"/>
    <w:rsid w:val="00825CD1"/>
    <w:rsid w:val="00825D67"/>
    <w:rsid w:val="0082628B"/>
    <w:rsid w:val="0082633B"/>
    <w:rsid w:val="00826342"/>
    <w:rsid w:val="008265AF"/>
    <w:rsid w:val="008267CF"/>
    <w:rsid w:val="0082695C"/>
    <w:rsid w:val="0082700D"/>
    <w:rsid w:val="0082710C"/>
    <w:rsid w:val="00827565"/>
    <w:rsid w:val="00827A71"/>
    <w:rsid w:val="00827E54"/>
    <w:rsid w:val="00827E88"/>
    <w:rsid w:val="00827F03"/>
    <w:rsid w:val="00830069"/>
    <w:rsid w:val="0083017E"/>
    <w:rsid w:val="008306B4"/>
    <w:rsid w:val="0083084E"/>
    <w:rsid w:val="00830A16"/>
    <w:rsid w:val="00831691"/>
    <w:rsid w:val="008317BF"/>
    <w:rsid w:val="008319AD"/>
    <w:rsid w:val="00831C15"/>
    <w:rsid w:val="00831F49"/>
    <w:rsid w:val="00832313"/>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542D"/>
    <w:rsid w:val="008358CD"/>
    <w:rsid w:val="008358E8"/>
    <w:rsid w:val="00835937"/>
    <w:rsid w:val="00835A83"/>
    <w:rsid w:val="00836095"/>
    <w:rsid w:val="00836261"/>
    <w:rsid w:val="00836293"/>
    <w:rsid w:val="00836B91"/>
    <w:rsid w:val="008372E6"/>
    <w:rsid w:val="0083730C"/>
    <w:rsid w:val="00837490"/>
    <w:rsid w:val="008377CE"/>
    <w:rsid w:val="008379A7"/>
    <w:rsid w:val="00837B5F"/>
    <w:rsid w:val="00837BA8"/>
    <w:rsid w:val="00837D46"/>
    <w:rsid w:val="00837F3D"/>
    <w:rsid w:val="00837F9D"/>
    <w:rsid w:val="00837FC4"/>
    <w:rsid w:val="0084020F"/>
    <w:rsid w:val="0084047A"/>
    <w:rsid w:val="008408F0"/>
    <w:rsid w:val="00840C92"/>
    <w:rsid w:val="00840DA6"/>
    <w:rsid w:val="00841295"/>
    <w:rsid w:val="008414A2"/>
    <w:rsid w:val="0084183D"/>
    <w:rsid w:val="00841CCB"/>
    <w:rsid w:val="00841FB1"/>
    <w:rsid w:val="00842154"/>
    <w:rsid w:val="0084251A"/>
    <w:rsid w:val="0084253A"/>
    <w:rsid w:val="0084258B"/>
    <w:rsid w:val="00842741"/>
    <w:rsid w:val="00842A61"/>
    <w:rsid w:val="00842B7C"/>
    <w:rsid w:val="00842CE8"/>
    <w:rsid w:val="00843261"/>
    <w:rsid w:val="00843CC6"/>
    <w:rsid w:val="008440F6"/>
    <w:rsid w:val="00844119"/>
    <w:rsid w:val="0084442D"/>
    <w:rsid w:val="008444A5"/>
    <w:rsid w:val="008448EE"/>
    <w:rsid w:val="00844F84"/>
    <w:rsid w:val="008452E0"/>
    <w:rsid w:val="00845327"/>
    <w:rsid w:val="00845355"/>
    <w:rsid w:val="00845486"/>
    <w:rsid w:val="00845E08"/>
    <w:rsid w:val="00845FE0"/>
    <w:rsid w:val="008463D2"/>
    <w:rsid w:val="008464F5"/>
    <w:rsid w:val="00846B61"/>
    <w:rsid w:val="00846C83"/>
    <w:rsid w:val="00847477"/>
    <w:rsid w:val="00847656"/>
    <w:rsid w:val="0084782F"/>
    <w:rsid w:val="0085007E"/>
    <w:rsid w:val="008500D3"/>
    <w:rsid w:val="00850148"/>
    <w:rsid w:val="008501B6"/>
    <w:rsid w:val="0085051E"/>
    <w:rsid w:val="008506A0"/>
    <w:rsid w:val="008506BD"/>
    <w:rsid w:val="00850BC1"/>
    <w:rsid w:val="00850C56"/>
    <w:rsid w:val="00850E94"/>
    <w:rsid w:val="00850FAC"/>
    <w:rsid w:val="008510A1"/>
    <w:rsid w:val="008510A9"/>
    <w:rsid w:val="00851462"/>
    <w:rsid w:val="0085152E"/>
    <w:rsid w:val="008515A3"/>
    <w:rsid w:val="00851CB2"/>
    <w:rsid w:val="00851F82"/>
    <w:rsid w:val="00852164"/>
    <w:rsid w:val="00852232"/>
    <w:rsid w:val="00852241"/>
    <w:rsid w:val="008522A1"/>
    <w:rsid w:val="00852BB3"/>
    <w:rsid w:val="00852CA0"/>
    <w:rsid w:val="00853204"/>
    <w:rsid w:val="00853259"/>
    <w:rsid w:val="00853503"/>
    <w:rsid w:val="008536C5"/>
    <w:rsid w:val="008538D0"/>
    <w:rsid w:val="00853BE9"/>
    <w:rsid w:val="008540F0"/>
    <w:rsid w:val="008544AB"/>
    <w:rsid w:val="008544DE"/>
    <w:rsid w:val="00854705"/>
    <w:rsid w:val="00854B0C"/>
    <w:rsid w:val="00854D01"/>
    <w:rsid w:val="00854F5A"/>
    <w:rsid w:val="00854FFF"/>
    <w:rsid w:val="00855536"/>
    <w:rsid w:val="008555E1"/>
    <w:rsid w:val="00855672"/>
    <w:rsid w:val="00855ADE"/>
    <w:rsid w:val="00855BBE"/>
    <w:rsid w:val="00855E65"/>
    <w:rsid w:val="00855F46"/>
    <w:rsid w:val="00856148"/>
    <w:rsid w:val="00856573"/>
    <w:rsid w:val="00856574"/>
    <w:rsid w:val="00856C77"/>
    <w:rsid w:val="00856E9D"/>
    <w:rsid w:val="00856FF6"/>
    <w:rsid w:val="0085775E"/>
    <w:rsid w:val="00857C8D"/>
    <w:rsid w:val="00860577"/>
    <w:rsid w:val="00860D87"/>
    <w:rsid w:val="00860E65"/>
    <w:rsid w:val="00860EA2"/>
    <w:rsid w:val="008611C4"/>
    <w:rsid w:val="00861829"/>
    <w:rsid w:val="0086184A"/>
    <w:rsid w:val="00861C2A"/>
    <w:rsid w:val="00861F59"/>
    <w:rsid w:val="0086209D"/>
    <w:rsid w:val="008621A5"/>
    <w:rsid w:val="00862A07"/>
    <w:rsid w:val="00862A4B"/>
    <w:rsid w:val="0086308B"/>
    <w:rsid w:val="00863381"/>
    <w:rsid w:val="0086341E"/>
    <w:rsid w:val="00863EB0"/>
    <w:rsid w:val="00864587"/>
    <w:rsid w:val="008645B1"/>
    <w:rsid w:val="00864614"/>
    <w:rsid w:val="008649C7"/>
    <w:rsid w:val="00864AFA"/>
    <w:rsid w:val="00865145"/>
    <w:rsid w:val="0086520A"/>
    <w:rsid w:val="0086541A"/>
    <w:rsid w:val="0086544F"/>
    <w:rsid w:val="00865519"/>
    <w:rsid w:val="008656C5"/>
    <w:rsid w:val="0086594E"/>
    <w:rsid w:val="00865C55"/>
    <w:rsid w:val="00865E2D"/>
    <w:rsid w:val="00865EE3"/>
    <w:rsid w:val="00865F64"/>
    <w:rsid w:val="0086613B"/>
    <w:rsid w:val="008662FC"/>
    <w:rsid w:val="00866553"/>
    <w:rsid w:val="008668DF"/>
    <w:rsid w:val="008669D3"/>
    <w:rsid w:val="00866B82"/>
    <w:rsid w:val="00866EBB"/>
    <w:rsid w:val="00866EF9"/>
    <w:rsid w:val="008672E0"/>
    <w:rsid w:val="00867AF2"/>
    <w:rsid w:val="00870094"/>
    <w:rsid w:val="0087014D"/>
    <w:rsid w:val="00871272"/>
    <w:rsid w:val="00871591"/>
    <w:rsid w:val="008717CE"/>
    <w:rsid w:val="00871A12"/>
    <w:rsid w:val="00871CEE"/>
    <w:rsid w:val="00872391"/>
    <w:rsid w:val="0087249D"/>
    <w:rsid w:val="008724DB"/>
    <w:rsid w:val="008729E7"/>
    <w:rsid w:val="00872A5B"/>
    <w:rsid w:val="00872AC3"/>
    <w:rsid w:val="00872B27"/>
    <w:rsid w:val="00872E70"/>
    <w:rsid w:val="00872FB9"/>
    <w:rsid w:val="00872FCB"/>
    <w:rsid w:val="00873319"/>
    <w:rsid w:val="008734E1"/>
    <w:rsid w:val="00873648"/>
    <w:rsid w:val="0087396D"/>
    <w:rsid w:val="00873D80"/>
    <w:rsid w:val="00874025"/>
    <w:rsid w:val="008745AC"/>
    <w:rsid w:val="00874A39"/>
    <w:rsid w:val="00874C78"/>
    <w:rsid w:val="00874D3A"/>
    <w:rsid w:val="00874E17"/>
    <w:rsid w:val="0087536F"/>
    <w:rsid w:val="0087537E"/>
    <w:rsid w:val="0087559A"/>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EBC"/>
    <w:rsid w:val="00877F05"/>
    <w:rsid w:val="0088006B"/>
    <w:rsid w:val="00880343"/>
    <w:rsid w:val="008803C5"/>
    <w:rsid w:val="00880400"/>
    <w:rsid w:val="00880962"/>
    <w:rsid w:val="00880BD7"/>
    <w:rsid w:val="008810CF"/>
    <w:rsid w:val="00881300"/>
    <w:rsid w:val="0088143E"/>
    <w:rsid w:val="00881548"/>
    <w:rsid w:val="00882169"/>
    <w:rsid w:val="00882186"/>
    <w:rsid w:val="00882250"/>
    <w:rsid w:val="00882370"/>
    <w:rsid w:val="008824C9"/>
    <w:rsid w:val="00882506"/>
    <w:rsid w:val="0088294D"/>
    <w:rsid w:val="0088302C"/>
    <w:rsid w:val="008830D6"/>
    <w:rsid w:val="00883200"/>
    <w:rsid w:val="00883225"/>
    <w:rsid w:val="0088369B"/>
    <w:rsid w:val="0088372A"/>
    <w:rsid w:val="00883762"/>
    <w:rsid w:val="00883A5F"/>
    <w:rsid w:val="00883AE7"/>
    <w:rsid w:val="00883D78"/>
    <w:rsid w:val="008841CE"/>
    <w:rsid w:val="0088484F"/>
    <w:rsid w:val="00884903"/>
    <w:rsid w:val="008849C1"/>
    <w:rsid w:val="00884EC9"/>
    <w:rsid w:val="00885781"/>
    <w:rsid w:val="008857A0"/>
    <w:rsid w:val="00885BA7"/>
    <w:rsid w:val="00885CBF"/>
    <w:rsid w:val="00885F00"/>
    <w:rsid w:val="00886416"/>
    <w:rsid w:val="00886B74"/>
    <w:rsid w:val="00886BD4"/>
    <w:rsid w:val="00886C8F"/>
    <w:rsid w:val="00886C9A"/>
    <w:rsid w:val="00886F29"/>
    <w:rsid w:val="00887246"/>
    <w:rsid w:val="008877F5"/>
    <w:rsid w:val="00887B15"/>
    <w:rsid w:val="00887C74"/>
    <w:rsid w:val="00887CC1"/>
    <w:rsid w:val="00887CF9"/>
    <w:rsid w:val="008902A1"/>
    <w:rsid w:val="008907F3"/>
    <w:rsid w:val="00890B0F"/>
    <w:rsid w:val="00890EE2"/>
    <w:rsid w:val="00891518"/>
    <w:rsid w:val="0089166D"/>
    <w:rsid w:val="00891CEF"/>
    <w:rsid w:val="00891DE9"/>
    <w:rsid w:val="00892155"/>
    <w:rsid w:val="00892224"/>
    <w:rsid w:val="0089224B"/>
    <w:rsid w:val="0089234B"/>
    <w:rsid w:val="00892C4A"/>
    <w:rsid w:val="00892CEF"/>
    <w:rsid w:val="00892E4C"/>
    <w:rsid w:val="00892F02"/>
    <w:rsid w:val="0089323C"/>
    <w:rsid w:val="00893241"/>
    <w:rsid w:val="008933C8"/>
    <w:rsid w:val="008935EF"/>
    <w:rsid w:val="008936FC"/>
    <w:rsid w:val="008940A9"/>
    <w:rsid w:val="00894898"/>
    <w:rsid w:val="00894B33"/>
    <w:rsid w:val="00894C3F"/>
    <w:rsid w:val="00894D5A"/>
    <w:rsid w:val="00894D76"/>
    <w:rsid w:val="00894D7E"/>
    <w:rsid w:val="00895092"/>
    <w:rsid w:val="0089526D"/>
    <w:rsid w:val="00895B93"/>
    <w:rsid w:val="00896993"/>
    <w:rsid w:val="00896ACF"/>
    <w:rsid w:val="00896C12"/>
    <w:rsid w:val="00896ECF"/>
    <w:rsid w:val="00897044"/>
    <w:rsid w:val="0089740A"/>
    <w:rsid w:val="008978B0"/>
    <w:rsid w:val="0089796C"/>
    <w:rsid w:val="00897B99"/>
    <w:rsid w:val="00897E78"/>
    <w:rsid w:val="008A06C7"/>
    <w:rsid w:val="008A087E"/>
    <w:rsid w:val="008A08E7"/>
    <w:rsid w:val="008A0CA2"/>
    <w:rsid w:val="008A0F05"/>
    <w:rsid w:val="008A1771"/>
    <w:rsid w:val="008A21D4"/>
    <w:rsid w:val="008A23B3"/>
    <w:rsid w:val="008A24CE"/>
    <w:rsid w:val="008A25FD"/>
    <w:rsid w:val="008A26B0"/>
    <w:rsid w:val="008A2A33"/>
    <w:rsid w:val="008A300D"/>
    <w:rsid w:val="008A3361"/>
    <w:rsid w:val="008A3857"/>
    <w:rsid w:val="008A3ABD"/>
    <w:rsid w:val="008A3E31"/>
    <w:rsid w:val="008A3F86"/>
    <w:rsid w:val="008A41E8"/>
    <w:rsid w:val="008A435B"/>
    <w:rsid w:val="008A44E1"/>
    <w:rsid w:val="008A4615"/>
    <w:rsid w:val="008A47D6"/>
    <w:rsid w:val="008A4984"/>
    <w:rsid w:val="008A4EBD"/>
    <w:rsid w:val="008A4F3D"/>
    <w:rsid w:val="008A533A"/>
    <w:rsid w:val="008A5B37"/>
    <w:rsid w:val="008A5D43"/>
    <w:rsid w:val="008A607F"/>
    <w:rsid w:val="008A69AE"/>
    <w:rsid w:val="008A69F2"/>
    <w:rsid w:val="008A725C"/>
    <w:rsid w:val="008A726C"/>
    <w:rsid w:val="008A742A"/>
    <w:rsid w:val="008A74FE"/>
    <w:rsid w:val="008A76E0"/>
    <w:rsid w:val="008A7910"/>
    <w:rsid w:val="008A7BD6"/>
    <w:rsid w:val="008A7F70"/>
    <w:rsid w:val="008A7F82"/>
    <w:rsid w:val="008A7FAF"/>
    <w:rsid w:val="008B0367"/>
    <w:rsid w:val="008B0588"/>
    <w:rsid w:val="008B0B00"/>
    <w:rsid w:val="008B0C05"/>
    <w:rsid w:val="008B0FE8"/>
    <w:rsid w:val="008B1313"/>
    <w:rsid w:val="008B1513"/>
    <w:rsid w:val="008B16E6"/>
    <w:rsid w:val="008B19AF"/>
    <w:rsid w:val="008B1D08"/>
    <w:rsid w:val="008B1DAF"/>
    <w:rsid w:val="008B2A13"/>
    <w:rsid w:val="008B2B07"/>
    <w:rsid w:val="008B2C32"/>
    <w:rsid w:val="008B3226"/>
    <w:rsid w:val="008B32F5"/>
    <w:rsid w:val="008B36F2"/>
    <w:rsid w:val="008B3CBC"/>
    <w:rsid w:val="008B3D8F"/>
    <w:rsid w:val="008B464A"/>
    <w:rsid w:val="008B477A"/>
    <w:rsid w:val="008B4894"/>
    <w:rsid w:val="008B4A04"/>
    <w:rsid w:val="008B5028"/>
    <w:rsid w:val="008B5049"/>
    <w:rsid w:val="008B5496"/>
    <w:rsid w:val="008B5552"/>
    <w:rsid w:val="008B55D5"/>
    <w:rsid w:val="008B56EE"/>
    <w:rsid w:val="008B5D63"/>
    <w:rsid w:val="008B5F04"/>
    <w:rsid w:val="008B5F82"/>
    <w:rsid w:val="008B6575"/>
    <w:rsid w:val="008B67F0"/>
    <w:rsid w:val="008B689F"/>
    <w:rsid w:val="008B6B93"/>
    <w:rsid w:val="008B6CF5"/>
    <w:rsid w:val="008B6E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93D"/>
    <w:rsid w:val="008C10F7"/>
    <w:rsid w:val="008C14FA"/>
    <w:rsid w:val="008C1662"/>
    <w:rsid w:val="008C172A"/>
    <w:rsid w:val="008C1E7A"/>
    <w:rsid w:val="008C209D"/>
    <w:rsid w:val="008C2138"/>
    <w:rsid w:val="008C2260"/>
    <w:rsid w:val="008C23F6"/>
    <w:rsid w:val="008C2914"/>
    <w:rsid w:val="008C2AAA"/>
    <w:rsid w:val="008C2BA6"/>
    <w:rsid w:val="008C2E53"/>
    <w:rsid w:val="008C30C6"/>
    <w:rsid w:val="008C335B"/>
    <w:rsid w:val="008C35BB"/>
    <w:rsid w:val="008C39DF"/>
    <w:rsid w:val="008C3BF4"/>
    <w:rsid w:val="008C3CB2"/>
    <w:rsid w:val="008C3DB2"/>
    <w:rsid w:val="008C42CE"/>
    <w:rsid w:val="008C43AA"/>
    <w:rsid w:val="008C4D0F"/>
    <w:rsid w:val="008C4ED7"/>
    <w:rsid w:val="008C5146"/>
    <w:rsid w:val="008C547F"/>
    <w:rsid w:val="008C5547"/>
    <w:rsid w:val="008C5627"/>
    <w:rsid w:val="008C5FB9"/>
    <w:rsid w:val="008C6386"/>
    <w:rsid w:val="008C648C"/>
    <w:rsid w:val="008C66D1"/>
    <w:rsid w:val="008C67D0"/>
    <w:rsid w:val="008C6AAF"/>
    <w:rsid w:val="008C6F66"/>
    <w:rsid w:val="008C7273"/>
    <w:rsid w:val="008C7313"/>
    <w:rsid w:val="008C7603"/>
    <w:rsid w:val="008C7B58"/>
    <w:rsid w:val="008C7CC1"/>
    <w:rsid w:val="008C7CF2"/>
    <w:rsid w:val="008D0216"/>
    <w:rsid w:val="008D074D"/>
    <w:rsid w:val="008D0825"/>
    <w:rsid w:val="008D0A70"/>
    <w:rsid w:val="008D0E30"/>
    <w:rsid w:val="008D0E9E"/>
    <w:rsid w:val="008D1056"/>
    <w:rsid w:val="008D16DD"/>
    <w:rsid w:val="008D1755"/>
    <w:rsid w:val="008D1911"/>
    <w:rsid w:val="008D1E83"/>
    <w:rsid w:val="008D2378"/>
    <w:rsid w:val="008D2618"/>
    <w:rsid w:val="008D26F9"/>
    <w:rsid w:val="008D2AB5"/>
    <w:rsid w:val="008D2BB8"/>
    <w:rsid w:val="008D2C81"/>
    <w:rsid w:val="008D30C2"/>
    <w:rsid w:val="008D3709"/>
    <w:rsid w:val="008D3935"/>
    <w:rsid w:val="008D408A"/>
    <w:rsid w:val="008D4383"/>
    <w:rsid w:val="008D4446"/>
    <w:rsid w:val="008D47BD"/>
    <w:rsid w:val="008D4A65"/>
    <w:rsid w:val="008D4D43"/>
    <w:rsid w:val="008D4E5E"/>
    <w:rsid w:val="008D4FC6"/>
    <w:rsid w:val="008D4FDB"/>
    <w:rsid w:val="008D51EE"/>
    <w:rsid w:val="008D5577"/>
    <w:rsid w:val="008D5740"/>
    <w:rsid w:val="008D57AB"/>
    <w:rsid w:val="008D57D5"/>
    <w:rsid w:val="008D5DBA"/>
    <w:rsid w:val="008D60A7"/>
    <w:rsid w:val="008D6396"/>
    <w:rsid w:val="008D67B4"/>
    <w:rsid w:val="008D695F"/>
    <w:rsid w:val="008D6EC7"/>
    <w:rsid w:val="008D7150"/>
    <w:rsid w:val="008D71C0"/>
    <w:rsid w:val="008D743C"/>
    <w:rsid w:val="008D79C6"/>
    <w:rsid w:val="008E0168"/>
    <w:rsid w:val="008E0218"/>
    <w:rsid w:val="008E0822"/>
    <w:rsid w:val="008E09DB"/>
    <w:rsid w:val="008E0A7C"/>
    <w:rsid w:val="008E0C3A"/>
    <w:rsid w:val="008E0D0C"/>
    <w:rsid w:val="008E0FBD"/>
    <w:rsid w:val="008E101D"/>
    <w:rsid w:val="008E1090"/>
    <w:rsid w:val="008E14DD"/>
    <w:rsid w:val="008E166B"/>
    <w:rsid w:val="008E1801"/>
    <w:rsid w:val="008E1EEA"/>
    <w:rsid w:val="008E21E3"/>
    <w:rsid w:val="008E2229"/>
    <w:rsid w:val="008E23DB"/>
    <w:rsid w:val="008E2661"/>
    <w:rsid w:val="008E26F7"/>
    <w:rsid w:val="008E2A16"/>
    <w:rsid w:val="008E2EC3"/>
    <w:rsid w:val="008E2F66"/>
    <w:rsid w:val="008E30D5"/>
    <w:rsid w:val="008E32EA"/>
    <w:rsid w:val="008E3876"/>
    <w:rsid w:val="008E3AC8"/>
    <w:rsid w:val="008E3D86"/>
    <w:rsid w:val="008E3EF6"/>
    <w:rsid w:val="008E46D8"/>
    <w:rsid w:val="008E4F7E"/>
    <w:rsid w:val="008E5537"/>
    <w:rsid w:val="008E557E"/>
    <w:rsid w:val="008E559D"/>
    <w:rsid w:val="008E575A"/>
    <w:rsid w:val="008E594E"/>
    <w:rsid w:val="008E5AB2"/>
    <w:rsid w:val="008E5C2C"/>
    <w:rsid w:val="008E5CF3"/>
    <w:rsid w:val="008E612C"/>
    <w:rsid w:val="008E65D9"/>
    <w:rsid w:val="008E6864"/>
    <w:rsid w:val="008E68F3"/>
    <w:rsid w:val="008E6B26"/>
    <w:rsid w:val="008E6BD0"/>
    <w:rsid w:val="008E6CB5"/>
    <w:rsid w:val="008E6E91"/>
    <w:rsid w:val="008E6F2A"/>
    <w:rsid w:val="008E7798"/>
    <w:rsid w:val="008E7964"/>
    <w:rsid w:val="008E7AB5"/>
    <w:rsid w:val="008E7BAE"/>
    <w:rsid w:val="008E7F6E"/>
    <w:rsid w:val="008E7FA9"/>
    <w:rsid w:val="008E7FCE"/>
    <w:rsid w:val="008F0447"/>
    <w:rsid w:val="008F088E"/>
    <w:rsid w:val="008F0892"/>
    <w:rsid w:val="008F0B65"/>
    <w:rsid w:val="008F10F0"/>
    <w:rsid w:val="008F13D7"/>
    <w:rsid w:val="008F1462"/>
    <w:rsid w:val="008F14C9"/>
    <w:rsid w:val="008F16A5"/>
    <w:rsid w:val="008F176E"/>
    <w:rsid w:val="008F1874"/>
    <w:rsid w:val="008F188C"/>
    <w:rsid w:val="008F1C07"/>
    <w:rsid w:val="008F1E98"/>
    <w:rsid w:val="008F1F16"/>
    <w:rsid w:val="008F1FF8"/>
    <w:rsid w:val="008F258D"/>
    <w:rsid w:val="008F27A4"/>
    <w:rsid w:val="008F2A94"/>
    <w:rsid w:val="008F3243"/>
    <w:rsid w:val="008F32A3"/>
    <w:rsid w:val="008F32FA"/>
    <w:rsid w:val="008F362C"/>
    <w:rsid w:val="008F39DD"/>
    <w:rsid w:val="008F3E38"/>
    <w:rsid w:val="008F41F8"/>
    <w:rsid w:val="008F4297"/>
    <w:rsid w:val="008F43D9"/>
    <w:rsid w:val="008F4730"/>
    <w:rsid w:val="008F478C"/>
    <w:rsid w:val="008F47AC"/>
    <w:rsid w:val="008F4836"/>
    <w:rsid w:val="008F4E6E"/>
    <w:rsid w:val="008F5014"/>
    <w:rsid w:val="008F5054"/>
    <w:rsid w:val="008F5176"/>
    <w:rsid w:val="008F535D"/>
    <w:rsid w:val="008F5BE2"/>
    <w:rsid w:val="008F5CB9"/>
    <w:rsid w:val="008F5E22"/>
    <w:rsid w:val="008F5EEC"/>
    <w:rsid w:val="008F6173"/>
    <w:rsid w:val="008F631A"/>
    <w:rsid w:val="008F66F1"/>
    <w:rsid w:val="008F670B"/>
    <w:rsid w:val="008F6BE3"/>
    <w:rsid w:val="008F6DCD"/>
    <w:rsid w:val="008F7A64"/>
    <w:rsid w:val="008F7C31"/>
    <w:rsid w:val="008F7D35"/>
    <w:rsid w:val="00900231"/>
    <w:rsid w:val="009007F1"/>
    <w:rsid w:val="00900ECD"/>
    <w:rsid w:val="00901324"/>
    <w:rsid w:val="009016FB"/>
    <w:rsid w:val="009018B8"/>
    <w:rsid w:val="00901B8B"/>
    <w:rsid w:val="00901BBB"/>
    <w:rsid w:val="00901CE3"/>
    <w:rsid w:val="00902108"/>
    <w:rsid w:val="00902133"/>
    <w:rsid w:val="009021FE"/>
    <w:rsid w:val="00902419"/>
    <w:rsid w:val="00902514"/>
    <w:rsid w:val="00902804"/>
    <w:rsid w:val="00902C7D"/>
    <w:rsid w:val="009031CB"/>
    <w:rsid w:val="00903488"/>
    <w:rsid w:val="00903C55"/>
    <w:rsid w:val="00904247"/>
    <w:rsid w:val="00904A40"/>
    <w:rsid w:val="00904B58"/>
    <w:rsid w:val="00904D0E"/>
    <w:rsid w:val="00904F8D"/>
    <w:rsid w:val="0090536C"/>
    <w:rsid w:val="00905966"/>
    <w:rsid w:val="00905A06"/>
    <w:rsid w:val="00905A0A"/>
    <w:rsid w:val="00905A70"/>
    <w:rsid w:val="00905A83"/>
    <w:rsid w:val="00906456"/>
    <w:rsid w:val="009065A5"/>
    <w:rsid w:val="00906E18"/>
    <w:rsid w:val="00906E5F"/>
    <w:rsid w:val="00906F50"/>
    <w:rsid w:val="0090716B"/>
    <w:rsid w:val="009075B5"/>
    <w:rsid w:val="00907665"/>
    <w:rsid w:val="00907979"/>
    <w:rsid w:val="00907BA2"/>
    <w:rsid w:val="00907EE0"/>
    <w:rsid w:val="00910163"/>
    <w:rsid w:val="00910180"/>
    <w:rsid w:val="009101AE"/>
    <w:rsid w:val="009103FF"/>
    <w:rsid w:val="00910737"/>
    <w:rsid w:val="00910F8D"/>
    <w:rsid w:val="0091125C"/>
    <w:rsid w:val="0091138B"/>
    <w:rsid w:val="00911430"/>
    <w:rsid w:val="00911777"/>
    <w:rsid w:val="00911A40"/>
    <w:rsid w:val="00911D4D"/>
    <w:rsid w:val="0091289A"/>
    <w:rsid w:val="00912B86"/>
    <w:rsid w:val="00913206"/>
    <w:rsid w:val="00913774"/>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B02"/>
    <w:rsid w:val="00915B36"/>
    <w:rsid w:val="00915BDF"/>
    <w:rsid w:val="00915C41"/>
    <w:rsid w:val="00915C98"/>
    <w:rsid w:val="009161F5"/>
    <w:rsid w:val="009163B9"/>
    <w:rsid w:val="00916510"/>
    <w:rsid w:val="0091668F"/>
    <w:rsid w:val="0091677C"/>
    <w:rsid w:val="009167FE"/>
    <w:rsid w:val="00916812"/>
    <w:rsid w:val="0091691E"/>
    <w:rsid w:val="00916AA3"/>
    <w:rsid w:val="00917042"/>
    <w:rsid w:val="00917159"/>
    <w:rsid w:val="009172A4"/>
    <w:rsid w:val="00917572"/>
    <w:rsid w:val="00917D32"/>
    <w:rsid w:val="00920169"/>
    <w:rsid w:val="009207D6"/>
    <w:rsid w:val="00920892"/>
    <w:rsid w:val="00921303"/>
    <w:rsid w:val="00921375"/>
    <w:rsid w:val="00921662"/>
    <w:rsid w:val="00921740"/>
    <w:rsid w:val="00921EB3"/>
    <w:rsid w:val="00921F29"/>
    <w:rsid w:val="009223F3"/>
    <w:rsid w:val="00922407"/>
    <w:rsid w:val="009228DA"/>
    <w:rsid w:val="00922AD6"/>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B34"/>
    <w:rsid w:val="0092625C"/>
    <w:rsid w:val="00926A48"/>
    <w:rsid w:val="00926B88"/>
    <w:rsid w:val="00926BFE"/>
    <w:rsid w:val="00926DC7"/>
    <w:rsid w:val="00926EE8"/>
    <w:rsid w:val="00926FDA"/>
    <w:rsid w:val="009270EC"/>
    <w:rsid w:val="00927416"/>
    <w:rsid w:val="0092743A"/>
    <w:rsid w:val="0092774B"/>
    <w:rsid w:val="00927BED"/>
    <w:rsid w:val="00927CCB"/>
    <w:rsid w:val="00927D19"/>
    <w:rsid w:val="00927D9F"/>
    <w:rsid w:val="00927DA7"/>
    <w:rsid w:val="00930111"/>
    <w:rsid w:val="0093012F"/>
    <w:rsid w:val="00930471"/>
    <w:rsid w:val="0093049D"/>
    <w:rsid w:val="009304E7"/>
    <w:rsid w:val="0093060A"/>
    <w:rsid w:val="00930F9B"/>
    <w:rsid w:val="00931020"/>
    <w:rsid w:val="00931509"/>
    <w:rsid w:val="0093151B"/>
    <w:rsid w:val="0093156A"/>
    <w:rsid w:val="009316F1"/>
    <w:rsid w:val="00931970"/>
    <w:rsid w:val="00931A1F"/>
    <w:rsid w:val="00931B6A"/>
    <w:rsid w:val="00931B7E"/>
    <w:rsid w:val="00931E6D"/>
    <w:rsid w:val="00931F02"/>
    <w:rsid w:val="009322C7"/>
    <w:rsid w:val="009324DC"/>
    <w:rsid w:val="009326DB"/>
    <w:rsid w:val="00932843"/>
    <w:rsid w:val="00932A44"/>
    <w:rsid w:val="00932B43"/>
    <w:rsid w:val="00932C23"/>
    <w:rsid w:val="00932DB8"/>
    <w:rsid w:val="009330B1"/>
    <w:rsid w:val="00933273"/>
    <w:rsid w:val="009336AF"/>
    <w:rsid w:val="00933786"/>
    <w:rsid w:val="00933BE2"/>
    <w:rsid w:val="009340D9"/>
    <w:rsid w:val="009347BC"/>
    <w:rsid w:val="009347C0"/>
    <w:rsid w:val="00934D16"/>
    <w:rsid w:val="00934F99"/>
    <w:rsid w:val="00935317"/>
    <w:rsid w:val="00935499"/>
    <w:rsid w:val="00935541"/>
    <w:rsid w:val="00935577"/>
    <w:rsid w:val="00935607"/>
    <w:rsid w:val="00935758"/>
    <w:rsid w:val="00935785"/>
    <w:rsid w:val="00935969"/>
    <w:rsid w:val="0093596F"/>
    <w:rsid w:val="00935CAD"/>
    <w:rsid w:val="00935CEC"/>
    <w:rsid w:val="00935D54"/>
    <w:rsid w:val="00935F07"/>
    <w:rsid w:val="00935F3D"/>
    <w:rsid w:val="00935FA9"/>
    <w:rsid w:val="00936354"/>
    <w:rsid w:val="009364A3"/>
    <w:rsid w:val="0093659D"/>
    <w:rsid w:val="0093673C"/>
    <w:rsid w:val="009369E7"/>
    <w:rsid w:val="00936AEA"/>
    <w:rsid w:val="00936B9C"/>
    <w:rsid w:val="00936E7C"/>
    <w:rsid w:val="00936F26"/>
    <w:rsid w:val="009373E2"/>
    <w:rsid w:val="00937587"/>
    <w:rsid w:val="009375AE"/>
    <w:rsid w:val="00937D51"/>
    <w:rsid w:val="00937F9B"/>
    <w:rsid w:val="009404B3"/>
    <w:rsid w:val="009405E3"/>
    <w:rsid w:val="009407C4"/>
    <w:rsid w:val="009407CA"/>
    <w:rsid w:val="00940F8C"/>
    <w:rsid w:val="0094108E"/>
    <w:rsid w:val="009410B4"/>
    <w:rsid w:val="00942112"/>
    <w:rsid w:val="009425EA"/>
    <w:rsid w:val="00942771"/>
    <w:rsid w:val="00942B7B"/>
    <w:rsid w:val="00942E61"/>
    <w:rsid w:val="00942FEB"/>
    <w:rsid w:val="00943078"/>
    <w:rsid w:val="009430E2"/>
    <w:rsid w:val="0094334D"/>
    <w:rsid w:val="009433CE"/>
    <w:rsid w:val="0094351C"/>
    <w:rsid w:val="00943719"/>
    <w:rsid w:val="009443D5"/>
    <w:rsid w:val="00944BA8"/>
    <w:rsid w:val="00944E82"/>
    <w:rsid w:val="00945130"/>
    <w:rsid w:val="00945A54"/>
    <w:rsid w:val="00945A80"/>
    <w:rsid w:val="00945B4D"/>
    <w:rsid w:val="009461B7"/>
    <w:rsid w:val="009464C0"/>
    <w:rsid w:val="009464DC"/>
    <w:rsid w:val="00946AED"/>
    <w:rsid w:val="00946DB6"/>
    <w:rsid w:val="00946E86"/>
    <w:rsid w:val="00947092"/>
    <w:rsid w:val="0094781A"/>
    <w:rsid w:val="00947DE3"/>
    <w:rsid w:val="00947FC6"/>
    <w:rsid w:val="009502F3"/>
    <w:rsid w:val="00950356"/>
    <w:rsid w:val="00950426"/>
    <w:rsid w:val="0095079A"/>
    <w:rsid w:val="009507B1"/>
    <w:rsid w:val="00950861"/>
    <w:rsid w:val="0095086C"/>
    <w:rsid w:val="00950CF3"/>
    <w:rsid w:val="00950ED0"/>
    <w:rsid w:val="009511C4"/>
    <w:rsid w:val="009513E5"/>
    <w:rsid w:val="00951428"/>
    <w:rsid w:val="009516EE"/>
    <w:rsid w:val="00951856"/>
    <w:rsid w:val="009518FD"/>
    <w:rsid w:val="00952068"/>
    <w:rsid w:val="009528DA"/>
    <w:rsid w:val="0095297A"/>
    <w:rsid w:val="009529B3"/>
    <w:rsid w:val="00952D48"/>
    <w:rsid w:val="00953373"/>
    <w:rsid w:val="009535BD"/>
    <w:rsid w:val="009536D8"/>
    <w:rsid w:val="00953A87"/>
    <w:rsid w:val="00953E39"/>
    <w:rsid w:val="009541A1"/>
    <w:rsid w:val="0095420F"/>
    <w:rsid w:val="00954DDC"/>
    <w:rsid w:val="00954FB1"/>
    <w:rsid w:val="0095520C"/>
    <w:rsid w:val="009552F5"/>
    <w:rsid w:val="00955878"/>
    <w:rsid w:val="00955881"/>
    <w:rsid w:val="009559D4"/>
    <w:rsid w:val="00956567"/>
    <w:rsid w:val="00956649"/>
    <w:rsid w:val="009568AC"/>
    <w:rsid w:val="00956997"/>
    <w:rsid w:val="00956F35"/>
    <w:rsid w:val="00956FD9"/>
    <w:rsid w:val="009571EC"/>
    <w:rsid w:val="00957440"/>
    <w:rsid w:val="0095744C"/>
    <w:rsid w:val="009578B5"/>
    <w:rsid w:val="00957ACD"/>
    <w:rsid w:val="00957C18"/>
    <w:rsid w:val="00957ECD"/>
    <w:rsid w:val="00957F1E"/>
    <w:rsid w:val="009600FF"/>
    <w:rsid w:val="00960116"/>
    <w:rsid w:val="0096031C"/>
    <w:rsid w:val="00960322"/>
    <w:rsid w:val="009604B7"/>
    <w:rsid w:val="0096088B"/>
    <w:rsid w:val="00960A46"/>
    <w:rsid w:val="00960C09"/>
    <w:rsid w:val="00961233"/>
    <w:rsid w:val="00961461"/>
    <w:rsid w:val="0096150A"/>
    <w:rsid w:val="0096180C"/>
    <w:rsid w:val="00961B88"/>
    <w:rsid w:val="009624D0"/>
    <w:rsid w:val="0096269E"/>
    <w:rsid w:val="00962B36"/>
    <w:rsid w:val="00962B7F"/>
    <w:rsid w:val="00962CE3"/>
    <w:rsid w:val="00962DED"/>
    <w:rsid w:val="0096341F"/>
    <w:rsid w:val="00963430"/>
    <w:rsid w:val="00963497"/>
    <w:rsid w:val="00963616"/>
    <w:rsid w:val="00963A70"/>
    <w:rsid w:val="00963E69"/>
    <w:rsid w:val="009642A8"/>
    <w:rsid w:val="00964503"/>
    <w:rsid w:val="00964772"/>
    <w:rsid w:val="00964806"/>
    <w:rsid w:val="009648B6"/>
    <w:rsid w:val="00964948"/>
    <w:rsid w:val="00964ECE"/>
    <w:rsid w:val="00965214"/>
    <w:rsid w:val="009653E3"/>
    <w:rsid w:val="0096555E"/>
    <w:rsid w:val="009656E0"/>
    <w:rsid w:val="00965909"/>
    <w:rsid w:val="009662B4"/>
    <w:rsid w:val="00966823"/>
    <w:rsid w:val="00966FF0"/>
    <w:rsid w:val="00967321"/>
    <w:rsid w:val="0096740C"/>
    <w:rsid w:val="00967A39"/>
    <w:rsid w:val="00967B4A"/>
    <w:rsid w:val="00967D6D"/>
    <w:rsid w:val="00967DF8"/>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21C4"/>
    <w:rsid w:val="00972280"/>
    <w:rsid w:val="00972874"/>
    <w:rsid w:val="00972B16"/>
    <w:rsid w:val="00973111"/>
    <w:rsid w:val="00973134"/>
    <w:rsid w:val="00973267"/>
    <w:rsid w:val="00973396"/>
    <w:rsid w:val="00973977"/>
    <w:rsid w:val="00973EC2"/>
    <w:rsid w:val="009741F4"/>
    <w:rsid w:val="0097436A"/>
    <w:rsid w:val="009746BA"/>
    <w:rsid w:val="009747A9"/>
    <w:rsid w:val="00974AD4"/>
    <w:rsid w:val="0097567E"/>
    <w:rsid w:val="00975D36"/>
    <w:rsid w:val="0097611D"/>
    <w:rsid w:val="00976605"/>
    <w:rsid w:val="00976692"/>
    <w:rsid w:val="0097683F"/>
    <w:rsid w:val="00976975"/>
    <w:rsid w:val="00976A01"/>
    <w:rsid w:val="00976CA5"/>
    <w:rsid w:val="00976E19"/>
    <w:rsid w:val="0097728B"/>
    <w:rsid w:val="009773D7"/>
    <w:rsid w:val="00977573"/>
    <w:rsid w:val="0097760C"/>
    <w:rsid w:val="00977828"/>
    <w:rsid w:val="00977B8B"/>
    <w:rsid w:val="00977CDB"/>
    <w:rsid w:val="00980196"/>
    <w:rsid w:val="00980275"/>
    <w:rsid w:val="00980522"/>
    <w:rsid w:val="009806EB"/>
    <w:rsid w:val="00980DE8"/>
    <w:rsid w:val="00981082"/>
    <w:rsid w:val="0098122A"/>
    <w:rsid w:val="00981561"/>
    <w:rsid w:val="00981591"/>
    <w:rsid w:val="009815BF"/>
    <w:rsid w:val="009816D1"/>
    <w:rsid w:val="00981C8E"/>
    <w:rsid w:val="0098221C"/>
    <w:rsid w:val="00982392"/>
    <w:rsid w:val="00982975"/>
    <w:rsid w:val="00982D43"/>
    <w:rsid w:val="00982D80"/>
    <w:rsid w:val="00982E9C"/>
    <w:rsid w:val="0098322D"/>
    <w:rsid w:val="00983481"/>
    <w:rsid w:val="00983944"/>
    <w:rsid w:val="00984081"/>
    <w:rsid w:val="00984B2D"/>
    <w:rsid w:val="00984B78"/>
    <w:rsid w:val="00984C6C"/>
    <w:rsid w:val="00984D36"/>
    <w:rsid w:val="00984E2A"/>
    <w:rsid w:val="009851F6"/>
    <w:rsid w:val="009852A3"/>
    <w:rsid w:val="009854B3"/>
    <w:rsid w:val="009854DC"/>
    <w:rsid w:val="00985771"/>
    <w:rsid w:val="009858B8"/>
    <w:rsid w:val="009859DC"/>
    <w:rsid w:val="00985A59"/>
    <w:rsid w:val="00985A6A"/>
    <w:rsid w:val="00985A6B"/>
    <w:rsid w:val="00985ECD"/>
    <w:rsid w:val="0098600E"/>
    <w:rsid w:val="00986A1C"/>
    <w:rsid w:val="00986A37"/>
    <w:rsid w:val="00986EE7"/>
    <w:rsid w:val="00987026"/>
    <w:rsid w:val="009870A1"/>
    <w:rsid w:val="009870AA"/>
    <w:rsid w:val="0098724F"/>
    <w:rsid w:val="0098726E"/>
    <w:rsid w:val="009875A8"/>
    <w:rsid w:val="00987746"/>
    <w:rsid w:val="009877EB"/>
    <w:rsid w:val="0098795D"/>
    <w:rsid w:val="00987DD8"/>
    <w:rsid w:val="009909A7"/>
    <w:rsid w:val="00990F04"/>
    <w:rsid w:val="009910F6"/>
    <w:rsid w:val="0099164C"/>
    <w:rsid w:val="00991869"/>
    <w:rsid w:val="00991BB8"/>
    <w:rsid w:val="00991C42"/>
    <w:rsid w:val="00991C79"/>
    <w:rsid w:val="00991CE7"/>
    <w:rsid w:val="00991E73"/>
    <w:rsid w:val="00991EEC"/>
    <w:rsid w:val="009924A6"/>
    <w:rsid w:val="009924D2"/>
    <w:rsid w:val="009926F9"/>
    <w:rsid w:val="00992EDD"/>
    <w:rsid w:val="00993000"/>
    <w:rsid w:val="009930F1"/>
    <w:rsid w:val="009939BF"/>
    <w:rsid w:val="00993A5A"/>
    <w:rsid w:val="00993CA0"/>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C84"/>
    <w:rsid w:val="009961F3"/>
    <w:rsid w:val="00996995"/>
    <w:rsid w:val="00996B07"/>
    <w:rsid w:val="00996CB9"/>
    <w:rsid w:val="00997363"/>
    <w:rsid w:val="0099758C"/>
    <w:rsid w:val="009976BE"/>
    <w:rsid w:val="00997711"/>
    <w:rsid w:val="00997BAB"/>
    <w:rsid w:val="00997C0D"/>
    <w:rsid w:val="00997C96"/>
    <w:rsid w:val="009A0037"/>
    <w:rsid w:val="009A0073"/>
    <w:rsid w:val="009A0536"/>
    <w:rsid w:val="009A0605"/>
    <w:rsid w:val="009A07C2"/>
    <w:rsid w:val="009A0830"/>
    <w:rsid w:val="009A0FCE"/>
    <w:rsid w:val="009A103A"/>
    <w:rsid w:val="009A1184"/>
    <w:rsid w:val="009A11A4"/>
    <w:rsid w:val="009A138D"/>
    <w:rsid w:val="009A1548"/>
    <w:rsid w:val="009A171F"/>
    <w:rsid w:val="009A208A"/>
    <w:rsid w:val="009A2271"/>
    <w:rsid w:val="009A22E3"/>
    <w:rsid w:val="009A262B"/>
    <w:rsid w:val="009A2955"/>
    <w:rsid w:val="009A2C42"/>
    <w:rsid w:val="009A2C7A"/>
    <w:rsid w:val="009A2C9A"/>
    <w:rsid w:val="009A2D89"/>
    <w:rsid w:val="009A311B"/>
    <w:rsid w:val="009A316A"/>
    <w:rsid w:val="009A3274"/>
    <w:rsid w:val="009A342A"/>
    <w:rsid w:val="009A3506"/>
    <w:rsid w:val="009A35BE"/>
    <w:rsid w:val="009A3609"/>
    <w:rsid w:val="009A39CC"/>
    <w:rsid w:val="009A3CAA"/>
    <w:rsid w:val="009A42FB"/>
    <w:rsid w:val="009A4583"/>
    <w:rsid w:val="009A4DFD"/>
    <w:rsid w:val="009A52C9"/>
    <w:rsid w:val="009A5371"/>
    <w:rsid w:val="009A53FF"/>
    <w:rsid w:val="009A54E8"/>
    <w:rsid w:val="009A5739"/>
    <w:rsid w:val="009A5845"/>
    <w:rsid w:val="009A584B"/>
    <w:rsid w:val="009A5931"/>
    <w:rsid w:val="009A5B45"/>
    <w:rsid w:val="009A5B7A"/>
    <w:rsid w:val="009A5D58"/>
    <w:rsid w:val="009A5DDB"/>
    <w:rsid w:val="009A6340"/>
    <w:rsid w:val="009A6BCC"/>
    <w:rsid w:val="009A6CBB"/>
    <w:rsid w:val="009A6D8D"/>
    <w:rsid w:val="009A7201"/>
    <w:rsid w:val="009A7408"/>
    <w:rsid w:val="009A7B13"/>
    <w:rsid w:val="009A7CFF"/>
    <w:rsid w:val="009A7E19"/>
    <w:rsid w:val="009B06DB"/>
    <w:rsid w:val="009B07A3"/>
    <w:rsid w:val="009B0916"/>
    <w:rsid w:val="009B0A83"/>
    <w:rsid w:val="009B0DC7"/>
    <w:rsid w:val="009B0EE1"/>
    <w:rsid w:val="009B1D26"/>
    <w:rsid w:val="009B227D"/>
    <w:rsid w:val="009B2466"/>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51AE"/>
    <w:rsid w:val="009B53E9"/>
    <w:rsid w:val="009B5426"/>
    <w:rsid w:val="009B54C7"/>
    <w:rsid w:val="009B55BB"/>
    <w:rsid w:val="009B55CA"/>
    <w:rsid w:val="009B5706"/>
    <w:rsid w:val="009B5816"/>
    <w:rsid w:val="009B5C10"/>
    <w:rsid w:val="009B6081"/>
    <w:rsid w:val="009B734C"/>
    <w:rsid w:val="009B734F"/>
    <w:rsid w:val="009B7813"/>
    <w:rsid w:val="009B790E"/>
    <w:rsid w:val="009C009F"/>
    <w:rsid w:val="009C0297"/>
    <w:rsid w:val="009C0553"/>
    <w:rsid w:val="009C0727"/>
    <w:rsid w:val="009C0873"/>
    <w:rsid w:val="009C08FD"/>
    <w:rsid w:val="009C0C6E"/>
    <w:rsid w:val="009C0CD2"/>
    <w:rsid w:val="009C0D2C"/>
    <w:rsid w:val="009C106C"/>
    <w:rsid w:val="009C1292"/>
    <w:rsid w:val="009C1B1D"/>
    <w:rsid w:val="009C1B51"/>
    <w:rsid w:val="009C1D8A"/>
    <w:rsid w:val="009C1FA6"/>
    <w:rsid w:val="009C2169"/>
    <w:rsid w:val="009C21B1"/>
    <w:rsid w:val="009C29D2"/>
    <w:rsid w:val="009C29FF"/>
    <w:rsid w:val="009C2A51"/>
    <w:rsid w:val="009C2D21"/>
    <w:rsid w:val="009C2F19"/>
    <w:rsid w:val="009C2FC1"/>
    <w:rsid w:val="009C34A4"/>
    <w:rsid w:val="009C3538"/>
    <w:rsid w:val="009C369A"/>
    <w:rsid w:val="009C3C20"/>
    <w:rsid w:val="009C460F"/>
    <w:rsid w:val="009C48F7"/>
    <w:rsid w:val="009C4A94"/>
    <w:rsid w:val="009C4ED9"/>
    <w:rsid w:val="009C5266"/>
    <w:rsid w:val="009C54AF"/>
    <w:rsid w:val="009C5633"/>
    <w:rsid w:val="009C5701"/>
    <w:rsid w:val="009C5A95"/>
    <w:rsid w:val="009C5B5E"/>
    <w:rsid w:val="009C5C4B"/>
    <w:rsid w:val="009C5E04"/>
    <w:rsid w:val="009C5F25"/>
    <w:rsid w:val="009C62C3"/>
    <w:rsid w:val="009C6411"/>
    <w:rsid w:val="009C65B9"/>
    <w:rsid w:val="009C6A88"/>
    <w:rsid w:val="009C6C51"/>
    <w:rsid w:val="009C6FD5"/>
    <w:rsid w:val="009C73F0"/>
    <w:rsid w:val="009C781A"/>
    <w:rsid w:val="009C78BC"/>
    <w:rsid w:val="009C7CC2"/>
    <w:rsid w:val="009C7E97"/>
    <w:rsid w:val="009D0194"/>
    <w:rsid w:val="009D042F"/>
    <w:rsid w:val="009D05DF"/>
    <w:rsid w:val="009D079B"/>
    <w:rsid w:val="009D08C2"/>
    <w:rsid w:val="009D0BB1"/>
    <w:rsid w:val="009D1099"/>
    <w:rsid w:val="009D146F"/>
    <w:rsid w:val="009D196D"/>
    <w:rsid w:val="009D24D1"/>
    <w:rsid w:val="009D2A48"/>
    <w:rsid w:val="009D2BFF"/>
    <w:rsid w:val="009D2CE4"/>
    <w:rsid w:val="009D2D29"/>
    <w:rsid w:val="009D2E31"/>
    <w:rsid w:val="009D2FDD"/>
    <w:rsid w:val="009D34A7"/>
    <w:rsid w:val="009D34E4"/>
    <w:rsid w:val="009D3C85"/>
    <w:rsid w:val="009D3CCD"/>
    <w:rsid w:val="009D3EA0"/>
    <w:rsid w:val="009D434C"/>
    <w:rsid w:val="009D440F"/>
    <w:rsid w:val="009D46E0"/>
    <w:rsid w:val="009D4E07"/>
    <w:rsid w:val="009D5487"/>
    <w:rsid w:val="009D54D4"/>
    <w:rsid w:val="009D5532"/>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618"/>
    <w:rsid w:val="009D7A2D"/>
    <w:rsid w:val="009D7FC9"/>
    <w:rsid w:val="009E024A"/>
    <w:rsid w:val="009E02A4"/>
    <w:rsid w:val="009E06D4"/>
    <w:rsid w:val="009E0BC3"/>
    <w:rsid w:val="009E0BE7"/>
    <w:rsid w:val="009E0D91"/>
    <w:rsid w:val="009E0DC1"/>
    <w:rsid w:val="009E14C3"/>
    <w:rsid w:val="009E1602"/>
    <w:rsid w:val="009E17D1"/>
    <w:rsid w:val="009E191D"/>
    <w:rsid w:val="009E1B75"/>
    <w:rsid w:val="009E1C3C"/>
    <w:rsid w:val="009E1C93"/>
    <w:rsid w:val="009E1CCD"/>
    <w:rsid w:val="009E1E98"/>
    <w:rsid w:val="009E1F73"/>
    <w:rsid w:val="009E2666"/>
    <w:rsid w:val="009E2A4F"/>
    <w:rsid w:val="009E2A79"/>
    <w:rsid w:val="009E2B54"/>
    <w:rsid w:val="009E2D04"/>
    <w:rsid w:val="009E2F86"/>
    <w:rsid w:val="009E3266"/>
    <w:rsid w:val="009E327C"/>
    <w:rsid w:val="009E3418"/>
    <w:rsid w:val="009E3773"/>
    <w:rsid w:val="009E37FA"/>
    <w:rsid w:val="009E3A74"/>
    <w:rsid w:val="009E3F40"/>
    <w:rsid w:val="009E403E"/>
    <w:rsid w:val="009E433C"/>
    <w:rsid w:val="009E454D"/>
    <w:rsid w:val="009E4762"/>
    <w:rsid w:val="009E482C"/>
    <w:rsid w:val="009E514F"/>
    <w:rsid w:val="009E515C"/>
    <w:rsid w:val="009E518A"/>
    <w:rsid w:val="009E55B6"/>
    <w:rsid w:val="009E570F"/>
    <w:rsid w:val="009E5A41"/>
    <w:rsid w:val="009E5DE7"/>
    <w:rsid w:val="009E615D"/>
    <w:rsid w:val="009E66F3"/>
    <w:rsid w:val="009E66FB"/>
    <w:rsid w:val="009E6936"/>
    <w:rsid w:val="009E71E9"/>
    <w:rsid w:val="009E74DA"/>
    <w:rsid w:val="009E777A"/>
    <w:rsid w:val="009E7875"/>
    <w:rsid w:val="009E78DA"/>
    <w:rsid w:val="009E7A3A"/>
    <w:rsid w:val="009E7AEA"/>
    <w:rsid w:val="009E7B20"/>
    <w:rsid w:val="009E7B39"/>
    <w:rsid w:val="009F03AD"/>
    <w:rsid w:val="009F055F"/>
    <w:rsid w:val="009F0900"/>
    <w:rsid w:val="009F0984"/>
    <w:rsid w:val="009F0A17"/>
    <w:rsid w:val="009F0A27"/>
    <w:rsid w:val="009F0B92"/>
    <w:rsid w:val="009F1226"/>
    <w:rsid w:val="009F1338"/>
    <w:rsid w:val="009F13C7"/>
    <w:rsid w:val="009F1565"/>
    <w:rsid w:val="009F184E"/>
    <w:rsid w:val="009F19D5"/>
    <w:rsid w:val="009F221A"/>
    <w:rsid w:val="009F2457"/>
    <w:rsid w:val="009F28C3"/>
    <w:rsid w:val="009F29BD"/>
    <w:rsid w:val="009F2EBA"/>
    <w:rsid w:val="009F315E"/>
    <w:rsid w:val="009F31D6"/>
    <w:rsid w:val="009F3711"/>
    <w:rsid w:val="009F3974"/>
    <w:rsid w:val="009F4238"/>
    <w:rsid w:val="009F446E"/>
    <w:rsid w:val="009F465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EC4"/>
    <w:rsid w:val="009F7021"/>
    <w:rsid w:val="009F70D6"/>
    <w:rsid w:val="009F70E1"/>
    <w:rsid w:val="009F72FD"/>
    <w:rsid w:val="009F783C"/>
    <w:rsid w:val="009F7933"/>
    <w:rsid w:val="009F79C1"/>
    <w:rsid w:val="009F7E29"/>
    <w:rsid w:val="009F7FA4"/>
    <w:rsid w:val="00A0019D"/>
    <w:rsid w:val="00A00474"/>
    <w:rsid w:val="00A00522"/>
    <w:rsid w:val="00A0057D"/>
    <w:rsid w:val="00A00B66"/>
    <w:rsid w:val="00A0107C"/>
    <w:rsid w:val="00A012C4"/>
    <w:rsid w:val="00A01490"/>
    <w:rsid w:val="00A014A9"/>
    <w:rsid w:val="00A014C8"/>
    <w:rsid w:val="00A0194E"/>
    <w:rsid w:val="00A01B66"/>
    <w:rsid w:val="00A01B98"/>
    <w:rsid w:val="00A020DD"/>
    <w:rsid w:val="00A022A0"/>
    <w:rsid w:val="00A0239A"/>
    <w:rsid w:val="00A027FD"/>
    <w:rsid w:val="00A02AA4"/>
    <w:rsid w:val="00A02B5A"/>
    <w:rsid w:val="00A02BDF"/>
    <w:rsid w:val="00A02EC9"/>
    <w:rsid w:val="00A02F37"/>
    <w:rsid w:val="00A02F4C"/>
    <w:rsid w:val="00A0333D"/>
    <w:rsid w:val="00A034A7"/>
    <w:rsid w:val="00A03686"/>
    <w:rsid w:val="00A03792"/>
    <w:rsid w:val="00A03839"/>
    <w:rsid w:val="00A03CE8"/>
    <w:rsid w:val="00A03F2A"/>
    <w:rsid w:val="00A0424A"/>
    <w:rsid w:val="00A04551"/>
    <w:rsid w:val="00A04581"/>
    <w:rsid w:val="00A0463B"/>
    <w:rsid w:val="00A048B6"/>
    <w:rsid w:val="00A04967"/>
    <w:rsid w:val="00A04B95"/>
    <w:rsid w:val="00A04CAD"/>
    <w:rsid w:val="00A054A0"/>
    <w:rsid w:val="00A054CA"/>
    <w:rsid w:val="00A056EF"/>
    <w:rsid w:val="00A05B47"/>
    <w:rsid w:val="00A061F1"/>
    <w:rsid w:val="00A062F2"/>
    <w:rsid w:val="00A064DE"/>
    <w:rsid w:val="00A064EC"/>
    <w:rsid w:val="00A06711"/>
    <w:rsid w:val="00A06914"/>
    <w:rsid w:val="00A06E2F"/>
    <w:rsid w:val="00A07297"/>
    <w:rsid w:val="00A072DA"/>
    <w:rsid w:val="00A07432"/>
    <w:rsid w:val="00A076E4"/>
    <w:rsid w:val="00A07859"/>
    <w:rsid w:val="00A07918"/>
    <w:rsid w:val="00A07C5F"/>
    <w:rsid w:val="00A07D3B"/>
    <w:rsid w:val="00A07D68"/>
    <w:rsid w:val="00A07DF8"/>
    <w:rsid w:val="00A07F83"/>
    <w:rsid w:val="00A1055C"/>
    <w:rsid w:val="00A108B4"/>
    <w:rsid w:val="00A108C9"/>
    <w:rsid w:val="00A10B99"/>
    <w:rsid w:val="00A10FA4"/>
    <w:rsid w:val="00A10FB7"/>
    <w:rsid w:val="00A1122B"/>
    <w:rsid w:val="00A1151A"/>
    <w:rsid w:val="00A116D1"/>
    <w:rsid w:val="00A11D44"/>
    <w:rsid w:val="00A12562"/>
    <w:rsid w:val="00A1268B"/>
    <w:rsid w:val="00A12918"/>
    <w:rsid w:val="00A12DB6"/>
    <w:rsid w:val="00A12FE9"/>
    <w:rsid w:val="00A1307F"/>
    <w:rsid w:val="00A133FD"/>
    <w:rsid w:val="00A13AF7"/>
    <w:rsid w:val="00A13B9A"/>
    <w:rsid w:val="00A13D4D"/>
    <w:rsid w:val="00A13F7B"/>
    <w:rsid w:val="00A13FC9"/>
    <w:rsid w:val="00A140BC"/>
    <w:rsid w:val="00A14297"/>
    <w:rsid w:val="00A14AC1"/>
    <w:rsid w:val="00A14E37"/>
    <w:rsid w:val="00A14E4D"/>
    <w:rsid w:val="00A14F26"/>
    <w:rsid w:val="00A15336"/>
    <w:rsid w:val="00A15453"/>
    <w:rsid w:val="00A1571A"/>
    <w:rsid w:val="00A1577C"/>
    <w:rsid w:val="00A1588D"/>
    <w:rsid w:val="00A15EE2"/>
    <w:rsid w:val="00A15F39"/>
    <w:rsid w:val="00A1603D"/>
    <w:rsid w:val="00A160A4"/>
    <w:rsid w:val="00A1621A"/>
    <w:rsid w:val="00A1657B"/>
    <w:rsid w:val="00A1670F"/>
    <w:rsid w:val="00A1696D"/>
    <w:rsid w:val="00A169B9"/>
    <w:rsid w:val="00A169D6"/>
    <w:rsid w:val="00A16A90"/>
    <w:rsid w:val="00A16C61"/>
    <w:rsid w:val="00A17978"/>
    <w:rsid w:val="00A17BAC"/>
    <w:rsid w:val="00A17C4C"/>
    <w:rsid w:val="00A17E8D"/>
    <w:rsid w:val="00A2010D"/>
    <w:rsid w:val="00A2037E"/>
    <w:rsid w:val="00A20991"/>
    <w:rsid w:val="00A20B20"/>
    <w:rsid w:val="00A20B58"/>
    <w:rsid w:val="00A20D33"/>
    <w:rsid w:val="00A20E11"/>
    <w:rsid w:val="00A213E8"/>
    <w:rsid w:val="00A21477"/>
    <w:rsid w:val="00A216FD"/>
    <w:rsid w:val="00A21763"/>
    <w:rsid w:val="00A21C9A"/>
    <w:rsid w:val="00A22458"/>
    <w:rsid w:val="00A2275E"/>
    <w:rsid w:val="00A22B7B"/>
    <w:rsid w:val="00A22CEA"/>
    <w:rsid w:val="00A22E24"/>
    <w:rsid w:val="00A22EF6"/>
    <w:rsid w:val="00A22F75"/>
    <w:rsid w:val="00A2322B"/>
    <w:rsid w:val="00A23304"/>
    <w:rsid w:val="00A2368B"/>
    <w:rsid w:val="00A23794"/>
    <w:rsid w:val="00A23D1F"/>
    <w:rsid w:val="00A23D42"/>
    <w:rsid w:val="00A23D71"/>
    <w:rsid w:val="00A23E89"/>
    <w:rsid w:val="00A23ECA"/>
    <w:rsid w:val="00A2459D"/>
    <w:rsid w:val="00A2462E"/>
    <w:rsid w:val="00A24AD1"/>
    <w:rsid w:val="00A24C49"/>
    <w:rsid w:val="00A24C9E"/>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53E"/>
    <w:rsid w:val="00A26C2C"/>
    <w:rsid w:val="00A26ED8"/>
    <w:rsid w:val="00A26F1D"/>
    <w:rsid w:val="00A27039"/>
    <w:rsid w:val="00A27148"/>
    <w:rsid w:val="00A27A19"/>
    <w:rsid w:val="00A27B1E"/>
    <w:rsid w:val="00A27C43"/>
    <w:rsid w:val="00A27C60"/>
    <w:rsid w:val="00A27C7B"/>
    <w:rsid w:val="00A30315"/>
    <w:rsid w:val="00A30400"/>
    <w:rsid w:val="00A305A9"/>
    <w:rsid w:val="00A306F1"/>
    <w:rsid w:val="00A30946"/>
    <w:rsid w:val="00A30AB4"/>
    <w:rsid w:val="00A30DF9"/>
    <w:rsid w:val="00A30ECA"/>
    <w:rsid w:val="00A30FCE"/>
    <w:rsid w:val="00A31632"/>
    <w:rsid w:val="00A318EA"/>
    <w:rsid w:val="00A31D03"/>
    <w:rsid w:val="00A31F7B"/>
    <w:rsid w:val="00A32315"/>
    <w:rsid w:val="00A32B2B"/>
    <w:rsid w:val="00A32C35"/>
    <w:rsid w:val="00A32C86"/>
    <w:rsid w:val="00A32D87"/>
    <w:rsid w:val="00A32DEB"/>
    <w:rsid w:val="00A332C2"/>
    <w:rsid w:val="00A336E9"/>
    <w:rsid w:val="00A33B76"/>
    <w:rsid w:val="00A33BE1"/>
    <w:rsid w:val="00A33E2B"/>
    <w:rsid w:val="00A3432A"/>
    <w:rsid w:val="00A343D8"/>
    <w:rsid w:val="00A34477"/>
    <w:rsid w:val="00A348C4"/>
    <w:rsid w:val="00A35119"/>
    <w:rsid w:val="00A3519E"/>
    <w:rsid w:val="00A3531A"/>
    <w:rsid w:val="00A35556"/>
    <w:rsid w:val="00A35B0B"/>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A80"/>
    <w:rsid w:val="00A404CA"/>
    <w:rsid w:val="00A40A40"/>
    <w:rsid w:val="00A40B1B"/>
    <w:rsid w:val="00A40E85"/>
    <w:rsid w:val="00A41014"/>
    <w:rsid w:val="00A41A97"/>
    <w:rsid w:val="00A41D44"/>
    <w:rsid w:val="00A42064"/>
    <w:rsid w:val="00A420BD"/>
    <w:rsid w:val="00A421BA"/>
    <w:rsid w:val="00A42412"/>
    <w:rsid w:val="00A4246D"/>
    <w:rsid w:val="00A4249E"/>
    <w:rsid w:val="00A4275C"/>
    <w:rsid w:val="00A42962"/>
    <w:rsid w:val="00A42A06"/>
    <w:rsid w:val="00A43033"/>
    <w:rsid w:val="00A43352"/>
    <w:rsid w:val="00A43499"/>
    <w:rsid w:val="00A4368D"/>
    <w:rsid w:val="00A43815"/>
    <w:rsid w:val="00A43C3A"/>
    <w:rsid w:val="00A43CAF"/>
    <w:rsid w:val="00A43EE4"/>
    <w:rsid w:val="00A441A6"/>
    <w:rsid w:val="00A444E6"/>
    <w:rsid w:val="00A4456F"/>
    <w:rsid w:val="00A44726"/>
    <w:rsid w:val="00A448E6"/>
    <w:rsid w:val="00A44B87"/>
    <w:rsid w:val="00A44E9C"/>
    <w:rsid w:val="00A44EF6"/>
    <w:rsid w:val="00A45262"/>
    <w:rsid w:val="00A4542E"/>
    <w:rsid w:val="00A4556F"/>
    <w:rsid w:val="00A455DD"/>
    <w:rsid w:val="00A45657"/>
    <w:rsid w:val="00A45680"/>
    <w:rsid w:val="00A457BC"/>
    <w:rsid w:val="00A45B0A"/>
    <w:rsid w:val="00A45B84"/>
    <w:rsid w:val="00A45EE6"/>
    <w:rsid w:val="00A46403"/>
    <w:rsid w:val="00A465EC"/>
    <w:rsid w:val="00A46AD3"/>
    <w:rsid w:val="00A46B13"/>
    <w:rsid w:val="00A46C77"/>
    <w:rsid w:val="00A4769E"/>
    <w:rsid w:val="00A47C91"/>
    <w:rsid w:val="00A47DA0"/>
    <w:rsid w:val="00A47DF9"/>
    <w:rsid w:val="00A47EC0"/>
    <w:rsid w:val="00A47F3C"/>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5EC"/>
    <w:rsid w:val="00A52846"/>
    <w:rsid w:val="00A52AA7"/>
    <w:rsid w:val="00A52AE9"/>
    <w:rsid w:val="00A52C29"/>
    <w:rsid w:val="00A530F0"/>
    <w:rsid w:val="00A537E2"/>
    <w:rsid w:val="00A54180"/>
    <w:rsid w:val="00A541FC"/>
    <w:rsid w:val="00A543AF"/>
    <w:rsid w:val="00A54698"/>
    <w:rsid w:val="00A54C65"/>
    <w:rsid w:val="00A54CB0"/>
    <w:rsid w:val="00A54EB4"/>
    <w:rsid w:val="00A550C0"/>
    <w:rsid w:val="00A5519B"/>
    <w:rsid w:val="00A552D8"/>
    <w:rsid w:val="00A55848"/>
    <w:rsid w:val="00A558B2"/>
    <w:rsid w:val="00A55C99"/>
    <w:rsid w:val="00A56789"/>
    <w:rsid w:val="00A568A1"/>
    <w:rsid w:val="00A569A5"/>
    <w:rsid w:val="00A569E5"/>
    <w:rsid w:val="00A56B84"/>
    <w:rsid w:val="00A56BE0"/>
    <w:rsid w:val="00A570DA"/>
    <w:rsid w:val="00A5721A"/>
    <w:rsid w:val="00A57550"/>
    <w:rsid w:val="00A57687"/>
    <w:rsid w:val="00A57D8B"/>
    <w:rsid w:val="00A57DF8"/>
    <w:rsid w:val="00A57F1A"/>
    <w:rsid w:val="00A600DD"/>
    <w:rsid w:val="00A6026E"/>
    <w:rsid w:val="00A605F4"/>
    <w:rsid w:val="00A607F7"/>
    <w:rsid w:val="00A60B5B"/>
    <w:rsid w:val="00A60FC5"/>
    <w:rsid w:val="00A60FF3"/>
    <w:rsid w:val="00A612AB"/>
    <w:rsid w:val="00A61383"/>
    <w:rsid w:val="00A61637"/>
    <w:rsid w:val="00A61935"/>
    <w:rsid w:val="00A619A0"/>
    <w:rsid w:val="00A61C77"/>
    <w:rsid w:val="00A61CFA"/>
    <w:rsid w:val="00A61EBD"/>
    <w:rsid w:val="00A62AB4"/>
    <w:rsid w:val="00A62C7B"/>
    <w:rsid w:val="00A62D63"/>
    <w:rsid w:val="00A62DCE"/>
    <w:rsid w:val="00A6338F"/>
    <w:rsid w:val="00A636A1"/>
    <w:rsid w:val="00A637EC"/>
    <w:rsid w:val="00A63A96"/>
    <w:rsid w:val="00A64091"/>
    <w:rsid w:val="00A645E7"/>
    <w:rsid w:val="00A647A5"/>
    <w:rsid w:val="00A64912"/>
    <w:rsid w:val="00A64DCB"/>
    <w:rsid w:val="00A64EC1"/>
    <w:rsid w:val="00A64FB8"/>
    <w:rsid w:val="00A64FC3"/>
    <w:rsid w:val="00A65137"/>
    <w:rsid w:val="00A6513D"/>
    <w:rsid w:val="00A65206"/>
    <w:rsid w:val="00A65426"/>
    <w:rsid w:val="00A655A4"/>
    <w:rsid w:val="00A6571D"/>
    <w:rsid w:val="00A65DE5"/>
    <w:rsid w:val="00A6631E"/>
    <w:rsid w:val="00A6633B"/>
    <w:rsid w:val="00A663EE"/>
    <w:rsid w:val="00A6684A"/>
    <w:rsid w:val="00A66B64"/>
    <w:rsid w:val="00A66D4B"/>
    <w:rsid w:val="00A66E9B"/>
    <w:rsid w:val="00A66EFF"/>
    <w:rsid w:val="00A67245"/>
    <w:rsid w:val="00A674CF"/>
    <w:rsid w:val="00A67545"/>
    <w:rsid w:val="00A675F4"/>
    <w:rsid w:val="00A676F1"/>
    <w:rsid w:val="00A6770D"/>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46D"/>
    <w:rsid w:val="00A73A3C"/>
    <w:rsid w:val="00A73C1A"/>
    <w:rsid w:val="00A73C28"/>
    <w:rsid w:val="00A73D53"/>
    <w:rsid w:val="00A73EDC"/>
    <w:rsid w:val="00A7426E"/>
    <w:rsid w:val="00A74983"/>
    <w:rsid w:val="00A74B76"/>
    <w:rsid w:val="00A74CFE"/>
    <w:rsid w:val="00A75087"/>
    <w:rsid w:val="00A750CC"/>
    <w:rsid w:val="00A75139"/>
    <w:rsid w:val="00A75200"/>
    <w:rsid w:val="00A754E2"/>
    <w:rsid w:val="00A75548"/>
    <w:rsid w:val="00A75D81"/>
    <w:rsid w:val="00A75ED9"/>
    <w:rsid w:val="00A76107"/>
    <w:rsid w:val="00A761DB"/>
    <w:rsid w:val="00A7649C"/>
    <w:rsid w:val="00A76782"/>
    <w:rsid w:val="00A76ACD"/>
    <w:rsid w:val="00A76B00"/>
    <w:rsid w:val="00A76B8A"/>
    <w:rsid w:val="00A76BD3"/>
    <w:rsid w:val="00A76CD2"/>
    <w:rsid w:val="00A76CF4"/>
    <w:rsid w:val="00A76FA6"/>
    <w:rsid w:val="00A76FEA"/>
    <w:rsid w:val="00A77247"/>
    <w:rsid w:val="00A77728"/>
    <w:rsid w:val="00A77B7F"/>
    <w:rsid w:val="00A77C30"/>
    <w:rsid w:val="00A80640"/>
    <w:rsid w:val="00A80845"/>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47F"/>
    <w:rsid w:val="00A834EB"/>
    <w:rsid w:val="00A835F8"/>
    <w:rsid w:val="00A83604"/>
    <w:rsid w:val="00A83A35"/>
    <w:rsid w:val="00A83B12"/>
    <w:rsid w:val="00A83E18"/>
    <w:rsid w:val="00A83F08"/>
    <w:rsid w:val="00A83F9B"/>
    <w:rsid w:val="00A8405E"/>
    <w:rsid w:val="00A841A3"/>
    <w:rsid w:val="00A84250"/>
    <w:rsid w:val="00A8443B"/>
    <w:rsid w:val="00A84455"/>
    <w:rsid w:val="00A84571"/>
    <w:rsid w:val="00A845C7"/>
    <w:rsid w:val="00A84B87"/>
    <w:rsid w:val="00A853AD"/>
    <w:rsid w:val="00A85446"/>
    <w:rsid w:val="00A85531"/>
    <w:rsid w:val="00A8569F"/>
    <w:rsid w:val="00A856D0"/>
    <w:rsid w:val="00A858AC"/>
    <w:rsid w:val="00A85FB5"/>
    <w:rsid w:val="00A8615C"/>
    <w:rsid w:val="00A86EBE"/>
    <w:rsid w:val="00A8759A"/>
    <w:rsid w:val="00A875AA"/>
    <w:rsid w:val="00A8793D"/>
    <w:rsid w:val="00A87AE4"/>
    <w:rsid w:val="00A87C7C"/>
    <w:rsid w:val="00A902B0"/>
    <w:rsid w:val="00A90602"/>
    <w:rsid w:val="00A9069B"/>
    <w:rsid w:val="00A909BA"/>
    <w:rsid w:val="00A909F9"/>
    <w:rsid w:val="00A90A50"/>
    <w:rsid w:val="00A90D32"/>
    <w:rsid w:val="00A90F9B"/>
    <w:rsid w:val="00A91128"/>
    <w:rsid w:val="00A917F7"/>
    <w:rsid w:val="00A91A0F"/>
    <w:rsid w:val="00A91AB4"/>
    <w:rsid w:val="00A91B49"/>
    <w:rsid w:val="00A91BD9"/>
    <w:rsid w:val="00A924B8"/>
    <w:rsid w:val="00A92976"/>
    <w:rsid w:val="00A92AF4"/>
    <w:rsid w:val="00A92BEA"/>
    <w:rsid w:val="00A92D8D"/>
    <w:rsid w:val="00A9305B"/>
    <w:rsid w:val="00A9305C"/>
    <w:rsid w:val="00A9306D"/>
    <w:rsid w:val="00A93120"/>
    <w:rsid w:val="00A932E3"/>
    <w:rsid w:val="00A93959"/>
    <w:rsid w:val="00A93A74"/>
    <w:rsid w:val="00A93BEE"/>
    <w:rsid w:val="00A93D46"/>
    <w:rsid w:val="00A9415C"/>
    <w:rsid w:val="00A94364"/>
    <w:rsid w:val="00A94415"/>
    <w:rsid w:val="00A9448E"/>
    <w:rsid w:val="00A9463A"/>
    <w:rsid w:val="00A949AD"/>
    <w:rsid w:val="00A94AB6"/>
    <w:rsid w:val="00A95004"/>
    <w:rsid w:val="00A9511F"/>
    <w:rsid w:val="00A9524E"/>
    <w:rsid w:val="00A9542F"/>
    <w:rsid w:val="00A954AD"/>
    <w:rsid w:val="00A95962"/>
    <w:rsid w:val="00A95A5C"/>
    <w:rsid w:val="00A95E09"/>
    <w:rsid w:val="00A96042"/>
    <w:rsid w:val="00A9646E"/>
    <w:rsid w:val="00A965A0"/>
    <w:rsid w:val="00A966DD"/>
    <w:rsid w:val="00A96C31"/>
    <w:rsid w:val="00A96DDA"/>
    <w:rsid w:val="00A973AA"/>
    <w:rsid w:val="00A97522"/>
    <w:rsid w:val="00A97B9D"/>
    <w:rsid w:val="00A97BA7"/>
    <w:rsid w:val="00A97BF0"/>
    <w:rsid w:val="00A97C56"/>
    <w:rsid w:val="00A97C86"/>
    <w:rsid w:val="00A97CA8"/>
    <w:rsid w:val="00AA00DB"/>
    <w:rsid w:val="00AA019F"/>
    <w:rsid w:val="00AA02C5"/>
    <w:rsid w:val="00AA0309"/>
    <w:rsid w:val="00AA0389"/>
    <w:rsid w:val="00AA03C4"/>
    <w:rsid w:val="00AA0586"/>
    <w:rsid w:val="00AA07B1"/>
    <w:rsid w:val="00AA0CD9"/>
    <w:rsid w:val="00AA0E71"/>
    <w:rsid w:val="00AA1036"/>
    <w:rsid w:val="00AA1407"/>
    <w:rsid w:val="00AA1601"/>
    <w:rsid w:val="00AA1735"/>
    <w:rsid w:val="00AA1748"/>
    <w:rsid w:val="00AA1770"/>
    <w:rsid w:val="00AA1C4F"/>
    <w:rsid w:val="00AA1CEA"/>
    <w:rsid w:val="00AA1D6F"/>
    <w:rsid w:val="00AA217D"/>
    <w:rsid w:val="00AA2462"/>
    <w:rsid w:val="00AA2EB8"/>
    <w:rsid w:val="00AA36D1"/>
    <w:rsid w:val="00AA3F53"/>
    <w:rsid w:val="00AA4318"/>
    <w:rsid w:val="00AA4351"/>
    <w:rsid w:val="00AA45E7"/>
    <w:rsid w:val="00AA461E"/>
    <w:rsid w:val="00AA4637"/>
    <w:rsid w:val="00AA4A17"/>
    <w:rsid w:val="00AA51A3"/>
    <w:rsid w:val="00AA5984"/>
    <w:rsid w:val="00AA5B02"/>
    <w:rsid w:val="00AA61A3"/>
    <w:rsid w:val="00AA6251"/>
    <w:rsid w:val="00AA653F"/>
    <w:rsid w:val="00AA65B9"/>
    <w:rsid w:val="00AA6BE8"/>
    <w:rsid w:val="00AA6FC8"/>
    <w:rsid w:val="00AA6FCC"/>
    <w:rsid w:val="00AA7439"/>
    <w:rsid w:val="00AA74CD"/>
    <w:rsid w:val="00AA7678"/>
    <w:rsid w:val="00AA7994"/>
    <w:rsid w:val="00AA7D6E"/>
    <w:rsid w:val="00AA7F1C"/>
    <w:rsid w:val="00AB0230"/>
    <w:rsid w:val="00AB0841"/>
    <w:rsid w:val="00AB097D"/>
    <w:rsid w:val="00AB0D09"/>
    <w:rsid w:val="00AB1539"/>
    <w:rsid w:val="00AB16D3"/>
    <w:rsid w:val="00AB1A89"/>
    <w:rsid w:val="00AB1EFA"/>
    <w:rsid w:val="00AB2161"/>
    <w:rsid w:val="00AB22F3"/>
    <w:rsid w:val="00AB23FE"/>
    <w:rsid w:val="00AB245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BB"/>
    <w:rsid w:val="00AB5854"/>
    <w:rsid w:val="00AB5C02"/>
    <w:rsid w:val="00AB6033"/>
    <w:rsid w:val="00AB68BD"/>
    <w:rsid w:val="00AB6902"/>
    <w:rsid w:val="00AB6959"/>
    <w:rsid w:val="00AB6AC8"/>
    <w:rsid w:val="00AB6ACE"/>
    <w:rsid w:val="00AB6D26"/>
    <w:rsid w:val="00AB7449"/>
    <w:rsid w:val="00AB76E9"/>
    <w:rsid w:val="00AB77A4"/>
    <w:rsid w:val="00AB7DFD"/>
    <w:rsid w:val="00AB7FE0"/>
    <w:rsid w:val="00AC0084"/>
    <w:rsid w:val="00AC045C"/>
    <w:rsid w:val="00AC05DD"/>
    <w:rsid w:val="00AC06A8"/>
    <w:rsid w:val="00AC0A8E"/>
    <w:rsid w:val="00AC0AEF"/>
    <w:rsid w:val="00AC0C25"/>
    <w:rsid w:val="00AC0CAE"/>
    <w:rsid w:val="00AC0DD5"/>
    <w:rsid w:val="00AC1242"/>
    <w:rsid w:val="00AC1362"/>
    <w:rsid w:val="00AC137D"/>
    <w:rsid w:val="00AC1403"/>
    <w:rsid w:val="00AC1604"/>
    <w:rsid w:val="00AC16B3"/>
    <w:rsid w:val="00AC1A53"/>
    <w:rsid w:val="00AC1ABD"/>
    <w:rsid w:val="00AC1FD6"/>
    <w:rsid w:val="00AC246C"/>
    <w:rsid w:val="00AC2485"/>
    <w:rsid w:val="00AC2880"/>
    <w:rsid w:val="00AC2A39"/>
    <w:rsid w:val="00AC2B34"/>
    <w:rsid w:val="00AC30F1"/>
    <w:rsid w:val="00AC33DB"/>
    <w:rsid w:val="00AC3442"/>
    <w:rsid w:val="00AC35A7"/>
    <w:rsid w:val="00AC3C84"/>
    <w:rsid w:val="00AC3E90"/>
    <w:rsid w:val="00AC3F37"/>
    <w:rsid w:val="00AC3FE6"/>
    <w:rsid w:val="00AC40B4"/>
    <w:rsid w:val="00AC4159"/>
    <w:rsid w:val="00AC4A3A"/>
    <w:rsid w:val="00AC4A94"/>
    <w:rsid w:val="00AC4FC8"/>
    <w:rsid w:val="00AC4FF7"/>
    <w:rsid w:val="00AC505D"/>
    <w:rsid w:val="00AC5352"/>
    <w:rsid w:val="00AC53EE"/>
    <w:rsid w:val="00AC5433"/>
    <w:rsid w:val="00AC597F"/>
    <w:rsid w:val="00AC6348"/>
    <w:rsid w:val="00AC63A2"/>
    <w:rsid w:val="00AC64BA"/>
    <w:rsid w:val="00AC6544"/>
    <w:rsid w:val="00AC68B7"/>
    <w:rsid w:val="00AC6A9B"/>
    <w:rsid w:val="00AC6D8D"/>
    <w:rsid w:val="00AC6F97"/>
    <w:rsid w:val="00AC701D"/>
    <w:rsid w:val="00AC703F"/>
    <w:rsid w:val="00AC7266"/>
    <w:rsid w:val="00AC7587"/>
    <w:rsid w:val="00AC7643"/>
    <w:rsid w:val="00AC792A"/>
    <w:rsid w:val="00AC7AF8"/>
    <w:rsid w:val="00AC7ECC"/>
    <w:rsid w:val="00AD0222"/>
    <w:rsid w:val="00AD02DD"/>
    <w:rsid w:val="00AD067D"/>
    <w:rsid w:val="00AD088A"/>
    <w:rsid w:val="00AD1101"/>
    <w:rsid w:val="00AD1240"/>
    <w:rsid w:val="00AD18E9"/>
    <w:rsid w:val="00AD19D0"/>
    <w:rsid w:val="00AD1AFB"/>
    <w:rsid w:val="00AD1B63"/>
    <w:rsid w:val="00AD1C42"/>
    <w:rsid w:val="00AD1DB0"/>
    <w:rsid w:val="00AD1F1C"/>
    <w:rsid w:val="00AD2205"/>
    <w:rsid w:val="00AD24FD"/>
    <w:rsid w:val="00AD259C"/>
    <w:rsid w:val="00AD279B"/>
    <w:rsid w:val="00AD2BCD"/>
    <w:rsid w:val="00AD2DB1"/>
    <w:rsid w:val="00AD2F2B"/>
    <w:rsid w:val="00AD3022"/>
    <w:rsid w:val="00AD302D"/>
    <w:rsid w:val="00AD35CB"/>
    <w:rsid w:val="00AD376D"/>
    <w:rsid w:val="00AD392A"/>
    <w:rsid w:val="00AD3BAD"/>
    <w:rsid w:val="00AD3D86"/>
    <w:rsid w:val="00AD3E75"/>
    <w:rsid w:val="00AD401F"/>
    <w:rsid w:val="00AD40ED"/>
    <w:rsid w:val="00AD4255"/>
    <w:rsid w:val="00AD42CB"/>
    <w:rsid w:val="00AD4408"/>
    <w:rsid w:val="00AD4B42"/>
    <w:rsid w:val="00AD4D5F"/>
    <w:rsid w:val="00AD4E62"/>
    <w:rsid w:val="00AD5026"/>
    <w:rsid w:val="00AD5076"/>
    <w:rsid w:val="00AD5237"/>
    <w:rsid w:val="00AD52E7"/>
    <w:rsid w:val="00AD53EA"/>
    <w:rsid w:val="00AD55CE"/>
    <w:rsid w:val="00AD5AF0"/>
    <w:rsid w:val="00AD5EBB"/>
    <w:rsid w:val="00AD6F8B"/>
    <w:rsid w:val="00AD6F9E"/>
    <w:rsid w:val="00AD70A6"/>
    <w:rsid w:val="00AE015E"/>
    <w:rsid w:val="00AE02C6"/>
    <w:rsid w:val="00AE098D"/>
    <w:rsid w:val="00AE0A49"/>
    <w:rsid w:val="00AE0C51"/>
    <w:rsid w:val="00AE17A3"/>
    <w:rsid w:val="00AE17C9"/>
    <w:rsid w:val="00AE1A31"/>
    <w:rsid w:val="00AE1B12"/>
    <w:rsid w:val="00AE1C6D"/>
    <w:rsid w:val="00AE1D35"/>
    <w:rsid w:val="00AE1E19"/>
    <w:rsid w:val="00AE2275"/>
    <w:rsid w:val="00AE22B3"/>
    <w:rsid w:val="00AE2360"/>
    <w:rsid w:val="00AE246E"/>
    <w:rsid w:val="00AE2493"/>
    <w:rsid w:val="00AE28D2"/>
    <w:rsid w:val="00AE2D6D"/>
    <w:rsid w:val="00AE2EA6"/>
    <w:rsid w:val="00AE3024"/>
    <w:rsid w:val="00AE337E"/>
    <w:rsid w:val="00AE34FA"/>
    <w:rsid w:val="00AE3833"/>
    <w:rsid w:val="00AE3A7D"/>
    <w:rsid w:val="00AE3B03"/>
    <w:rsid w:val="00AE3C9E"/>
    <w:rsid w:val="00AE42E1"/>
    <w:rsid w:val="00AE4336"/>
    <w:rsid w:val="00AE47A6"/>
    <w:rsid w:val="00AE4E76"/>
    <w:rsid w:val="00AE53C2"/>
    <w:rsid w:val="00AE55DF"/>
    <w:rsid w:val="00AE56DF"/>
    <w:rsid w:val="00AE57CA"/>
    <w:rsid w:val="00AE57D9"/>
    <w:rsid w:val="00AE601D"/>
    <w:rsid w:val="00AE6095"/>
    <w:rsid w:val="00AE60EB"/>
    <w:rsid w:val="00AE626B"/>
    <w:rsid w:val="00AE6A2F"/>
    <w:rsid w:val="00AE70FF"/>
    <w:rsid w:val="00AE735D"/>
    <w:rsid w:val="00AE771F"/>
    <w:rsid w:val="00AE78A8"/>
    <w:rsid w:val="00AE790C"/>
    <w:rsid w:val="00AE7B5C"/>
    <w:rsid w:val="00AE7C44"/>
    <w:rsid w:val="00AE7CC4"/>
    <w:rsid w:val="00AE7EFB"/>
    <w:rsid w:val="00AF0120"/>
    <w:rsid w:val="00AF021C"/>
    <w:rsid w:val="00AF055A"/>
    <w:rsid w:val="00AF0782"/>
    <w:rsid w:val="00AF0866"/>
    <w:rsid w:val="00AF0A08"/>
    <w:rsid w:val="00AF0B81"/>
    <w:rsid w:val="00AF0C1F"/>
    <w:rsid w:val="00AF0C38"/>
    <w:rsid w:val="00AF0E8D"/>
    <w:rsid w:val="00AF0F66"/>
    <w:rsid w:val="00AF0FCC"/>
    <w:rsid w:val="00AF10CB"/>
    <w:rsid w:val="00AF1177"/>
    <w:rsid w:val="00AF1206"/>
    <w:rsid w:val="00AF1C8D"/>
    <w:rsid w:val="00AF1E10"/>
    <w:rsid w:val="00AF202F"/>
    <w:rsid w:val="00AF20FE"/>
    <w:rsid w:val="00AF2835"/>
    <w:rsid w:val="00AF28E4"/>
    <w:rsid w:val="00AF291D"/>
    <w:rsid w:val="00AF2B7D"/>
    <w:rsid w:val="00AF3677"/>
    <w:rsid w:val="00AF36C9"/>
    <w:rsid w:val="00AF3BF5"/>
    <w:rsid w:val="00AF3E31"/>
    <w:rsid w:val="00AF409B"/>
    <w:rsid w:val="00AF42EC"/>
    <w:rsid w:val="00AF43C6"/>
    <w:rsid w:val="00AF48DC"/>
    <w:rsid w:val="00AF4923"/>
    <w:rsid w:val="00AF4D95"/>
    <w:rsid w:val="00AF5077"/>
    <w:rsid w:val="00AF559B"/>
    <w:rsid w:val="00AF56C6"/>
    <w:rsid w:val="00AF56E1"/>
    <w:rsid w:val="00AF60A5"/>
    <w:rsid w:val="00AF6251"/>
    <w:rsid w:val="00AF642B"/>
    <w:rsid w:val="00AF64B3"/>
    <w:rsid w:val="00AF6566"/>
    <w:rsid w:val="00AF6568"/>
    <w:rsid w:val="00AF66FA"/>
    <w:rsid w:val="00AF6712"/>
    <w:rsid w:val="00AF700A"/>
    <w:rsid w:val="00AF7077"/>
    <w:rsid w:val="00AF7330"/>
    <w:rsid w:val="00AF7A6E"/>
    <w:rsid w:val="00B0000D"/>
    <w:rsid w:val="00B007A4"/>
    <w:rsid w:val="00B00A16"/>
    <w:rsid w:val="00B00D1F"/>
    <w:rsid w:val="00B00D7C"/>
    <w:rsid w:val="00B01255"/>
    <w:rsid w:val="00B01885"/>
    <w:rsid w:val="00B01F82"/>
    <w:rsid w:val="00B020A7"/>
    <w:rsid w:val="00B02359"/>
    <w:rsid w:val="00B02395"/>
    <w:rsid w:val="00B024E7"/>
    <w:rsid w:val="00B0282A"/>
    <w:rsid w:val="00B02A5F"/>
    <w:rsid w:val="00B02CCE"/>
    <w:rsid w:val="00B02CF1"/>
    <w:rsid w:val="00B02ED8"/>
    <w:rsid w:val="00B02F6E"/>
    <w:rsid w:val="00B02F81"/>
    <w:rsid w:val="00B03410"/>
    <w:rsid w:val="00B036CE"/>
    <w:rsid w:val="00B037D3"/>
    <w:rsid w:val="00B03925"/>
    <w:rsid w:val="00B03ADB"/>
    <w:rsid w:val="00B03B24"/>
    <w:rsid w:val="00B03BEC"/>
    <w:rsid w:val="00B03BF2"/>
    <w:rsid w:val="00B041A9"/>
    <w:rsid w:val="00B04202"/>
    <w:rsid w:val="00B044BD"/>
    <w:rsid w:val="00B04786"/>
    <w:rsid w:val="00B048A1"/>
    <w:rsid w:val="00B048AC"/>
    <w:rsid w:val="00B04961"/>
    <w:rsid w:val="00B04972"/>
    <w:rsid w:val="00B04A53"/>
    <w:rsid w:val="00B04B09"/>
    <w:rsid w:val="00B04FCD"/>
    <w:rsid w:val="00B057BD"/>
    <w:rsid w:val="00B057CA"/>
    <w:rsid w:val="00B05AEF"/>
    <w:rsid w:val="00B05E7A"/>
    <w:rsid w:val="00B05E91"/>
    <w:rsid w:val="00B0635F"/>
    <w:rsid w:val="00B066EF"/>
    <w:rsid w:val="00B06BED"/>
    <w:rsid w:val="00B0750B"/>
    <w:rsid w:val="00B07652"/>
    <w:rsid w:val="00B0778B"/>
    <w:rsid w:val="00B079DA"/>
    <w:rsid w:val="00B07A83"/>
    <w:rsid w:val="00B07C71"/>
    <w:rsid w:val="00B07D04"/>
    <w:rsid w:val="00B07DA0"/>
    <w:rsid w:val="00B07EFB"/>
    <w:rsid w:val="00B100DB"/>
    <w:rsid w:val="00B1016C"/>
    <w:rsid w:val="00B1029B"/>
    <w:rsid w:val="00B10466"/>
    <w:rsid w:val="00B10820"/>
    <w:rsid w:val="00B10950"/>
    <w:rsid w:val="00B109EC"/>
    <w:rsid w:val="00B10A6F"/>
    <w:rsid w:val="00B10D33"/>
    <w:rsid w:val="00B10F4A"/>
    <w:rsid w:val="00B1140D"/>
    <w:rsid w:val="00B116A3"/>
    <w:rsid w:val="00B11800"/>
    <w:rsid w:val="00B1192F"/>
    <w:rsid w:val="00B119FE"/>
    <w:rsid w:val="00B11E53"/>
    <w:rsid w:val="00B11FD4"/>
    <w:rsid w:val="00B1241A"/>
    <w:rsid w:val="00B12B15"/>
    <w:rsid w:val="00B12BE0"/>
    <w:rsid w:val="00B12BE4"/>
    <w:rsid w:val="00B131B1"/>
    <w:rsid w:val="00B132CD"/>
    <w:rsid w:val="00B13687"/>
    <w:rsid w:val="00B1391F"/>
    <w:rsid w:val="00B13A10"/>
    <w:rsid w:val="00B13BFB"/>
    <w:rsid w:val="00B13C63"/>
    <w:rsid w:val="00B13D32"/>
    <w:rsid w:val="00B13F33"/>
    <w:rsid w:val="00B13FBF"/>
    <w:rsid w:val="00B144E2"/>
    <w:rsid w:val="00B1468B"/>
    <w:rsid w:val="00B146EA"/>
    <w:rsid w:val="00B14FF2"/>
    <w:rsid w:val="00B154F7"/>
    <w:rsid w:val="00B15600"/>
    <w:rsid w:val="00B1581E"/>
    <w:rsid w:val="00B15D05"/>
    <w:rsid w:val="00B15EF9"/>
    <w:rsid w:val="00B15FEB"/>
    <w:rsid w:val="00B1605D"/>
    <w:rsid w:val="00B160EF"/>
    <w:rsid w:val="00B1614E"/>
    <w:rsid w:val="00B16335"/>
    <w:rsid w:val="00B16579"/>
    <w:rsid w:val="00B166D3"/>
    <w:rsid w:val="00B16C1D"/>
    <w:rsid w:val="00B17087"/>
    <w:rsid w:val="00B170EB"/>
    <w:rsid w:val="00B17171"/>
    <w:rsid w:val="00B17286"/>
    <w:rsid w:val="00B1731F"/>
    <w:rsid w:val="00B17406"/>
    <w:rsid w:val="00B17BF1"/>
    <w:rsid w:val="00B20EB1"/>
    <w:rsid w:val="00B215BA"/>
    <w:rsid w:val="00B21C70"/>
    <w:rsid w:val="00B21C9A"/>
    <w:rsid w:val="00B21CF7"/>
    <w:rsid w:val="00B221D2"/>
    <w:rsid w:val="00B221ED"/>
    <w:rsid w:val="00B225EE"/>
    <w:rsid w:val="00B227CD"/>
    <w:rsid w:val="00B22941"/>
    <w:rsid w:val="00B22D6E"/>
    <w:rsid w:val="00B232DF"/>
    <w:rsid w:val="00B23308"/>
    <w:rsid w:val="00B235B5"/>
    <w:rsid w:val="00B238B5"/>
    <w:rsid w:val="00B23C20"/>
    <w:rsid w:val="00B23E52"/>
    <w:rsid w:val="00B23E76"/>
    <w:rsid w:val="00B241F2"/>
    <w:rsid w:val="00B2497A"/>
    <w:rsid w:val="00B24BB3"/>
    <w:rsid w:val="00B24CDB"/>
    <w:rsid w:val="00B251B4"/>
    <w:rsid w:val="00B2532F"/>
    <w:rsid w:val="00B25663"/>
    <w:rsid w:val="00B259A6"/>
    <w:rsid w:val="00B259DB"/>
    <w:rsid w:val="00B25D9E"/>
    <w:rsid w:val="00B26110"/>
    <w:rsid w:val="00B261D4"/>
    <w:rsid w:val="00B262A8"/>
    <w:rsid w:val="00B2638C"/>
    <w:rsid w:val="00B26582"/>
    <w:rsid w:val="00B26A21"/>
    <w:rsid w:val="00B26CBA"/>
    <w:rsid w:val="00B26D2A"/>
    <w:rsid w:val="00B26D65"/>
    <w:rsid w:val="00B272FF"/>
    <w:rsid w:val="00B2747B"/>
    <w:rsid w:val="00B27493"/>
    <w:rsid w:val="00B274F7"/>
    <w:rsid w:val="00B2781D"/>
    <w:rsid w:val="00B278AE"/>
    <w:rsid w:val="00B27E0D"/>
    <w:rsid w:val="00B27FB8"/>
    <w:rsid w:val="00B3043A"/>
    <w:rsid w:val="00B30631"/>
    <w:rsid w:val="00B307FA"/>
    <w:rsid w:val="00B30B2B"/>
    <w:rsid w:val="00B30D03"/>
    <w:rsid w:val="00B30D9E"/>
    <w:rsid w:val="00B3118B"/>
    <w:rsid w:val="00B31297"/>
    <w:rsid w:val="00B3141A"/>
    <w:rsid w:val="00B31573"/>
    <w:rsid w:val="00B319C5"/>
    <w:rsid w:val="00B31C8B"/>
    <w:rsid w:val="00B31F93"/>
    <w:rsid w:val="00B3208C"/>
    <w:rsid w:val="00B32098"/>
    <w:rsid w:val="00B32CB9"/>
    <w:rsid w:val="00B32DF0"/>
    <w:rsid w:val="00B33826"/>
    <w:rsid w:val="00B33B91"/>
    <w:rsid w:val="00B33FD2"/>
    <w:rsid w:val="00B34350"/>
    <w:rsid w:val="00B3449B"/>
    <w:rsid w:val="00B34583"/>
    <w:rsid w:val="00B34860"/>
    <w:rsid w:val="00B349FC"/>
    <w:rsid w:val="00B34D25"/>
    <w:rsid w:val="00B34D56"/>
    <w:rsid w:val="00B35220"/>
    <w:rsid w:val="00B3522B"/>
    <w:rsid w:val="00B35AC3"/>
    <w:rsid w:val="00B35CC2"/>
    <w:rsid w:val="00B35F37"/>
    <w:rsid w:val="00B36472"/>
    <w:rsid w:val="00B365AB"/>
    <w:rsid w:val="00B36A2D"/>
    <w:rsid w:val="00B36A5F"/>
    <w:rsid w:val="00B36BEC"/>
    <w:rsid w:val="00B373BA"/>
    <w:rsid w:val="00B37844"/>
    <w:rsid w:val="00B37981"/>
    <w:rsid w:val="00B37E4F"/>
    <w:rsid w:val="00B40087"/>
    <w:rsid w:val="00B40277"/>
    <w:rsid w:val="00B4099D"/>
    <w:rsid w:val="00B40B7F"/>
    <w:rsid w:val="00B40D0F"/>
    <w:rsid w:val="00B40D3A"/>
    <w:rsid w:val="00B40D63"/>
    <w:rsid w:val="00B40D69"/>
    <w:rsid w:val="00B410F8"/>
    <w:rsid w:val="00B41433"/>
    <w:rsid w:val="00B41803"/>
    <w:rsid w:val="00B41BC0"/>
    <w:rsid w:val="00B41DB9"/>
    <w:rsid w:val="00B41F24"/>
    <w:rsid w:val="00B42C7B"/>
    <w:rsid w:val="00B42CED"/>
    <w:rsid w:val="00B42D00"/>
    <w:rsid w:val="00B42E3F"/>
    <w:rsid w:val="00B4302B"/>
    <w:rsid w:val="00B430E3"/>
    <w:rsid w:val="00B43121"/>
    <w:rsid w:val="00B432DD"/>
    <w:rsid w:val="00B43396"/>
    <w:rsid w:val="00B436B9"/>
    <w:rsid w:val="00B4381C"/>
    <w:rsid w:val="00B43876"/>
    <w:rsid w:val="00B438F0"/>
    <w:rsid w:val="00B43C2E"/>
    <w:rsid w:val="00B440F1"/>
    <w:rsid w:val="00B44195"/>
    <w:rsid w:val="00B444A5"/>
    <w:rsid w:val="00B44851"/>
    <w:rsid w:val="00B44ACE"/>
    <w:rsid w:val="00B44BC9"/>
    <w:rsid w:val="00B4524F"/>
    <w:rsid w:val="00B453E7"/>
    <w:rsid w:val="00B453EE"/>
    <w:rsid w:val="00B455C7"/>
    <w:rsid w:val="00B45716"/>
    <w:rsid w:val="00B45901"/>
    <w:rsid w:val="00B45FCB"/>
    <w:rsid w:val="00B460DF"/>
    <w:rsid w:val="00B46512"/>
    <w:rsid w:val="00B46733"/>
    <w:rsid w:val="00B46930"/>
    <w:rsid w:val="00B46A50"/>
    <w:rsid w:val="00B46B1E"/>
    <w:rsid w:val="00B46FDF"/>
    <w:rsid w:val="00B47032"/>
    <w:rsid w:val="00B470FF"/>
    <w:rsid w:val="00B47215"/>
    <w:rsid w:val="00B47332"/>
    <w:rsid w:val="00B4745B"/>
    <w:rsid w:val="00B477F3"/>
    <w:rsid w:val="00B47B4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D51"/>
    <w:rsid w:val="00B51EA2"/>
    <w:rsid w:val="00B5283A"/>
    <w:rsid w:val="00B528A7"/>
    <w:rsid w:val="00B52D0D"/>
    <w:rsid w:val="00B532CE"/>
    <w:rsid w:val="00B53486"/>
    <w:rsid w:val="00B536B9"/>
    <w:rsid w:val="00B538FE"/>
    <w:rsid w:val="00B5391D"/>
    <w:rsid w:val="00B539AB"/>
    <w:rsid w:val="00B5411B"/>
    <w:rsid w:val="00B5421B"/>
    <w:rsid w:val="00B54372"/>
    <w:rsid w:val="00B546AC"/>
    <w:rsid w:val="00B54D23"/>
    <w:rsid w:val="00B54E41"/>
    <w:rsid w:val="00B54F81"/>
    <w:rsid w:val="00B55179"/>
    <w:rsid w:val="00B551E3"/>
    <w:rsid w:val="00B55754"/>
    <w:rsid w:val="00B55A54"/>
    <w:rsid w:val="00B55CDB"/>
    <w:rsid w:val="00B55D66"/>
    <w:rsid w:val="00B55DFB"/>
    <w:rsid w:val="00B55F0F"/>
    <w:rsid w:val="00B55F4E"/>
    <w:rsid w:val="00B560AE"/>
    <w:rsid w:val="00B564C1"/>
    <w:rsid w:val="00B567B2"/>
    <w:rsid w:val="00B56824"/>
    <w:rsid w:val="00B569EB"/>
    <w:rsid w:val="00B56A3E"/>
    <w:rsid w:val="00B56BE0"/>
    <w:rsid w:val="00B56D07"/>
    <w:rsid w:val="00B56D29"/>
    <w:rsid w:val="00B5745E"/>
    <w:rsid w:val="00B57511"/>
    <w:rsid w:val="00B575E3"/>
    <w:rsid w:val="00B5777E"/>
    <w:rsid w:val="00B57F49"/>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517"/>
    <w:rsid w:val="00B62593"/>
    <w:rsid w:val="00B6289C"/>
    <w:rsid w:val="00B62B1F"/>
    <w:rsid w:val="00B62ED8"/>
    <w:rsid w:val="00B63004"/>
    <w:rsid w:val="00B63449"/>
    <w:rsid w:val="00B63531"/>
    <w:rsid w:val="00B63623"/>
    <w:rsid w:val="00B63769"/>
    <w:rsid w:val="00B63CAD"/>
    <w:rsid w:val="00B63D98"/>
    <w:rsid w:val="00B64166"/>
    <w:rsid w:val="00B64A95"/>
    <w:rsid w:val="00B64D88"/>
    <w:rsid w:val="00B6507F"/>
    <w:rsid w:val="00B65139"/>
    <w:rsid w:val="00B6522D"/>
    <w:rsid w:val="00B65373"/>
    <w:rsid w:val="00B654B7"/>
    <w:rsid w:val="00B658AB"/>
    <w:rsid w:val="00B659FF"/>
    <w:rsid w:val="00B65C76"/>
    <w:rsid w:val="00B65D25"/>
    <w:rsid w:val="00B6617A"/>
    <w:rsid w:val="00B662D6"/>
    <w:rsid w:val="00B664E1"/>
    <w:rsid w:val="00B667AC"/>
    <w:rsid w:val="00B667B0"/>
    <w:rsid w:val="00B669E3"/>
    <w:rsid w:val="00B66B5B"/>
    <w:rsid w:val="00B66DF6"/>
    <w:rsid w:val="00B67071"/>
    <w:rsid w:val="00B673A5"/>
    <w:rsid w:val="00B673DB"/>
    <w:rsid w:val="00B67470"/>
    <w:rsid w:val="00B6763B"/>
    <w:rsid w:val="00B67734"/>
    <w:rsid w:val="00B67750"/>
    <w:rsid w:val="00B67A75"/>
    <w:rsid w:val="00B67AC8"/>
    <w:rsid w:val="00B67D1E"/>
    <w:rsid w:val="00B67F4B"/>
    <w:rsid w:val="00B70F33"/>
    <w:rsid w:val="00B70FA2"/>
    <w:rsid w:val="00B7111F"/>
    <w:rsid w:val="00B712AB"/>
    <w:rsid w:val="00B7143F"/>
    <w:rsid w:val="00B71611"/>
    <w:rsid w:val="00B716D9"/>
    <w:rsid w:val="00B719DA"/>
    <w:rsid w:val="00B71A2F"/>
    <w:rsid w:val="00B71D99"/>
    <w:rsid w:val="00B71DA0"/>
    <w:rsid w:val="00B723A9"/>
    <w:rsid w:val="00B72446"/>
    <w:rsid w:val="00B72479"/>
    <w:rsid w:val="00B72495"/>
    <w:rsid w:val="00B726A9"/>
    <w:rsid w:val="00B726AA"/>
    <w:rsid w:val="00B727F8"/>
    <w:rsid w:val="00B72886"/>
    <w:rsid w:val="00B72B26"/>
    <w:rsid w:val="00B72C0F"/>
    <w:rsid w:val="00B72DC8"/>
    <w:rsid w:val="00B72FB0"/>
    <w:rsid w:val="00B7316D"/>
    <w:rsid w:val="00B73950"/>
    <w:rsid w:val="00B73C5C"/>
    <w:rsid w:val="00B73DC0"/>
    <w:rsid w:val="00B74457"/>
    <w:rsid w:val="00B74819"/>
    <w:rsid w:val="00B749DB"/>
    <w:rsid w:val="00B74FA9"/>
    <w:rsid w:val="00B75119"/>
    <w:rsid w:val="00B752DC"/>
    <w:rsid w:val="00B75320"/>
    <w:rsid w:val="00B75333"/>
    <w:rsid w:val="00B753BB"/>
    <w:rsid w:val="00B75604"/>
    <w:rsid w:val="00B7562E"/>
    <w:rsid w:val="00B7578F"/>
    <w:rsid w:val="00B75794"/>
    <w:rsid w:val="00B75D4A"/>
    <w:rsid w:val="00B7670E"/>
    <w:rsid w:val="00B768A5"/>
    <w:rsid w:val="00B77326"/>
    <w:rsid w:val="00B7747F"/>
    <w:rsid w:val="00B77579"/>
    <w:rsid w:val="00B7762D"/>
    <w:rsid w:val="00B777D0"/>
    <w:rsid w:val="00B778AF"/>
    <w:rsid w:val="00B77B98"/>
    <w:rsid w:val="00B77E5D"/>
    <w:rsid w:val="00B77F04"/>
    <w:rsid w:val="00B77F9B"/>
    <w:rsid w:val="00B77FBC"/>
    <w:rsid w:val="00B803E7"/>
    <w:rsid w:val="00B8075F"/>
    <w:rsid w:val="00B8085F"/>
    <w:rsid w:val="00B80BAB"/>
    <w:rsid w:val="00B80C80"/>
    <w:rsid w:val="00B80F82"/>
    <w:rsid w:val="00B8117A"/>
    <w:rsid w:val="00B81505"/>
    <w:rsid w:val="00B81531"/>
    <w:rsid w:val="00B815EC"/>
    <w:rsid w:val="00B821F1"/>
    <w:rsid w:val="00B82292"/>
    <w:rsid w:val="00B8235C"/>
    <w:rsid w:val="00B82491"/>
    <w:rsid w:val="00B825E9"/>
    <w:rsid w:val="00B828E8"/>
    <w:rsid w:val="00B82C3F"/>
    <w:rsid w:val="00B82CA4"/>
    <w:rsid w:val="00B82EB1"/>
    <w:rsid w:val="00B82F61"/>
    <w:rsid w:val="00B83A7D"/>
    <w:rsid w:val="00B83D05"/>
    <w:rsid w:val="00B83ECE"/>
    <w:rsid w:val="00B84115"/>
    <w:rsid w:val="00B841BE"/>
    <w:rsid w:val="00B84614"/>
    <w:rsid w:val="00B847EC"/>
    <w:rsid w:val="00B84EC5"/>
    <w:rsid w:val="00B8519D"/>
    <w:rsid w:val="00B85452"/>
    <w:rsid w:val="00B85842"/>
    <w:rsid w:val="00B85C6A"/>
    <w:rsid w:val="00B85FAB"/>
    <w:rsid w:val="00B86839"/>
    <w:rsid w:val="00B86C24"/>
    <w:rsid w:val="00B871D7"/>
    <w:rsid w:val="00B872A4"/>
    <w:rsid w:val="00B873F7"/>
    <w:rsid w:val="00B87513"/>
    <w:rsid w:val="00B87693"/>
    <w:rsid w:val="00B877D4"/>
    <w:rsid w:val="00B878FA"/>
    <w:rsid w:val="00B87A74"/>
    <w:rsid w:val="00B87B5A"/>
    <w:rsid w:val="00B87F0E"/>
    <w:rsid w:val="00B90130"/>
    <w:rsid w:val="00B901E8"/>
    <w:rsid w:val="00B90236"/>
    <w:rsid w:val="00B90417"/>
    <w:rsid w:val="00B9045F"/>
    <w:rsid w:val="00B90676"/>
    <w:rsid w:val="00B9091B"/>
    <w:rsid w:val="00B91234"/>
    <w:rsid w:val="00B917BF"/>
    <w:rsid w:val="00B91833"/>
    <w:rsid w:val="00B91D99"/>
    <w:rsid w:val="00B91EDA"/>
    <w:rsid w:val="00B9205B"/>
    <w:rsid w:val="00B920C6"/>
    <w:rsid w:val="00B921C1"/>
    <w:rsid w:val="00B923AF"/>
    <w:rsid w:val="00B92531"/>
    <w:rsid w:val="00B925AA"/>
    <w:rsid w:val="00B92621"/>
    <w:rsid w:val="00B92739"/>
    <w:rsid w:val="00B9293E"/>
    <w:rsid w:val="00B929D2"/>
    <w:rsid w:val="00B92A1A"/>
    <w:rsid w:val="00B92EB4"/>
    <w:rsid w:val="00B93417"/>
    <w:rsid w:val="00B93783"/>
    <w:rsid w:val="00B93891"/>
    <w:rsid w:val="00B93DA0"/>
    <w:rsid w:val="00B93DBE"/>
    <w:rsid w:val="00B93E7D"/>
    <w:rsid w:val="00B93FEE"/>
    <w:rsid w:val="00B94329"/>
    <w:rsid w:val="00B94344"/>
    <w:rsid w:val="00B943B8"/>
    <w:rsid w:val="00B9484D"/>
    <w:rsid w:val="00B95110"/>
    <w:rsid w:val="00B9516A"/>
    <w:rsid w:val="00B95258"/>
    <w:rsid w:val="00B9562C"/>
    <w:rsid w:val="00B9569B"/>
    <w:rsid w:val="00B956D4"/>
    <w:rsid w:val="00B959B9"/>
    <w:rsid w:val="00B95A87"/>
    <w:rsid w:val="00B95C4A"/>
    <w:rsid w:val="00B962D4"/>
    <w:rsid w:val="00B9633E"/>
    <w:rsid w:val="00B96736"/>
    <w:rsid w:val="00B96F3B"/>
    <w:rsid w:val="00B9775D"/>
    <w:rsid w:val="00B9776A"/>
    <w:rsid w:val="00B97783"/>
    <w:rsid w:val="00B97AD6"/>
    <w:rsid w:val="00B97AE8"/>
    <w:rsid w:val="00B97C3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AC6"/>
    <w:rsid w:val="00BA1B77"/>
    <w:rsid w:val="00BA1B98"/>
    <w:rsid w:val="00BA2136"/>
    <w:rsid w:val="00BA263C"/>
    <w:rsid w:val="00BA2808"/>
    <w:rsid w:val="00BA2B17"/>
    <w:rsid w:val="00BA2C58"/>
    <w:rsid w:val="00BA2C71"/>
    <w:rsid w:val="00BA2F92"/>
    <w:rsid w:val="00BA2FFF"/>
    <w:rsid w:val="00BA3067"/>
    <w:rsid w:val="00BA3148"/>
    <w:rsid w:val="00BA340A"/>
    <w:rsid w:val="00BA37C4"/>
    <w:rsid w:val="00BA381D"/>
    <w:rsid w:val="00BA3885"/>
    <w:rsid w:val="00BA3B2C"/>
    <w:rsid w:val="00BA3CE8"/>
    <w:rsid w:val="00BA3D04"/>
    <w:rsid w:val="00BA3D42"/>
    <w:rsid w:val="00BA4398"/>
    <w:rsid w:val="00BA44C6"/>
    <w:rsid w:val="00BA4591"/>
    <w:rsid w:val="00BA46BC"/>
    <w:rsid w:val="00BA4860"/>
    <w:rsid w:val="00BA4898"/>
    <w:rsid w:val="00BA4BAA"/>
    <w:rsid w:val="00BA4EB7"/>
    <w:rsid w:val="00BA4F4C"/>
    <w:rsid w:val="00BA515E"/>
    <w:rsid w:val="00BA535F"/>
    <w:rsid w:val="00BA55ED"/>
    <w:rsid w:val="00BA574F"/>
    <w:rsid w:val="00BA6520"/>
    <w:rsid w:val="00BA689D"/>
    <w:rsid w:val="00BA6B20"/>
    <w:rsid w:val="00BA6B5A"/>
    <w:rsid w:val="00BA6BD2"/>
    <w:rsid w:val="00BA6D43"/>
    <w:rsid w:val="00BA6E90"/>
    <w:rsid w:val="00BA70B2"/>
    <w:rsid w:val="00BA74E8"/>
    <w:rsid w:val="00BA762C"/>
    <w:rsid w:val="00BA76A9"/>
    <w:rsid w:val="00BA7C19"/>
    <w:rsid w:val="00BA7E80"/>
    <w:rsid w:val="00BA7F94"/>
    <w:rsid w:val="00BA7FC7"/>
    <w:rsid w:val="00BB0157"/>
    <w:rsid w:val="00BB029F"/>
    <w:rsid w:val="00BB03BE"/>
    <w:rsid w:val="00BB040F"/>
    <w:rsid w:val="00BB0A1F"/>
    <w:rsid w:val="00BB0CD0"/>
    <w:rsid w:val="00BB0D36"/>
    <w:rsid w:val="00BB1130"/>
    <w:rsid w:val="00BB12F9"/>
    <w:rsid w:val="00BB17B8"/>
    <w:rsid w:val="00BB18ED"/>
    <w:rsid w:val="00BB1972"/>
    <w:rsid w:val="00BB19EF"/>
    <w:rsid w:val="00BB1B89"/>
    <w:rsid w:val="00BB21BD"/>
    <w:rsid w:val="00BB22CA"/>
    <w:rsid w:val="00BB2397"/>
    <w:rsid w:val="00BB2736"/>
    <w:rsid w:val="00BB29A0"/>
    <w:rsid w:val="00BB29D1"/>
    <w:rsid w:val="00BB2CEF"/>
    <w:rsid w:val="00BB3285"/>
    <w:rsid w:val="00BB33A1"/>
    <w:rsid w:val="00BB352A"/>
    <w:rsid w:val="00BB3799"/>
    <w:rsid w:val="00BB39DF"/>
    <w:rsid w:val="00BB3CF2"/>
    <w:rsid w:val="00BB463A"/>
    <w:rsid w:val="00BB46BA"/>
    <w:rsid w:val="00BB4B41"/>
    <w:rsid w:val="00BB4DC6"/>
    <w:rsid w:val="00BB4FDC"/>
    <w:rsid w:val="00BB5245"/>
    <w:rsid w:val="00BB53CF"/>
    <w:rsid w:val="00BB54A9"/>
    <w:rsid w:val="00BB59A2"/>
    <w:rsid w:val="00BB59E0"/>
    <w:rsid w:val="00BB6246"/>
    <w:rsid w:val="00BB6247"/>
    <w:rsid w:val="00BB63F5"/>
    <w:rsid w:val="00BB6406"/>
    <w:rsid w:val="00BB64BE"/>
    <w:rsid w:val="00BB6563"/>
    <w:rsid w:val="00BB695C"/>
    <w:rsid w:val="00BB6C4F"/>
    <w:rsid w:val="00BB6D48"/>
    <w:rsid w:val="00BB7019"/>
    <w:rsid w:val="00BB7025"/>
    <w:rsid w:val="00BB74F4"/>
    <w:rsid w:val="00BB768F"/>
    <w:rsid w:val="00BB77A2"/>
    <w:rsid w:val="00BB7A04"/>
    <w:rsid w:val="00BB7A1B"/>
    <w:rsid w:val="00BB7A7F"/>
    <w:rsid w:val="00BB7C8D"/>
    <w:rsid w:val="00BB7CE6"/>
    <w:rsid w:val="00BC043D"/>
    <w:rsid w:val="00BC06BB"/>
    <w:rsid w:val="00BC0880"/>
    <w:rsid w:val="00BC08F9"/>
    <w:rsid w:val="00BC0B12"/>
    <w:rsid w:val="00BC0F75"/>
    <w:rsid w:val="00BC1043"/>
    <w:rsid w:val="00BC1B5F"/>
    <w:rsid w:val="00BC1CB8"/>
    <w:rsid w:val="00BC24A8"/>
    <w:rsid w:val="00BC27CD"/>
    <w:rsid w:val="00BC2859"/>
    <w:rsid w:val="00BC2A61"/>
    <w:rsid w:val="00BC2B20"/>
    <w:rsid w:val="00BC2CBA"/>
    <w:rsid w:val="00BC3387"/>
    <w:rsid w:val="00BC3476"/>
    <w:rsid w:val="00BC3526"/>
    <w:rsid w:val="00BC3838"/>
    <w:rsid w:val="00BC388C"/>
    <w:rsid w:val="00BC3F46"/>
    <w:rsid w:val="00BC4E01"/>
    <w:rsid w:val="00BC514B"/>
    <w:rsid w:val="00BC558E"/>
    <w:rsid w:val="00BC5742"/>
    <w:rsid w:val="00BC6406"/>
    <w:rsid w:val="00BC6509"/>
    <w:rsid w:val="00BC6533"/>
    <w:rsid w:val="00BC6D53"/>
    <w:rsid w:val="00BC6D5B"/>
    <w:rsid w:val="00BC6EFE"/>
    <w:rsid w:val="00BC71BC"/>
    <w:rsid w:val="00BC73AB"/>
    <w:rsid w:val="00BC74E3"/>
    <w:rsid w:val="00BC782A"/>
    <w:rsid w:val="00BC7876"/>
    <w:rsid w:val="00BC7980"/>
    <w:rsid w:val="00BC7A1D"/>
    <w:rsid w:val="00BC7A60"/>
    <w:rsid w:val="00BC7EFF"/>
    <w:rsid w:val="00BD00C5"/>
    <w:rsid w:val="00BD02F9"/>
    <w:rsid w:val="00BD0726"/>
    <w:rsid w:val="00BD0F1C"/>
    <w:rsid w:val="00BD1041"/>
    <w:rsid w:val="00BD1484"/>
    <w:rsid w:val="00BD1532"/>
    <w:rsid w:val="00BD1680"/>
    <w:rsid w:val="00BD17D6"/>
    <w:rsid w:val="00BD1DEF"/>
    <w:rsid w:val="00BD1F34"/>
    <w:rsid w:val="00BD236E"/>
    <w:rsid w:val="00BD24DA"/>
    <w:rsid w:val="00BD2771"/>
    <w:rsid w:val="00BD2BC0"/>
    <w:rsid w:val="00BD2D36"/>
    <w:rsid w:val="00BD2FB4"/>
    <w:rsid w:val="00BD2FC8"/>
    <w:rsid w:val="00BD318B"/>
    <w:rsid w:val="00BD332A"/>
    <w:rsid w:val="00BD3475"/>
    <w:rsid w:val="00BD358F"/>
    <w:rsid w:val="00BD3881"/>
    <w:rsid w:val="00BD3A75"/>
    <w:rsid w:val="00BD3A88"/>
    <w:rsid w:val="00BD3FE4"/>
    <w:rsid w:val="00BD413D"/>
    <w:rsid w:val="00BD4D0E"/>
    <w:rsid w:val="00BD4D96"/>
    <w:rsid w:val="00BD4E12"/>
    <w:rsid w:val="00BD51CC"/>
    <w:rsid w:val="00BD5200"/>
    <w:rsid w:val="00BD56C9"/>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EF"/>
    <w:rsid w:val="00BD736B"/>
    <w:rsid w:val="00BD7439"/>
    <w:rsid w:val="00BD75E0"/>
    <w:rsid w:val="00BD7C6B"/>
    <w:rsid w:val="00BD7D8B"/>
    <w:rsid w:val="00BD7F14"/>
    <w:rsid w:val="00BE0100"/>
    <w:rsid w:val="00BE027C"/>
    <w:rsid w:val="00BE06B4"/>
    <w:rsid w:val="00BE0D5C"/>
    <w:rsid w:val="00BE0F6A"/>
    <w:rsid w:val="00BE1061"/>
    <w:rsid w:val="00BE1C9C"/>
    <w:rsid w:val="00BE1D26"/>
    <w:rsid w:val="00BE1D43"/>
    <w:rsid w:val="00BE2097"/>
    <w:rsid w:val="00BE23AC"/>
    <w:rsid w:val="00BE2844"/>
    <w:rsid w:val="00BE2EDD"/>
    <w:rsid w:val="00BE3683"/>
    <w:rsid w:val="00BE36F4"/>
    <w:rsid w:val="00BE37AB"/>
    <w:rsid w:val="00BE3ACC"/>
    <w:rsid w:val="00BE3C51"/>
    <w:rsid w:val="00BE4092"/>
    <w:rsid w:val="00BE4213"/>
    <w:rsid w:val="00BE45DD"/>
    <w:rsid w:val="00BE494F"/>
    <w:rsid w:val="00BE4F5B"/>
    <w:rsid w:val="00BE52F6"/>
    <w:rsid w:val="00BE550A"/>
    <w:rsid w:val="00BE56A8"/>
    <w:rsid w:val="00BE577C"/>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E79D9"/>
    <w:rsid w:val="00BF0265"/>
    <w:rsid w:val="00BF06DC"/>
    <w:rsid w:val="00BF06E6"/>
    <w:rsid w:val="00BF0761"/>
    <w:rsid w:val="00BF09BF"/>
    <w:rsid w:val="00BF1006"/>
    <w:rsid w:val="00BF1059"/>
    <w:rsid w:val="00BF1665"/>
    <w:rsid w:val="00BF17EA"/>
    <w:rsid w:val="00BF1B2D"/>
    <w:rsid w:val="00BF1DCE"/>
    <w:rsid w:val="00BF22D3"/>
    <w:rsid w:val="00BF2541"/>
    <w:rsid w:val="00BF2757"/>
    <w:rsid w:val="00BF2938"/>
    <w:rsid w:val="00BF29D6"/>
    <w:rsid w:val="00BF2A12"/>
    <w:rsid w:val="00BF2C0F"/>
    <w:rsid w:val="00BF2C45"/>
    <w:rsid w:val="00BF3158"/>
    <w:rsid w:val="00BF3264"/>
    <w:rsid w:val="00BF3B31"/>
    <w:rsid w:val="00BF3B58"/>
    <w:rsid w:val="00BF3CCC"/>
    <w:rsid w:val="00BF3D49"/>
    <w:rsid w:val="00BF3D7B"/>
    <w:rsid w:val="00BF3DCD"/>
    <w:rsid w:val="00BF3F0C"/>
    <w:rsid w:val="00BF3F20"/>
    <w:rsid w:val="00BF4151"/>
    <w:rsid w:val="00BF4220"/>
    <w:rsid w:val="00BF4368"/>
    <w:rsid w:val="00BF478D"/>
    <w:rsid w:val="00BF48FF"/>
    <w:rsid w:val="00BF4D68"/>
    <w:rsid w:val="00BF55C7"/>
    <w:rsid w:val="00BF565F"/>
    <w:rsid w:val="00BF588A"/>
    <w:rsid w:val="00BF58E9"/>
    <w:rsid w:val="00BF5AA3"/>
    <w:rsid w:val="00BF5AF6"/>
    <w:rsid w:val="00BF5DB9"/>
    <w:rsid w:val="00BF6121"/>
    <w:rsid w:val="00BF61BB"/>
    <w:rsid w:val="00BF64BA"/>
    <w:rsid w:val="00BF64F6"/>
    <w:rsid w:val="00BF6A4F"/>
    <w:rsid w:val="00BF6DCF"/>
    <w:rsid w:val="00BF6FF5"/>
    <w:rsid w:val="00BF72D1"/>
    <w:rsid w:val="00BF7553"/>
    <w:rsid w:val="00BF75FB"/>
    <w:rsid w:val="00BF79DA"/>
    <w:rsid w:val="00BF7F9D"/>
    <w:rsid w:val="00C0040B"/>
    <w:rsid w:val="00C006DF"/>
    <w:rsid w:val="00C007F3"/>
    <w:rsid w:val="00C00AE6"/>
    <w:rsid w:val="00C00F87"/>
    <w:rsid w:val="00C01081"/>
    <w:rsid w:val="00C011B9"/>
    <w:rsid w:val="00C0132D"/>
    <w:rsid w:val="00C017EC"/>
    <w:rsid w:val="00C01CEA"/>
    <w:rsid w:val="00C02272"/>
    <w:rsid w:val="00C02C36"/>
    <w:rsid w:val="00C03482"/>
    <w:rsid w:val="00C034A8"/>
    <w:rsid w:val="00C034CA"/>
    <w:rsid w:val="00C03527"/>
    <w:rsid w:val="00C035DB"/>
    <w:rsid w:val="00C03AB1"/>
    <w:rsid w:val="00C03F25"/>
    <w:rsid w:val="00C04004"/>
    <w:rsid w:val="00C041FB"/>
    <w:rsid w:val="00C0442B"/>
    <w:rsid w:val="00C048B7"/>
    <w:rsid w:val="00C04D0C"/>
    <w:rsid w:val="00C04F43"/>
    <w:rsid w:val="00C04FB0"/>
    <w:rsid w:val="00C04FC6"/>
    <w:rsid w:val="00C053FC"/>
    <w:rsid w:val="00C05992"/>
    <w:rsid w:val="00C05D9B"/>
    <w:rsid w:val="00C060C5"/>
    <w:rsid w:val="00C0621A"/>
    <w:rsid w:val="00C0650F"/>
    <w:rsid w:val="00C06A30"/>
    <w:rsid w:val="00C06C3F"/>
    <w:rsid w:val="00C0713D"/>
    <w:rsid w:val="00C0743C"/>
    <w:rsid w:val="00C07AF7"/>
    <w:rsid w:val="00C07BF1"/>
    <w:rsid w:val="00C07DBC"/>
    <w:rsid w:val="00C07E64"/>
    <w:rsid w:val="00C1003B"/>
    <w:rsid w:val="00C10076"/>
    <w:rsid w:val="00C1015A"/>
    <w:rsid w:val="00C101DF"/>
    <w:rsid w:val="00C10821"/>
    <w:rsid w:val="00C10868"/>
    <w:rsid w:val="00C108BF"/>
    <w:rsid w:val="00C1096B"/>
    <w:rsid w:val="00C10E71"/>
    <w:rsid w:val="00C10FEB"/>
    <w:rsid w:val="00C11105"/>
    <w:rsid w:val="00C11351"/>
    <w:rsid w:val="00C11456"/>
    <w:rsid w:val="00C114B3"/>
    <w:rsid w:val="00C11795"/>
    <w:rsid w:val="00C118F8"/>
    <w:rsid w:val="00C11A03"/>
    <w:rsid w:val="00C11F46"/>
    <w:rsid w:val="00C12003"/>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79E"/>
    <w:rsid w:val="00C157DE"/>
    <w:rsid w:val="00C158CF"/>
    <w:rsid w:val="00C15D78"/>
    <w:rsid w:val="00C15D8E"/>
    <w:rsid w:val="00C15EF9"/>
    <w:rsid w:val="00C15F84"/>
    <w:rsid w:val="00C16664"/>
    <w:rsid w:val="00C16F3E"/>
    <w:rsid w:val="00C172FE"/>
    <w:rsid w:val="00C17BAE"/>
    <w:rsid w:val="00C203A4"/>
    <w:rsid w:val="00C204C3"/>
    <w:rsid w:val="00C205E9"/>
    <w:rsid w:val="00C20818"/>
    <w:rsid w:val="00C20AE6"/>
    <w:rsid w:val="00C210C2"/>
    <w:rsid w:val="00C21640"/>
    <w:rsid w:val="00C2195D"/>
    <w:rsid w:val="00C21F90"/>
    <w:rsid w:val="00C22051"/>
    <w:rsid w:val="00C22431"/>
    <w:rsid w:val="00C22682"/>
    <w:rsid w:val="00C226F6"/>
    <w:rsid w:val="00C227CC"/>
    <w:rsid w:val="00C22AD0"/>
    <w:rsid w:val="00C22DEF"/>
    <w:rsid w:val="00C237B7"/>
    <w:rsid w:val="00C23CED"/>
    <w:rsid w:val="00C23E98"/>
    <w:rsid w:val="00C24EBA"/>
    <w:rsid w:val="00C2519F"/>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C4A"/>
    <w:rsid w:val="00C27CB8"/>
    <w:rsid w:val="00C3000E"/>
    <w:rsid w:val="00C300E0"/>
    <w:rsid w:val="00C303AE"/>
    <w:rsid w:val="00C30571"/>
    <w:rsid w:val="00C305AB"/>
    <w:rsid w:val="00C30B2E"/>
    <w:rsid w:val="00C31061"/>
    <w:rsid w:val="00C31E22"/>
    <w:rsid w:val="00C31FC8"/>
    <w:rsid w:val="00C322AC"/>
    <w:rsid w:val="00C3233D"/>
    <w:rsid w:val="00C32CF1"/>
    <w:rsid w:val="00C3312F"/>
    <w:rsid w:val="00C33447"/>
    <w:rsid w:val="00C337A8"/>
    <w:rsid w:val="00C33AAE"/>
    <w:rsid w:val="00C3448A"/>
    <w:rsid w:val="00C346B7"/>
    <w:rsid w:val="00C34C59"/>
    <w:rsid w:val="00C35103"/>
    <w:rsid w:val="00C353F5"/>
    <w:rsid w:val="00C354A0"/>
    <w:rsid w:val="00C35747"/>
    <w:rsid w:val="00C35A4F"/>
    <w:rsid w:val="00C35C58"/>
    <w:rsid w:val="00C35E60"/>
    <w:rsid w:val="00C35FB9"/>
    <w:rsid w:val="00C3602D"/>
    <w:rsid w:val="00C36243"/>
    <w:rsid w:val="00C3643E"/>
    <w:rsid w:val="00C3651D"/>
    <w:rsid w:val="00C36621"/>
    <w:rsid w:val="00C36677"/>
    <w:rsid w:val="00C369C9"/>
    <w:rsid w:val="00C36B42"/>
    <w:rsid w:val="00C36D2B"/>
    <w:rsid w:val="00C36FD3"/>
    <w:rsid w:val="00C372BE"/>
    <w:rsid w:val="00C3730B"/>
    <w:rsid w:val="00C373D8"/>
    <w:rsid w:val="00C373E0"/>
    <w:rsid w:val="00C37458"/>
    <w:rsid w:val="00C3780D"/>
    <w:rsid w:val="00C37828"/>
    <w:rsid w:val="00C378C2"/>
    <w:rsid w:val="00C379CE"/>
    <w:rsid w:val="00C37B73"/>
    <w:rsid w:val="00C40081"/>
    <w:rsid w:val="00C400E8"/>
    <w:rsid w:val="00C40100"/>
    <w:rsid w:val="00C401B1"/>
    <w:rsid w:val="00C405E7"/>
    <w:rsid w:val="00C4069D"/>
    <w:rsid w:val="00C40824"/>
    <w:rsid w:val="00C40BB1"/>
    <w:rsid w:val="00C411B7"/>
    <w:rsid w:val="00C4145B"/>
    <w:rsid w:val="00C414F4"/>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3739"/>
    <w:rsid w:val="00C43EA3"/>
    <w:rsid w:val="00C44541"/>
    <w:rsid w:val="00C445EC"/>
    <w:rsid w:val="00C44CDF"/>
    <w:rsid w:val="00C45625"/>
    <w:rsid w:val="00C45779"/>
    <w:rsid w:val="00C45FF4"/>
    <w:rsid w:val="00C46963"/>
    <w:rsid w:val="00C46A6B"/>
    <w:rsid w:val="00C4753D"/>
    <w:rsid w:val="00C4772B"/>
    <w:rsid w:val="00C47A3E"/>
    <w:rsid w:val="00C47FF9"/>
    <w:rsid w:val="00C500BD"/>
    <w:rsid w:val="00C5040B"/>
    <w:rsid w:val="00C50736"/>
    <w:rsid w:val="00C50AB3"/>
    <w:rsid w:val="00C50C12"/>
    <w:rsid w:val="00C50E5C"/>
    <w:rsid w:val="00C50EF3"/>
    <w:rsid w:val="00C5104F"/>
    <w:rsid w:val="00C511D6"/>
    <w:rsid w:val="00C5163C"/>
    <w:rsid w:val="00C5192B"/>
    <w:rsid w:val="00C51AD5"/>
    <w:rsid w:val="00C51BA4"/>
    <w:rsid w:val="00C51BEC"/>
    <w:rsid w:val="00C51D1F"/>
    <w:rsid w:val="00C51F1F"/>
    <w:rsid w:val="00C51FCE"/>
    <w:rsid w:val="00C521CB"/>
    <w:rsid w:val="00C5243F"/>
    <w:rsid w:val="00C52713"/>
    <w:rsid w:val="00C5281C"/>
    <w:rsid w:val="00C52912"/>
    <w:rsid w:val="00C52D27"/>
    <w:rsid w:val="00C52E27"/>
    <w:rsid w:val="00C52F22"/>
    <w:rsid w:val="00C5364C"/>
    <w:rsid w:val="00C53AE6"/>
    <w:rsid w:val="00C53D3A"/>
    <w:rsid w:val="00C53E4E"/>
    <w:rsid w:val="00C5415E"/>
    <w:rsid w:val="00C545DA"/>
    <w:rsid w:val="00C54970"/>
    <w:rsid w:val="00C54BE2"/>
    <w:rsid w:val="00C551D1"/>
    <w:rsid w:val="00C55336"/>
    <w:rsid w:val="00C557E0"/>
    <w:rsid w:val="00C5588C"/>
    <w:rsid w:val="00C55AF8"/>
    <w:rsid w:val="00C55C85"/>
    <w:rsid w:val="00C55E44"/>
    <w:rsid w:val="00C55ED1"/>
    <w:rsid w:val="00C55EE2"/>
    <w:rsid w:val="00C56182"/>
    <w:rsid w:val="00C561DB"/>
    <w:rsid w:val="00C56E21"/>
    <w:rsid w:val="00C56E71"/>
    <w:rsid w:val="00C57666"/>
    <w:rsid w:val="00C57919"/>
    <w:rsid w:val="00C57998"/>
    <w:rsid w:val="00C579A5"/>
    <w:rsid w:val="00C579BD"/>
    <w:rsid w:val="00C57D38"/>
    <w:rsid w:val="00C6059C"/>
    <w:rsid w:val="00C60675"/>
    <w:rsid w:val="00C60699"/>
    <w:rsid w:val="00C6085D"/>
    <w:rsid w:val="00C6091D"/>
    <w:rsid w:val="00C60989"/>
    <w:rsid w:val="00C60AFB"/>
    <w:rsid w:val="00C61065"/>
    <w:rsid w:val="00C61151"/>
    <w:rsid w:val="00C61155"/>
    <w:rsid w:val="00C61491"/>
    <w:rsid w:val="00C6152A"/>
    <w:rsid w:val="00C6156F"/>
    <w:rsid w:val="00C615ED"/>
    <w:rsid w:val="00C61668"/>
    <w:rsid w:val="00C61AC3"/>
    <w:rsid w:val="00C61ACD"/>
    <w:rsid w:val="00C620E0"/>
    <w:rsid w:val="00C623EE"/>
    <w:rsid w:val="00C6292E"/>
    <w:rsid w:val="00C62E65"/>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BF5"/>
    <w:rsid w:val="00C65C30"/>
    <w:rsid w:val="00C6604C"/>
    <w:rsid w:val="00C660D2"/>
    <w:rsid w:val="00C661FC"/>
    <w:rsid w:val="00C6640B"/>
    <w:rsid w:val="00C664E8"/>
    <w:rsid w:val="00C66721"/>
    <w:rsid w:val="00C66B92"/>
    <w:rsid w:val="00C66E97"/>
    <w:rsid w:val="00C670E6"/>
    <w:rsid w:val="00C671DE"/>
    <w:rsid w:val="00C67213"/>
    <w:rsid w:val="00C67352"/>
    <w:rsid w:val="00C67A2A"/>
    <w:rsid w:val="00C67C1F"/>
    <w:rsid w:val="00C70161"/>
    <w:rsid w:val="00C702A1"/>
    <w:rsid w:val="00C70A5B"/>
    <w:rsid w:val="00C70A65"/>
    <w:rsid w:val="00C70B1F"/>
    <w:rsid w:val="00C713C5"/>
    <w:rsid w:val="00C71C04"/>
    <w:rsid w:val="00C71D4F"/>
    <w:rsid w:val="00C71F5F"/>
    <w:rsid w:val="00C7224A"/>
    <w:rsid w:val="00C725BE"/>
    <w:rsid w:val="00C72991"/>
    <w:rsid w:val="00C72A02"/>
    <w:rsid w:val="00C72BB4"/>
    <w:rsid w:val="00C72C6C"/>
    <w:rsid w:val="00C72C70"/>
    <w:rsid w:val="00C73038"/>
    <w:rsid w:val="00C730EF"/>
    <w:rsid w:val="00C7330A"/>
    <w:rsid w:val="00C73762"/>
    <w:rsid w:val="00C73A91"/>
    <w:rsid w:val="00C73B56"/>
    <w:rsid w:val="00C73E4D"/>
    <w:rsid w:val="00C73E5F"/>
    <w:rsid w:val="00C73EEC"/>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5FE"/>
    <w:rsid w:val="00C75C18"/>
    <w:rsid w:val="00C76A23"/>
    <w:rsid w:val="00C76A28"/>
    <w:rsid w:val="00C76E8C"/>
    <w:rsid w:val="00C77163"/>
    <w:rsid w:val="00C772A8"/>
    <w:rsid w:val="00C775F8"/>
    <w:rsid w:val="00C77702"/>
    <w:rsid w:val="00C777B7"/>
    <w:rsid w:val="00C778AF"/>
    <w:rsid w:val="00C77A3F"/>
    <w:rsid w:val="00C77E06"/>
    <w:rsid w:val="00C77EF5"/>
    <w:rsid w:val="00C8037C"/>
    <w:rsid w:val="00C806EC"/>
    <w:rsid w:val="00C8085B"/>
    <w:rsid w:val="00C80D23"/>
    <w:rsid w:val="00C80E79"/>
    <w:rsid w:val="00C81688"/>
    <w:rsid w:val="00C81B8C"/>
    <w:rsid w:val="00C81C68"/>
    <w:rsid w:val="00C81DB7"/>
    <w:rsid w:val="00C81E70"/>
    <w:rsid w:val="00C81F60"/>
    <w:rsid w:val="00C82482"/>
    <w:rsid w:val="00C826F8"/>
    <w:rsid w:val="00C828C4"/>
    <w:rsid w:val="00C82C11"/>
    <w:rsid w:val="00C83011"/>
    <w:rsid w:val="00C83327"/>
    <w:rsid w:val="00C8337A"/>
    <w:rsid w:val="00C839CB"/>
    <w:rsid w:val="00C839CC"/>
    <w:rsid w:val="00C83CAD"/>
    <w:rsid w:val="00C8436A"/>
    <w:rsid w:val="00C84E0B"/>
    <w:rsid w:val="00C8510A"/>
    <w:rsid w:val="00C852E2"/>
    <w:rsid w:val="00C85339"/>
    <w:rsid w:val="00C8561D"/>
    <w:rsid w:val="00C85BD2"/>
    <w:rsid w:val="00C863DE"/>
    <w:rsid w:val="00C865D7"/>
    <w:rsid w:val="00C86F8E"/>
    <w:rsid w:val="00C871AC"/>
    <w:rsid w:val="00C874E8"/>
    <w:rsid w:val="00C87590"/>
    <w:rsid w:val="00C87848"/>
    <w:rsid w:val="00C87DDE"/>
    <w:rsid w:val="00C9020E"/>
    <w:rsid w:val="00C90B03"/>
    <w:rsid w:val="00C90D19"/>
    <w:rsid w:val="00C90D9B"/>
    <w:rsid w:val="00C9190B"/>
    <w:rsid w:val="00C922E3"/>
    <w:rsid w:val="00C9253D"/>
    <w:rsid w:val="00C925CE"/>
    <w:rsid w:val="00C92650"/>
    <w:rsid w:val="00C928C2"/>
    <w:rsid w:val="00C928E0"/>
    <w:rsid w:val="00C929AA"/>
    <w:rsid w:val="00C92C05"/>
    <w:rsid w:val="00C92CA0"/>
    <w:rsid w:val="00C92EB4"/>
    <w:rsid w:val="00C930FD"/>
    <w:rsid w:val="00C933FD"/>
    <w:rsid w:val="00C938EC"/>
    <w:rsid w:val="00C939B5"/>
    <w:rsid w:val="00C93A68"/>
    <w:rsid w:val="00C93EEC"/>
    <w:rsid w:val="00C945FE"/>
    <w:rsid w:val="00C94785"/>
    <w:rsid w:val="00C94CD1"/>
    <w:rsid w:val="00C95133"/>
    <w:rsid w:val="00C9517D"/>
    <w:rsid w:val="00C952EF"/>
    <w:rsid w:val="00C9558E"/>
    <w:rsid w:val="00C95590"/>
    <w:rsid w:val="00C95957"/>
    <w:rsid w:val="00C959AE"/>
    <w:rsid w:val="00C95CAE"/>
    <w:rsid w:val="00C95D9A"/>
    <w:rsid w:val="00C962AA"/>
    <w:rsid w:val="00C962C3"/>
    <w:rsid w:val="00C96707"/>
    <w:rsid w:val="00C968B2"/>
    <w:rsid w:val="00C96958"/>
    <w:rsid w:val="00C969E3"/>
    <w:rsid w:val="00C96BC4"/>
    <w:rsid w:val="00C96FDA"/>
    <w:rsid w:val="00C97192"/>
    <w:rsid w:val="00C972D0"/>
    <w:rsid w:val="00C97656"/>
    <w:rsid w:val="00C97713"/>
    <w:rsid w:val="00C97E31"/>
    <w:rsid w:val="00C97EEB"/>
    <w:rsid w:val="00CA03CF"/>
    <w:rsid w:val="00CA03F6"/>
    <w:rsid w:val="00CA05D0"/>
    <w:rsid w:val="00CA0B1F"/>
    <w:rsid w:val="00CA0B76"/>
    <w:rsid w:val="00CA0D25"/>
    <w:rsid w:val="00CA0EC4"/>
    <w:rsid w:val="00CA0FE0"/>
    <w:rsid w:val="00CA11A9"/>
    <w:rsid w:val="00CA1873"/>
    <w:rsid w:val="00CA187D"/>
    <w:rsid w:val="00CA1AE2"/>
    <w:rsid w:val="00CA1C84"/>
    <w:rsid w:val="00CA1CA6"/>
    <w:rsid w:val="00CA1CFF"/>
    <w:rsid w:val="00CA1D15"/>
    <w:rsid w:val="00CA1D70"/>
    <w:rsid w:val="00CA2391"/>
    <w:rsid w:val="00CA25C7"/>
    <w:rsid w:val="00CA27F1"/>
    <w:rsid w:val="00CA2BA7"/>
    <w:rsid w:val="00CA2DBF"/>
    <w:rsid w:val="00CA34A0"/>
    <w:rsid w:val="00CA3681"/>
    <w:rsid w:val="00CA36C8"/>
    <w:rsid w:val="00CA384D"/>
    <w:rsid w:val="00CA396E"/>
    <w:rsid w:val="00CA3F3D"/>
    <w:rsid w:val="00CA3F79"/>
    <w:rsid w:val="00CA4602"/>
    <w:rsid w:val="00CA474A"/>
    <w:rsid w:val="00CA474B"/>
    <w:rsid w:val="00CA4A68"/>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681"/>
    <w:rsid w:val="00CA78C2"/>
    <w:rsid w:val="00CA7943"/>
    <w:rsid w:val="00CA7A07"/>
    <w:rsid w:val="00CA7A7C"/>
    <w:rsid w:val="00CB049D"/>
    <w:rsid w:val="00CB058B"/>
    <w:rsid w:val="00CB0759"/>
    <w:rsid w:val="00CB0836"/>
    <w:rsid w:val="00CB0880"/>
    <w:rsid w:val="00CB088C"/>
    <w:rsid w:val="00CB0A21"/>
    <w:rsid w:val="00CB0D61"/>
    <w:rsid w:val="00CB0EB8"/>
    <w:rsid w:val="00CB0F0C"/>
    <w:rsid w:val="00CB1338"/>
    <w:rsid w:val="00CB143A"/>
    <w:rsid w:val="00CB18B6"/>
    <w:rsid w:val="00CB1F70"/>
    <w:rsid w:val="00CB1F79"/>
    <w:rsid w:val="00CB2656"/>
    <w:rsid w:val="00CB2ED0"/>
    <w:rsid w:val="00CB2F25"/>
    <w:rsid w:val="00CB3081"/>
    <w:rsid w:val="00CB3155"/>
    <w:rsid w:val="00CB3214"/>
    <w:rsid w:val="00CB3752"/>
    <w:rsid w:val="00CB3888"/>
    <w:rsid w:val="00CB3983"/>
    <w:rsid w:val="00CB432B"/>
    <w:rsid w:val="00CB4765"/>
    <w:rsid w:val="00CB491A"/>
    <w:rsid w:val="00CB4CD1"/>
    <w:rsid w:val="00CB54F8"/>
    <w:rsid w:val="00CB5760"/>
    <w:rsid w:val="00CB5918"/>
    <w:rsid w:val="00CB5C32"/>
    <w:rsid w:val="00CB5E79"/>
    <w:rsid w:val="00CB66FD"/>
    <w:rsid w:val="00CB6B38"/>
    <w:rsid w:val="00CB6B58"/>
    <w:rsid w:val="00CB6DC3"/>
    <w:rsid w:val="00CB6E58"/>
    <w:rsid w:val="00CB70B1"/>
    <w:rsid w:val="00CB7476"/>
    <w:rsid w:val="00CB7986"/>
    <w:rsid w:val="00CB7C73"/>
    <w:rsid w:val="00CB7EEA"/>
    <w:rsid w:val="00CC03B4"/>
    <w:rsid w:val="00CC0782"/>
    <w:rsid w:val="00CC0AB1"/>
    <w:rsid w:val="00CC0AD5"/>
    <w:rsid w:val="00CC0BDC"/>
    <w:rsid w:val="00CC0C40"/>
    <w:rsid w:val="00CC0CF3"/>
    <w:rsid w:val="00CC0D2C"/>
    <w:rsid w:val="00CC0F5A"/>
    <w:rsid w:val="00CC107F"/>
    <w:rsid w:val="00CC1FFE"/>
    <w:rsid w:val="00CC217A"/>
    <w:rsid w:val="00CC2349"/>
    <w:rsid w:val="00CC244C"/>
    <w:rsid w:val="00CC3261"/>
    <w:rsid w:val="00CC3281"/>
    <w:rsid w:val="00CC32B1"/>
    <w:rsid w:val="00CC3317"/>
    <w:rsid w:val="00CC3335"/>
    <w:rsid w:val="00CC3629"/>
    <w:rsid w:val="00CC370C"/>
    <w:rsid w:val="00CC3ABC"/>
    <w:rsid w:val="00CC3B47"/>
    <w:rsid w:val="00CC3CD3"/>
    <w:rsid w:val="00CC4351"/>
    <w:rsid w:val="00CC456A"/>
    <w:rsid w:val="00CC4814"/>
    <w:rsid w:val="00CC486A"/>
    <w:rsid w:val="00CC4DDA"/>
    <w:rsid w:val="00CC4FCA"/>
    <w:rsid w:val="00CC51A7"/>
    <w:rsid w:val="00CC55F4"/>
    <w:rsid w:val="00CC5B36"/>
    <w:rsid w:val="00CC5DD3"/>
    <w:rsid w:val="00CC5F2C"/>
    <w:rsid w:val="00CC64FD"/>
    <w:rsid w:val="00CC65C4"/>
    <w:rsid w:val="00CC69EA"/>
    <w:rsid w:val="00CC6BE6"/>
    <w:rsid w:val="00CC7D0E"/>
    <w:rsid w:val="00CC7DB9"/>
    <w:rsid w:val="00CC7E06"/>
    <w:rsid w:val="00CD011D"/>
    <w:rsid w:val="00CD09CD"/>
    <w:rsid w:val="00CD0A32"/>
    <w:rsid w:val="00CD0BDE"/>
    <w:rsid w:val="00CD0F1A"/>
    <w:rsid w:val="00CD1473"/>
    <w:rsid w:val="00CD178D"/>
    <w:rsid w:val="00CD1819"/>
    <w:rsid w:val="00CD1A46"/>
    <w:rsid w:val="00CD1A69"/>
    <w:rsid w:val="00CD1CD9"/>
    <w:rsid w:val="00CD2035"/>
    <w:rsid w:val="00CD249A"/>
    <w:rsid w:val="00CD25C1"/>
    <w:rsid w:val="00CD2A67"/>
    <w:rsid w:val="00CD2D07"/>
    <w:rsid w:val="00CD351B"/>
    <w:rsid w:val="00CD3943"/>
    <w:rsid w:val="00CD3A1A"/>
    <w:rsid w:val="00CD3A3E"/>
    <w:rsid w:val="00CD3AD7"/>
    <w:rsid w:val="00CD3C08"/>
    <w:rsid w:val="00CD3D60"/>
    <w:rsid w:val="00CD3E1A"/>
    <w:rsid w:val="00CD497A"/>
    <w:rsid w:val="00CD4B92"/>
    <w:rsid w:val="00CD4D70"/>
    <w:rsid w:val="00CD5120"/>
    <w:rsid w:val="00CD54E7"/>
    <w:rsid w:val="00CD5718"/>
    <w:rsid w:val="00CD575F"/>
    <w:rsid w:val="00CD5A45"/>
    <w:rsid w:val="00CD62AA"/>
    <w:rsid w:val="00CD6461"/>
    <w:rsid w:val="00CD6653"/>
    <w:rsid w:val="00CD6B18"/>
    <w:rsid w:val="00CD6C71"/>
    <w:rsid w:val="00CD7211"/>
    <w:rsid w:val="00CD74AE"/>
    <w:rsid w:val="00CD7AA4"/>
    <w:rsid w:val="00CD7E8F"/>
    <w:rsid w:val="00CE003C"/>
    <w:rsid w:val="00CE0099"/>
    <w:rsid w:val="00CE064A"/>
    <w:rsid w:val="00CE07C3"/>
    <w:rsid w:val="00CE0899"/>
    <w:rsid w:val="00CE09F3"/>
    <w:rsid w:val="00CE1044"/>
    <w:rsid w:val="00CE109C"/>
    <w:rsid w:val="00CE2033"/>
    <w:rsid w:val="00CE253B"/>
    <w:rsid w:val="00CE295D"/>
    <w:rsid w:val="00CE29BB"/>
    <w:rsid w:val="00CE2BB2"/>
    <w:rsid w:val="00CE2C08"/>
    <w:rsid w:val="00CE2C3E"/>
    <w:rsid w:val="00CE2D5B"/>
    <w:rsid w:val="00CE3060"/>
    <w:rsid w:val="00CE307E"/>
    <w:rsid w:val="00CE35DA"/>
    <w:rsid w:val="00CE3942"/>
    <w:rsid w:val="00CE4047"/>
    <w:rsid w:val="00CE4164"/>
    <w:rsid w:val="00CE43A4"/>
    <w:rsid w:val="00CE4518"/>
    <w:rsid w:val="00CE4C64"/>
    <w:rsid w:val="00CE4F41"/>
    <w:rsid w:val="00CE52C5"/>
    <w:rsid w:val="00CE5501"/>
    <w:rsid w:val="00CE5547"/>
    <w:rsid w:val="00CE5B83"/>
    <w:rsid w:val="00CE5B99"/>
    <w:rsid w:val="00CE5CAE"/>
    <w:rsid w:val="00CE61DE"/>
    <w:rsid w:val="00CE65CE"/>
    <w:rsid w:val="00CE67A5"/>
    <w:rsid w:val="00CE6D52"/>
    <w:rsid w:val="00CE7118"/>
    <w:rsid w:val="00CE781A"/>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943"/>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73C"/>
    <w:rsid w:val="00CF5C87"/>
    <w:rsid w:val="00CF5C8F"/>
    <w:rsid w:val="00CF5CDB"/>
    <w:rsid w:val="00CF5D1E"/>
    <w:rsid w:val="00CF62C9"/>
    <w:rsid w:val="00CF644A"/>
    <w:rsid w:val="00CF6BB6"/>
    <w:rsid w:val="00CF6EE7"/>
    <w:rsid w:val="00CF701C"/>
    <w:rsid w:val="00CF7A67"/>
    <w:rsid w:val="00D00061"/>
    <w:rsid w:val="00D0033F"/>
    <w:rsid w:val="00D00350"/>
    <w:rsid w:val="00D003CC"/>
    <w:rsid w:val="00D005C7"/>
    <w:rsid w:val="00D00BD0"/>
    <w:rsid w:val="00D00F5A"/>
    <w:rsid w:val="00D010AF"/>
    <w:rsid w:val="00D0113F"/>
    <w:rsid w:val="00D0133A"/>
    <w:rsid w:val="00D0159D"/>
    <w:rsid w:val="00D01686"/>
    <w:rsid w:val="00D01CBF"/>
    <w:rsid w:val="00D01D47"/>
    <w:rsid w:val="00D0263D"/>
    <w:rsid w:val="00D026C7"/>
    <w:rsid w:val="00D027F8"/>
    <w:rsid w:val="00D02953"/>
    <w:rsid w:val="00D02D40"/>
    <w:rsid w:val="00D02DC0"/>
    <w:rsid w:val="00D03501"/>
    <w:rsid w:val="00D035FE"/>
    <w:rsid w:val="00D03665"/>
    <w:rsid w:val="00D0398E"/>
    <w:rsid w:val="00D0399E"/>
    <w:rsid w:val="00D03A31"/>
    <w:rsid w:val="00D03C80"/>
    <w:rsid w:val="00D0428B"/>
    <w:rsid w:val="00D04297"/>
    <w:rsid w:val="00D046FF"/>
    <w:rsid w:val="00D0483F"/>
    <w:rsid w:val="00D049EE"/>
    <w:rsid w:val="00D04AC8"/>
    <w:rsid w:val="00D04D6F"/>
    <w:rsid w:val="00D04D94"/>
    <w:rsid w:val="00D04F05"/>
    <w:rsid w:val="00D05848"/>
    <w:rsid w:val="00D05B2E"/>
    <w:rsid w:val="00D06597"/>
    <w:rsid w:val="00D067CC"/>
    <w:rsid w:val="00D0783C"/>
    <w:rsid w:val="00D07900"/>
    <w:rsid w:val="00D07A2B"/>
    <w:rsid w:val="00D07BDE"/>
    <w:rsid w:val="00D07C33"/>
    <w:rsid w:val="00D07DBA"/>
    <w:rsid w:val="00D07DD1"/>
    <w:rsid w:val="00D07FDD"/>
    <w:rsid w:val="00D103F6"/>
    <w:rsid w:val="00D10607"/>
    <w:rsid w:val="00D10ADF"/>
    <w:rsid w:val="00D10CBA"/>
    <w:rsid w:val="00D110CF"/>
    <w:rsid w:val="00D111E1"/>
    <w:rsid w:val="00D11317"/>
    <w:rsid w:val="00D11376"/>
    <w:rsid w:val="00D11429"/>
    <w:rsid w:val="00D1152A"/>
    <w:rsid w:val="00D11748"/>
    <w:rsid w:val="00D119C0"/>
    <w:rsid w:val="00D122CF"/>
    <w:rsid w:val="00D126AA"/>
    <w:rsid w:val="00D12943"/>
    <w:rsid w:val="00D1296D"/>
    <w:rsid w:val="00D12987"/>
    <w:rsid w:val="00D12AB3"/>
    <w:rsid w:val="00D12BEC"/>
    <w:rsid w:val="00D12F54"/>
    <w:rsid w:val="00D13042"/>
    <w:rsid w:val="00D13DF6"/>
    <w:rsid w:val="00D13EA5"/>
    <w:rsid w:val="00D14197"/>
    <w:rsid w:val="00D14337"/>
    <w:rsid w:val="00D146B6"/>
    <w:rsid w:val="00D14B1A"/>
    <w:rsid w:val="00D14CAF"/>
    <w:rsid w:val="00D14CC8"/>
    <w:rsid w:val="00D14D22"/>
    <w:rsid w:val="00D1583C"/>
    <w:rsid w:val="00D15927"/>
    <w:rsid w:val="00D15EEA"/>
    <w:rsid w:val="00D1602E"/>
    <w:rsid w:val="00D16155"/>
    <w:rsid w:val="00D164A1"/>
    <w:rsid w:val="00D168E9"/>
    <w:rsid w:val="00D16ADC"/>
    <w:rsid w:val="00D16B3E"/>
    <w:rsid w:val="00D16D3A"/>
    <w:rsid w:val="00D171CC"/>
    <w:rsid w:val="00D17769"/>
    <w:rsid w:val="00D17785"/>
    <w:rsid w:val="00D17A2E"/>
    <w:rsid w:val="00D17BD6"/>
    <w:rsid w:val="00D17CB2"/>
    <w:rsid w:val="00D17EF8"/>
    <w:rsid w:val="00D20E77"/>
    <w:rsid w:val="00D2101C"/>
    <w:rsid w:val="00D21100"/>
    <w:rsid w:val="00D2159E"/>
    <w:rsid w:val="00D215F1"/>
    <w:rsid w:val="00D2163C"/>
    <w:rsid w:val="00D21AC0"/>
    <w:rsid w:val="00D21B25"/>
    <w:rsid w:val="00D21F47"/>
    <w:rsid w:val="00D2206A"/>
    <w:rsid w:val="00D2212F"/>
    <w:rsid w:val="00D2281E"/>
    <w:rsid w:val="00D22EC9"/>
    <w:rsid w:val="00D22EFE"/>
    <w:rsid w:val="00D230AF"/>
    <w:rsid w:val="00D2325E"/>
    <w:rsid w:val="00D234ED"/>
    <w:rsid w:val="00D23556"/>
    <w:rsid w:val="00D236EB"/>
    <w:rsid w:val="00D2372E"/>
    <w:rsid w:val="00D23B52"/>
    <w:rsid w:val="00D23C5D"/>
    <w:rsid w:val="00D23C72"/>
    <w:rsid w:val="00D23F30"/>
    <w:rsid w:val="00D2404A"/>
    <w:rsid w:val="00D24492"/>
    <w:rsid w:val="00D2464F"/>
    <w:rsid w:val="00D24A7F"/>
    <w:rsid w:val="00D24AAA"/>
    <w:rsid w:val="00D24FD1"/>
    <w:rsid w:val="00D251FE"/>
    <w:rsid w:val="00D253F1"/>
    <w:rsid w:val="00D255B5"/>
    <w:rsid w:val="00D25920"/>
    <w:rsid w:val="00D25CCD"/>
    <w:rsid w:val="00D25D73"/>
    <w:rsid w:val="00D25E55"/>
    <w:rsid w:val="00D266FC"/>
    <w:rsid w:val="00D268EC"/>
    <w:rsid w:val="00D26B92"/>
    <w:rsid w:val="00D26F12"/>
    <w:rsid w:val="00D272A0"/>
    <w:rsid w:val="00D272F3"/>
    <w:rsid w:val="00D27719"/>
    <w:rsid w:val="00D278D5"/>
    <w:rsid w:val="00D27D85"/>
    <w:rsid w:val="00D27ECE"/>
    <w:rsid w:val="00D27FB7"/>
    <w:rsid w:val="00D30113"/>
    <w:rsid w:val="00D303B6"/>
    <w:rsid w:val="00D304E1"/>
    <w:rsid w:val="00D30548"/>
    <w:rsid w:val="00D30654"/>
    <w:rsid w:val="00D30776"/>
    <w:rsid w:val="00D312D4"/>
    <w:rsid w:val="00D314EF"/>
    <w:rsid w:val="00D31841"/>
    <w:rsid w:val="00D31A3D"/>
    <w:rsid w:val="00D31BCC"/>
    <w:rsid w:val="00D31EC0"/>
    <w:rsid w:val="00D32257"/>
    <w:rsid w:val="00D324AE"/>
    <w:rsid w:val="00D3278C"/>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EC2"/>
    <w:rsid w:val="00D36258"/>
    <w:rsid w:val="00D3643D"/>
    <w:rsid w:val="00D367D9"/>
    <w:rsid w:val="00D36DE3"/>
    <w:rsid w:val="00D36E41"/>
    <w:rsid w:val="00D36FEB"/>
    <w:rsid w:val="00D37169"/>
    <w:rsid w:val="00D371D8"/>
    <w:rsid w:val="00D372EF"/>
    <w:rsid w:val="00D374EF"/>
    <w:rsid w:val="00D377F3"/>
    <w:rsid w:val="00D378DE"/>
    <w:rsid w:val="00D37CD6"/>
    <w:rsid w:val="00D37D1C"/>
    <w:rsid w:val="00D37EAA"/>
    <w:rsid w:val="00D37F26"/>
    <w:rsid w:val="00D37FEB"/>
    <w:rsid w:val="00D400A1"/>
    <w:rsid w:val="00D406EC"/>
    <w:rsid w:val="00D40824"/>
    <w:rsid w:val="00D4090C"/>
    <w:rsid w:val="00D40CDB"/>
    <w:rsid w:val="00D40D7D"/>
    <w:rsid w:val="00D40FC7"/>
    <w:rsid w:val="00D4146C"/>
    <w:rsid w:val="00D41757"/>
    <w:rsid w:val="00D41812"/>
    <w:rsid w:val="00D41912"/>
    <w:rsid w:val="00D41C2A"/>
    <w:rsid w:val="00D41EC2"/>
    <w:rsid w:val="00D425AE"/>
    <w:rsid w:val="00D42B91"/>
    <w:rsid w:val="00D42F20"/>
    <w:rsid w:val="00D43194"/>
    <w:rsid w:val="00D432ED"/>
    <w:rsid w:val="00D43301"/>
    <w:rsid w:val="00D4353E"/>
    <w:rsid w:val="00D43612"/>
    <w:rsid w:val="00D43B01"/>
    <w:rsid w:val="00D43BE3"/>
    <w:rsid w:val="00D43C81"/>
    <w:rsid w:val="00D43D5F"/>
    <w:rsid w:val="00D43DC0"/>
    <w:rsid w:val="00D43FA3"/>
    <w:rsid w:val="00D440FE"/>
    <w:rsid w:val="00D44265"/>
    <w:rsid w:val="00D44853"/>
    <w:rsid w:val="00D44A05"/>
    <w:rsid w:val="00D44AB8"/>
    <w:rsid w:val="00D44B11"/>
    <w:rsid w:val="00D44E60"/>
    <w:rsid w:val="00D44F20"/>
    <w:rsid w:val="00D45085"/>
    <w:rsid w:val="00D453FD"/>
    <w:rsid w:val="00D457A6"/>
    <w:rsid w:val="00D45806"/>
    <w:rsid w:val="00D4594E"/>
    <w:rsid w:val="00D45B2C"/>
    <w:rsid w:val="00D45CB9"/>
    <w:rsid w:val="00D46038"/>
    <w:rsid w:val="00D4629D"/>
    <w:rsid w:val="00D4645F"/>
    <w:rsid w:val="00D4648B"/>
    <w:rsid w:val="00D464BB"/>
    <w:rsid w:val="00D4660B"/>
    <w:rsid w:val="00D46692"/>
    <w:rsid w:val="00D467AE"/>
    <w:rsid w:val="00D467FD"/>
    <w:rsid w:val="00D468C9"/>
    <w:rsid w:val="00D469AD"/>
    <w:rsid w:val="00D46C3E"/>
    <w:rsid w:val="00D46FAF"/>
    <w:rsid w:val="00D4707B"/>
    <w:rsid w:val="00D47254"/>
    <w:rsid w:val="00D47409"/>
    <w:rsid w:val="00D47772"/>
    <w:rsid w:val="00D47D0C"/>
    <w:rsid w:val="00D50074"/>
    <w:rsid w:val="00D501B6"/>
    <w:rsid w:val="00D506B9"/>
    <w:rsid w:val="00D5083F"/>
    <w:rsid w:val="00D50A39"/>
    <w:rsid w:val="00D50A60"/>
    <w:rsid w:val="00D50EF4"/>
    <w:rsid w:val="00D50F16"/>
    <w:rsid w:val="00D51233"/>
    <w:rsid w:val="00D51921"/>
    <w:rsid w:val="00D5230A"/>
    <w:rsid w:val="00D52375"/>
    <w:rsid w:val="00D528E9"/>
    <w:rsid w:val="00D536AD"/>
    <w:rsid w:val="00D53937"/>
    <w:rsid w:val="00D53B5C"/>
    <w:rsid w:val="00D5410F"/>
    <w:rsid w:val="00D542B7"/>
    <w:rsid w:val="00D54735"/>
    <w:rsid w:val="00D5474B"/>
    <w:rsid w:val="00D54786"/>
    <w:rsid w:val="00D54C0B"/>
    <w:rsid w:val="00D54DC6"/>
    <w:rsid w:val="00D54E44"/>
    <w:rsid w:val="00D54F91"/>
    <w:rsid w:val="00D55266"/>
    <w:rsid w:val="00D553FB"/>
    <w:rsid w:val="00D55905"/>
    <w:rsid w:val="00D5601E"/>
    <w:rsid w:val="00D56134"/>
    <w:rsid w:val="00D564BC"/>
    <w:rsid w:val="00D566A3"/>
    <w:rsid w:val="00D56931"/>
    <w:rsid w:val="00D56A75"/>
    <w:rsid w:val="00D56AFE"/>
    <w:rsid w:val="00D56B94"/>
    <w:rsid w:val="00D56F37"/>
    <w:rsid w:val="00D57545"/>
    <w:rsid w:val="00D57592"/>
    <w:rsid w:val="00D57874"/>
    <w:rsid w:val="00D57B14"/>
    <w:rsid w:val="00D60746"/>
    <w:rsid w:val="00D609D8"/>
    <w:rsid w:val="00D60A93"/>
    <w:rsid w:val="00D60CBA"/>
    <w:rsid w:val="00D60EDA"/>
    <w:rsid w:val="00D60FBA"/>
    <w:rsid w:val="00D61260"/>
    <w:rsid w:val="00D61363"/>
    <w:rsid w:val="00D613EA"/>
    <w:rsid w:val="00D61DCD"/>
    <w:rsid w:val="00D61E57"/>
    <w:rsid w:val="00D6226C"/>
    <w:rsid w:val="00D62454"/>
    <w:rsid w:val="00D6249C"/>
    <w:rsid w:val="00D6299D"/>
    <w:rsid w:val="00D62A26"/>
    <w:rsid w:val="00D62C3A"/>
    <w:rsid w:val="00D62FF9"/>
    <w:rsid w:val="00D630AC"/>
    <w:rsid w:val="00D63122"/>
    <w:rsid w:val="00D6347F"/>
    <w:rsid w:val="00D63730"/>
    <w:rsid w:val="00D639C6"/>
    <w:rsid w:val="00D63CCB"/>
    <w:rsid w:val="00D64254"/>
    <w:rsid w:val="00D6453B"/>
    <w:rsid w:val="00D64565"/>
    <w:rsid w:val="00D64608"/>
    <w:rsid w:val="00D6461D"/>
    <w:rsid w:val="00D64A4A"/>
    <w:rsid w:val="00D64A8B"/>
    <w:rsid w:val="00D6558C"/>
    <w:rsid w:val="00D6576D"/>
    <w:rsid w:val="00D65FF2"/>
    <w:rsid w:val="00D661E9"/>
    <w:rsid w:val="00D664EA"/>
    <w:rsid w:val="00D6652A"/>
    <w:rsid w:val="00D666B2"/>
    <w:rsid w:val="00D66775"/>
    <w:rsid w:val="00D66BBB"/>
    <w:rsid w:val="00D66F4A"/>
    <w:rsid w:val="00D675C9"/>
    <w:rsid w:val="00D67CFC"/>
    <w:rsid w:val="00D67D03"/>
    <w:rsid w:val="00D67E03"/>
    <w:rsid w:val="00D70264"/>
    <w:rsid w:val="00D70AEE"/>
    <w:rsid w:val="00D70CA2"/>
    <w:rsid w:val="00D70CDA"/>
    <w:rsid w:val="00D70E93"/>
    <w:rsid w:val="00D71272"/>
    <w:rsid w:val="00D71275"/>
    <w:rsid w:val="00D715A3"/>
    <w:rsid w:val="00D716E3"/>
    <w:rsid w:val="00D71CF2"/>
    <w:rsid w:val="00D71CFE"/>
    <w:rsid w:val="00D71EE2"/>
    <w:rsid w:val="00D724F6"/>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CD6"/>
    <w:rsid w:val="00D73EA0"/>
    <w:rsid w:val="00D742ED"/>
    <w:rsid w:val="00D7498A"/>
    <w:rsid w:val="00D74B1D"/>
    <w:rsid w:val="00D74EB3"/>
    <w:rsid w:val="00D74ED3"/>
    <w:rsid w:val="00D755FC"/>
    <w:rsid w:val="00D75657"/>
    <w:rsid w:val="00D7584D"/>
    <w:rsid w:val="00D7585D"/>
    <w:rsid w:val="00D75B32"/>
    <w:rsid w:val="00D75C66"/>
    <w:rsid w:val="00D75D63"/>
    <w:rsid w:val="00D75E3B"/>
    <w:rsid w:val="00D7615B"/>
    <w:rsid w:val="00D761EA"/>
    <w:rsid w:val="00D763F2"/>
    <w:rsid w:val="00D76421"/>
    <w:rsid w:val="00D769B4"/>
    <w:rsid w:val="00D77181"/>
    <w:rsid w:val="00D771B2"/>
    <w:rsid w:val="00D772D0"/>
    <w:rsid w:val="00D7737B"/>
    <w:rsid w:val="00D7752E"/>
    <w:rsid w:val="00D7754F"/>
    <w:rsid w:val="00D77639"/>
    <w:rsid w:val="00D77BBE"/>
    <w:rsid w:val="00D77C63"/>
    <w:rsid w:val="00D80009"/>
    <w:rsid w:val="00D80193"/>
    <w:rsid w:val="00D80618"/>
    <w:rsid w:val="00D80782"/>
    <w:rsid w:val="00D80E23"/>
    <w:rsid w:val="00D80EC3"/>
    <w:rsid w:val="00D810CF"/>
    <w:rsid w:val="00D81202"/>
    <w:rsid w:val="00D8144F"/>
    <w:rsid w:val="00D815D6"/>
    <w:rsid w:val="00D81989"/>
    <w:rsid w:val="00D81A39"/>
    <w:rsid w:val="00D81EF1"/>
    <w:rsid w:val="00D82361"/>
    <w:rsid w:val="00D82403"/>
    <w:rsid w:val="00D82A33"/>
    <w:rsid w:val="00D82B81"/>
    <w:rsid w:val="00D82C82"/>
    <w:rsid w:val="00D82C91"/>
    <w:rsid w:val="00D82D8A"/>
    <w:rsid w:val="00D82EC8"/>
    <w:rsid w:val="00D82EE6"/>
    <w:rsid w:val="00D82F33"/>
    <w:rsid w:val="00D83550"/>
    <w:rsid w:val="00D835A3"/>
    <w:rsid w:val="00D83717"/>
    <w:rsid w:val="00D83BAC"/>
    <w:rsid w:val="00D83DB6"/>
    <w:rsid w:val="00D849D7"/>
    <w:rsid w:val="00D84B2B"/>
    <w:rsid w:val="00D84BA3"/>
    <w:rsid w:val="00D84D10"/>
    <w:rsid w:val="00D85089"/>
    <w:rsid w:val="00D853F7"/>
    <w:rsid w:val="00D854D6"/>
    <w:rsid w:val="00D85F9B"/>
    <w:rsid w:val="00D860FB"/>
    <w:rsid w:val="00D86386"/>
    <w:rsid w:val="00D86491"/>
    <w:rsid w:val="00D8652F"/>
    <w:rsid w:val="00D866A6"/>
    <w:rsid w:val="00D86777"/>
    <w:rsid w:val="00D86788"/>
    <w:rsid w:val="00D86B75"/>
    <w:rsid w:val="00D86CFE"/>
    <w:rsid w:val="00D879BC"/>
    <w:rsid w:val="00D87AA6"/>
    <w:rsid w:val="00D902EC"/>
    <w:rsid w:val="00D90346"/>
    <w:rsid w:val="00D90423"/>
    <w:rsid w:val="00D906EE"/>
    <w:rsid w:val="00D90851"/>
    <w:rsid w:val="00D909D5"/>
    <w:rsid w:val="00D90BFA"/>
    <w:rsid w:val="00D90D32"/>
    <w:rsid w:val="00D90E19"/>
    <w:rsid w:val="00D913F3"/>
    <w:rsid w:val="00D9161E"/>
    <w:rsid w:val="00D917F0"/>
    <w:rsid w:val="00D91B21"/>
    <w:rsid w:val="00D91D01"/>
    <w:rsid w:val="00D92152"/>
    <w:rsid w:val="00D92B5A"/>
    <w:rsid w:val="00D92FA6"/>
    <w:rsid w:val="00D92FE8"/>
    <w:rsid w:val="00D933B3"/>
    <w:rsid w:val="00D93572"/>
    <w:rsid w:val="00D93594"/>
    <w:rsid w:val="00D93601"/>
    <w:rsid w:val="00D936A5"/>
    <w:rsid w:val="00D937B4"/>
    <w:rsid w:val="00D93804"/>
    <w:rsid w:val="00D9399E"/>
    <w:rsid w:val="00D93D3E"/>
    <w:rsid w:val="00D93FF8"/>
    <w:rsid w:val="00D94183"/>
    <w:rsid w:val="00D942B5"/>
    <w:rsid w:val="00D945B1"/>
    <w:rsid w:val="00D94847"/>
    <w:rsid w:val="00D94D61"/>
    <w:rsid w:val="00D94EDF"/>
    <w:rsid w:val="00D9505B"/>
    <w:rsid w:val="00D952F4"/>
    <w:rsid w:val="00D957B3"/>
    <w:rsid w:val="00D9582E"/>
    <w:rsid w:val="00D96078"/>
    <w:rsid w:val="00D9623F"/>
    <w:rsid w:val="00D962DC"/>
    <w:rsid w:val="00D96E13"/>
    <w:rsid w:val="00D9734C"/>
    <w:rsid w:val="00D97634"/>
    <w:rsid w:val="00D9780C"/>
    <w:rsid w:val="00D9785E"/>
    <w:rsid w:val="00D9786C"/>
    <w:rsid w:val="00D97C4E"/>
    <w:rsid w:val="00D97C57"/>
    <w:rsid w:val="00D97D8B"/>
    <w:rsid w:val="00D97EA3"/>
    <w:rsid w:val="00D97F51"/>
    <w:rsid w:val="00DA0245"/>
    <w:rsid w:val="00DA02B2"/>
    <w:rsid w:val="00DA05A0"/>
    <w:rsid w:val="00DA0700"/>
    <w:rsid w:val="00DA0705"/>
    <w:rsid w:val="00DA0C6E"/>
    <w:rsid w:val="00DA0E1F"/>
    <w:rsid w:val="00DA0EBA"/>
    <w:rsid w:val="00DA0F4D"/>
    <w:rsid w:val="00DA1052"/>
    <w:rsid w:val="00DA14BC"/>
    <w:rsid w:val="00DA152C"/>
    <w:rsid w:val="00DA18B3"/>
    <w:rsid w:val="00DA1E57"/>
    <w:rsid w:val="00DA206B"/>
    <w:rsid w:val="00DA22AF"/>
    <w:rsid w:val="00DA2466"/>
    <w:rsid w:val="00DA25E8"/>
    <w:rsid w:val="00DA2C75"/>
    <w:rsid w:val="00DA2D05"/>
    <w:rsid w:val="00DA2E89"/>
    <w:rsid w:val="00DA36EE"/>
    <w:rsid w:val="00DA38E6"/>
    <w:rsid w:val="00DA3C83"/>
    <w:rsid w:val="00DA3EEC"/>
    <w:rsid w:val="00DA3F71"/>
    <w:rsid w:val="00DA3F77"/>
    <w:rsid w:val="00DA3FC9"/>
    <w:rsid w:val="00DA42E9"/>
    <w:rsid w:val="00DA4424"/>
    <w:rsid w:val="00DA4450"/>
    <w:rsid w:val="00DA4772"/>
    <w:rsid w:val="00DA5279"/>
    <w:rsid w:val="00DA5371"/>
    <w:rsid w:val="00DA56EC"/>
    <w:rsid w:val="00DA5A66"/>
    <w:rsid w:val="00DA5B58"/>
    <w:rsid w:val="00DA5EF3"/>
    <w:rsid w:val="00DA610B"/>
    <w:rsid w:val="00DA6756"/>
    <w:rsid w:val="00DA6BA0"/>
    <w:rsid w:val="00DA6CFE"/>
    <w:rsid w:val="00DA715C"/>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0EF7"/>
    <w:rsid w:val="00DB1896"/>
    <w:rsid w:val="00DB1AC1"/>
    <w:rsid w:val="00DB1EAD"/>
    <w:rsid w:val="00DB1F81"/>
    <w:rsid w:val="00DB20E3"/>
    <w:rsid w:val="00DB244E"/>
    <w:rsid w:val="00DB25E3"/>
    <w:rsid w:val="00DB2716"/>
    <w:rsid w:val="00DB2B1C"/>
    <w:rsid w:val="00DB2B46"/>
    <w:rsid w:val="00DB2B72"/>
    <w:rsid w:val="00DB2D14"/>
    <w:rsid w:val="00DB31C8"/>
    <w:rsid w:val="00DB32BE"/>
    <w:rsid w:val="00DB35D9"/>
    <w:rsid w:val="00DB3A46"/>
    <w:rsid w:val="00DB3C16"/>
    <w:rsid w:val="00DB3E03"/>
    <w:rsid w:val="00DB3FB9"/>
    <w:rsid w:val="00DB4128"/>
    <w:rsid w:val="00DB4220"/>
    <w:rsid w:val="00DB45BE"/>
    <w:rsid w:val="00DB4B9C"/>
    <w:rsid w:val="00DB4D52"/>
    <w:rsid w:val="00DB4E19"/>
    <w:rsid w:val="00DB4FE3"/>
    <w:rsid w:val="00DB5226"/>
    <w:rsid w:val="00DB5A06"/>
    <w:rsid w:val="00DB5D18"/>
    <w:rsid w:val="00DB6008"/>
    <w:rsid w:val="00DB6315"/>
    <w:rsid w:val="00DB68A9"/>
    <w:rsid w:val="00DB6C13"/>
    <w:rsid w:val="00DB7040"/>
    <w:rsid w:val="00DB706C"/>
    <w:rsid w:val="00DB7092"/>
    <w:rsid w:val="00DB73C9"/>
    <w:rsid w:val="00DB74E4"/>
    <w:rsid w:val="00DB7551"/>
    <w:rsid w:val="00DB78EB"/>
    <w:rsid w:val="00DB7B76"/>
    <w:rsid w:val="00DB7D46"/>
    <w:rsid w:val="00DB7D72"/>
    <w:rsid w:val="00DC004A"/>
    <w:rsid w:val="00DC0BEA"/>
    <w:rsid w:val="00DC0CC4"/>
    <w:rsid w:val="00DC0E9B"/>
    <w:rsid w:val="00DC0F05"/>
    <w:rsid w:val="00DC0F42"/>
    <w:rsid w:val="00DC10D8"/>
    <w:rsid w:val="00DC1348"/>
    <w:rsid w:val="00DC1356"/>
    <w:rsid w:val="00DC1359"/>
    <w:rsid w:val="00DC1F09"/>
    <w:rsid w:val="00DC2449"/>
    <w:rsid w:val="00DC259D"/>
    <w:rsid w:val="00DC2685"/>
    <w:rsid w:val="00DC2BEB"/>
    <w:rsid w:val="00DC2EB7"/>
    <w:rsid w:val="00DC2EC5"/>
    <w:rsid w:val="00DC2F77"/>
    <w:rsid w:val="00DC32AC"/>
    <w:rsid w:val="00DC33C7"/>
    <w:rsid w:val="00DC3478"/>
    <w:rsid w:val="00DC34FD"/>
    <w:rsid w:val="00DC37CE"/>
    <w:rsid w:val="00DC3A4A"/>
    <w:rsid w:val="00DC3DC5"/>
    <w:rsid w:val="00DC4C3C"/>
    <w:rsid w:val="00DC4E4E"/>
    <w:rsid w:val="00DC574B"/>
    <w:rsid w:val="00DC5814"/>
    <w:rsid w:val="00DC5AD0"/>
    <w:rsid w:val="00DC5CED"/>
    <w:rsid w:val="00DC5DEE"/>
    <w:rsid w:val="00DC5EA9"/>
    <w:rsid w:val="00DC5F00"/>
    <w:rsid w:val="00DC624E"/>
    <w:rsid w:val="00DC663A"/>
    <w:rsid w:val="00DC694C"/>
    <w:rsid w:val="00DC69B9"/>
    <w:rsid w:val="00DC6A4B"/>
    <w:rsid w:val="00DC6D06"/>
    <w:rsid w:val="00DC6EE1"/>
    <w:rsid w:val="00DC70FC"/>
    <w:rsid w:val="00DC7113"/>
    <w:rsid w:val="00DC7116"/>
    <w:rsid w:val="00DC712C"/>
    <w:rsid w:val="00DC75BA"/>
    <w:rsid w:val="00DC77EC"/>
    <w:rsid w:val="00DC7B82"/>
    <w:rsid w:val="00DC7CCC"/>
    <w:rsid w:val="00DC7D08"/>
    <w:rsid w:val="00DD00B1"/>
    <w:rsid w:val="00DD013E"/>
    <w:rsid w:val="00DD0159"/>
    <w:rsid w:val="00DD01A5"/>
    <w:rsid w:val="00DD055A"/>
    <w:rsid w:val="00DD0808"/>
    <w:rsid w:val="00DD09E1"/>
    <w:rsid w:val="00DD0ADE"/>
    <w:rsid w:val="00DD0EF7"/>
    <w:rsid w:val="00DD1012"/>
    <w:rsid w:val="00DD1259"/>
    <w:rsid w:val="00DD1CD2"/>
    <w:rsid w:val="00DD1D4B"/>
    <w:rsid w:val="00DD1E7E"/>
    <w:rsid w:val="00DD203C"/>
    <w:rsid w:val="00DD22FC"/>
    <w:rsid w:val="00DD28C9"/>
    <w:rsid w:val="00DD2B51"/>
    <w:rsid w:val="00DD2D5E"/>
    <w:rsid w:val="00DD323D"/>
    <w:rsid w:val="00DD32E9"/>
    <w:rsid w:val="00DD3470"/>
    <w:rsid w:val="00DD3B0A"/>
    <w:rsid w:val="00DD3B34"/>
    <w:rsid w:val="00DD3E23"/>
    <w:rsid w:val="00DD41F0"/>
    <w:rsid w:val="00DD430B"/>
    <w:rsid w:val="00DD4609"/>
    <w:rsid w:val="00DD4DDE"/>
    <w:rsid w:val="00DD56BF"/>
    <w:rsid w:val="00DD5DFA"/>
    <w:rsid w:val="00DD5E6F"/>
    <w:rsid w:val="00DD5FC3"/>
    <w:rsid w:val="00DD609D"/>
    <w:rsid w:val="00DD63DE"/>
    <w:rsid w:val="00DD6897"/>
    <w:rsid w:val="00DD6CC8"/>
    <w:rsid w:val="00DD6D12"/>
    <w:rsid w:val="00DD6E3D"/>
    <w:rsid w:val="00DD6F2B"/>
    <w:rsid w:val="00DD6FF7"/>
    <w:rsid w:val="00DD7168"/>
    <w:rsid w:val="00DD73EF"/>
    <w:rsid w:val="00DD7503"/>
    <w:rsid w:val="00DD762A"/>
    <w:rsid w:val="00DD78B0"/>
    <w:rsid w:val="00DD7B1F"/>
    <w:rsid w:val="00DD7DB1"/>
    <w:rsid w:val="00DE0524"/>
    <w:rsid w:val="00DE0C66"/>
    <w:rsid w:val="00DE0E6C"/>
    <w:rsid w:val="00DE0EF7"/>
    <w:rsid w:val="00DE0F38"/>
    <w:rsid w:val="00DE10EE"/>
    <w:rsid w:val="00DE1188"/>
    <w:rsid w:val="00DE1395"/>
    <w:rsid w:val="00DE1B36"/>
    <w:rsid w:val="00DE25FF"/>
    <w:rsid w:val="00DE261D"/>
    <w:rsid w:val="00DE2A35"/>
    <w:rsid w:val="00DE3104"/>
    <w:rsid w:val="00DE31B6"/>
    <w:rsid w:val="00DE35C8"/>
    <w:rsid w:val="00DE3925"/>
    <w:rsid w:val="00DE3BD1"/>
    <w:rsid w:val="00DE3C3E"/>
    <w:rsid w:val="00DE3DC8"/>
    <w:rsid w:val="00DE4064"/>
    <w:rsid w:val="00DE430A"/>
    <w:rsid w:val="00DE4890"/>
    <w:rsid w:val="00DE4A7B"/>
    <w:rsid w:val="00DE4C9D"/>
    <w:rsid w:val="00DE53AA"/>
    <w:rsid w:val="00DE557E"/>
    <w:rsid w:val="00DE5942"/>
    <w:rsid w:val="00DE5D4F"/>
    <w:rsid w:val="00DE5F50"/>
    <w:rsid w:val="00DE61CB"/>
    <w:rsid w:val="00DE6337"/>
    <w:rsid w:val="00DE641E"/>
    <w:rsid w:val="00DE6449"/>
    <w:rsid w:val="00DE653A"/>
    <w:rsid w:val="00DE662F"/>
    <w:rsid w:val="00DE6799"/>
    <w:rsid w:val="00DE6F6F"/>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339"/>
    <w:rsid w:val="00DF1B5D"/>
    <w:rsid w:val="00DF1C0E"/>
    <w:rsid w:val="00DF225B"/>
    <w:rsid w:val="00DF24CB"/>
    <w:rsid w:val="00DF2537"/>
    <w:rsid w:val="00DF26D9"/>
    <w:rsid w:val="00DF300F"/>
    <w:rsid w:val="00DF326B"/>
    <w:rsid w:val="00DF33E9"/>
    <w:rsid w:val="00DF39CD"/>
    <w:rsid w:val="00DF408B"/>
    <w:rsid w:val="00DF4524"/>
    <w:rsid w:val="00DF4716"/>
    <w:rsid w:val="00DF47E6"/>
    <w:rsid w:val="00DF49E4"/>
    <w:rsid w:val="00DF4BC1"/>
    <w:rsid w:val="00DF4FE4"/>
    <w:rsid w:val="00DF5318"/>
    <w:rsid w:val="00DF57E5"/>
    <w:rsid w:val="00DF5B91"/>
    <w:rsid w:val="00DF5E77"/>
    <w:rsid w:val="00DF5F20"/>
    <w:rsid w:val="00DF6114"/>
    <w:rsid w:val="00DF640A"/>
    <w:rsid w:val="00DF64D2"/>
    <w:rsid w:val="00DF67CB"/>
    <w:rsid w:val="00DF69F1"/>
    <w:rsid w:val="00DF6A10"/>
    <w:rsid w:val="00DF6D57"/>
    <w:rsid w:val="00DF6DFB"/>
    <w:rsid w:val="00DF6F43"/>
    <w:rsid w:val="00DF6F85"/>
    <w:rsid w:val="00DF70BE"/>
    <w:rsid w:val="00DF713F"/>
    <w:rsid w:val="00DF73FF"/>
    <w:rsid w:val="00DF74EB"/>
    <w:rsid w:val="00DF78A9"/>
    <w:rsid w:val="00E0044B"/>
    <w:rsid w:val="00E004DD"/>
    <w:rsid w:val="00E0082C"/>
    <w:rsid w:val="00E00859"/>
    <w:rsid w:val="00E00AFD"/>
    <w:rsid w:val="00E00E12"/>
    <w:rsid w:val="00E00F06"/>
    <w:rsid w:val="00E01047"/>
    <w:rsid w:val="00E010BC"/>
    <w:rsid w:val="00E011F9"/>
    <w:rsid w:val="00E01217"/>
    <w:rsid w:val="00E01278"/>
    <w:rsid w:val="00E019C5"/>
    <w:rsid w:val="00E01EF0"/>
    <w:rsid w:val="00E02100"/>
    <w:rsid w:val="00E021D6"/>
    <w:rsid w:val="00E0265D"/>
    <w:rsid w:val="00E0292E"/>
    <w:rsid w:val="00E030C3"/>
    <w:rsid w:val="00E03382"/>
    <w:rsid w:val="00E035B5"/>
    <w:rsid w:val="00E03A79"/>
    <w:rsid w:val="00E0401D"/>
    <w:rsid w:val="00E040A2"/>
    <w:rsid w:val="00E0426E"/>
    <w:rsid w:val="00E043A0"/>
    <w:rsid w:val="00E043B8"/>
    <w:rsid w:val="00E0478D"/>
    <w:rsid w:val="00E047EF"/>
    <w:rsid w:val="00E04958"/>
    <w:rsid w:val="00E04C7A"/>
    <w:rsid w:val="00E04DD0"/>
    <w:rsid w:val="00E05061"/>
    <w:rsid w:val="00E05287"/>
    <w:rsid w:val="00E05471"/>
    <w:rsid w:val="00E05B4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BE"/>
    <w:rsid w:val="00E07282"/>
    <w:rsid w:val="00E07313"/>
    <w:rsid w:val="00E077D9"/>
    <w:rsid w:val="00E07AAD"/>
    <w:rsid w:val="00E07B58"/>
    <w:rsid w:val="00E07E84"/>
    <w:rsid w:val="00E07EDE"/>
    <w:rsid w:val="00E102B0"/>
    <w:rsid w:val="00E1048B"/>
    <w:rsid w:val="00E10A31"/>
    <w:rsid w:val="00E10C2D"/>
    <w:rsid w:val="00E10CC6"/>
    <w:rsid w:val="00E111DA"/>
    <w:rsid w:val="00E1132D"/>
    <w:rsid w:val="00E118B3"/>
    <w:rsid w:val="00E11C4C"/>
    <w:rsid w:val="00E11E0E"/>
    <w:rsid w:val="00E12023"/>
    <w:rsid w:val="00E120EB"/>
    <w:rsid w:val="00E127C9"/>
    <w:rsid w:val="00E1297C"/>
    <w:rsid w:val="00E12BC4"/>
    <w:rsid w:val="00E12CB3"/>
    <w:rsid w:val="00E12F02"/>
    <w:rsid w:val="00E12FA1"/>
    <w:rsid w:val="00E1322A"/>
    <w:rsid w:val="00E132BA"/>
    <w:rsid w:val="00E13425"/>
    <w:rsid w:val="00E13447"/>
    <w:rsid w:val="00E135C9"/>
    <w:rsid w:val="00E136B2"/>
    <w:rsid w:val="00E1381C"/>
    <w:rsid w:val="00E1382C"/>
    <w:rsid w:val="00E13A8E"/>
    <w:rsid w:val="00E13EED"/>
    <w:rsid w:val="00E140EA"/>
    <w:rsid w:val="00E14211"/>
    <w:rsid w:val="00E14758"/>
    <w:rsid w:val="00E14D42"/>
    <w:rsid w:val="00E150D0"/>
    <w:rsid w:val="00E151AE"/>
    <w:rsid w:val="00E15653"/>
    <w:rsid w:val="00E158AE"/>
    <w:rsid w:val="00E15D5B"/>
    <w:rsid w:val="00E15E79"/>
    <w:rsid w:val="00E16364"/>
    <w:rsid w:val="00E164FC"/>
    <w:rsid w:val="00E16946"/>
    <w:rsid w:val="00E16D5A"/>
    <w:rsid w:val="00E16FE7"/>
    <w:rsid w:val="00E17088"/>
    <w:rsid w:val="00E17474"/>
    <w:rsid w:val="00E17587"/>
    <w:rsid w:val="00E175CA"/>
    <w:rsid w:val="00E17891"/>
    <w:rsid w:val="00E17CE3"/>
    <w:rsid w:val="00E17D42"/>
    <w:rsid w:val="00E17DC5"/>
    <w:rsid w:val="00E17F59"/>
    <w:rsid w:val="00E2007B"/>
    <w:rsid w:val="00E2010F"/>
    <w:rsid w:val="00E20289"/>
    <w:rsid w:val="00E202EC"/>
    <w:rsid w:val="00E20581"/>
    <w:rsid w:val="00E206DA"/>
    <w:rsid w:val="00E207D2"/>
    <w:rsid w:val="00E20970"/>
    <w:rsid w:val="00E20B49"/>
    <w:rsid w:val="00E2132F"/>
    <w:rsid w:val="00E2135D"/>
    <w:rsid w:val="00E216BE"/>
    <w:rsid w:val="00E216CC"/>
    <w:rsid w:val="00E2173C"/>
    <w:rsid w:val="00E22A74"/>
    <w:rsid w:val="00E22B53"/>
    <w:rsid w:val="00E22C17"/>
    <w:rsid w:val="00E22F5C"/>
    <w:rsid w:val="00E23946"/>
    <w:rsid w:val="00E239D3"/>
    <w:rsid w:val="00E244CA"/>
    <w:rsid w:val="00E244DB"/>
    <w:rsid w:val="00E2451D"/>
    <w:rsid w:val="00E245C8"/>
    <w:rsid w:val="00E24843"/>
    <w:rsid w:val="00E24AED"/>
    <w:rsid w:val="00E24E76"/>
    <w:rsid w:val="00E24EDB"/>
    <w:rsid w:val="00E255A4"/>
    <w:rsid w:val="00E25841"/>
    <w:rsid w:val="00E258D9"/>
    <w:rsid w:val="00E2592D"/>
    <w:rsid w:val="00E25BC1"/>
    <w:rsid w:val="00E25D85"/>
    <w:rsid w:val="00E25D97"/>
    <w:rsid w:val="00E25DBC"/>
    <w:rsid w:val="00E26882"/>
    <w:rsid w:val="00E26945"/>
    <w:rsid w:val="00E26A89"/>
    <w:rsid w:val="00E26BBF"/>
    <w:rsid w:val="00E26FDC"/>
    <w:rsid w:val="00E27475"/>
    <w:rsid w:val="00E27686"/>
    <w:rsid w:val="00E278FC"/>
    <w:rsid w:val="00E27942"/>
    <w:rsid w:val="00E27A45"/>
    <w:rsid w:val="00E27CEE"/>
    <w:rsid w:val="00E30054"/>
    <w:rsid w:val="00E3010F"/>
    <w:rsid w:val="00E302EA"/>
    <w:rsid w:val="00E308A0"/>
    <w:rsid w:val="00E30A40"/>
    <w:rsid w:val="00E3120B"/>
    <w:rsid w:val="00E313D5"/>
    <w:rsid w:val="00E313E5"/>
    <w:rsid w:val="00E315B5"/>
    <w:rsid w:val="00E31A84"/>
    <w:rsid w:val="00E31C6E"/>
    <w:rsid w:val="00E31D67"/>
    <w:rsid w:val="00E31FCC"/>
    <w:rsid w:val="00E33054"/>
    <w:rsid w:val="00E3316C"/>
    <w:rsid w:val="00E3354F"/>
    <w:rsid w:val="00E33584"/>
    <w:rsid w:val="00E33A19"/>
    <w:rsid w:val="00E33B4D"/>
    <w:rsid w:val="00E33EE8"/>
    <w:rsid w:val="00E33F4B"/>
    <w:rsid w:val="00E349E2"/>
    <w:rsid w:val="00E34C26"/>
    <w:rsid w:val="00E34C93"/>
    <w:rsid w:val="00E34CD6"/>
    <w:rsid w:val="00E351A2"/>
    <w:rsid w:val="00E35211"/>
    <w:rsid w:val="00E35974"/>
    <w:rsid w:val="00E35AC8"/>
    <w:rsid w:val="00E35D0E"/>
    <w:rsid w:val="00E3600D"/>
    <w:rsid w:val="00E3617A"/>
    <w:rsid w:val="00E364D6"/>
    <w:rsid w:val="00E366D9"/>
    <w:rsid w:val="00E3697D"/>
    <w:rsid w:val="00E36CD6"/>
    <w:rsid w:val="00E3710F"/>
    <w:rsid w:val="00E37159"/>
    <w:rsid w:val="00E378B6"/>
    <w:rsid w:val="00E378FB"/>
    <w:rsid w:val="00E37F0C"/>
    <w:rsid w:val="00E40495"/>
    <w:rsid w:val="00E4081F"/>
    <w:rsid w:val="00E40917"/>
    <w:rsid w:val="00E410C5"/>
    <w:rsid w:val="00E411BD"/>
    <w:rsid w:val="00E417A8"/>
    <w:rsid w:val="00E41D2F"/>
    <w:rsid w:val="00E4208A"/>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4BA"/>
    <w:rsid w:val="00E44B85"/>
    <w:rsid w:val="00E44BBF"/>
    <w:rsid w:val="00E451CE"/>
    <w:rsid w:val="00E455D4"/>
    <w:rsid w:val="00E455E8"/>
    <w:rsid w:val="00E45814"/>
    <w:rsid w:val="00E45889"/>
    <w:rsid w:val="00E45C6A"/>
    <w:rsid w:val="00E45E65"/>
    <w:rsid w:val="00E467B1"/>
    <w:rsid w:val="00E46A5C"/>
    <w:rsid w:val="00E46AC0"/>
    <w:rsid w:val="00E46C16"/>
    <w:rsid w:val="00E46D35"/>
    <w:rsid w:val="00E472B1"/>
    <w:rsid w:val="00E47577"/>
    <w:rsid w:val="00E47C05"/>
    <w:rsid w:val="00E47E6C"/>
    <w:rsid w:val="00E50A86"/>
    <w:rsid w:val="00E50AE9"/>
    <w:rsid w:val="00E50C04"/>
    <w:rsid w:val="00E50E62"/>
    <w:rsid w:val="00E50EAF"/>
    <w:rsid w:val="00E51432"/>
    <w:rsid w:val="00E51A29"/>
    <w:rsid w:val="00E51AB0"/>
    <w:rsid w:val="00E51D23"/>
    <w:rsid w:val="00E51E74"/>
    <w:rsid w:val="00E5232C"/>
    <w:rsid w:val="00E5244D"/>
    <w:rsid w:val="00E525DE"/>
    <w:rsid w:val="00E52616"/>
    <w:rsid w:val="00E52855"/>
    <w:rsid w:val="00E53192"/>
    <w:rsid w:val="00E532DE"/>
    <w:rsid w:val="00E53826"/>
    <w:rsid w:val="00E53896"/>
    <w:rsid w:val="00E544A3"/>
    <w:rsid w:val="00E549A2"/>
    <w:rsid w:val="00E54A75"/>
    <w:rsid w:val="00E54D90"/>
    <w:rsid w:val="00E54DD3"/>
    <w:rsid w:val="00E552D0"/>
    <w:rsid w:val="00E5535A"/>
    <w:rsid w:val="00E5554E"/>
    <w:rsid w:val="00E55CD9"/>
    <w:rsid w:val="00E56026"/>
    <w:rsid w:val="00E56898"/>
    <w:rsid w:val="00E56BA5"/>
    <w:rsid w:val="00E56C9D"/>
    <w:rsid w:val="00E571D6"/>
    <w:rsid w:val="00E5721E"/>
    <w:rsid w:val="00E5794C"/>
    <w:rsid w:val="00E57A5A"/>
    <w:rsid w:val="00E57BD1"/>
    <w:rsid w:val="00E6073D"/>
    <w:rsid w:val="00E60750"/>
    <w:rsid w:val="00E60836"/>
    <w:rsid w:val="00E60D25"/>
    <w:rsid w:val="00E61314"/>
    <w:rsid w:val="00E614E9"/>
    <w:rsid w:val="00E61719"/>
    <w:rsid w:val="00E61A11"/>
    <w:rsid w:val="00E61A67"/>
    <w:rsid w:val="00E61B8E"/>
    <w:rsid w:val="00E61BD0"/>
    <w:rsid w:val="00E61FED"/>
    <w:rsid w:val="00E62208"/>
    <w:rsid w:val="00E62249"/>
    <w:rsid w:val="00E629C7"/>
    <w:rsid w:val="00E63265"/>
    <w:rsid w:val="00E634C8"/>
    <w:rsid w:val="00E636D2"/>
    <w:rsid w:val="00E63B1F"/>
    <w:rsid w:val="00E63E8E"/>
    <w:rsid w:val="00E63F1B"/>
    <w:rsid w:val="00E641A5"/>
    <w:rsid w:val="00E641BF"/>
    <w:rsid w:val="00E64255"/>
    <w:rsid w:val="00E64276"/>
    <w:rsid w:val="00E646D6"/>
    <w:rsid w:val="00E64751"/>
    <w:rsid w:val="00E648D8"/>
    <w:rsid w:val="00E64B81"/>
    <w:rsid w:val="00E6510A"/>
    <w:rsid w:val="00E6560D"/>
    <w:rsid w:val="00E656DD"/>
    <w:rsid w:val="00E65ABF"/>
    <w:rsid w:val="00E65C2A"/>
    <w:rsid w:val="00E660B4"/>
    <w:rsid w:val="00E663A6"/>
    <w:rsid w:val="00E664E2"/>
    <w:rsid w:val="00E66B9D"/>
    <w:rsid w:val="00E67473"/>
    <w:rsid w:val="00E6770C"/>
    <w:rsid w:val="00E679F5"/>
    <w:rsid w:val="00E67BE7"/>
    <w:rsid w:val="00E67CF6"/>
    <w:rsid w:val="00E67EE7"/>
    <w:rsid w:val="00E701B5"/>
    <w:rsid w:val="00E7022E"/>
    <w:rsid w:val="00E70273"/>
    <w:rsid w:val="00E70327"/>
    <w:rsid w:val="00E70328"/>
    <w:rsid w:val="00E70553"/>
    <w:rsid w:val="00E70570"/>
    <w:rsid w:val="00E70A04"/>
    <w:rsid w:val="00E70D20"/>
    <w:rsid w:val="00E71209"/>
    <w:rsid w:val="00E7147F"/>
    <w:rsid w:val="00E71909"/>
    <w:rsid w:val="00E71A77"/>
    <w:rsid w:val="00E71CB5"/>
    <w:rsid w:val="00E7209A"/>
    <w:rsid w:val="00E72489"/>
    <w:rsid w:val="00E724CB"/>
    <w:rsid w:val="00E7256F"/>
    <w:rsid w:val="00E7267D"/>
    <w:rsid w:val="00E72C7C"/>
    <w:rsid w:val="00E72E8B"/>
    <w:rsid w:val="00E7308D"/>
    <w:rsid w:val="00E73196"/>
    <w:rsid w:val="00E7320E"/>
    <w:rsid w:val="00E73468"/>
    <w:rsid w:val="00E73628"/>
    <w:rsid w:val="00E73643"/>
    <w:rsid w:val="00E739F8"/>
    <w:rsid w:val="00E73E8B"/>
    <w:rsid w:val="00E74405"/>
    <w:rsid w:val="00E745A2"/>
    <w:rsid w:val="00E745A6"/>
    <w:rsid w:val="00E74D3F"/>
    <w:rsid w:val="00E74FE6"/>
    <w:rsid w:val="00E75495"/>
    <w:rsid w:val="00E756BB"/>
    <w:rsid w:val="00E7592E"/>
    <w:rsid w:val="00E75E09"/>
    <w:rsid w:val="00E76840"/>
    <w:rsid w:val="00E7685A"/>
    <w:rsid w:val="00E76C92"/>
    <w:rsid w:val="00E76EA4"/>
    <w:rsid w:val="00E77051"/>
    <w:rsid w:val="00E77847"/>
    <w:rsid w:val="00E77B20"/>
    <w:rsid w:val="00E77B93"/>
    <w:rsid w:val="00E77D08"/>
    <w:rsid w:val="00E77DEA"/>
    <w:rsid w:val="00E804B2"/>
    <w:rsid w:val="00E8067F"/>
    <w:rsid w:val="00E80719"/>
    <w:rsid w:val="00E80739"/>
    <w:rsid w:val="00E81164"/>
    <w:rsid w:val="00E8150E"/>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4054"/>
    <w:rsid w:val="00E841F9"/>
    <w:rsid w:val="00E842E1"/>
    <w:rsid w:val="00E84868"/>
    <w:rsid w:val="00E84895"/>
    <w:rsid w:val="00E84964"/>
    <w:rsid w:val="00E84B6F"/>
    <w:rsid w:val="00E84D2E"/>
    <w:rsid w:val="00E84E27"/>
    <w:rsid w:val="00E84EC1"/>
    <w:rsid w:val="00E85231"/>
    <w:rsid w:val="00E8525D"/>
    <w:rsid w:val="00E85596"/>
    <w:rsid w:val="00E85812"/>
    <w:rsid w:val="00E85897"/>
    <w:rsid w:val="00E85A69"/>
    <w:rsid w:val="00E85B88"/>
    <w:rsid w:val="00E85FBA"/>
    <w:rsid w:val="00E860BE"/>
    <w:rsid w:val="00E861B5"/>
    <w:rsid w:val="00E8637B"/>
    <w:rsid w:val="00E8689E"/>
    <w:rsid w:val="00E86D44"/>
    <w:rsid w:val="00E86FBF"/>
    <w:rsid w:val="00E875D8"/>
    <w:rsid w:val="00E877DC"/>
    <w:rsid w:val="00E879BB"/>
    <w:rsid w:val="00E87A24"/>
    <w:rsid w:val="00E87F11"/>
    <w:rsid w:val="00E906B0"/>
    <w:rsid w:val="00E912C1"/>
    <w:rsid w:val="00E915A8"/>
    <w:rsid w:val="00E919B9"/>
    <w:rsid w:val="00E91D5E"/>
    <w:rsid w:val="00E91F35"/>
    <w:rsid w:val="00E91FFD"/>
    <w:rsid w:val="00E92119"/>
    <w:rsid w:val="00E92459"/>
    <w:rsid w:val="00E92581"/>
    <w:rsid w:val="00E92640"/>
    <w:rsid w:val="00E926DE"/>
    <w:rsid w:val="00E927E6"/>
    <w:rsid w:val="00E92859"/>
    <w:rsid w:val="00E929EE"/>
    <w:rsid w:val="00E92BAC"/>
    <w:rsid w:val="00E92C00"/>
    <w:rsid w:val="00E92CFF"/>
    <w:rsid w:val="00E92EB7"/>
    <w:rsid w:val="00E93164"/>
    <w:rsid w:val="00E93772"/>
    <w:rsid w:val="00E93813"/>
    <w:rsid w:val="00E93977"/>
    <w:rsid w:val="00E93EF5"/>
    <w:rsid w:val="00E94411"/>
    <w:rsid w:val="00E94468"/>
    <w:rsid w:val="00E946C2"/>
    <w:rsid w:val="00E94A30"/>
    <w:rsid w:val="00E94D6F"/>
    <w:rsid w:val="00E94EAD"/>
    <w:rsid w:val="00E94FDD"/>
    <w:rsid w:val="00E95085"/>
    <w:rsid w:val="00E95636"/>
    <w:rsid w:val="00E95885"/>
    <w:rsid w:val="00E95E85"/>
    <w:rsid w:val="00E95E94"/>
    <w:rsid w:val="00E96314"/>
    <w:rsid w:val="00E96561"/>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A7C"/>
    <w:rsid w:val="00EA0BFF"/>
    <w:rsid w:val="00EA0E6B"/>
    <w:rsid w:val="00EA185E"/>
    <w:rsid w:val="00EA1890"/>
    <w:rsid w:val="00EA18A1"/>
    <w:rsid w:val="00EA19F1"/>
    <w:rsid w:val="00EA1C78"/>
    <w:rsid w:val="00EA1DEA"/>
    <w:rsid w:val="00EA1F0A"/>
    <w:rsid w:val="00EA2047"/>
    <w:rsid w:val="00EA2149"/>
    <w:rsid w:val="00EA2188"/>
    <w:rsid w:val="00EA224B"/>
    <w:rsid w:val="00EA2388"/>
    <w:rsid w:val="00EA2B04"/>
    <w:rsid w:val="00EA2CCD"/>
    <w:rsid w:val="00EA2D4A"/>
    <w:rsid w:val="00EA2D61"/>
    <w:rsid w:val="00EA2E18"/>
    <w:rsid w:val="00EA3004"/>
    <w:rsid w:val="00EA3327"/>
    <w:rsid w:val="00EA33EB"/>
    <w:rsid w:val="00EA3570"/>
    <w:rsid w:val="00EA35CA"/>
    <w:rsid w:val="00EA36A4"/>
    <w:rsid w:val="00EA3753"/>
    <w:rsid w:val="00EA3832"/>
    <w:rsid w:val="00EA41CD"/>
    <w:rsid w:val="00EA4435"/>
    <w:rsid w:val="00EA4969"/>
    <w:rsid w:val="00EA4F00"/>
    <w:rsid w:val="00EA52BD"/>
    <w:rsid w:val="00EA557C"/>
    <w:rsid w:val="00EA5AB6"/>
    <w:rsid w:val="00EA5BB6"/>
    <w:rsid w:val="00EA5E99"/>
    <w:rsid w:val="00EA6139"/>
    <w:rsid w:val="00EA636E"/>
    <w:rsid w:val="00EA6430"/>
    <w:rsid w:val="00EA696C"/>
    <w:rsid w:val="00EA69C3"/>
    <w:rsid w:val="00EA6B06"/>
    <w:rsid w:val="00EA6D40"/>
    <w:rsid w:val="00EA6F18"/>
    <w:rsid w:val="00EA6FA3"/>
    <w:rsid w:val="00EA71C7"/>
    <w:rsid w:val="00EA76B3"/>
    <w:rsid w:val="00EA7B4B"/>
    <w:rsid w:val="00EA7D55"/>
    <w:rsid w:val="00EA7D89"/>
    <w:rsid w:val="00EA7DB0"/>
    <w:rsid w:val="00EB0023"/>
    <w:rsid w:val="00EB023D"/>
    <w:rsid w:val="00EB0458"/>
    <w:rsid w:val="00EB0594"/>
    <w:rsid w:val="00EB05AA"/>
    <w:rsid w:val="00EB05B9"/>
    <w:rsid w:val="00EB07B8"/>
    <w:rsid w:val="00EB0A0D"/>
    <w:rsid w:val="00EB0C51"/>
    <w:rsid w:val="00EB0DD3"/>
    <w:rsid w:val="00EB0FFF"/>
    <w:rsid w:val="00EB1118"/>
    <w:rsid w:val="00EB116D"/>
    <w:rsid w:val="00EB20CF"/>
    <w:rsid w:val="00EB2851"/>
    <w:rsid w:val="00EB2D7A"/>
    <w:rsid w:val="00EB3348"/>
    <w:rsid w:val="00EB3756"/>
    <w:rsid w:val="00EB3803"/>
    <w:rsid w:val="00EB3B07"/>
    <w:rsid w:val="00EB3B0E"/>
    <w:rsid w:val="00EB428F"/>
    <w:rsid w:val="00EB43E8"/>
    <w:rsid w:val="00EB4438"/>
    <w:rsid w:val="00EB447A"/>
    <w:rsid w:val="00EB4562"/>
    <w:rsid w:val="00EB4646"/>
    <w:rsid w:val="00EB46A9"/>
    <w:rsid w:val="00EB480A"/>
    <w:rsid w:val="00EB485A"/>
    <w:rsid w:val="00EB4A1D"/>
    <w:rsid w:val="00EB4C48"/>
    <w:rsid w:val="00EB4D99"/>
    <w:rsid w:val="00EB4EEF"/>
    <w:rsid w:val="00EB501B"/>
    <w:rsid w:val="00EB538F"/>
    <w:rsid w:val="00EB5402"/>
    <w:rsid w:val="00EB586F"/>
    <w:rsid w:val="00EB5B54"/>
    <w:rsid w:val="00EB5D94"/>
    <w:rsid w:val="00EB5EB4"/>
    <w:rsid w:val="00EB6266"/>
    <w:rsid w:val="00EB6497"/>
    <w:rsid w:val="00EB663C"/>
    <w:rsid w:val="00EB6823"/>
    <w:rsid w:val="00EB683A"/>
    <w:rsid w:val="00EB6F85"/>
    <w:rsid w:val="00EB75E4"/>
    <w:rsid w:val="00EB7604"/>
    <w:rsid w:val="00EB778D"/>
    <w:rsid w:val="00EB799D"/>
    <w:rsid w:val="00EB7BA1"/>
    <w:rsid w:val="00EC0128"/>
    <w:rsid w:val="00EC05AF"/>
    <w:rsid w:val="00EC069E"/>
    <w:rsid w:val="00EC0A9C"/>
    <w:rsid w:val="00EC0E04"/>
    <w:rsid w:val="00EC12A0"/>
    <w:rsid w:val="00EC1418"/>
    <w:rsid w:val="00EC149C"/>
    <w:rsid w:val="00EC16BE"/>
    <w:rsid w:val="00EC1807"/>
    <w:rsid w:val="00EC1B1B"/>
    <w:rsid w:val="00EC204A"/>
    <w:rsid w:val="00EC2401"/>
    <w:rsid w:val="00EC2488"/>
    <w:rsid w:val="00EC2574"/>
    <w:rsid w:val="00EC282A"/>
    <w:rsid w:val="00EC28A9"/>
    <w:rsid w:val="00EC2C4E"/>
    <w:rsid w:val="00EC3106"/>
    <w:rsid w:val="00EC354D"/>
    <w:rsid w:val="00EC3BD3"/>
    <w:rsid w:val="00EC3F53"/>
    <w:rsid w:val="00EC48B8"/>
    <w:rsid w:val="00EC4A94"/>
    <w:rsid w:val="00EC4F1C"/>
    <w:rsid w:val="00EC50FD"/>
    <w:rsid w:val="00EC51D2"/>
    <w:rsid w:val="00EC51DB"/>
    <w:rsid w:val="00EC572F"/>
    <w:rsid w:val="00EC5771"/>
    <w:rsid w:val="00EC5958"/>
    <w:rsid w:val="00EC5972"/>
    <w:rsid w:val="00EC59B9"/>
    <w:rsid w:val="00EC5E2A"/>
    <w:rsid w:val="00EC5F6F"/>
    <w:rsid w:val="00EC64B9"/>
    <w:rsid w:val="00EC688D"/>
    <w:rsid w:val="00EC6956"/>
    <w:rsid w:val="00EC6A58"/>
    <w:rsid w:val="00EC6EAB"/>
    <w:rsid w:val="00EC7173"/>
    <w:rsid w:val="00EC7260"/>
    <w:rsid w:val="00EC7345"/>
    <w:rsid w:val="00EC777A"/>
    <w:rsid w:val="00EC78F8"/>
    <w:rsid w:val="00EC7C2A"/>
    <w:rsid w:val="00EC7D16"/>
    <w:rsid w:val="00EC7DB0"/>
    <w:rsid w:val="00EC7E7C"/>
    <w:rsid w:val="00EC7EC7"/>
    <w:rsid w:val="00EC7F1A"/>
    <w:rsid w:val="00ED001C"/>
    <w:rsid w:val="00ED0211"/>
    <w:rsid w:val="00ED047E"/>
    <w:rsid w:val="00ED0754"/>
    <w:rsid w:val="00ED07A2"/>
    <w:rsid w:val="00ED1518"/>
    <w:rsid w:val="00ED1896"/>
    <w:rsid w:val="00ED198B"/>
    <w:rsid w:val="00ED19E4"/>
    <w:rsid w:val="00ED288D"/>
    <w:rsid w:val="00ED29A0"/>
    <w:rsid w:val="00ED2AFC"/>
    <w:rsid w:val="00ED2C2F"/>
    <w:rsid w:val="00ED2D23"/>
    <w:rsid w:val="00ED34F9"/>
    <w:rsid w:val="00ED351B"/>
    <w:rsid w:val="00ED3841"/>
    <w:rsid w:val="00ED3A72"/>
    <w:rsid w:val="00ED3E43"/>
    <w:rsid w:val="00ED4058"/>
    <w:rsid w:val="00ED44A5"/>
    <w:rsid w:val="00ED4994"/>
    <w:rsid w:val="00ED5020"/>
    <w:rsid w:val="00ED53B2"/>
    <w:rsid w:val="00ED543D"/>
    <w:rsid w:val="00ED54FD"/>
    <w:rsid w:val="00ED551B"/>
    <w:rsid w:val="00ED555B"/>
    <w:rsid w:val="00ED5601"/>
    <w:rsid w:val="00ED5B6D"/>
    <w:rsid w:val="00ED5D02"/>
    <w:rsid w:val="00ED68D4"/>
    <w:rsid w:val="00ED6925"/>
    <w:rsid w:val="00ED6E3D"/>
    <w:rsid w:val="00ED6F22"/>
    <w:rsid w:val="00ED70F8"/>
    <w:rsid w:val="00ED79B0"/>
    <w:rsid w:val="00ED7BC5"/>
    <w:rsid w:val="00EE037B"/>
    <w:rsid w:val="00EE03CB"/>
    <w:rsid w:val="00EE06A5"/>
    <w:rsid w:val="00EE140C"/>
    <w:rsid w:val="00EE166B"/>
    <w:rsid w:val="00EE191E"/>
    <w:rsid w:val="00EE192D"/>
    <w:rsid w:val="00EE1BC3"/>
    <w:rsid w:val="00EE1CC3"/>
    <w:rsid w:val="00EE1E1D"/>
    <w:rsid w:val="00EE26A8"/>
    <w:rsid w:val="00EE27F6"/>
    <w:rsid w:val="00EE28CC"/>
    <w:rsid w:val="00EE2DF2"/>
    <w:rsid w:val="00EE2E7D"/>
    <w:rsid w:val="00EE2ECE"/>
    <w:rsid w:val="00EE3176"/>
    <w:rsid w:val="00EE334C"/>
    <w:rsid w:val="00EE362E"/>
    <w:rsid w:val="00EE36F2"/>
    <w:rsid w:val="00EE3EA9"/>
    <w:rsid w:val="00EE3FFC"/>
    <w:rsid w:val="00EE4372"/>
    <w:rsid w:val="00EE43EB"/>
    <w:rsid w:val="00EE44DA"/>
    <w:rsid w:val="00EE454A"/>
    <w:rsid w:val="00EE45D3"/>
    <w:rsid w:val="00EE49EF"/>
    <w:rsid w:val="00EE4A8B"/>
    <w:rsid w:val="00EE4AE7"/>
    <w:rsid w:val="00EE4CE1"/>
    <w:rsid w:val="00EE4D86"/>
    <w:rsid w:val="00EE4FE9"/>
    <w:rsid w:val="00EE5111"/>
    <w:rsid w:val="00EE53B5"/>
    <w:rsid w:val="00EE56D0"/>
    <w:rsid w:val="00EE5A32"/>
    <w:rsid w:val="00EE5AAB"/>
    <w:rsid w:val="00EE5B36"/>
    <w:rsid w:val="00EE5C2C"/>
    <w:rsid w:val="00EE66E5"/>
    <w:rsid w:val="00EE6723"/>
    <w:rsid w:val="00EE6815"/>
    <w:rsid w:val="00EE6945"/>
    <w:rsid w:val="00EE696A"/>
    <w:rsid w:val="00EE6B99"/>
    <w:rsid w:val="00EE6CFC"/>
    <w:rsid w:val="00EE6E7F"/>
    <w:rsid w:val="00EE70E2"/>
    <w:rsid w:val="00EE71CA"/>
    <w:rsid w:val="00EE72A4"/>
    <w:rsid w:val="00EE73DE"/>
    <w:rsid w:val="00EE7610"/>
    <w:rsid w:val="00EE78FA"/>
    <w:rsid w:val="00EE797F"/>
    <w:rsid w:val="00EF0369"/>
    <w:rsid w:val="00EF0610"/>
    <w:rsid w:val="00EF0F9B"/>
    <w:rsid w:val="00EF0FF2"/>
    <w:rsid w:val="00EF117C"/>
    <w:rsid w:val="00EF1648"/>
    <w:rsid w:val="00EF18CA"/>
    <w:rsid w:val="00EF19E8"/>
    <w:rsid w:val="00EF1B8A"/>
    <w:rsid w:val="00EF1C3B"/>
    <w:rsid w:val="00EF1EDD"/>
    <w:rsid w:val="00EF2337"/>
    <w:rsid w:val="00EF2581"/>
    <w:rsid w:val="00EF25AF"/>
    <w:rsid w:val="00EF2ABD"/>
    <w:rsid w:val="00EF2D1B"/>
    <w:rsid w:val="00EF3096"/>
    <w:rsid w:val="00EF30C9"/>
    <w:rsid w:val="00EF30EE"/>
    <w:rsid w:val="00EF3F50"/>
    <w:rsid w:val="00EF4496"/>
    <w:rsid w:val="00EF47E5"/>
    <w:rsid w:val="00EF47F3"/>
    <w:rsid w:val="00EF49FB"/>
    <w:rsid w:val="00EF49FF"/>
    <w:rsid w:val="00EF4A17"/>
    <w:rsid w:val="00EF4ECE"/>
    <w:rsid w:val="00EF50E8"/>
    <w:rsid w:val="00EF5132"/>
    <w:rsid w:val="00EF525C"/>
    <w:rsid w:val="00EF59D0"/>
    <w:rsid w:val="00EF62CE"/>
    <w:rsid w:val="00EF6DF0"/>
    <w:rsid w:val="00EF6FF2"/>
    <w:rsid w:val="00EF7B72"/>
    <w:rsid w:val="00EF7CED"/>
    <w:rsid w:val="00EF7DAB"/>
    <w:rsid w:val="00EF7EEA"/>
    <w:rsid w:val="00F0011E"/>
    <w:rsid w:val="00F0018C"/>
    <w:rsid w:val="00F0025C"/>
    <w:rsid w:val="00F005B7"/>
    <w:rsid w:val="00F005B8"/>
    <w:rsid w:val="00F006A0"/>
    <w:rsid w:val="00F0082B"/>
    <w:rsid w:val="00F00877"/>
    <w:rsid w:val="00F0098B"/>
    <w:rsid w:val="00F00D1D"/>
    <w:rsid w:val="00F00EA7"/>
    <w:rsid w:val="00F00F2E"/>
    <w:rsid w:val="00F00F49"/>
    <w:rsid w:val="00F00F88"/>
    <w:rsid w:val="00F013BB"/>
    <w:rsid w:val="00F017DD"/>
    <w:rsid w:val="00F01814"/>
    <w:rsid w:val="00F01C3E"/>
    <w:rsid w:val="00F01D46"/>
    <w:rsid w:val="00F01E68"/>
    <w:rsid w:val="00F023FA"/>
    <w:rsid w:val="00F0255D"/>
    <w:rsid w:val="00F025ED"/>
    <w:rsid w:val="00F02755"/>
    <w:rsid w:val="00F0293B"/>
    <w:rsid w:val="00F02AEF"/>
    <w:rsid w:val="00F02B03"/>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CC7"/>
    <w:rsid w:val="00F04DC7"/>
    <w:rsid w:val="00F04F10"/>
    <w:rsid w:val="00F04FD6"/>
    <w:rsid w:val="00F050BC"/>
    <w:rsid w:val="00F05247"/>
    <w:rsid w:val="00F05A11"/>
    <w:rsid w:val="00F05E5A"/>
    <w:rsid w:val="00F05F20"/>
    <w:rsid w:val="00F05F4F"/>
    <w:rsid w:val="00F060E9"/>
    <w:rsid w:val="00F064EA"/>
    <w:rsid w:val="00F066C7"/>
    <w:rsid w:val="00F06764"/>
    <w:rsid w:val="00F068BA"/>
    <w:rsid w:val="00F06911"/>
    <w:rsid w:val="00F06AE0"/>
    <w:rsid w:val="00F06E59"/>
    <w:rsid w:val="00F06EFD"/>
    <w:rsid w:val="00F07951"/>
    <w:rsid w:val="00F07A70"/>
    <w:rsid w:val="00F07BEA"/>
    <w:rsid w:val="00F07D93"/>
    <w:rsid w:val="00F10273"/>
    <w:rsid w:val="00F10E5B"/>
    <w:rsid w:val="00F10F1B"/>
    <w:rsid w:val="00F11202"/>
    <w:rsid w:val="00F1125D"/>
    <w:rsid w:val="00F113DB"/>
    <w:rsid w:val="00F114A5"/>
    <w:rsid w:val="00F114E2"/>
    <w:rsid w:val="00F11518"/>
    <w:rsid w:val="00F118AF"/>
    <w:rsid w:val="00F118B6"/>
    <w:rsid w:val="00F119B5"/>
    <w:rsid w:val="00F11BCE"/>
    <w:rsid w:val="00F12521"/>
    <w:rsid w:val="00F1282A"/>
    <w:rsid w:val="00F12B47"/>
    <w:rsid w:val="00F12DD1"/>
    <w:rsid w:val="00F12F1F"/>
    <w:rsid w:val="00F131DF"/>
    <w:rsid w:val="00F134ED"/>
    <w:rsid w:val="00F135E5"/>
    <w:rsid w:val="00F13812"/>
    <w:rsid w:val="00F13995"/>
    <w:rsid w:val="00F13AFA"/>
    <w:rsid w:val="00F13C53"/>
    <w:rsid w:val="00F14682"/>
    <w:rsid w:val="00F14BC1"/>
    <w:rsid w:val="00F14C67"/>
    <w:rsid w:val="00F14DE1"/>
    <w:rsid w:val="00F14FBF"/>
    <w:rsid w:val="00F14FE9"/>
    <w:rsid w:val="00F15187"/>
    <w:rsid w:val="00F151CE"/>
    <w:rsid w:val="00F1532A"/>
    <w:rsid w:val="00F153BB"/>
    <w:rsid w:val="00F15458"/>
    <w:rsid w:val="00F15951"/>
    <w:rsid w:val="00F159CB"/>
    <w:rsid w:val="00F15E6C"/>
    <w:rsid w:val="00F16288"/>
    <w:rsid w:val="00F16304"/>
    <w:rsid w:val="00F16726"/>
    <w:rsid w:val="00F16B9E"/>
    <w:rsid w:val="00F16ED6"/>
    <w:rsid w:val="00F16FA1"/>
    <w:rsid w:val="00F1745C"/>
    <w:rsid w:val="00F1766E"/>
    <w:rsid w:val="00F17850"/>
    <w:rsid w:val="00F1791B"/>
    <w:rsid w:val="00F17CCE"/>
    <w:rsid w:val="00F20458"/>
    <w:rsid w:val="00F20F59"/>
    <w:rsid w:val="00F21309"/>
    <w:rsid w:val="00F2160D"/>
    <w:rsid w:val="00F21C25"/>
    <w:rsid w:val="00F21DCB"/>
    <w:rsid w:val="00F2201F"/>
    <w:rsid w:val="00F2207E"/>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D2"/>
    <w:rsid w:val="00F244AB"/>
    <w:rsid w:val="00F24540"/>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D01"/>
    <w:rsid w:val="00F26EAB"/>
    <w:rsid w:val="00F27693"/>
    <w:rsid w:val="00F2769B"/>
    <w:rsid w:val="00F279F8"/>
    <w:rsid w:val="00F27F6D"/>
    <w:rsid w:val="00F3040C"/>
    <w:rsid w:val="00F30E08"/>
    <w:rsid w:val="00F31053"/>
    <w:rsid w:val="00F3147F"/>
    <w:rsid w:val="00F316CE"/>
    <w:rsid w:val="00F31879"/>
    <w:rsid w:val="00F31A95"/>
    <w:rsid w:val="00F323E4"/>
    <w:rsid w:val="00F325AC"/>
    <w:rsid w:val="00F327F6"/>
    <w:rsid w:val="00F32C23"/>
    <w:rsid w:val="00F331FF"/>
    <w:rsid w:val="00F335E1"/>
    <w:rsid w:val="00F33835"/>
    <w:rsid w:val="00F3387C"/>
    <w:rsid w:val="00F33AF3"/>
    <w:rsid w:val="00F33CC0"/>
    <w:rsid w:val="00F33FB2"/>
    <w:rsid w:val="00F34131"/>
    <w:rsid w:val="00F34314"/>
    <w:rsid w:val="00F3459B"/>
    <w:rsid w:val="00F347F2"/>
    <w:rsid w:val="00F34AE1"/>
    <w:rsid w:val="00F34D09"/>
    <w:rsid w:val="00F35009"/>
    <w:rsid w:val="00F35015"/>
    <w:rsid w:val="00F350C0"/>
    <w:rsid w:val="00F35313"/>
    <w:rsid w:val="00F354A9"/>
    <w:rsid w:val="00F354E7"/>
    <w:rsid w:val="00F356F8"/>
    <w:rsid w:val="00F35799"/>
    <w:rsid w:val="00F36B17"/>
    <w:rsid w:val="00F36D01"/>
    <w:rsid w:val="00F36DF7"/>
    <w:rsid w:val="00F37074"/>
    <w:rsid w:val="00F37416"/>
    <w:rsid w:val="00F37597"/>
    <w:rsid w:val="00F37C74"/>
    <w:rsid w:val="00F37F97"/>
    <w:rsid w:val="00F4021C"/>
    <w:rsid w:val="00F4058E"/>
    <w:rsid w:val="00F408F9"/>
    <w:rsid w:val="00F40931"/>
    <w:rsid w:val="00F4095B"/>
    <w:rsid w:val="00F40F64"/>
    <w:rsid w:val="00F41245"/>
    <w:rsid w:val="00F416B1"/>
    <w:rsid w:val="00F416C4"/>
    <w:rsid w:val="00F41718"/>
    <w:rsid w:val="00F4199B"/>
    <w:rsid w:val="00F41DA2"/>
    <w:rsid w:val="00F425B0"/>
    <w:rsid w:val="00F425D1"/>
    <w:rsid w:val="00F4277F"/>
    <w:rsid w:val="00F42859"/>
    <w:rsid w:val="00F42C9D"/>
    <w:rsid w:val="00F42EEF"/>
    <w:rsid w:val="00F43524"/>
    <w:rsid w:val="00F43A0A"/>
    <w:rsid w:val="00F43A6B"/>
    <w:rsid w:val="00F43DDE"/>
    <w:rsid w:val="00F4463F"/>
    <w:rsid w:val="00F44A78"/>
    <w:rsid w:val="00F44B40"/>
    <w:rsid w:val="00F44BBC"/>
    <w:rsid w:val="00F44E41"/>
    <w:rsid w:val="00F4501C"/>
    <w:rsid w:val="00F4558C"/>
    <w:rsid w:val="00F458F8"/>
    <w:rsid w:val="00F45A91"/>
    <w:rsid w:val="00F45C76"/>
    <w:rsid w:val="00F45D5F"/>
    <w:rsid w:val="00F45DD2"/>
    <w:rsid w:val="00F45F49"/>
    <w:rsid w:val="00F460A7"/>
    <w:rsid w:val="00F4620D"/>
    <w:rsid w:val="00F4635C"/>
    <w:rsid w:val="00F4652F"/>
    <w:rsid w:val="00F467FD"/>
    <w:rsid w:val="00F46A65"/>
    <w:rsid w:val="00F46A78"/>
    <w:rsid w:val="00F46B78"/>
    <w:rsid w:val="00F46F65"/>
    <w:rsid w:val="00F474C5"/>
    <w:rsid w:val="00F47BD0"/>
    <w:rsid w:val="00F47C7E"/>
    <w:rsid w:val="00F47E77"/>
    <w:rsid w:val="00F47F00"/>
    <w:rsid w:val="00F47F8A"/>
    <w:rsid w:val="00F501D9"/>
    <w:rsid w:val="00F501EF"/>
    <w:rsid w:val="00F508F7"/>
    <w:rsid w:val="00F50C35"/>
    <w:rsid w:val="00F50F2A"/>
    <w:rsid w:val="00F50F39"/>
    <w:rsid w:val="00F50FBB"/>
    <w:rsid w:val="00F51079"/>
    <w:rsid w:val="00F514A6"/>
    <w:rsid w:val="00F5152D"/>
    <w:rsid w:val="00F515B3"/>
    <w:rsid w:val="00F51B77"/>
    <w:rsid w:val="00F52928"/>
    <w:rsid w:val="00F5294E"/>
    <w:rsid w:val="00F52B32"/>
    <w:rsid w:val="00F52B72"/>
    <w:rsid w:val="00F52E0B"/>
    <w:rsid w:val="00F5302D"/>
    <w:rsid w:val="00F53305"/>
    <w:rsid w:val="00F53B05"/>
    <w:rsid w:val="00F53C8F"/>
    <w:rsid w:val="00F53F96"/>
    <w:rsid w:val="00F53F9C"/>
    <w:rsid w:val="00F54B01"/>
    <w:rsid w:val="00F553EA"/>
    <w:rsid w:val="00F55616"/>
    <w:rsid w:val="00F559BE"/>
    <w:rsid w:val="00F55D9E"/>
    <w:rsid w:val="00F56120"/>
    <w:rsid w:val="00F567A6"/>
    <w:rsid w:val="00F56FEB"/>
    <w:rsid w:val="00F570FB"/>
    <w:rsid w:val="00F57157"/>
    <w:rsid w:val="00F57244"/>
    <w:rsid w:val="00F5759E"/>
    <w:rsid w:val="00F57E69"/>
    <w:rsid w:val="00F60412"/>
    <w:rsid w:val="00F604F7"/>
    <w:rsid w:val="00F60C13"/>
    <w:rsid w:val="00F6103B"/>
    <w:rsid w:val="00F61127"/>
    <w:rsid w:val="00F613B3"/>
    <w:rsid w:val="00F61457"/>
    <w:rsid w:val="00F614CC"/>
    <w:rsid w:val="00F6156C"/>
    <w:rsid w:val="00F615ED"/>
    <w:rsid w:val="00F6179B"/>
    <w:rsid w:val="00F61B21"/>
    <w:rsid w:val="00F61F35"/>
    <w:rsid w:val="00F630DF"/>
    <w:rsid w:val="00F6322B"/>
    <w:rsid w:val="00F63D30"/>
    <w:rsid w:val="00F63DE7"/>
    <w:rsid w:val="00F63DFB"/>
    <w:rsid w:val="00F640D0"/>
    <w:rsid w:val="00F641E1"/>
    <w:rsid w:val="00F6449D"/>
    <w:rsid w:val="00F64516"/>
    <w:rsid w:val="00F646E4"/>
    <w:rsid w:val="00F64819"/>
    <w:rsid w:val="00F64871"/>
    <w:rsid w:val="00F64C15"/>
    <w:rsid w:val="00F64DD6"/>
    <w:rsid w:val="00F6512F"/>
    <w:rsid w:val="00F65142"/>
    <w:rsid w:val="00F65144"/>
    <w:rsid w:val="00F653A5"/>
    <w:rsid w:val="00F65659"/>
    <w:rsid w:val="00F659DE"/>
    <w:rsid w:val="00F65BB9"/>
    <w:rsid w:val="00F65FF6"/>
    <w:rsid w:val="00F66041"/>
    <w:rsid w:val="00F66343"/>
    <w:rsid w:val="00F66490"/>
    <w:rsid w:val="00F665FD"/>
    <w:rsid w:val="00F6676F"/>
    <w:rsid w:val="00F667A0"/>
    <w:rsid w:val="00F66BBD"/>
    <w:rsid w:val="00F670EE"/>
    <w:rsid w:val="00F6732C"/>
    <w:rsid w:val="00F677D2"/>
    <w:rsid w:val="00F67826"/>
    <w:rsid w:val="00F67A50"/>
    <w:rsid w:val="00F67AC7"/>
    <w:rsid w:val="00F7025F"/>
    <w:rsid w:val="00F703D2"/>
    <w:rsid w:val="00F70747"/>
    <w:rsid w:val="00F7092A"/>
    <w:rsid w:val="00F70F13"/>
    <w:rsid w:val="00F7102D"/>
    <w:rsid w:val="00F714F3"/>
    <w:rsid w:val="00F717DC"/>
    <w:rsid w:val="00F7196B"/>
    <w:rsid w:val="00F71C74"/>
    <w:rsid w:val="00F722C8"/>
    <w:rsid w:val="00F72371"/>
    <w:rsid w:val="00F724E1"/>
    <w:rsid w:val="00F72841"/>
    <w:rsid w:val="00F72BAE"/>
    <w:rsid w:val="00F72E53"/>
    <w:rsid w:val="00F72E99"/>
    <w:rsid w:val="00F72F73"/>
    <w:rsid w:val="00F730A0"/>
    <w:rsid w:val="00F73587"/>
    <w:rsid w:val="00F735CD"/>
    <w:rsid w:val="00F73A36"/>
    <w:rsid w:val="00F73B07"/>
    <w:rsid w:val="00F73D48"/>
    <w:rsid w:val="00F73D68"/>
    <w:rsid w:val="00F73F12"/>
    <w:rsid w:val="00F743DC"/>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6E6"/>
    <w:rsid w:val="00F76C94"/>
    <w:rsid w:val="00F76FA4"/>
    <w:rsid w:val="00F7737B"/>
    <w:rsid w:val="00F7757D"/>
    <w:rsid w:val="00F77747"/>
    <w:rsid w:val="00F77A9D"/>
    <w:rsid w:val="00F77EEB"/>
    <w:rsid w:val="00F806E4"/>
    <w:rsid w:val="00F808DB"/>
    <w:rsid w:val="00F808F5"/>
    <w:rsid w:val="00F8090F"/>
    <w:rsid w:val="00F81562"/>
    <w:rsid w:val="00F816C2"/>
    <w:rsid w:val="00F81C13"/>
    <w:rsid w:val="00F81F3F"/>
    <w:rsid w:val="00F81F94"/>
    <w:rsid w:val="00F821D9"/>
    <w:rsid w:val="00F8220E"/>
    <w:rsid w:val="00F82420"/>
    <w:rsid w:val="00F82558"/>
    <w:rsid w:val="00F82913"/>
    <w:rsid w:val="00F82921"/>
    <w:rsid w:val="00F82BF2"/>
    <w:rsid w:val="00F82E75"/>
    <w:rsid w:val="00F8328A"/>
    <w:rsid w:val="00F835D1"/>
    <w:rsid w:val="00F83660"/>
    <w:rsid w:val="00F8387B"/>
    <w:rsid w:val="00F83AC1"/>
    <w:rsid w:val="00F83B57"/>
    <w:rsid w:val="00F83BF6"/>
    <w:rsid w:val="00F8499C"/>
    <w:rsid w:val="00F84D01"/>
    <w:rsid w:val="00F84E05"/>
    <w:rsid w:val="00F85072"/>
    <w:rsid w:val="00F85360"/>
    <w:rsid w:val="00F8566A"/>
    <w:rsid w:val="00F85AD5"/>
    <w:rsid w:val="00F85E64"/>
    <w:rsid w:val="00F868D5"/>
    <w:rsid w:val="00F87030"/>
    <w:rsid w:val="00F87174"/>
    <w:rsid w:val="00F875BF"/>
    <w:rsid w:val="00F876EA"/>
    <w:rsid w:val="00F8774A"/>
    <w:rsid w:val="00F87778"/>
    <w:rsid w:val="00F8779F"/>
    <w:rsid w:val="00F87F78"/>
    <w:rsid w:val="00F90105"/>
    <w:rsid w:val="00F901D8"/>
    <w:rsid w:val="00F905D5"/>
    <w:rsid w:val="00F906C7"/>
    <w:rsid w:val="00F9078A"/>
    <w:rsid w:val="00F91A82"/>
    <w:rsid w:val="00F91C89"/>
    <w:rsid w:val="00F91D40"/>
    <w:rsid w:val="00F91D78"/>
    <w:rsid w:val="00F91D90"/>
    <w:rsid w:val="00F91F70"/>
    <w:rsid w:val="00F92113"/>
    <w:rsid w:val="00F925F2"/>
    <w:rsid w:val="00F9264A"/>
    <w:rsid w:val="00F92D36"/>
    <w:rsid w:val="00F92DD0"/>
    <w:rsid w:val="00F931FE"/>
    <w:rsid w:val="00F937D4"/>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BF"/>
    <w:rsid w:val="00F9677D"/>
    <w:rsid w:val="00F967BC"/>
    <w:rsid w:val="00F9684C"/>
    <w:rsid w:val="00F9691C"/>
    <w:rsid w:val="00F96D1C"/>
    <w:rsid w:val="00F96EFD"/>
    <w:rsid w:val="00F97235"/>
    <w:rsid w:val="00F976AD"/>
    <w:rsid w:val="00F97C5F"/>
    <w:rsid w:val="00F97D61"/>
    <w:rsid w:val="00F97D70"/>
    <w:rsid w:val="00FA0CB1"/>
    <w:rsid w:val="00FA0D21"/>
    <w:rsid w:val="00FA10BC"/>
    <w:rsid w:val="00FA19D3"/>
    <w:rsid w:val="00FA238D"/>
    <w:rsid w:val="00FA23DF"/>
    <w:rsid w:val="00FA2576"/>
    <w:rsid w:val="00FA272B"/>
    <w:rsid w:val="00FA2750"/>
    <w:rsid w:val="00FA275C"/>
    <w:rsid w:val="00FA27F4"/>
    <w:rsid w:val="00FA2B34"/>
    <w:rsid w:val="00FA2D45"/>
    <w:rsid w:val="00FA3118"/>
    <w:rsid w:val="00FA3145"/>
    <w:rsid w:val="00FA31E4"/>
    <w:rsid w:val="00FA350E"/>
    <w:rsid w:val="00FA362B"/>
    <w:rsid w:val="00FA3A34"/>
    <w:rsid w:val="00FA3EF0"/>
    <w:rsid w:val="00FA3EFC"/>
    <w:rsid w:val="00FA40C4"/>
    <w:rsid w:val="00FA40C7"/>
    <w:rsid w:val="00FA43B5"/>
    <w:rsid w:val="00FA4467"/>
    <w:rsid w:val="00FA44FF"/>
    <w:rsid w:val="00FA46F0"/>
    <w:rsid w:val="00FA47B5"/>
    <w:rsid w:val="00FA4D35"/>
    <w:rsid w:val="00FA4D85"/>
    <w:rsid w:val="00FA53E0"/>
    <w:rsid w:val="00FA553C"/>
    <w:rsid w:val="00FA56E1"/>
    <w:rsid w:val="00FA57E8"/>
    <w:rsid w:val="00FA57FB"/>
    <w:rsid w:val="00FA5B0D"/>
    <w:rsid w:val="00FA62E9"/>
    <w:rsid w:val="00FA6497"/>
    <w:rsid w:val="00FA6D8D"/>
    <w:rsid w:val="00FA6E38"/>
    <w:rsid w:val="00FA6F8F"/>
    <w:rsid w:val="00FA6FB6"/>
    <w:rsid w:val="00FA7DD7"/>
    <w:rsid w:val="00FB008B"/>
    <w:rsid w:val="00FB00B4"/>
    <w:rsid w:val="00FB00D9"/>
    <w:rsid w:val="00FB064D"/>
    <w:rsid w:val="00FB097F"/>
    <w:rsid w:val="00FB0A48"/>
    <w:rsid w:val="00FB0AD7"/>
    <w:rsid w:val="00FB0D4B"/>
    <w:rsid w:val="00FB0DE6"/>
    <w:rsid w:val="00FB1086"/>
    <w:rsid w:val="00FB10A4"/>
    <w:rsid w:val="00FB10A6"/>
    <w:rsid w:val="00FB1BD5"/>
    <w:rsid w:val="00FB1E1E"/>
    <w:rsid w:val="00FB2090"/>
    <w:rsid w:val="00FB2222"/>
    <w:rsid w:val="00FB247B"/>
    <w:rsid w:val="00FB2595"/>
    <w:rsid w:val="00FB259A"/>
    <w:rsid w:val="00FB353F"/>
    <w:rsid w:val="00FB354F"/>
    <w:rsid w:val="00FB35EB"/>
    <w:rsid w:val="00FB375C"/>
    <w:rsid w:val="00FB38C3"/>
    <w:rsid w:val="00FB3BD7"/>
    <w:rsid w:val="00FB3D92"/>
    <w:rsid w:val="00FB3F38"/>
    <w:rsid w:val="00FB3F51"/>
    <w:rsid w:val="00FB4280"/>
    <w:rsid w:val="00FB43F8"/>
    <w:rsid w:val="00FB44CD"/>
    <w:rsid w:val="00FB48D0"/>
    <w:rsid w:val="00FB4993"/>
    <w:rsid w:val="00FB4A67"/>
    <w:rsid w:val="00FB4B40"/>
    <w:rsid w:val="00FB4D7D"/>
    <w:rsid w:val="00FB5107"/>
    <w:rsid w:val="00FB5116"/>
    <w:rsid w:val="00FB5636"/>
    <w:rsid w:val="00FB5BAC"/>
    <w:rsid w:val="00FB5CC8"/>
    <w:rsid w:val="00FB6017"/>
    <w:rsid w:val="00FB6045"/>
    <w:rsid w:val="00FB6989"/>
    <w:rsid w:val="00FB69C0"/>
    <w:rsid w:val="00FB6AF6"/>
    <w:rsid w:val="00FB6B90"/>
    <w:rsid w:val="00FB6C9B"/>
    <w:rsid w:val="00FB6E4B"/>
    <w:rsid w:val="00FB6FA6"/>
    <w:rsid w:val="00FB7039"/>
    <w:rsid w:val="00FB71CE"/>
    <w:rsid w:val="00FB77E4"/>
    <w:rsid w:val="00FB78AD"/>
    <w:rsid w:val="00FB79A0"/>
    <w:rsid w:val="00FB7A0A"/>
    <w:rsid w:val="00FC0137"/>
    <w:rsid w:val="00FC073E"/>
    <w:rsid w:val="00FC099D"/>
    <w:rsid w:val="00FC0A2D"/>
    <w:rsid w:val="00FC1075"/>
    <w:rsid w:val="00FC1328"/>
    <w:rsid w:val="00FC1426"/>
    <w:rsid w:val="00FC19BF"/>
    <w:rsid w:val="00FC1B4F"/>
    <w:rsid w:val="00FC1DB3"/>
    <w:rsid w:val="00FC210F"/>
    <w:rsid w:val="00FC247E"/>
    <w:rsid w:val="00FC2C95"/>
    <w:rsid w:val="00FC2F66"/>
    <w:rsid w:val="00FC32EF"/>
    <w:rsid w:val="00FC36E6"/>
    <w:rsid w:val="00FC382C"/>
    <w:rsid w:val="00FC3A55"/>
    <w:rsid w:val="00FC4010"/>
    <w:rsid w:val="00FC413E"/>
    <w:rsid w:val="00FC41E7"/>
    <w:rsid w:val="00FC420B"/>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850"/>
    <w:rsid w:val="00FC6BFB"/>
    <w:rsid w:val="00FC727C"/>
    <w:rsid w:val="00FC72C4"/>
    <w:rsid w:val="00FC74C8"/>
    <w:rsid w:val="00FC755F"/>
    <w:rsid w:val="00FC7833"/>
    <w:rsid w:val="00FC783C"/>
    <w:rsid w:val="00FC79DA"/>
    <w:rsid w:val="00FC7A38"/>
    <w:rsid w:val="00FC7A3D"/>
    <w:rsid w:val="00FC7E92"/>
    <w:rsid w:val="00FC7FF3"/>
    <w:rsid w:val="00FD005D"/>
    <w:rsid w:val="00FD0106"/>
    <w:rsid w:val="00FD02D1"/>
    <w:rsid w:val="00FD0985"/>
    <w:rsid w:val="00FD0A98"/>
    <w:rsid w:val="00FD0B1A"/>
    <w:rsid w:val="00FD0E29"/>
    <w:rsid w:val="00FD1315"/>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221"/>
    <w:rsid w:val="00FD359B"/>
    <w:rsid w:val="00FD35F4"/>
    <w:rsid w:val="00FD3731"/>
    <w:rsid w:val="00FD3C3F"/>
    <w:rsid w:val="00FD3CA6"/>
    <w:rsid w:val="00FD3DE7"/>
    <w:rsid w:val="00FD3EE5"/>
    <w:rsid w:val="00FD3F23"/>
    <w:rsid w:val="00FD3F55"/>
    <w:rsid w:val="00FD4BF4"/>
    <w:rsid w:val="00FD4FCB"/>
    <w:rsid w:val="00FD5004"/>
    <w:rsid w:val="00FD55C6"/>
    <w:rsid w:val="00FD6180"/>
    <w:rsid w:val="00FD6440"/>
    <w:rsid w:val="00FD66A8"/>
    <w:rsid w:val="00FD6860"/>
    <w:rsid w:val="00FD6978"/>
    <w:rsid w:val="00FD7612"/>
    <w:rsid w:val="00FD7BDC"/>
    <w:rsid w:val="00FD7D16"/>
    <w:rsid w:val="00FE0207"/>
    <w:rsid w:val="00FE045C"/>
    <w:rsid w:val="00FE04B1"/>
    <w:rsid w:val="00FE06A9"/>
    <w:rsid w:val="00FE06D4"/>
    <w:rsid w:val="00FE0CF2"/>
    <w:rsid w:val="00FE12D8"/>
    <w:rsid w:val="00FE1630"/>
    <w:rsid w:val="00FE19E9"/>
    <w:rsid w:val="00FE1B79"/>
    <w:rsid w:val="00FE1EC3"/>
    <w:rsid w:val="00FE226C"/>
    <w:rsid w:val="00FE242A"/>
    <w:rsid w:val="00FE29C2"/>
    <w:rsid w:val="00FE2B09"/>
    <w:rsid w:val="00FE2C0F"/>
    <w:rsid w:val="00FE2D27"/>
    <w:rsid w:val="00FE2D2F"/>
    <w:rsid w:val="00FE30E0"/>
    <w:rsid w:val="00FE32A2"/>
    <w:rsid w:val="00FE35F4"/>
    <w:rsid w:val="00FE3B90"/>
    <w:rsid w:val="00FE3CB5"/>
    <w:rsid w:val="00FE3E93"/>
    <w:rsid w:val="00FE3FAC"/>
    <w:rsid w:val="00FE43A6"/>
    <w:rsid w:val="00FE4A0A"/>
    <w:rsid w:val="00FE539D"/>
    <w:rsid w:val="00FE5630"/>
    <w:rsid w:val="00FE566C"/>
    <w:rsid w:val="00FE5703"/>
    <w:rsid w:val="00FE5936"/>
    <w:rsid w:val="00FE5AE9"/>
    <w:rsid w:val="00FE5C7C"/>
    <w:rsid w:val="00FE60A2"/>
    <w:rsid w:val="00FE6212"/>
    <w:rsid w:val="00FE63B1"/>
    <w:rsid w:val="00FE67DC"/>
    <w:rsid w:val="00FE68D2"/>
    <w:rsid w:val="00FE6A01"/>
    <w:rsid w:val="00FE6B99"/>
    <w:rsid w:val="00FE6D48"/>
    <w:rsid w:val="00FE6D97"/>
    <w:rsid w:val="00FE71EA"/>
    <w:rsid w:val="00FE722C"/>
    <w:rsid w:val="00FE7380"/>
    <w:rsid w:val="00FE76B0"/>
    <w:rsid w:val="00FE7785"/>
    <w:rsid w:val="00FE7C1E"/>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2105"/>
    <w:rsid w:val="00FF2852"/>
    <w:rsid w:val="00FF28C5"/>
    <w:rsid w:val="00FF3085"/>
    <w:rsid w:val="00FF31A9"/>
    <w:rsid w:val="00FF40F5"/>
    <w:rsid w:val="00FF474A"/>
    <w:rsid w:val="00FF4826"/>
    <w:rsid w:val="00FF4F85"/>
    <w:rsid w:val="00FF5609"/>
    <w:rsid w:val="00FF5A19"/>
    <w:rsid w:val="00FF6168"/>
    <w:rsid w:val="00FF6501"/>
    <w:rsid w:val="00FF67C9"/>
    <w:rsid w:val="00FF68B2"/>
    <w:rsid w:val="00FF6950"/>
    <w:rsid w:val="00FF6E25"/>
    <w:rsid w:val="00FF6E50"/>
    <w:rsid w:val="00FF7083"/>
    <w:rsid w:val="00FF715A"/>
    <w:rsid w:val="00FF72CC"/>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il@safetyandquality.gov.au" TargetMode="External"/><Relationship Id="rId18" Type="http://schemas.openxmlformats.org/officeDocument/2006/relationships/hyperlink" Target="https://www.jointcommission.org/discharge_instructions_for_venous_thromboembolism_vte/" TargetMode="External"/><Relationship Id="rId26" Type="http://schemas.openxmlformats.org/officeDocument/2006/relationships/hyperlink" Target="https://www.tga.gov.au/publication-issue/medical-devices-safety-update-volume-5-number-4-july-2017" TargetMode="External"/><Relationship Id="rId3" Type="http://schemas.openxmlformats.org/officeDocument/2006/relationships/styles" Target="styles.xml"/><Relationship Id="rId21" Type="http://schemas.openxmlformats.org/officeDocument/2006/relationships/hyperlink" Target="https://www.safetyandquality.gov.au/our-work/patient-and-consumer-centred-care/" TargetMode="Externa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s://www.safetyandquality.gov.au/our-work/patient-and-consumer-centred-care/" TargetMode="External"/><Relationship Id="rId25" Type="http://schemas.openxmlformats.org/officeDocument/2006/relationships/hyperlink" Target="https://qualitysafety.bmj.com/content/early/recent"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milbank.org/publications/patient-centered-primary-care-collaborative-publishes-new-evidence-report/" TargetMode="External"/><Relationship Id="rId20" Type="http://schemas.openxmlformats.org/officeDocument/2006/relationships/hyperlink" Target="https://doi.org/10.1136/bmj.j325" TargetMode="External"/><Relationship Id="rId29" Type="http://schemas.openxmlformats.org/officeDocument/2006/relationships/hyperlink" Target="http://www.cidrap.umn.edu/asp/clinicaltool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afetyandquality.gov.au/" TargetMode="External"/><Relationship Id="rId24" Type="http://schemas.openxmlformats.org/officeDocument/2006/relationships/hyperlink" Target="http://journals.sagepub.com/toc/hsrb/22/3"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dx.doi.org/10.1542/hpeds.2016-0141" TargetMode="External"/><Relationship Id="rId28" Type="http://schemas.openxmlformats.org/officeDocument/2006/relationships/hyperlink" Target="https://www.nice.org.uk/guidance/cg99" TargetMode="External"/><Relationship Id="rId10" Type="http://schemas.openxmlformats.org/officeDocument/2006/relationships/hyperlink" Target="http://www.safetyandquality.gov.au/publications-resources/on-the-radar/" TargetMode="External"/><Relationship Id="rId19" Type="http://schemas.openxmlformats.org/officeDocument/2006/relationships/hyperlink" Target="http://dx.doi.org/10.1136/bmj.j3048" TargetMode="External"/><Relationship Id="rId31"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www.safetyandquality.gov.au" TargetMode="External"/><Relationship Id="rId22" Type="http://schemas.openxmlformats.org/officeDocument/2006/relationships/hyperlink" Target="http://dx.doi.org/10.1097/CCM.0000000000002556" TargetMode="External"/><Relationship Id="rId27" Type="http://schemas.openxmlformats.org/officeDocument/2006/relationships/hyperlink" Target="https://www.nice.org.uk"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724D83-0BE6-4444-83EA-1625CB0F42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2274</Words>
  <Characters>12967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15211</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2</cp:revision>
  <cp:lastPrinted>2017-05-19T05:23:00Z</cp:lastPrinted>
  <dcterms:created xsi:type="dcterms:W3CDTF">2017-07-14T03:07:00Z</dcterms:created>
  <dcterms:modified xsi:type="dcterms:W3CDTF">2017-07-14T03:07:00Z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