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C3014C" w:rsidRDefault="00824B99" w:rsidP="00597B4F">
      <w:pPr>
        <w:pStyle w:val="Heading1"/>
        <w:ind w:left="1440" w:hanging="1440"/>
        <w:jc w:val="both"/>
        <w:rPr>
          <w:rFonts w:ascii="Bookman Old Style" w:hAnsi="Bookman Old Style"/>
          <w:sz w:val="48"/>
          <w:szCs w:val="48"/>
          <w:lang w:val="en-AU"/>
        </w:rPr>
      </w:pPr>
      <w:r w:rsidRPr="00C3014C">
        <w:rPr>
          <w:rFonts w:ascii="Bookman Old Style" w:hAnsi="Bookman Old Style"/>
          <w:noProof/>
          <w:sz w:val="48"/>
          <w:szCs w:val="48"/>
          <w:lang w:val="en-AU" w:eastAsia="en-AU"/>
        </w:rPr>
        <w:drawing>
          <wp:anchor distT="0" distB="0" distL="114300" distR="114300" simplePos="0" relativeHeight="251659264" behindDoc="1" locked="0" layoutInCell="1" allowOverlap="1" wp14:anchorId="5BCBCBA4" wp14:editId="34502959">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C3014C">
        <w:rPr>
          <w:rFonts w:ascii="Bookman Old Style" w:hAnsi="Bookman Old Style"/>
          <w:sz w:val="48"/>
          <w:szCs w:val="48"/>
          <w:lang w:val="en-AU"/>
        </w:rPr>
        <w:t>On the Radar</w:t>
      </w:r>
    </w:p>
    <w:p w:rsidR="00B160EF" w:rsidRPr="00C3014C" w:rsidRDefault="00715F47" w:rsidP="00B160EF">
      <w:pPr>
        <w:rPr>
          <w:rFonts w:ascii="Garamond" w:hAnsi="Garamond"/>
          <w:color w:val="000000"/>
          <w:lang w:val="en-AU"/>
        </w:rPr>
      </w:pPr>
      <w:r w:rsidRPr="00C3014C">
        <w:rPr>
          <w:rFonts w:ascii="Garamond" w:hAnsi="Garamond"/>
          <w:color w:val="000000"/>
          <w:lang w:val="en-AU"/>
        </w:rPr>
        <w:t xml:space="preserve">Issue </w:t>
      </w:r>
      <w:r w:rsidR="00252A38" w:rsidRPr="00C3014C">
        <w:rPr>
          <w:rFonts w:ascii="Garamond" w:hAnsi="Garamond"/>
          <w:color w:val="000000"/>
          <w:lang w:val="en-AU"/>
        </w:rPr>
        <w:t>3</w:t>
      </w:r>
      <w:r w:rsidR="00DE3942">
        <w:rPr>
          <w:rFonts w:ascii="Garamond" w:hAnsi="Garamond"/>
          <w:color w:val="000000"/>
          <w:lang w:val="en-AU"/>
        </w:rPr>
        <w:t>41</w:t>
      </w:r>
    </w:p>
    <w:p w:rsidR="00755242" w:rsidRPr="00C3014C" w:rsidRDefault="00DE3942" w:rsidP="00B160EF">
      <w:pPr>
        <w:rPr>
          <w:rFonts w:ascii="Garamond" w:hAnsi="Garamond"/>
          <w:lang w:val="en-AU"/>
        </w:rPr>
      </w:pPr>
      <w:r>
        <w:rPr>
          <w:rFonts w:ascii="Garamond" w:hAnsi="Garamond"/>
          <w:lang w:val="en-AU"/>
        </w:rPr>
        <w:t xml:space="preserve">Tuesday 3 October </w:t>
      </w:r>
      <w:r w:rsidR="00F74A58" w:rsidRPr="00C3014C">
        <w:rPr>
          <w:rFonts w:ascii="Garamond" w:hAnsi="Garamond"/>
          <w:lang w:val="en-AU"/>
        </w:rPr>
        <w:t>2017</w:t>
      </w:r>
    </w:p>
    <w:p w:rsidR="00566895" w:rsidRPr="00C3014C" w:rsidRDefault="00566895" w:rsidP="00B160EF">
      <w:pPr>
        <w:rPr>
          <w:rFonts w:ascii="Garamond" w:hAnsi="Garamond"/>
          <w:lang w:val="en-AU"/>
        </w:rPr>
      </w:pPr>
    </w:p>
    <w:p w:rsidR="00B160EF" w:rsidRPr="00C3014C" w:rsidRDefault="00B160EF" w:rsidP="00B160EF">
      <w:pPr>
        <w:rPr>
          <w:rFonts w:ascii="Garamond" w:hAnsi="Garamond"/>
          <w:b/>
          <w:lang w:val="en-AU"/>
        </w:rPr>
      </w:pPr>
      <w:r w:rsidRPr="00C3014C">
        <w:rPr>
          <w:rFonts w:ascii="Garamond" w:hAnsi="Garamond"/>
          <w:i/>
          <w:lang w:val="en-AU"/>
        </w:rPr>
        <w:t>On the Radar</w:t>
      </w:r>
      <w:r w:rsidRPr="00C3014C">
        <w:rPr>
          <w:rFonts w:ascii="Garamond" w:hAnsi="Garamond"/>
          <w:lang w:val="en-AU"/>
        </w:rPr>
        <w:t xml:space="preserve"> is a summary of some of the recent publications in </w:t>
      </w:r>
      <w:r w:rsidR="000025DB" w:rsidRPr="00C3014C">
        <w:rPr>
          <w:rFonts w:ascii="Garamond" w:hAnsi="Garamond"/>
          <w:lang w:val="en-AU"/>
        </w:rPr>
        <w:t>the</w:t>
      </w:r>
      <w:r w:rsidRPr="00C3014C">
        <w:rPr>
          <w:rFonts w:ascii="Garamond" w:hAnsi="Garamond"/>
          <w:lang w:val="en-AU"/>
        </w:rPr>
        <w:t xml:space="preserve"> areas of safety and quality in health care. Inclusion in this document is not an endorsement or recommendation of any publication or provider.</w:t>
      </w:r>
      <w:r w:rsidR="00594E21" w:rsidRPr="00C3014C">
        <w:rPr>
          <w:rFonts w:ascii="Garamond" w:hAnsi="Garamond"/>
          <w:lang w:val="en-AU"/>
        </w:rPr>
        <w:t xml:space="preserve"> </w:t>
      </w:r>
      <w:r w:rsidRPr="00C3014C">
        <w:rPr>
          <w:rFonts w:ascii="Garamond" w:hAnsi="Garamond"/>
          <w:lang w:val="en-AU"/>
        </w:rPr>
        <w:t>Access to particular documents may depend on whether they are Open Access or not, and/or your individual or institutional access to subscription sites/services.</w:t>
      </w:r>
      <w:r w:rsidR="00F460A7" w:rsidRPr="00C3014C">
        <w:rPr>
          <w:rFonts w:ascii="Garamond" w:hAnsi="Garamond"/>
          <w:lang w:val="en-AU"/>
        </w:rPr>
        <w:t xml:space="preserve"> Material that may require subscription is included as it is considered relevant.</w:t>
      </w:r>
    </w:p>
    <w:p w:rsidR="00B160EF" w:rsidRPr="00C3014C" w:rsidRDefault="00B160EF" w:rsidP="00B160EF">
      <w:pPr>
        <w:rPr>
          <w:rFonts w:ascii="Garamond" w:hAnsi="Garamond"/>
          <w:lang w:val="en-AU"/>
        </w:rPr>
      </w:pPr>
    </w:p>
    <w:p w:rsidR="00230D83" w:rsidRPr="00C3014C" w:rsidRDefault="00B160EF" w:rsidP="0045757F">
      <w:pPr>
        <w:autoSpaceDE w:val="0"/>
        <w:rPr>
          <w:rFonts w:ascii="Garamond" w:hAnsi="Garamond"/>
          <w:lang w:val="en-AU"/>
        </w:rPr>
      </w:pPr>
      <w:r w:rsidRPr="00C3014C">
        <w:rPr>
          <w:rFonts w:ascii="Garamond" w:hAnsi="Garamond"/>
          <w:i/>
          <w:lang w:val="en-AU"/>
        </w:rPr>
        <w:t>On the Radar</w:t>
      </w:r>
      <w:r w:rsidRPr="00C3014C">
        <w:rPr>
          <w:rFonts w:ascii="Garamond" w:hAnsi="Garamond"/>
          <w:lang w:val="en-AU"/>
        </w:rPr>
        <w:t xml:space="preserve"> is available </w:t>
      </w:r>
      <w:r w:rsidR="003D1E7A" w:rsidRPr="00C3014C">
        <w:rPr>
          <w:rFonts w:ascii="Garamond" w:hAnsi="Garamond"/>
          <w:lang w:val="en-AU"/>
        </w:rPr>
        <w:t xml:space="preserve">online, </w:t>
      </w:r>
      <w:r w:rsidRPr="00C3014C">
        <w:rPr>
          <w:rFonts w:ascii="Garamond" w:hAnsi="Garamond"/>
          <w:lang w:val="en-AU"/>
        </w:rPr>
        <w:t xml:space="preserve">via email or as a PDF </w:t>
      </w:r>
      <w:r w:rsidR="006F34BB" w:rsidRPr="00C3014C">
        <w:rPr>
          <w:rFonts w:ascii="Garamond" w:hAnsi="Garamond"/>
          <w:lang w:val="en-AU"/>
        </w:rPr>
        <w:t xml:space="preserve">or Word </w:t>
      </w:r>
      <w:r w:rsidRPr="00C3014C">
        <w:rPr>
          <w:rFonts w:ascii="Garamond" w:hAnsi="Garamond"/>
          <w:lang w:val="en-AU"/>
        </w:rPr>
        <w:t xml:space="preserve">document from </w:t>
      </w:r>
      <w:hyperlink r:id="rId10" w:history="1">
        <w:r w:rsidR="00543EF2" w:rsidRPr="00C3014C">
          <w:rPr>
            <w:rStyle w:val="Hyperlink"/>
            <w:rFonts w:ascii="Garamond" w:hAnsi="Garamond"/>
            <w:lang w:val="en-AU"/>
          </w:rPr>
          <w:t>https://www.safetyandquality.gov.au/publications-resources/on-the-radar/</w:t>
        </w:r>
      </w:hyperlink>
    </w:p>
    <w:p w:rsidR="0090536C" w:rsidRPr="00C3014C" w:rsidRDefault="0090536C" w:rsidP="0045757F">
      <w:pPr>
        <w:autoSpaceDE w:val="0"/>
        <w:rPr>
          <w:rFonts w:ascii="Garamond" w:hAnsi="Garamond"/>
          <w:lang w:val="en-AU"/>
        </w:rPr>
      </w:pPr>
    </w:p>
    <w:p w:rsidR="00B160EF" w:rsidRPr="00C3014C" w:rsidRDefault="00B160EF" w:rsidP="0045757F">
      <w:pPr>
        <w:autoSpaceDE w:val="0"/>
        <w:rPr>
          <w:rFonts w:ascii="Garamond" w:hAnsi="Garamond"/>
          <w:lang w:val="en-AU"/>
        </w:rPr>
      </w:pPr>
      <w:r w:rsidRPr="00C3014C">
        <w:rPr>
          <w:rFonts w:ascii="Garamond" w:hAnsi="Garamond"/>
          <w:lang w:val="en-AU"/>
        </w:rPr>
        <w:t xml:space="preserve">If you would like to receive </w:t>
      </w:r>
      <w:r w:rsidRPr="00C3014C">
        <w:rPr>
          <w:rFonts w:ascii="Garamond" w:hAnsi="Garamond"/>
          <w:i/>
          <w:lang w:val="en-AU"/>
        </w:rPr>
        <w:t>On the Radar</w:t>
      </w:r>
      <w:r w:rsidRPr="00C3014C">
        <w:rPr>
          <w:rFonts w:ascii="Garamond" w:hAnsi="Garamond"/>
          <w:lang w:val="en-AU"/>
        </w:rPr>
        <w:t xml:space="preserve"> via email</w:t>
      </w:r>
      <w:r w:rsidR="003D7B9E" w:rsidRPr="00C3014C">
        <w:rPr>
          <w:rFonts w:ascii="Garamond" w:hAnsi="Garamond"/>
          <w:lang w:val="en-AU"/>
        </w:rPr>
        <w:t>, you can</w:t>
      </w:r>
      <w:r w:rsidR="00F24F60" w:rsidRPr="00C3014C">
        <w:rPr>
          <w:rFonts w:ascii="Garamond" w:hAnsi="Garamond"/>
          <w:lang w:val="en-AU"/>
        </w:rPr>
        <w:t xml:space="preserve"> subscribe on our website </w:t>
      </w:r>
      <w:hyperlink r:id="rId11" w:history="1">
        <w:r w:rsidR="00543EF2" w:rsidRPr="00C3014C">
          <w:rPr>
            <w:rStyle w:val="Hyperlink"/>
            <w:rFonts w:ascii="Garamond" w:hAnsi="Garamond"/>
            <w:lang w:val="en-AU"/>
          </w:rPr>
          <w:t>https://www.safetyandquality.gov.au/</w:t>
        </w:r>
      </w:hyperlink>
      <w:r w:rsidR="003D7B9E" w:rsidRPr="00C3014C">
        <w:rPr>
          <w:rFonts w:ascii="Garamond" w:hAnsi="Garamond"/>
          <w:lang w:val="en-AU"/>
        </w:rPr>
        <w:t xml:space="preserve"> or by emailing us at </w:t>
      </w:r>
      <w:r w:rsidR="003D7B9E" w:rsidRPr="00C3014C">
        <w:rPr>
          <w:rFonts w:ascii="Garamond" w:hAnsi="Garamond" w:cs="ZWAdobeF"/>
          <w:sz w:val="2"/>
          <w:szCs w:val="2"/>
          <w:lang w:val="en-AU"/>
        </w:rPr>
        <w:t>H</w:t>
      </w:r>
      <w:hyperlink r:id="rId12" w:history="1">
        <w:r w:rsidR="003D7B9E" w:rsidRPr="00C3014C">
          <w:rPr>
            <w:rFonts w:ascii="Garamond" w:hAnsi="Garamond" w:cs="ZWAdobeF"/>
            <w:sz w:val="2"/>
            <w:szCs w:val="2"/>
            <w:lang w:val="en-AU"/>
          </w:rPr>
          <w:t>U</w:t>
        </w:r>
        <w:r w:rsidR="003D7B9E" w:rsidRPr="00C3014C">
          <w:rPr>
            <w:rStyle w:val="Hyperlink"/>
            <w:rFonts w:ascii="Garamond" w:hAnsi="Garamond"/>
            <w:lang w:val="en-AU"/>
          </w:rPr>
          <w:t>mail@safetyandquality.gov.au</w:t>
        </w:r>
        <w:r w:rsidR="003D7B9E" w:rsidRPr="00C3014C">
          <w:rPr>
            <w:rStyle w:val="Hyperlink"/>
            <w:rFonts w:ascii="Garamond" w:hAnsi="Garamond" w:cs="ZWAdobeF"/>
            <w:color w:val="auto"/>
            <w:sz w:val="2"/>
            <w:szCs w:val="2"/>
            <w:u w:val="none"/>
            <w:lang w:val="en-AU"/>
          </w:rPr>
          <w:t>U</w:t>
        </w:r>
      </w:hyperlink>
      <w:r w:rsidR="003D7B9E" w:rsidRPr="00C3014C">
        <w:rPr>
          <w:rFonts w:ascii="Garamond" w:hAnsi="Garamond"/>
          <w:lang w:val="en-AU"/>
        </w:rPr>
        <w:t xml:space="preserve">. </w:t>
      </w:r>
      <w:r w:rsidR="00E51D23" w:rsidRPr="00C3014C">
        <w:rPr>
          <w:rFonts w:ascii="Garamond" w:hAnsi="Garamond"/>
          <w:lang w:val="en-AU"/>
        </w:rPr>
        <w:br/>
      </w:r>
      <w:r w:rsidR="003D7B9E" w:rsidRPr="00C3014C">
        <w:rPr>
          <w:rFonts w:ascii="Garamond" w:hAnsi="Garamond"/>
          <w:lang w:val="en-AU"/>
        </w:rPr>
        <w:t xml:space="preserve">You can also send feedback and comments to </w:t>
      </w:r>
      <w:r w:rsidR="003D7B9E" w:rsidRPr="00C3014C">
        <w:rPr>
          <w:rFonts w:ascii="Garamond" w:hAnsi="Garamond" w:cs="ZWAdobeF"/>
          <w:sz w:val="2"/>
          <w:szCs w:val="2"/>
          <w:lang w:val="en-AU"/>
        </w:rPr>
        <w:t>H</w:t>
      </w:r>
      <w:hyperlink r:id="rId13" w:history="1">
        <w:r w:rsidR="003D7B9E" w:rsidRPr="00C3014C">
          <w:rPr>
            <w:rFonts w:ascii="Garamond" w:hAnsi="Garamond" w:cs="ZWAdobeF"/>
            <w:sz w:val="2"/>
            <w:szCs w:val="2"/>
            <w:lang w:val="en-AU"/>
          </w:rPr>
          <w:t>U</w:t>
        </w:r>
        <w:r w:rsidR="003D7B9E" w:rsidRPr="00C3014C">
          <w:rPr>
            <w:rStyle w:val="Hyperlink"/>
            <w:rFonts w:ascii="Garamond" w:hAnsi="Garamond"/>
            <w:lang w:val="en-AU"/>
          </w:rPr>
          <w:t>mail@safetyandquality.gov.au</w:t>
        </w:r>
        <w:r w:rsidR="003D7B9E" w:rsidRPr="00C3014C">
          <w:rPr>
            <w:rStyle w:val="Hyperlink"/>
            <w:rFonts w:ascii="Garamond" w:hAnsi="Garamond" w:cs="ZWAdobeF"/>
            <w:color w:val="auto"/>
            <w:sz w:val="2"/>
            <w:szCs w:val="2"/>
            <w:u w:val="none"/>
            <w:lang w:val="en-AU"/>
          </w:rPr>
          <w:t>U</w:t>
        </w:r>
      </w:hyperlink>
      <w:r w:rsidR="003D7B9E" w:rsidRPr="00C3014C">
        <w:rPr>
          <w:rFonts w:ascii="Garamond" w:hAnsi="Garamond"/>
          <w:lang w:val="en-AU"/>
        </w:rPr>
        <w:t>.</w:t>
      </w:r>
    </w:p>
    <w:p w:rsidR="00B160EF" w:rsidRPr="00C3014C" w:rsidRDefault="00B160EF" w:rsidP="00837FC4">
      <w:pPr>
        <w:tabs>
          <w:tab w:val="left" w:pos="7773"/>
        </w:tabs>
        <w:rPr>
          <w:rFonts w:ascii="Garamond" w:hAnsi="Garamond"/>
          <w:lang w:val="en-AU"/>
        </w:rPr>
      </w:pPr>
    </w:p>
    <w:p w:rsidR="00837FC4" w:rsidRPr="00C3014C" w:rsidRDefault="00B160EF" w:rsidP="004554DB">
      <w:pPr>
        <w:autoSpaceDE w:val="0"/>
        <w:rPr>
          <w:rFonts w:ascii="Garamond" w:hAnsi="Garamond"/>
          <w:lang w:val="en-AU"/>
        </w:rPr>
      </w:pPr>
      <w:bookmarkStart w:id="0" w:name="OLE_LINK1"/>
      <w:r w:rsidRPr="00C3014C">
        <w:rPr>
          <w:rFonts w:ascii="Garamond" w:hAnsi="Garamond"/>
          <w:lang w:val="en-AU"/>
        </w:rPr>
        <w:t xml:space="preserve">For information about the Commission and its programs and publications, please visit </w:t>
      </w:r>
      <w:hyperlink r:id="rId14" w:history="1">
        <w:r w:rsidR="00543EF2" w:rsidRPr="00C3014C">
          <w:rPr>
            <w:rStyle w:val="Hyperlink"/>
            <w:rFonts w:ascii="Garamond" w:hAnsi="Garamond"/>
            <w:lang w:val="en-AU"/>
          </w:rPr>
          <w:t>https://www.safetyandquality.gov.au</w:t>
        </w:r>
      </w:hyperlink>
    </w:p>
    <w:p w:rsidR="0054703F" w:rsidRPr="00C3014C" w:rsidRDefault="004554DB" w:rsidP="004554DB">
      <w:pPr>
        <w:autoSpaceDE w:val="0"/>
        <w:rPr>
          <w:rFonts w:ascii="Garamond" w:hAnsi="Garamond"/>
          <w:lang w:val="en-AU"/>
        </w:rPr>
      </w:pPr>
      <w:r w:rsidRPr="00C3014C">
        <w:rPr>
          <w:rFonts w:ascii="Garamond" w:hAnsi="Garamond"/>
          <w:lang w:val="en-AU"/>
        </w:rPr>
        <w:t>You can also follow us on Twitter @ACSQHC.</w:t>
      </w:r>
    </w:p>
    <w:p w:rsidR="00210235" w:rsidRPr="00C3014C" w:rsidRDefault="00210235" w:rsidP="00210235">
      <w:pPr>
        <w:keepNext/>
        <w:pBdr>
          <w:top w:val="single" w:sz="4" w:space="1" w:color="auto"/>
        </w:pBdr>
        <w:rPr>
          <w:rFonts w:ascii="Garamond" w:hAnsi="Garamond"/>
          <w:b/>
          <w:lang w:val="en-AU"/>
        </w:rPr>
      </w:pPr>
      <w:r w:rsidRPr="00C3014C">
        <w:rPr>
          <w:rFonts w:ascii="Garamond" w:hAnsi="Garamond"/>
          <w:b/>
          <w:lang w:val="en-AU"/>
        </w:rPr>
        <w:t>On the Radar</w:t>
      </w:r>
    </w:p>
    <w:p w:rsidR="00340157" w:rsidRPr="00C3014C" w:rsidRDefault="00340157" w:rsidP="00210235">
      <w:pPr>
        <w:keepNext/>
        <w:pBdr>
          <w:top w:val="single" w:sz="4" w:space="1" w:color="auto"/>
        </w:pBdr>
        <w:rPr>
          <w:rFonts w:ascii="Garamond" w:hAnsi="Garamond"/>
          <w:bCs/>
          <w:lang w:val="en-AU"/>
        </w:rPr>
      </w:pPr>
      <w:r w:rsidRPr="00C3014C">
        <w:rPr>
          <w:rFonts w:ascii="Garamond" w:hAnsi="Garamond"/>
          <w:bCs/>
          <w:lang w:val="en-AU"/>
        </w:rPr>
        <w:t xml:space="preserve">Editor: </w:t>
      </w:r>
      <w:r w:rsidR="00C8085B" w:rsidRPr="00C3014C">
        <w:rPr>
          <w:rFonts w:ascii="Garamond" w:hAnsi="Garamond"/>
          <w:bCs/>
          <w:lang w:val="en-AU"/>
        </w:rPr>
        <w:t xml:space="preserve">Dr </w:t>
      </w:r>
      <w:r w:rsidRPr="00C3014C">
        <w:rPr>
          <w:rFonts w:ascii="Garamond" w:hAnsi="Garamond"/>
          <w:bCs/>
          <w:lang w:val="en-AU"/>
        </w:rPr>
        <w:t xml:space="preserve">Niall Johnson </w:t>
      </w:r>
      <w:hyperlink r:id="rId15" w:history="1">
        <w:r w:rsidRPr="00C3014C">
          <w:rPr>
            <w:rStyle w:val="Hyperlink"/>
            <w:rFonts w:ascii="Garamond" w:hAnsi="Garamond"/>
            <w:bCs/>
            <w:lang w:val="en-AU"/>
          </w:rPr>
          <w:t>niall.johnson@safetyandquality.gov.au</w:t>
        </w:r>
      </w:hyperlink>
    </w:p>
    <w:p w:rsidR="009A35BE" w:rsidRPr="00C3014C" w:rsidRDefault="00210235" w:rsidP="00A8296D">
      <w:pPr>
        <w:keepNext/>
        <w:pBdr>
          <w:top w:val="single" w:sz="4" w:space="1" w:color="auto"/>
        </w:pBdr>
        <w:rPr>
          <w:rFonts w:ascii="Garamond" w:hAnsi="Garamond"/>
          <w:shd w:val="clear" w:color="auto" w:fill="FFFFFF"/>
          <w:lang w:val="en-AU"/>
        </w:rPr>
      </w:pPr>
      <w:r w:rsidRPr="00C3014C">
        <w:rPr>
          <w:rFonts w:ascii="Garamond" w:hAnsi="Garamond"/>
          <w:bCs/>
          <w:lang w:val="en-AU"/>
        </w:rPr>
        <w:t xml:space="preserve">Contributors: </w:t>
      </w:r>
      <w:r w:rsidR="0056339A" w:rsidRPr="00C3014C">
        <w:rPr>
          <w:rFonts w:ascii="Garamond" w:hAnsi="Garamond"/>
          <w:bCs/>
          <w:lang w:val="en-AU"/>
        </w:rPr>
        <w:t>Niall Johnson</w:t>
      </w:r>
      <w:bookmarkEnd w:id="0"/>
    </w:p>
    <w:p w:rsidR="00727B35" w:rsidRPr="00C3014C" w:rsidRDefault="00727B35" w:rsidP="00691DE3">
      <w:pPr>
        <w:keepLines/>
        <w:autoSpaceDE w:val="0"/>
        <w:autoSpaceDN w:val="0"/>
        <w:adjustRightInd w:val="0"/>
        <w:rPr>
          <w:rFonts w:ascii="Garamond" w:hAnsi="Garamond"/>
          <w:lang w:val="en-AU"/>
        </w:rPr>
      </w:pPr>
    </w:p>
    <w:p w:rsidR="00290E63" w:rsidRPr="00C3014C" w:rsidRDefault="00290E63" w:rsidP="00691DE3">
      <w:pPr>
        <w:keepLines/>
        <w:autoSpaceDE w:val="0"/>
        <w:autoSpaceDN w:val="0"/>
        <w:adjustRightInd w:val="0"/>
        <w:rPr>
          <w:rFonts w:ascii="Garamond" w:hAnsi="Garamond"/>
          <w:lang w:val="en-AU"/>
        </w:rPr>
      </w:pPr>
    </w:p>
    <w:p w:rsidR="00DC1E06" w:rsidRDefault="00DC1E06" w:rsidP="00644660">
      <w:pPr>
        <w:keepNext/>
        <w:keepLines/>
        <w:autoSpaceDE w:val="0"/>
        <w:autoSpaceDN w:val="0"/>
        <w:adjustRightInd w:val="0"/>
        <w:rPr>
          <w:rFonts w:ascii="Garamond" w:hAnsi="Garamond"/>
          <w:b/>
          <w:lang w:val="en-AU"/>
        </w:rPr>
      </w:pPr>
      <w:r>
        <w:rPr>
          <w:rFonts w:ascii="Garamond" w:hAnsi="Garamond"/>
          <w:b/>
          <w:lang w:val="en-AU"/>
        </w:rPr>
        <w:t>Books</w:t>
      </w:r>
    </w:p>
    <w:p w:rsidR="00DC1E06" w:rsidRDefault="00DC1E06" w:rsidP="00DC1E06">
      <w:pPr>
        <w:keepNext/>
        <w:keepLines/>
        <w:autoSpaceDE w:val="0"/>
        <w:autoSpaceDN w:val="0"/>
        <w:adjustRightInd w:val="0"/>
        <w:rPr>
          <w:rFonts w:ascii="Garamond" w:hAnsi="Garamond"/>
          <w:lang w:val="en-AU"/>
        </w:rPr>
      </w:pPr>
    </w:p>
    <w:p w:rsidR="00E1244C" w:rsidRPr="00E1244C" w:rsidRDefault="00E1244C" w:rsidP="00E1244C">
      <w:pPr>
        <w:keepNext/>
        <w:keepLines/>
        <w:autoSpaceDE w:val="0"/>
        <w:autoSpaceDN w:val="0"/>
        <w:adjustRightInd w:val="0"/>
        <w:rPr>
          <w:rFonts w:ascii="Garamond" w:hAnsi="Garamond"/>
          <w:i/>
          <w:lang w:val="en-AU"/>
        </w:rPr>
      </w:pPr>
      <w:r w:rsidRPr="00E1244C">
        <w:rPr>
          <w:rFonts w:ascii="Garamond" w:hAnsi="Garamond"/>
          <w:i/>
          <w:lang w:val="en-AU"/>
        </w:rPr>
        <w:t>Health Systems Improvement Across the Globe: Success Stories from 60 Countries</w:t>
      </w:r>
    </w:p>
    <w:p w:rsidR="00E1244C" w:rsidRDefault="00E1244C" w:rsidP="00DC1E06">
      <w:pPr>
        <w:keepNext/>
        <w:keepLines/>
        <w:autoSpaceDE w:val="0"/>
        <w:autoSpaceDN w:val="0"/>
        <w:adjustRightInd w:val="0"/>
        <w:rPr>
          <w:rFonts w:ascii="Garamond" w:hAnsi="Garamond"/>
          <w:lang w:val="en-AU"/>
        </w:rPr>
      </w:pPr>
      <w:r w:rsidRPr="00E1244C">
        <w:rPr>
          <w:rFonts w:ascii="Garamond" w:hAnsi="Garamond"/>
          <w:lang w:val="en-AU"/>
        </w:rPr>
        <w:t>Braithwaite J, Mannion R, Matsuyama Y, Shekelle P, Whittaker S, Al-Adawi S, editors</w:t>
      </w:r>
    </w:p>
    <w:p w:rsidR="00E1244C" w:rsidRPr="00C3014C" w:rsidRDefault="00E1244C" w:rsidP="00DC1E06">
      <w:pPr>
        <w:keepNext/>
        <w:keepLines/>
        <w:autoSpaceDE w:val="0"/>
        <w:autoSpaceDN w:val="0"/>
        <w:adjustRightInd w:val="0"/>
        <w:rPr>
          <w:rFonts w:ascii="Garamond" w:hAnsi="Garamond"/>
          <w:lang w:val="en-AU"/>
        </w:rPr>
      </w:pPr>
      <w:r w:rsidRPr="00E1244C">
        <w:rPr>
          <w:rFonts w:ascii="Garamond" w:hAnsi="Garamond"/>
          <w:lang w:val="en-AU"/>
        </w:rPr>
        <w:t>Abingdon: Taylor &amp; Francis; 2017.</w:t>
      </w:r>
    </w:p>
    <w:tbl>
      <w:tblPr>
        <w:tblStyle w:val="TableGrid"/>
        <w:tblW w:w="0" w:type="auto"/>
        <w:tblInd w:w="288" w:type="dxa"/>
        <w:tblLayout w:type="fixed"/>
        <w:tblLook w:val="01E0" w:firstRow="1" w:lastRow="1" w:firstColumn="1" w:lastColumn="1" w:noHBand="0" w:noVBand="0"/>
      </w:tblPr>
      <w:tblGrid>
        <w:gridCol w:w="1080"/>
        <w:gridCol w:w="8280"/>
      </w:tblGrid>
      <w:tr w:rsidR="00DC1E06" w:rsidRPr="00C3014C" w:rsidTr="00D87F4A">
        <w:tc>
          <w:tcPr>
            <w:tcW w:w="1080" w:type="dxa"/>
            <w:tcBorders>
              <w:top w:val="single" w:sz="4" w:space="0" w:color="auto"/>
              <w:left w:val="single" w:sz="4" w:space="0" w:color="auto"/>
              <w:bottom w:val="single" w:sz="4" w:space="0" w:color="auto"/>
              <w:right w:val="single" w:sz="4" w:space="0" w:color="auto"/>
            </w:tcBorders>
            <w:vAlign w:val="center"/>
          </w:tcPr>
          <w:p w:rsidR="00DC1E06" w:rsidRPr="00C3014C" w:rsidRDefault="00DC1E06" w:rsidP="00D87F4A">
            <w:pPr>
              <w:rPr>
                <w:rStyle w:val="Hyperlink"/>
                <w:rFonts w:ascii="Garamond" w:hAnsi="Garamond"/>
                <w:lang w:val="en-AU"/>
              </w:rPr>
            </w:pPr>
            <w:r w:rsidRPr="00C3014C">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E1244C" w:rsidRPr="00C3014C" w:rsidRDefault="00141E0F" w:rsidP="00E1244C">
            <w:pPr>
              <w:rPr>
                <w:rStyle w:val="Hyperlink"/>
                <w:rFonts w:ascii="Garamond" w:hAnsi="Garamond"/>
                <w:color w:val="auto"/>
                <w:u w:val="none"/>
                <w:lang w:val="en-AU"/>
              </w:rPr>
            </w:pPr>
            <w:hyperlink r:id="rId16" w:history="1">
              <w:r w:rsidR="00E1244C" w:rsidRPr="008810E1">
                <w:rPr>
                  <w:rStyle w:val="Hyperlink"/>
                  <w:rFonts w:ascii="Garamond" w:hAnsi="Garamond"/>
                  <w:lang w:val="en-AU"/>
                </w:rPr>
                <w:t>https://www.routledge.com/Health-Systems-Improvement-Across-the-Globe-Success-Stories-from-60-Countries/Braithwaite-Mannion-Matsuyama-Shekelle-Whittaker-Al-Adawi/p/book/9781472482044</w:t>
              </w:r>
            </w:hyperlink>
          </w:p>
        </w:tc>
      </w:tr>
      <w:tr w:rsidR="00DC1E06" w:rsidRPr="00C3014C" w:rsidTr="00D87F4A">
        <w:tc>
          <w:tcPr>
            <w:tcW w:w="1080" w:type="dxa"/>
            <w:tcBorders>
              <w:top w:val="single" w:sz="4" w:space="0" w:color="auto"/>
              <w:left w:val="single" w:sz="4" w:space="0" w:color="auto"/>
              <w:bottom w:val="single" w:sz="4" w:space="0" w:color="auto"/>
              <w:right w:val="single" w:sz="4" w:space="0" w:color="auto"/>
            </w:tcBorders>
            <w:vAlign w:val="center"/>
          </w:tcPr>
          <w:p w:rsidR="00DC1E06" w:rsidRPr="00C3014C" w:rsidRDefault="00DC1E06" w:rsidP="00D87F4A">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E1244C" w:rsidRPr="00C3014C" w:rsidRDefault="00E1244C" w:rsidP="008F3632">
            <w:pPr>
              <w:rPr>
                <w:rFonts w:ascii="Garamond" w:hAnsi="Garamond"/>
                <w:lang w:val="en-AU"/>
              </w:rPr>
            </w:pPr>
            <w:r w:rsidRPr="00E1244C">
              <w:rPr>
                <w:rFonts w:ascii="Garamond" w:hAnsi="Garamond"/>
                <w:lang w:val="en-AU"/>
              </w:rPr>
              <w:t xml:space="preserve">Following on </w:t>
            </w:r>
            <w:r>
              <w:rPr>
                <w:rFonts w:ascii="Garamond" w:hAnsi="Garamond"/>
                <w:lang w:val="en-AU"/>
              </w:rPr>
              <w:t xml:space="preserve">their 2015 book </w:t>
            </w:r>
            <w:r w:rsidRPr="00E1244C">
              <w:rPr>
                <w:rFonts w:ascii="Garamond" w:hAnsi="Garamond"/>
                <w:i/>
                <w:lang w:val="en-AU"/>
              </w:rPr>
              <w:t>Healthcare Reform, Quality and Safety: Perspectives, Participants, Partnerships and Prospects in 30 Countries</w:t>
            </w:r>
            <w:r w:rsidRPr="00E1244C">
              <w:rPr>
                <w:rFonts w:ascii="Garamond" w:hAnsi="Garamond"/>
                <w:lang w:val="en-AU"/>
              </w:rPr>
              <w:t xml:space="preserve">, this </w:t>
            </w:r>
            <w:r>
              <w:rPr>
                <w:rFonts w:ascii="Garamond" w:hAnsi="Garamond"/>
                <w:lang w:val="en-AU"/>
              </w:rPr>
              <w:t xml:space="preserve">group of </w:t>
            </w:r>
            <w:r w:rsidR="008F3632">
              <w:rPr>
                <w:rFonts w:ascii="Garamond" w:hAnsi="Garamond"/>
                <w:lang w:val="en-AU"/>
              </w:rPr>
              <w:t xml:space="preserve">editors and </w:t>
            </w:r>
            <w:r>
              <w:rPr>
                <w:rFonts w:ascii="Garamond" w:hAnsi="Garamond"/>
                <w:lang w:val="en-AU"/>
              </w:rPr>
              <w:t>authors have produced this</w:t>
            </w:r>
            <w:r w:rsidR="008F3632">
              <w:rPr>
                <w:rFonts w:ascii="Garamond" w:hAnsi="Garamond"/>
                <w:lang w:val="en-AU"/>
              </w:rPr>
              <w:t xml:space="preserve"> new work </w:t>
            </w:r>
            <w:r>
              <w:rPr>
                <w:rFonts w:ascii="Garamond" w:hAnsi="Garamond"/>
                <w:lang w:val="en-AU"/>
              </w:rPr>
              <w:t>seek</w:t>
            </w:r>
            <w:r w:rsidR="008F3632">
              <w:rPr>
                <w:rFonts w:ascii="Garamond" w:hAnsi="Garamond"/>
                <w:lang w:val="en-AU"/>
              </w:rPr>
              <w:t>ing</w:t>
            </w:r>
            <w:r>
              <w:rPr>
                <w:rFonts w:ascii="Garamond" w:hAnsi="Garamond"/>
                <w:lang w:val="en-AU"/>
              </w:rPr>
              <w:t xml:space="preserve"> to identify and describe salient factors in </w:t>
            </w:r>
            <w:r w:rsidRPr="00E1244C">
              <w:rPr>
                <w:rFonts w:ascii="Garamond" w:hAnsi="Garamond"/>
                <w:lang w:val="en-AU"/>
              </w:rPr>
              <w:t>success stories f</w:t>
            </w:r>
            <w:r w:rsidR="008F3632">
              <w:rPr>
                <w:rFonts w:ascii="Garamond" w:hAnsi="Garamond"/>
                <w:lang w:val="en-AU"/>
              </w:rPr>
              <w:t>rom</w:t>
            </w:r>
            <w:r w:rsidRPr="00E1244C">
              <w:rPr>
                <w:rFonts w:ascii="Garamond" w:hAnsi="Garamond"/>
                <w:lang w:val="en-AU"/>
              </w:rPr>
              <w:t xml:space="preserve"> healthcare systems worldwide</w:t>
            </w:r>
            <w:r>
              <w:rPr>
                <w:rFonts w:ascii="Garamond" w:hAnsi="Garamond"/>
                <w:lang w:val="en-AU"/>
              </w:rPr>
              <w:t>.</w:t>
            </w:r>
            <w:r w:rsidR="008F3632">
              <w:rPr>
                <w:rFonts w:ascii="Garamond" w:hAnsi="Garamond"/>
                <w:lang w:val="en-AU"/>
              </w:rPr>
              <w:t xml:space="preserve"> </w:t>
            </w:r>
            <w:r>
              <w:rPr>
                <w:rFonts w:ascii="Garamond" w:hAnsi="Garamond"/>
                <w:lang w:val="en-AU"/>
              </w:rPr>
              <w:t>As w</w:t>
            </w:r>
            <w:r w:rsidR="008F3632">
              <w:rPr>
                <w:rFonts w:ascii="Garamond" w:hAnsi="Garamond"/>
                <w:lang w:val="en-AU"/>
              </w:rPr>
              <w:t xml:space="preserve">ith </w:t>
            </w:r>
            <w:r>
              <w:rPr>
                <w:rFonts w:ascii="Garamond" w:hAnsi="Garamond"/>
                <w:lang w:val="en-AU"/>
              </w:rPr>
              <w:t xml:space="preserve">their </w:t>
            </w:r>
            <w:r w:rsidR="008F3632">
              <w:rPr>
                <w:rFonts w:ascii="Garamond" w:hAnsi="Garamond"/>
                <w:lang w:val="en-AU"/>
              </w:rPr>
              <w:t xml:space="preserve">earlier </w:t>
            </w:r>
            <w:r>
              <w:rPr>
                <w:rFonts w:ascii="Garamond" w:hAnsi="Garamond"/>
                <w:lang w:val="en-AU"/>
              </w:rPr>
              <w:t>book, the</w:t>
            </w:r>
            <w:r w:rsidR="008F3632">
              <w:rPr>
                <w:rFonts w:ascii="Garamond" w:hAnsi="Garamond"/>
                <w:lang w:val="en-AU"/>
              </w:rPr>
              <w:t>y</w:t>
            </w:r>
            <w:r>
              <w:rPr>
                <w:rFonts w:ascii="Garamond" w:hAnsi="Garamond"/>
                <w:lang w:val="en-AU"/>
              </w:rPr>
              <w:t xml:space="preserve"> have produced a summary paper </w:t>
            </w:r>
            <w:r w:rsidR="008F3632">
              <w:rPr>
                <w:rFonts w:ascii="Garamond" w:hAnsi="Garamond"/>
                <w:lang w:val="en-AU"/>
              </w:rPr>
              <w:t>for</w:t>
            </w:r>
            <w:r w:rsidRPr="00E1244C">
              <w:rPr>
                <w:rFonts w:ascii="Garamond" w:hAnsi="Garamond"/>
                <w:lang w:val="en-AU"/>
              </w:rPr>
              <w:t xml:space="preserve"> the </w:t>
            </w:r>
            <w:r w:rsidRPr="00E1244C">
              <w:rPr>
                <w:rFonts w:ascii="Garamond" w:hAnsi="Garamond"/>
                <w:i/>
                <w:lang w:val="en-AU"/>
              </w:rPr>
              <w:t>International Journal for Quality in Health Care</w:t>
            </w:r>
            <w:r w:rsidRPr="00E1244C">
              <w:rPr>
                <w:rFonts w:ascii="Garamond" w:hAnsi="Garamond"/>
                <w:lang w:val="en-AU"/>
              </w:rPr>
              <w:t xml:space="preserve"> (</w:t>
            </w:r>
            <w:hyperlink r:id="rId17" w:history="1">
              <w:r w:rsidRPr="008810E1">
                <w:rPr>
                  <w:rStyle w:val="Hyperlink"/>
                  <w:rFonts w:ascii="Garamond" w:hAnsi="Garamond"/>
                  <w:lang w:val="en-AU"/>
                </w:rPr>
                <w:t>https://doi.org/10.1093/intqhc/mzx122</w:t>
              </w:r>
            </w:hyperlink>
            <w:r w:rsidRPr="00E1244C">
              <w:rPr>
                <w:rFonts w:ascii="Garamond" w:hAnsi="Garamond"/>
                <w:lang w:val="en-AU"/>
              </w:rPr>
              <w:t>)</w:t>
            </w:r>
            <w:r w:rsidR="008F3632">
              <w:rPr>
                <w:rFonts w:ascii="Garamond" w:hAnsi="Garamond"/>
                <w:lang w:val="en-AU"/>
              </w:rPr>
              <w:t>. In this paper they noted that “</w:t>
            </w:r>
            <w:r w:rsidR="008F3632" w:rsidRPr="008F3632">
              <w:rPr>
                <w:rFonts w:ascii="Garamond" w:hAnsi="Garamond"/>
                <w:b/>
                <w:lang w:val="en-AU"/>
              </w:rPr>
              <w:t>Common factors</w:t>
            </w:r>
            <w:r w:rsidR="008F3632" w:rsidRPr="008F3632">
              <w:rPr>
                <w:rFonts w:ascii="Garamond" w:hAnsi="Garamond"/>
                <w:lang w:val="en-AU"/>
              </w:rPr>
              <w:t xml:space="preserve"> linked to </w:t>
            </w:r>
            <w:r w:rsidR="008F3632" w:rsidRPr="008F3632">
              <w:rPr>
                <w:rFonts w:ascii="Garamond" w:hAnsi="Garamond"/>
                <w:b/>
                <w:lang w:val="en-AU"/>
              </w:rPr>
              <w:t>success</w:t>
            </w:r>
            <w:r w:rsidR="008F3632" w:rsidRPr="008F3632">
              <w:rPr>
                <w:rFonts w:ascii="Garamond" w:hAnsi="Garamond"/>
                <w:lang w:val="en-AU"/>
              </w:rPr>
              <w:t xml:space="preserve"> included the </w:t>
            </w:r>
            <w:r w:rsidR="008F3632" w:rsidRPr="008F3632">
              <w:rPr>
                <w:rFonts w:ascii="Garamond" w:hAnsi="Garamond"/>
                <w:b/>
                <w:lang w:val="en-AU"/>
              </w:rPr>
              <w:t>‘acorn-to-oak tree’ principle</w:t>
            </w:r>
            <w:r w:rsidR="008F3632" w:rsidRPr="008F3632">
              <w:rPr>
                <w:rFonts w:ascii="Garamond" w:hAnsi="Garamond"/>
                <w:lang w:val="en-AU"/>
              </w:rPr>
              <w:t xml:space="preserve"> (a small scale initiative can lead to system-wide reforms); the </w:t>
            </w:r>
            <w:r w:rsidR="008F3632" w:rsidRPr="008F3632">
              <w:rPr>
                <w:rFonts w:ascii="Garamond" w:hAnsi="Garamond"/>
                <w:b/>
                <w:lang w:val="en-AU"/>
              </w:rPr>
              <w:t>‘data-to-information-to-intelligence’ principle</w:t>
            </w:r>
            <w:r w:rsidR="008F3632" w:rsidRPr="008F3632">
              <w:rPr>
                <w:rFonts w:ascii="Garamond" w:hAnsi="Garamond"/>
                <w:lang w:val="en-AU"/>
              </w:rPr>
              <w:t xml:space="preserve"> (the role of IT and data are becoming more critical for delivering efficient and appropriate care, but must be converted into useful intelligence); the </w:t>
            </w:r>
            <w:r w:rsidR="008F3632" w:rsidRPr="008F3632">
              <w:rPr>
                <w:rFonts w:ascii="Garamond" w:hAnsi="Garamond"/>
                <w:b/>
                <w:lang w:val="en-AU"/>
              </w:rPr>
              <w:t>‘many-hands’ principle</w:t>
            </w:r>
            <w:r w:rsidR="008F3632" w:rsidRPr="008F3632">
              <w:rPr>
                <w:rFonts w:ascii="Garamond" w:hAnsi="Garamond"/>
                <w:lang w:val="en-AU"/>
              </w:rPr>
              <w:t xml:space="preserve"> (concerted action between stakeholders is key); and the </w:t>
            </w:r>
            <w:r w:rsidR="008F3632" w:rsidRPr="008F3632">
              <w:rPr>
                <w:rFonts w:ascii="Garamond" w:hAnsi="Garamond"/>
                <w:b/>
                <w:lang w:val="en-AU"/>
              </w:rPr>
              <w:t>‘patient-as-the-pre-eminent-player’ principle</w:t>
            </w:r>
            <w:r w:rsidR="008F3632" w:rsidRPr="008F3632">
              <w:rPr>
                <w:rFonts w:ascii="Garamond" w:hAnsi="Garamond"/>
                <w:lang w:val="en-AU"/>
              </w:rPr>
              <w:t xml:space="preserve"> (placing patients at the centre of reform designs is critical for success).</w:t>
            </w:r>
            <w:r w:rsidR="008F3632">
              <w:rPr>
                <w:rFonts w:ascii="Garamond" w:hAnsi="Garamond"/>
                <w:lang w:val="en-AU"/>
              </w:rPr>
              <w:t>”</w:t>
            </w:r>
          </w:p>
        </w:tc>
      </w:tr>
    </w:tbl>
    <w:p w:rsidR="00177F9F" w:rsidRPr="00C3014C" w:rsidRDefault="00177F9F" w:rsidP="00644660">
      <w:pPr>
        <w:keepNext/>
        <w:keepLines/>
        <w:autoSpaceDE w:val="0"/>
        <w:autoSpaceDN w:val="0"/>
        <w:adjustRightInd w:val="0"/>
        <w:rPr>
          <w:rFonts w:ascii="Garamond" w:hAnsi="Garamond"/>
          <w:b/>
          <w:lang w:val="en-AU"/>
        </w:rPr>
      </w:pPr>
      <w:r w:rsidRPr="00C3014C">
        <w:rPr>
          <w:rFonts w:ascii="Garamond" w:hAnsi="Garamond"/>
          <w:b/>
          <w:lang w:val="en-AU"/>
        </w:rPr>
        <w:lastRenderedPageBreak/>
        <w:t>Reports</w:t>
      </w:r>
    </w:p>
    <w:p w:rsidR="00177F9F" w:rsidRDefault="00177F9F" w:rsidP="00644660">
      <w:pPr>
        <w:keepNext/>
        <w:keepLines/>
        <w:autoSpaceDE w:val="0"/>
        <w:autoSpaceDN w:val="0"/>
        <w:adjustRightInd w:val="0"/>
        <w:rPr>
          <w:rFonts w:ascii="Garamond" w:hAnsi="Garamond"/>
          <w:b/>
          <w:lang w:val="en-AU"/>
        </w:rPr>
      </w:pPr>
    </w:p>
    <w:p w:rsidR="00466082" w:rsidRPr="00466082" w:rsidRDefault="00466082" w:rsidP="00466082">
      <w:pPr>
        <w:keepNext/>
        <w:rPr>
          <w:rFonts w:ascii="Garamond" w:hAnsi="Garamond"/>
          <w:i/>
          <w:lang w:val="en-AU"/>
        </w:rPr>
      </w:pPr>
      <w:r w:rsidRPr="00466082">
        <w:rPr>
          <w:rFonts w:ascii="Garamond" w:hAnsi="Garamond"/>
          <w:i/>
          <w:lang w:val="en-AU"/>
        </w:rPr>
        <w:t>Improving Diagnostic Quality and Safety Final Report</w:t>
      </w:r>
    </w:p>
    <w:p w:rsidR="00466082" w:rsidRDefault="00466082" w:rsidP="00466082">
      <w:pPr>
        <w:keepNext/>
        <w:rPr>
          <w:rFonts w:ascii="Garamond" w:hAnsi="Garamond"/>
          <w:lang w:val="en-AU"/>
        </w:rPr>
      </w:pPr>
      <w:r w:rsidRPr="00466082">
        <w:rPr>
          <w:rFonts w:ascii="Garamond" w:hAnsi="Garamond"/>
          <w:lang w:val="en-AU"/>
        </w:rPr>
        <w:t>National Quality Forum</w:t>
      </w:r>
    </w:p>
    <w:p w:rsidR="00466082" w:rsidRPr="00C3014C" w:rsidRDefault="00466082" w:rsidP="00466082">
      <w:pPr>
        <w:keepNext/>
        <w:rPr>
          <w:rFonts w:ascii="Garamond" w:hAnsi="Garamond"/>
          <w:lang w:val="en-AU"/>
        </w:rPr>
      </w:pPr>
      <w:r w:rsidRPr="00466082">
        <w:rPr>
          <w:rFonts w:ascii="Garamond" w:hAnsi="Garamond"/>
          <w:lang w:val="en-AU"/>
        </w:rPr>
        <w:t>Washington D.C. : National Quality Forum; 2017. p. 79.</w:t>
      </w:r>
    </w:p>
    <w:tbl>
      <w:tblPr>
        <w:tblStyle w:val="TableGrid"/>
        <w:tblW w:w="0" w:type="auto"/>
        <w:tblInd w:w="288" w:type="dxa"/>
        <w:tblLayout w:type="fixed"/>
        <w:tblLook w:val="01E0" w:firstRow="1" w:lastRow="1" w:firstColumn="1" w:lastColumn="1" w:noHBand="0" w:noVBand="0"/>
      </w:tblPr>
      <w:tblGrid>
        <w:gridCol w:w="1080"/>
        <w:gridCol w:w="8280"/>
      </w:tblGrid>
      <w:tr w:rsidR="00466082" w:rsidRPr="00C3014C" w:rsidTr="000A0ED6">
        <w:tc>
          <w:tcPr>
            <w:tcW w:w="1080" w:type="dxa"/>
            <w:tcBorders>
              <w:top w:val="single" w:sz="4" w:space="0" w:color="auto"/>
              <w:left w:val="single" w:sz="4" w:space="0" w:color="auto"/>
              <w:bottom w:val="single" w:sz="4" w:space="0" w:color="auto"/>
              <w:right w:val="single" w:sz="4" w:space="0" w:color="auto"/>
            </w:tcBorders>
            <w:vAlign w:val="center"/>
          </w:tcPr>
          <w:p w:rsidR="00466082" w:rsidRPr="00C3014C" w:rsidRDefault="00466082" w:rsidP="000A0ED6">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466082" w:rsidRPr="00C3014C" w:rsidRDefault="00141E0F" w:rsidP="000A0ED6">
            <w:pPr>
              <w:rPr>
                <w:rStyle w:val="Hyperlink"/>
                <w:rFonts w:ascii="Garamond" w:hAnsi="Garamond"/>
                <w:color w:val="auto"/>
                <w:u w:val="none"/>
                <w:lang w:val="en-AU"/>
              </w:rPr>
            </w:pPr>
            <w:hyperlink r:id="rId18" w:history="1">
              <w:r w:rsidR="00466082" w:rsidRPr="00B95700">
                <w:rPr>
                  <w:rStyle w:val="Hyperlink"/>
                  <w:rFonts w:ascii="Garamond" w:hAnsi="Garamond"/>
                  <w:lang w:val="en-AU"/>
                </w:rPr>
                <w:t>http://www.qualityforum.org/Publications/2017/09/Improving_Diagnostic_Quality_and_Safety_Final_Report.aspx</w:t>
              </w:r>
            </w:hyperlink>
          </w:p>
        </w:tc>
      </w:tr>
      <w:tr w:rsidR="00466082" w:rsidRPr="00C3014C" w:rsidTr="000A0ED6">
        <w:tc>
          <w:tcPr>
            <w:tcW w:w="1080" w:type="dxa"/>
            <w:tcBorders>
              <w:top w:val="single" w:sz="4" w:space="0" w:color="auto"/>
              <w:left w:val="single" w:sz="4" w:space="0" w:color="auto"/>
              <w:bottom w:val="single" w:sz="4" w:space="0" w:color="auto"/>
              <w:right w:val="single" w:sz="4" w:space="0" w:color="auto"/>
            </w:tcBorders>
            <w:vAlign w:val="center"/>
          </w:tcPr>
          <w:p w:rsidR="00466082" w:rsidRPr="00C3014C" w:rsidRDefault="00466082" w:rsidP="000A0ED6">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347FD2" w:rsidRPr="00347FD2" w:rsidRDefault="00466082" w:rsidP="00347FD2">
            <w:pPr>
              <w:rPr>
                <w:rFonts w:ascii="Garamond" w:hAnsi="Garamond"/>
                <w:lang w:val="en-AU"/>
              </w:rPr>
            </w:pPr>
            <w:r>
              <w:rPr>
                <w:rFonts w:ascii="Garamond" w:hAnsi="Garamond"/>
                <w:lang w:val="en-AU"/>
              </w:rPr>
              <w:t xml:space="preserve">The (US) National Quality Forum </w:t>
            </w:r>
            <w:r w:rsidRPr="00466082">
              <w:rPr>
                <w:rFonts w:ascii="Garamond" w:hAnsi="Garamond"/>
                <w:lang w:val="en-AU"/>
              </w:rPr>
              <w:t>convened a</w:t>
            </w:r>
            <w:r>
              <w:rPr>
                <w:rFonts w:ascii="Garamond" w:hAnsi="Garamond"/>
                <w:lang w:val="en-AU"/>
              </w:rPr>
              <w:t xml:space="preserve">n </w:t>
            </w:r>
            <w:r w:rsidRPr="00466082">
              <w:rPr>
                <w:rFonts w:ascii="Garamond" w:hAnsi="Garamond"/>
                <w:lang w:val="en-AU"/>
              </w:rPr>
              <w:t>expert Committee to develop a conceptual framework for measuring diagnostic quality and safety and to identify priorities for future measure development.</w:t>
            </w:r>
            <w:r>
              <w:rPr>
                <w:rFonts w:ascii="Garamond" w:hAnsi="Garamond"/>
                <w:lang w:val="en-AU"/>
              </w:rPr>
              <w:t xml:space="preserve"> </w:t>
            </w:r>
            <w:r w:rsidR="00347FD2" w:rsidRPr="00347FD2">
              <w:rPr>
                <w:rFonts w:ascii="Garamond" w:hAnsi="Garamond"/>
                <w:lang w:val="en-AU"/>
              </w:rPr>
              <w:t>The Committee</w:t>
            </w:r>
            <w:r w:rsidR="001A2B20">
              <w:rPr>
                <w:rFonts w:ascii="Garamond" w:hAnsi="Garamond"/>
                <w:lang w:val="en-AU"/>
              </w:rPr>
              <w:t>’s</w:t>
            </w:r>
            <w:r w:rsidR="00347FD2" w:rsidRPr="00347FD2">
              <w:rPr>
                <w:rFonts w:ascii="Garamond" w:hAnsi="Garamond"/>
                <w:lang w:val="en-AU"/>
              </w:rPr>
              <w:t xml:space="preserve"> seven themes and recommendations </w:t>
            </w:r>
            <w:r w:rsidR="001A2B20">
              <w:rPr>
                <w:rFonts w:ascii="Garamond" w:hAnsi="Garamond"/>
                <w:lang w:val="en-AU"/>
              </w:rPr>
              <w:t xml:space="preserve">are </w:t>
            </w:r>
            <w:r w:rsidR="00347FD2" w:rsidRPr="00347FD2">
              <w:rPr>
                <w:rFonts w:ascii="Garamond" w:hAnsi="Garamond"/>
                <w:lang w:val="en-AU"/>
              </w:rPr>
              <w:t>intended to apply broadly to those researching or wishing to develop measures related to reducing diagnostic harm</w:t>
            </w:r>
            <w:r w:rsidR="00347FD2">
              <w:rPr>
                <w:rFonts w:ascii="Garamond" w:hAnsi="Garamond"/>
                <w:lang w:val="en-AU"/>
              </w:rPr>
              <w:t>:</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Patient Engagement</w:t>
            </w:r>
            <w:r w:rsidRPr="00347FD2">
              <w:rPr>
                <w:rFonts w:ascii="Garamond" w:hAnsi="Garamond"/>
                <w:lang w:val="en-AU"/>
              </w:rPr>
              <w:t>: Engaging patients and using their knowledge of their own medical histories is a critical aspect of the diagnostic process.</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Impact of Electronic Health Records</w:t>
            </w:r>
            <w:r w:rsidRPr="00347FD2">
              <w:rPr>
                <w:rFonts w:ascii="Garamond" w:hAnsi="Garamond"/>
                <w:lang w:val="en-AU"/>
              </w:rPr>
              <w:t xml:space="preserve"> (EHR): Diagnostic quality and safety can be advanced significantly if </w:t>
            </w:r>
            <w:r>
              <w:rPr>
                <w:rFonts w:ascii="Garamond" w:hAnsi="Garamond"/>
                <w:lang w:val="en-AU"/>
              </w:rPr>
              <w:t>E</w:t>
            </w:r>
            <w:r w:rsidR="001A2B20">
              <w:rPr>
                <w:rFonts w:ascii="Garamond" w:hAnsi="Garamond"/>
                <w:lang w:val="en-AU"/>
              </w:rPr>
              <w:t>H</w:t>
            </w:r>
            <w:r>
              <w:rPr>
                <w:rFonts w:ascii="Garamond" w:hAnsi="Garamond"/>
                <w:lang w:val="en-AU"/>
              </w:rPr>
              <w:t>R</w:t>
            </w:r>
            <w:r w:rsidR="001A2B20">
              <w:rPr>
                <w:rFonts w:ascii="Garamond" w:hAnsi="Garamond"/>
                <w:lang w:val="en-AU"/>
              </w:rPr>
              <w:t>s</w:t>
            </w:r>
            <w:r>
              <w:rPr>
                <w:rFonts w:ascii="Garamond" w:hAnsi="Garamond"/>
                <w:lang w:val="en-AU"/>
              </w:rPr>
              <w:t xml:space="preserve"> </w:t>
            </w:r>
            <w:r w:rsidRPr="00347FD2">
              <w:rPr>
                <w:rFonts w:ascii="Garamond" w:hAnsi="Garamond"/>
                <w:lang w:val="en-AU"/>
              </w:rPr>
              <w:t xml:space="preserve">have the capacity to collect key information related to diagnosis and are </w:t>
            </w:r>
            <w:r w:rsidR="001A2B20">
              <w:rPr>
                <w:rFonts w:ascii="Garamond" w:hAnsi="Garamond"/>
                <w:lang w:val="en-AU"/>
              </w:rPr>
              <w:t xml:space="preserve">fully </w:t>
            </w:r>
            <w:r w:rsidRPr="00347FD2">
              <w:rPr>
                <w:rFonts w:ascii="Garamond" w:hAnsi="Garamond"/>
                <w:lang w:val="en-AU"/>
              </w:rPr>
              <w:t>interoperable.</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Transitions of Care</w:t>
            </w:r>
            <w:r w:rsidRPr="00347FD2">
              <w:rPr>
                <w:rFonts w:ascii="Garamond" w:hAnsi="Garamond"/>
                <w:lang w:val="en-AU"/>
              </w:rPr>
              <w:t>: Transitions of care and errors during care transitions can have a significant impact on diagnostic quality and safety.</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Communication</w:t>
            </w:r>
            <w:r w:rsidRPr="00347FD2">
              <w:rPr>
                <w:rFonts w:ascii="Garamond" w:hAnsi="Garamond"/>
                <w:lang w:val="en-AU"/>
              </w:rPr>
              <w:t>: Communication—between the provider and the patient, and between providers—is a key issue in diagnostic quality and safety. When communicating with patients about their diagnoses, healthcare professionals should be sensitive to the patients’ health literacy and cultural needs or preferences.</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Engagement with Medical Specialty Societies</w:t>
            </w:r>
            <w:r w:rsidRPr="00347FD2">
              <w:rPr>
                <w:rFonts w:ascii="Garamond" w:hAnsi="Garamond"/>
                <w:lang w:val="en-AU"/>
              </w:rPr>
              <w:t>: Improving diagnostic quality and safety will require medical specialty societies to engage and provide guidance as diagnostic measures are developed, in particular for conditions that are frequently misdiagnosed or can lead to serious harm in the event of a diagnostic error.</w:t>
            </w:r>
          </w:p>
          <w:p w:rsidR="00347FD2" w:rsidRPr="00347FD2" w:rsidRDefault="00347FD2" w:rsidP="00347FD2">
            <w:pPr>
              <w:pStyle w:val="ListParagraph"/>
              <w:numPr>
                <w:ilvl w:val="0"/>
                <w:numId w:val="20"/>
              </w:numPr>
              <w:rPr>
                <w:rFonts w:ascii="Garamond" w:hAnsi="Garamond"/>
                <w:lang w:val="en-AU"/>
              </w:rPr>
            </w:pPr>
            <w:r w:rsidRPr="00347FD2">
              <w:rPr>
                <w:rFonts w:ascii="Garamond" w:hAnsi="Garamond"/>
                <w:b/>
                <w:lang w:val="en-AU"/>
              </w:rPr>
              <w:t>Inter</w:t>
            </w:r>
            <w:r w:rsidR="001A2B20">
              <w:rPr>
                <w:rFonts w:ascii="Garamond" w:hAnsi="Garamond"/>
                <w:b/>
                <w:lang w:val="en-AU"/>
              </w:rPr>
              <w:t>-</w:t>
            </w:r>
            <w:r w:rsidRPr="00347FD2">
              <w:rPr>
                <w:rFonts w:ascii="Garamond" w:hAnsi="Garamond"/>
                <w:b/>
                <w:lang w:val="en-AU"/>
              </w:rPr>
              <w:t>professional Education and Credentialing</w:t>
            </w:r>
            <w:r w:rsidRPr="00347FD2">
              <w:rPr>
                <w:rFonts w:ascii="Garamond" w:hAnsi="Garamond"/>
                <w:lang w:val="en-AU"/>
              </w:rPr>
              <w:t>: Diagnostic quality and safety should become an important component of professional educ</w:t>
            </w:r>
            <w:r w:rsidR="001A2B20">
              <w:rPr>
                <w:rFonts w:ascii="Garamond" w:hAnsi="Garamond"/>
                <w:lang w:val="en-AU"/>
              </w:rPr>
              <w:t>ation, and credentialing organis</w:t>
            </w:r>
            <w:r w:rsidRPr="00347FD2">
              <w:rPr>
                <w:rFonts w:ascii="Garamond" w:hAnsi="Garamond"/>
                <w:lang w:val="en-AU"/>
              </w:rPr>
              <w:t>ations should ensure that their reviews emphasize diagnostic quality and safety.</w:t>
            </w:r>
          </w:p>
          <w:p w:rsidR="00466082" w:rsidRPr="001A2B20" w:rsidRDefault="00347FD2" w:rsidP="00466082">
            <w:pPr>
              <w:pStyle w:val="ListParagraph"/>
              <w:numPr>
                <w:ilvl w:val="0"/>
                <w:numId w:val="20"/>
              </w:numPr>
              <w:rPr>
                <w:rFonts w:ascii="Garamond" w:hAnsi="Garamond"/>
                <w:lang w:val="en-AU"/>
              </w:rPr>
            </w:pPr>
            <w:r w:rsidRPr="001A2B20">
              <w:rPr>
                <w:rFonts w:ascii="Garamond" w:hAnsi="Garamond"/>
                <w:b/>
                <w:lang w:val="en-AU"/>
              </w:rPr>
              <w:t>External Environment</w:t>
            </w:r>
            <w:r w:rsidRPr="001A2B20">
              <w:rPr>
                <w:rFonts w:ascii="Garamond" w:hAnsi="Garamond"/>
                <w:lang w:val="en-AU"/>
              </w:rPr>
              <w:t>: Issues related to the external environment, such as the alignment of payment incentives to promote timely and correct diagnosis, are less amenable to quality measurement but will have a significant impact on diagnostic quality and safety.</w:t>
            </w:r>
            <w:r w:rsidR="001A2B20">
              <w:rPr>
                <w:rFonts w:ascii="Garamond" w:hAnsi="Garamond"/>
                <w:lang w:val="en-AU"/>
              </w:rPr>
              <w:br/>
            </w:r>
          </w:p>
          <w:p w:rsidR="00466082" w:rsidRPr="00DC1E06" w:rsidRDefault="00466082" w:rsidP="00466082">
            <w:pPr>
              <w:rPr>
                <w:rFonts w:ascii="Garamond" w:hAnsi="Garamond"/>
                <w:lang w:val="en-AU"/>
              </w:rPr>
            </w:pPr>
            <w:r>
              <w:rPr>
                <w:rFonts w:ascii="Garamond" w:hAnsi="Garamond"/>
                <w:noProof/>
                <w:lang w:val="en-AU" w:eastAsia="en-AU"/>
              </w:rPr>
              <w:drawing>
                <wp:inline distT="0" distB="0" distL="0" distR="0">
                  <wp:extent cx="5113020" cy="2214880"/>
                  <wp:effectExtent l="0" t="0" r="0" b="0"/>
                  <wp:docPr id="1" name="Picture 1" descr="\\central.health\dfsuserenv\Users\User_07\johnni\Desktop\NQF Framework 2017-09-29_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esktop\NQF Framework 2017-09-29_10-47-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020" cy="2214880"/>
                          </a:xfrm>
                          <a:prstGeom prst="rect">
                            <a:avLst/>
                          </a:prstGeom>
                          <a:noFill/>
                          <a:ln>
                            <a:noFill/>
                          </a:ln>
                        </pic:spPr>
                      </pic:pic>
                    </a:graphicData>
                  </a:graphic>
                </wp:inline>
              </w:drawing>
            </w:r>
          </w:p>
        </w:tc>
      </w:tr>
    </w:tbl>
    <w:p w:rsidR="00D0455C" w:rsidRPr="00D0455C" w:rsidRDefault="00D0455C" w:rsidP="00D0455C">
      <w:pPr>
        <w:keepNext/>
        <w:keepLines/>
        <w:autoSpaceDE w:val="0"/>
        <w:autoSpaceDN w:val="0"/>
        <w:adjustRightInd w:val="0"/>
        <w:rPr>
          <w:rFonts w:ascii="Garamond" w:hAnsi="Garamond"/>
          <w:i/>
          <w:lang w:val="en-AU"/>
        </w:rPr>
      </w:pPr>
      <w:r w:rsidRPr="00D0455C">
        <w:rPr>
          <w:rFonts w:ascii="Garamond" w:hAnsi="Garamond"/>
          <w:i/>
          <w:lang w:val="en-AU"/>
        </w:rPr>
        <w:lastRenderedPageBreak/>
        <w:t>Healthcare in Focus 2016</w:t>
      </w:r>
    </w:p>
    <w:p w:rsidR="00D0455C" w:rsidRDefault="00D0455C" w:rsidP="003B745A">
      <w:pPr>
        <w:keepNext/>
        <w:keepLines/>
        <w:autoSpaceDE w:val="0"/>
        <w:autoSpaceDN w:val="0"/>
        <w:adjustRightInd w:val="0"/>
        <w:rPr>
          <w:rFonts w:ascii="Garamond" w:hAnsi="Garamond"/>
          <w:lang w:val="en-AU"/>
        </w:rPr>
      </w:pPr>
      <w:r w:rsidRPr="00D0455C">
        <w:rPr>
          <w:rFonts w:ascii="Garamond" w:hAnsi="Garamond"/>
          <w:lang w:val="en-AU"/>
        </w:rPr>
        <w:t>Bureau of Health Information</w:t>
      </w:r>
    </w:p>
    <w:p w:rsidR="00D0455C" w:rsidRPr="00C3014C" w:rsidRDefault="00D0455C" w:rsidP="00D0455C">
      <w:pPr>
        <w:keepNext/>
        <w:keepLines/>
        <w:autoSpaceDE w:val="0"/>
        <w:autoSpaceDN w:val="0"/>
        <w:adjustRightInd w:val="0"/>
        <w:rPr>
          <w:rFonts w:ascii="Garamond" w:hAnsi="Garamond"/>
          <w:lang w:val="en-AU"/>
        </w:rPr>
      </w:pPr>
      <w:r w:rsidRPr="00D0455C">
        <w:rPr>
          <w:rFonts w:ascii="Garamond" w:hAnsi="Garamond"/>
          <w:lang w:val="en-AU"/>
        </w:rPr>
        <w:t>Sydney; BHI; 2017. p. 146.</w:t>
      </w:r>
    </w:p>
    <w:tbl>
      <w:tblPr>
        <w:tblStyle w:val="TableGrid"/>
        <w:tblW w:w="0" w:type="auto"/>
        <w:tblInd w:w="288" w:type="dxa"/>
        <w:tblLayout w:type="fixed"/>
        <w:tblLook w:val="01E0" w:firstRow="1" w:lastRow="1" w:firstColumn="1" w:lastColumn="1" w:noHBand="0" w:noVBand="0"/>
      </w:tblPr>
      <w:tblGrid>
        <w:gridCol w:w="1080"/>
        <w:gridCol w:w="8280"/>
      </w:tblGrid>
      <w:tr w:rsidR="003B745A" w:rsidRPr="00C3014C" w:rsidTr="00AC2D6F">
        <w:tc>
          <w:tcPr>
            <w:tcW w:w="1080" w:type="dxa"/>
            <w:tcBorders>
              <w:top w:val="single" w:sz="4" w:space="0" w:color="auto"/>
              <w:left w:val="single" w:sz="4" w:space="0" w:color="auto"/>
              <w:bottom w:val="single" w:sz="4" w:space="0" w:color="auto"/>
              <w:right w:val="single" w:sz="4" w:space="0" w:color="auto"/>
            </w:tcBorders>
            <w:vAlign w:val="center"/>
          </w:tcPr>
          <w:p w:rsidR="003B745A" w:rsidRPr="00C3014C" w:rsidRDefault="003B745A" w:rsidP="00AC2D6F">
            <w:pPr>
              <w:rPr>
                <w:rStyle w:val="Hyperlink"/>
                <w:rFonts w:ascii="Garamond" w:hAnsi="Garamond"/>
                <w:lang w:val="en-AU"/>
              </w:rPr>
            </w:pPr>
            <w:r w:rsidRPr="00C3014C">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AA6A47" w:rsidRPr="00C3014C" w:rsidRDefault="00141E0F" w:rsidP="00D0455C">
            <w:pPr>
              <w:rPr>
                <w:rStyle w:val="Hyperlink"/>
                <w:rFonts w:ascii="Garamond" w:hAnsi="Garamond"/>
                <w:color w:val="auto"/>
                <w:u w:val="none"/>
                <w:lang w:val="en-AU"/>
              </w:rPr>
            </w:pPr>
            <w:hyperlink r:id="rId20" w:history="1">
              <w:r w:rsidR="00D0455C" w:rsidRPr="008810E1">
                <w:rPr>
                  <w:rStyle w:val="Hyperlink"/>
                  <w:rFonts w:ascii="Garamond" w:hAnsi="Garamond"/>
                  <w:lang w:val="en-AU"/>
                </w:rPr>
                <w:t>www.bhi.nsw.gov.au/BHI_reports/healthcare_in_focus/2016/</w:t>
              </w:r>
            </w:hyperlink>
          </w:p>
        </w:tc>
      </w:tr>
      <w:tr w:rsidR="003B745A" w:rsidRPr="00C3014C" w:rsidTr="00AC2D6F">
        <w:tc>
          <w:tcPr>
            <w:tcW w:w="1080" w:type="dxa"/>
            <w:tcBorders>
              <w:top w:val="single" w:sz="4" w:space="0" w:color="auto"/>
              <w:left w:val="single" w:sz="4" w:space="0" w:color="auto"/>
              <w:bottom w:val="single" w:sz="4" w:space="0" w:color="auto"/>
              <w:right w:val="single" w:sz="4" w:space="0" w:color="auto"/>
            </w:tcBorders>
            <w:vAlign w:val="center"/>
          </w:tcPr>
          <w:p w:rsidR="003B745A" w:rsidRPr="00C3014C" w:rsidRDefault="003B745A" w:rsidP="00AC2D6F">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82485" w:rsidRPr="00D82485" w:rsidRDefault="00D0455C" w:rsidP="00D82485">
            <w:pPr>
              <w:rPr>
                <w:rFonts w:ascii="Garamond" w:hAnsi="Garamond"/>
                <w:lang w:val="en-AU"/>
              </w:rPr>
            </w:pPr>
            <w:r>
              <w:rPr>
                <w:rFonts w:ascii="Garamond" w:hAnsi="Garamond"/>
                <w:lang w:val="en-AU"/>
              </w:rPr>
              <w:t xml:space="preserve">The New South Wales Bureau of Health Information has released their latest report comparing the performance of the NSW health system with those of a number of OECD nations. </w:t>
            </w:r>
            <w:r w:rsidR="00D82485">
              <w:rPr>
                <w:rFonts w:ascii="Garamond" w:hAnsi="Garamond"/>
                <w:lang w:val="en-AU"/>
              </w:rPr>
              <w:t xml:space="preserve">The measures are arranged according to </w:t>
            </w:r>
            <w:r w:rsidR="00D82485" w:rsidRPr="00D82485">
              <w:rPr>
                <w:rFonts w:ascii="Garamond" w:hAnsi="Garamond"/>
                <w:lang w:val="en-AU"/>
              </w:rPr>
              <w:t xml:space="preserve">a conceptual framework that </w:t>
            </w:r>
            <w:r w:rsidR="00D82485">
              <w:rPr>
                <w:rFonts w:ascii="Garamond" w:hAnsi="Garamond"/>
                <w:lang w:val="en-AU"/>
              </w:rPr>
              <w:t xml:space="preserve">views </w:t>
            </w:r>
            <w:r w:rsidR="00D82485" w:rsidRPr="00D82485">
              <w:rPr>
                <w:rFonts w:ascii="Garamond" w:hAnsi="Garamond"/>
                <w:lang w:val="en-AU"/>
              </w:rPr>
              <w:t>performance in terms of six dimensions:</w:t>
            </w:r>
            <w:r w:rsidR="00D82485">
              <w:rPr>
                <w:rFonts w:ascii="Garamond" w:hAnsi="Garamond"/>
                <w:lang w:val="en-AU"/>
              </w:rPr>
              <w:t xml:space="preserve"> </w:t>
            </w:r>
            <w:r w:rsidR="00D82485" w:rsidRPr="00D82485">
              <w:rPr>
                <w:rFonts w:ascii="Garamond" w:hAnsi="Garamond"/>
                <w:lang w:val="en-AU"/>
              </w:rPr>
              <w:t>accessibility; appropriateness; effectiveness;</w:t>
            </w:r>
            <w:r w:rsidR="00D82485">
              <w:rPr>
                <w:rFonts w:ascii="Garamond" w:hAnsi="Garamond"/>
                <w:lang w:val="en-AU"/>
              </w:rPr>
              <w:t xml:space="preserve"> </w:t>
            </w:r>
            <w:r w:rsidR="00D82485" w:rsidRPr="00D82485">
              <w:rPr>
                <w:rFonts w:ascii="Garamond" w:hAnsi="Garamond"/>
                <w:lang w:val="en-AU"/>
              </w:rPr>
              <w:t>efficiency; equity; and sustainability.</w:t>
            </w:r>
            <w:r w:rsidR="00D82485">
              <w:rPr>
                <w:rFonts w:ascii="Garamond" w:hAnsi="Garamond"/>
                <w:lang w:val="en-AU"/>
              </w:rPr>
              <w:t xml:space="preserve"> There are sections reflecting each of these dimensions.</w:t>
            </w:r>
          </w:p>
          <w:p w:rsidR="00D82485" w:rsidRPr="00C3014C" w:rsidRDefault="00D82485" w:rsidP="002B27BD">
            <w:pPr>
              <w:rPr>
                <w:rFonts w:ascii="Garamond" w:hAnsi="Garamond"/>
                <w:lang w:val="en-AU"/>
              </w:rPr>
            </w:pPr>
            <w:r>
              <w:rPr>
                <w:rFonts w:ascii="Garamond" w:hAnsi="Garamond"/>
                <w:lang w:val="en-AU"/>
              </w:rPr>
              <w:t xml:space="preserve">Among the key messages is that the </w:t>
            </w:r>
            <w:r w:rsidRPr="00D82485">
              <w:rPr>
                <w:rFonts w:ascii="Garamond" w:hAnsi="Garamond"/>
                <w:lang w:val="en-AU"/>
              </w:rPr>
              <w:t>NSW healthcare system performs well</w:t>
            </w:r>
            <w:r>
              <w:rPr>
                <w:rFonts w:ascii="Garamond" w:hAnsi="Garamond"/>
                <w:lang w:val="en-AU"/>
              </w:rPr>
              <w:t>, is considered accessible, largely patient-focused, safe,</w:t>
            </w:r>
            <w:r w:rsidR="002B27BD">
              <w:rPr>
                <w:rFonts w:ascii="Garamond" w:hAnsi="Garamond"/>
                <w:lang w:val="en-AU"/>
              </w:rPr>
              <w:t xml:space="preserve"> and</w:t>
            </w:r>
            <w:r>
              <w:rPr>
                <w:rFonts w:ascii="Garamond" w:hAnsi="Garamond"/>
                <w:lang w:val="en-AU"/>
              </w:rPr>
              <w:t xml:space="preserve"> cost-effective</w:t>
            </w:r>
            <w:r w:rsidR="002B27BD">
              <w:rPr>
                <w:rFonts w:ascii="Garamond" w:hAnsi="Garamond"/>
                <w:lang w:val="en-AU"/>
              </w:rPr>
              <w:t xml:space="preserve">. </w:t>
            </w:r>
            <w:r>
              <w:rPr>
                <w:rFonts w:ascii="Garamond" w:hAnsi="Garamond"/>
                <w:lang w:val="en-AU"/>
              </w:rPr>
              <w:t>Less positive findings include some in</w:t>
            </w:r>
            <w:r w:rsidRPr="00D82485">
              <w:rPr>
                <w:rFonts w:ascii="Garamond" w:hAnsi="Garamond"/>
                <w:lang w:val="en-AU"/>
              </w:rPr>
              <w:t>consistency in communication</w:t>
            </w:r>
            <w:r>
              <w:rPr>
                <w:rFonts w:ascii="Garamond" w:hAnsi="Garamond"/>
                <w:lang w:val="en-AU"/>
              </w:rPr>
              <w:t xml:space="preserve">, </w:t>
            </w:r>
            <w:r w:rsidRPr="00D82485">
              <w:rPr>
                <w:rFonts w:ascii="Garamond" w:hAnsi="Garamond"/>
                <w:lang w:val="en-AU"/>
              </w:rPr>
              <w:t>post-surgical complication</w:t>
            </w:r>
            <w:r>
              <w:rPr>
                <w:rFonts w:ascii="Garamond" w:hAnsi="Garamond"/>
                <w:lang w:val="en-AU"/>
              </w:rPr>
              <w:t xml:space="preserve"> rate</w:t>
            </w:r>
            <w:r w:rsidRPr="00D82485">
              <w:rPr>
                <w:rFonts w:ascii="Garamond" w:hAnsi="Garamond"/>
                <w:lang w:val="en-AU"/>
              </w:rPr>
              <w:t>s</w:t>
            </w:r>
            <w:r>
              <w:rPr>
                <w:rFonts w:ascii="Garamond" w:hAnsi="Garamond"/>
                <w:lang w:val="en-AU"/>
              </w:rPr>
              <w:t>, the levels of variation in a number of measures, including r</w:t>
            </w:r>
            <w:r w:rsidRPr="00D82485">
              <w:rPr>
                <w:rFonts w:ascii="Garamond" w:hAnsi="Garamond"/>
                <w:lang w:val="en-AU"/>
              </w:rPr>
              <w:t>ates of unplanned readmission, emergency department re-presentations and re-fracture</w:t>
            </w:r>
            <w:r>
              <w:rPr>
                <w:rFonts w:ascii="Garamond" w:hAnsi="Garamond"/>
                <w:lang w:val="en-AU"/>
              </w:rPr>
              <w:t xml:space="preserve">, identification of </w:t>
            </w:r>
            <w:r w:rsidRPr="00D82485">
              <w:rPr>
                <w:rFonts w:ascii="Garamond" w:hAnsi="Garamond"/>
                <w:lang w:val="en-AU"/>
              </w:rPr>
              <w:t>areas where better value</w:t>
            </w:r>
            <w:r>
              <w:rPr>
                <w:rFonts w:ascii="Garamond" w:hAnsi="Garamond"/>
                <w:lang w:val="en-AU"/>
              </w:rPr>
              <w:t xml:space="preserve"> </w:t>
            </w:r>
            <w:r w:rsidRPr="00D82485">
              <w:rPr>
                <w:rFonts w:ascii="Garamond" w:hAnsi="Garamond"/>
                <w:lang w:val="en-AU"/>
              </w:rPr>
              <w:t>could be achieved, such as reducing falls in hospital and more appropriate use of knee arthroscopy</w:t>
            </w:r>
            <w:r>
              <w:rPr>
                <w:rFonts w:ascii="Garamond" w:hAnsi="Garamond"/>
                <w:lang w:val="en-AU"/>
              </w:rPr>
              <w:t xml:space="preserve"> and that p</w:t>
            </w:r>
            <w:r w:rsidRPr="00D82485">
              <w:rPr>
                <w:rFonts w:ascii="Garamond" w:hAnsi="Garamond"/>
                <w:lang w:val="en-AU"/>
              </w:rPr>
              <w:t>atients from low socioeconomic status (SES) groups had less positive experiences of care</w:t>
            </w:r>
            <w:r>
              <w:rPr>
                <w:rFonts w:ascii="Garamond" w:hAnsi="Garamond"/>
                <w:lang w:val="en-AU"/>
              </w:rPr>
              <w:t xml:space="preserve"> and </w:t>
            </w:r>
            <w:r w:rsidRPr="00D82485">
              <w:rPr>
                <w:rFonts w:ascii="Garamond" w:hAnsi="Garamond"/>
                <w:lang w:val="en-AU"/>
              </w:rPr>
              <w:t>longer median waiting times for elective surgery.</w:t>
            </w:r>
          </w:p>
        </w:tc>
      </w:tr>
    </w:tbl>
    <w:p w:rsidR="006150B3" w:rsidRDefault="006150B3" w:rsidP="00644660">
      <w:pPr>
        <w:keepNext/>
        <w:keepLines/>
        <w:autoSpaceDE w:val="0"/>
        <w:autoSpaceDN w:val="0"/>
        <w:adjustRightInd w:val="0"/>
        <w:rPr>
          <w:rFonts w:ascii="Garamond" w:hAnsi="Garamond"/>
          <w:b/>
          <w:lang w:val="en-AU"/>
        </w:rPr>
      </w:pPr>
    </w:p>
    <w:p w:rsidR="00D82485" w:rsidRDefault="00D82485" w:rsidP="00644660">
      <w:pPr>
        <w:keepNext/>
        <w:keepLines/>
        <w:autoSpaceDE w:val="0"/>
        <w:autoSpaceDN w:val="0"/>
        <w:adjustRightInd w:val="0"/>
        <w:rPr>
          <w:rFonts w:ascii="Garamond" w:hAnsi="Garamond"/>
          <w:b/>
          <w:lang w:val="en-AU"/>
        </w:rPr>
      </w:pPr>
    </w:p>
    <w:p w:rsidR="00EA0621" w:rsidRDefault="00EA0621" w:rsidP="00644660">
      <w:pPr>
        <w:keepNext/>
        <w:keepLines/>
        <w:autoSpaceDE w:val="0"/>
        <w:autoSpaceDN w:val="0"/>
        <w:adjustRightInd w:val="0"/>
        <w:rPr>
          <w:rFonts w:ascii="Garamond" w:hAnsi="Garamond"/>
          <w:b/>
          <w:lang w:val="en-AU"/>
        </w:rPr>
      </w:pPr>
    </w:p>
    <w:p w:rsidR="000C6A11" w:rsidRPr="00C3014C" w:rsidRDefault="000C6A11" w:rsidP="00644660">
      <w:pPr>
        <w:keepNext/>
        <w:keepLines/>
        <w:autoSpaceDE w:val="0"/>
        <w:autoSpaceDN w:val="0"/>
        <w:adjustRightInd w:val="0"/>
        <w:rPr>
          <w:rFonts w:ascii="Garamond" w:hAnsi="Garamond"/>
          <w:b/>
          <w:lang w:val="en-AU"/>
        </w:rPr>
      </w:pPr>
      <w:r w:rsidRPr="00C3014C">
        <w:rPr>
          <w:rFonts w:ascii="Garamond" w:hAnsi="Garamond"/>
          <w:b/>
          <w:lang w:val="en-AU"/>
        </w:rPr>
        <w:t>Journal articles</w:t>
      </w:r>
    </w:p>
    <w:p w:rsidR="0010604C" w:rsidRPr="00C3014C" w:rsidRDefault="0010604C" w:rsidP="00644660">
      <w:pPr>
        <w:keepNext/>
        <w:keepLines/>
        <w:autoSpaceDE w:val="0"/>
        <w:autoSpaceDN w:val="0"/>
        <w:adjustRightInd w:val="0"/>
        <w:rPr>
          <w:rFonts w:ascii="Garamond" w:hAnsi="Garamond"/>
          <w:lang w:val="en-AU"/>
        </w:rPr>
      </w:pPr>
    </w:p>
    <w:p w:rsidR="00666EAB" w:rsidRPr="00D0455C" w:rsidRDefault="00D0455C" w:rsidP="001F3A9E">
      <w:pPr>
        <w:keepNext/>
        <w:rPr>
          <w:rFonts w:ascii="Garamond" w:hAnsi="Garamond"/>
          <w:i/>
          <w:lang w:val="en-AU"/>
        </w:rPr>
      </w:pPr>
      <w:r w:rsidRPr="00D0455C">
        <w:rPr>
          <w:rFonts w:ascii="Garamond" w:hAnsi="Garamond"/>
          <w:i/>
          <w:lang w:val="en-AU"/>
        </w:rPr>
        <w:t>Patient-reported safety incidents as a new source of patient safety data: an exploratory comparative study in an acute hospital in England</w:t>
      </w:r>
    </w:p>
    <w:p w:rsidR="00D0455C" w:rsidRDefault="00D0455C" w:rsidP="001F3A9E">
      <w:pPr>
        <w:keepNext/>
        <w:rPr>
          <w:rFonts w:ascii="Garamond" w:hAnsi="Garamond"/>
          <w:lang w:val="en-AU"/>
        </w:rPr>
      </w:pPr>
      <w:r w:rsidRPr="00D0455C">
        <w:rPr>
          <w:rFonts w:ascii="Garamond" w:hAnsi="Garamond"/>
          <w:lang w:val="en-AU"/>
        </w:rPr>
        <w:t>Armitage G, Moore S, Reynolds C, Laloë P-A, Coulson C, McEachan R, et al</w:t>
      </w:r>
    </w:p>
    <w:p w:rsidR="00D0455C" w:rsidRPr="00C3014C" w:rsidRDefault="00D0455C" w:rsidP="001F3A9E">
      <w:pPr>
        <w:keepNext/>
        <w:rPr>
          <w:rFonts w:ascii="Garamond" w:hAnsi="Garamond"/>
          <w:lang w:val="en-AU"/>
        </w:rPr>
      </w:pPr>
      <w:r w:rsidRPr="00D0455C">
        <w:rPr>
          <w:rFonts w:ascii="Garamond" w:hAnsi="Garamond"/>
          <w:lang w:val="en-AU"/>
        </w:rPr>
        <w:t>Journal of Health Services Research &amp; Policy. 2017</w:t>
      </w:r>
      <w:r>
        <w:rPr>
          <w:rFonts w:ascii="Garamond" w:hAnsi="Garamond"/>
          <w:lang w:val="en-AU"/>
        </w:rPr>
        <w:t xml:space="preserve"> [epub]</w:t>
      </w:r>
      <w:r w:rsidRPr="00D0455C">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AD3423" w:rsidRPr="00C3014C" w:rsidTr="007F5832">
        <w:tc>
          <w:tcPr>
            <w:tcW w:w="1080" w:type="dxa"/>
            <w:tcBorders>
              <w:top w:val="single" w:sz="4" w:space="0" w:color="auto"/>
              <w:left w:val="single" w:sz="4" w:space="0" w:color="auto"/>
              <w:bottom w:val="single" w:sz="4" w:space="0" w:color="auto"/>
              <w:right w:val="single" w:sz="4" w:space="0" w:color="auto"/>
            </w:tcBorders>
            <w:vAlign w:val="center"/>
          </w:tcPr>
          <w:p w:rsidR="00AD3423" w:rsidRPr="00C3014C" w:rsidRDefault="00AD3423" w:rsidP="007F5832">
            <w:pPr>
              <w:rPr>
                <w:rStyle w:val="Hyperlink"/>
                <w:rFonts w:ascii="Garamond" w:hAnsi="Garamond"/>
                <w:lang w:val="en-AU"/>
              </w:rPr>
            </w:pPr>
            <w:r w:rsidRPr="00C3014C">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D3423" w:rsidRPr="00C3014C" w:rsidRDefault="00141E0F" w:rsidP="001F3A9E">
            <w:pPr>
              <w:rPr>
                <w:rStyle w:val="Hyperlink"/>
                <w:rFonts w:ascii="Garamond" w:hAnsi="Garamond"/>
                <w:color w:val="auto"/>
                <w:u w:val="none"/>
                <w:lang w:val="en-AU"/>
              </w:rPr>
            </w:pPr>
            <w:hyperlink r:id="rId21" w:history="1">
              <w:r w:rsidR="00D0455C" w:rsidRPr="008810E1">
                <w:rPr>
                  <w:rStyle w:val="Hyperlink"/>
                  <w:rFonts w:ascii="Garamond" w:hAnsi="Garamond"/>
                  <w:lang w:val="en-AU"/>
                </w:rPr>
                <w:t>http://dx.doi.org/10.1177/1355819617727563</w:t>
              </w:r>
            </w:hyperlink>
          </w:p>
        </w:tc>
      </w:tr>
      <w:tr w:rsidR="00AD3423" w:rsidRPr="00C3014C" w:rsidTr="007F5832">
        <w:tc>
          <w:tcPr>
            <w:tcW w:w="1080" w:type="dxa"/>
            <w:tcBorders>
              <w:top w:val="single" w:sz="4" w:space="0" w:color="auto"/>
              <w:left w:val="single" w:sz="4" w:space="0" w:color="auto"/>
              <w:bottom w:val="single" w:sz="4" w:space="0" w:color="auto"/>
              <w:right w:val="single" w:sz="4" w:space="0" w:color="auto"/>
            </w:tcBorders>
            <w:vAlign w:val="center"/>
          </w:tcPr>
          <w:p w:rsidR="00AD3423" w:rsidRPr="00C3014C" w:rsidRDefault="00AD3423" w:rsidP="007F5832">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6F7D21" w:rsidRDefault="006F7D21" w:rsidP="006F7D21">
            <w:pPr>
              <w:rPr>
                <w:rFonts w:ascii="Garamond" w:hAnsi="Garamond"/>
                <w:lang w:val="en-AU"/>
              </w:rPr>
            </w:pPr>
            <w:r>
              <w:rPr>
                <w:rFonts w:ascii="Garamond" w:hAnsi="Garamond"/>
                <w:lang w:val="en-AU"/>
              </w:rPr>
              <w:t xml:space="preserve">Paper reporting </w:t>
            </w:r>
            <w:r w:rsidR="00EA0621">
              <w:rPr>
                <w:rFonts w:ascii="Garamond" w:hAnsi="Garamond"/>
                <w:lang w:val="en-AU"/>
              </w:rPr>
              <w:t>o</w:t>
            </w:r>
            <w:r>
              <w:rPr>
                <w:rFonts w:ascii="Garamond" w:hAnsi="Garamond"/>
                <w:lang w:val="en-AU"/>
              </w:rPr>
              <w:t xml:space="preserve">n an English study that compared a novel </w:t>
            </w:r>
            <w:r w:rsidRPr="006F7D21">
              <w:rPr>
                <w:rFonts w:ascii="Garamond" w:hAnsi="Garamond"/>
                <w:lang w:val="en-AU"/>
              </w:rPr>
              <w:t xml:space="preserve">patient incident reporting tool with three established methods of detecting patient safety incidents </w:t>
            </w:r>
            <w:r>
              <w:rPr>
                <w:rFonts w:ascii="Garamond" w:hAnsi="Garamond"/>
                <w:lang w:val="en-AU"/>
              </w:rPr>
              <w:t xml:space="preserve">to see if they </w:t>
            </w:r>
            <w:r w:rsidRPr="006F7D21">
              <w:rPr>
                <w:rFonts w:ascii="Garamond" w:hAnsi="Garamond"/>
                <w:lang w:val="en-AU"/>
              </w:rPr>
              <w:t xml:space="preserve">same incidents </w:t>
            </w:r>
            <w:r>
              <w:rPr>
                <w:rFonts w:ascii="Garamond" w:hAnsi="Garamond"/>
                <w:lang w:val="en-AU"/>
              </w:rPr>
              <w:t xml:space="preserve">were identified </w:t>
            </w:r>
            <w:r w:rsidRPr="006F7D21">
              <w:rPr>
                <w:rFonts w:ascii="Garamond" w:hAnsi="Garamond"/>
                <w:lang w:val="en-AU"/>
              </w:rPr>
              <w:t xml:space="preserve">across </w:t>
            </w:r>
            <w:r>
              <w:rPr>
                <w:rFonts w:ascii="Garamond" w:hAnsi="Garamond"/>
                <w:lang w:val="en-AU"/>
              </w:rPr>
              <w:t xml:space="preserve">the different </w:t>
            </w:r>
            <w:r w:rsidRPr="006F7D21">
              <w:rPr>
                <w:rFonts w:ascii="Garamond" w:hAnsi="Garamond"/>
                <w:lang w:val="en-AU"/>
              </w:rPr>
              <w:t>methods.</w:t>
            </w:r>
            <w:r>
              <w:rPr>
                <w:rFonts w:ascii="Garamond" w:hAnsi="Garamond"/>
                <w:lang w:val="en-AU"/>
              </w:rPr>
              <w:t xml:space="preserve"> The study involved 329 patients in </w:t>
            </w:r>
            <w:r w:rsidRPr="006F7D21">
              <w:rPr>
                <w:rFonts w:ascii="Garamond" w:hAnsi="Garamond"/>
                <w:lang w:val="en-AU"/>
              </w:rPr>
              <w:t xml:space="preserve">nine wards </w:t>
            </w:r>
            <w:r>
              <w:rPr>
                <w:rFonts w:ascii="Garamond" w:hAnsi="Garamond"/>
                <w:lang w:val="en-AU"/>
              </w:rPr>
              <w:t xml:space="preserve">at a </w:t>
            </w:r>
            <w:r w:rsidRPr="006F7D21">
              <w:rPr>
                <w:rFonts w:ascii="Garamond" w:hAnsi="Garamond"/>
                <w:lang w:val="en-AU"/>
              </w:rPr>
              <w:t>university teaching hospital</w:t>
            </w:r>
            <w:r>
              <w:rPr>
                <w:rFonts w:ascii="Garamond" w:hAnsi="Garamond"/>
                <w:lang w:val="en-AU"/>
              </w:rPr>
              <w:t xml:space="preserve">. 77 patients </w:t>
            </w:r>
            <w:r w:rsidRPr="006F7D21">
              <w:rPr>
                <w:rFonts w:ascii="Garamond" w:hAnsi="Garamond"/>
                <w:lang w:val="en-AU"/>
              </w:rPr>
              <w:t>provided 155 patient reports</w:t>
            </w:r>
            <w:r>
              <w:rPr>
                <w:rFonts w:ascii="Garamond" w:hAnsi="Garamond"/>
                <w:lang w:val="en-AU"/>
              </w:rPr>
              <w:t xml:space="preserve">, with </w:t>
            </w:r>
            <w:r w:rsidRPr="006F7D21">
              <w:rPr>
                <w:rFonts w:ascii="Garamond" w:hAnsi="Garamond"/>
                <w:lang w:val="en-AU"/>
              </w:rPr>
              <w:t xml:space="preserve">68 patient safety incidents identified. </w:t>
            </w:r>
            <w:r>
              <w:rPr>
                <w:rFonts w:ascii="Garamond" w:hAnsi="Garamond"/>
                <w:lang w:val="en-AU"/>
              </w:rPr>
              <w:t xml:space="preserve">The patient reports </w:t>
            </w:r>
            <w:r w:rsidRPr="006F7D21">
              <w:rPr>
                <w:rFonts w:ascii="Garamond" w:hAnsi="Garamond"/>
                <w:lang w:val="en-AU"/>
              </w:rPr>
              <w:t>covered a range of events from their immediate environment, involving different health professionals and spanning the entire spectrum of care.</w:t>
            </w:r>
          </w:p>
          <w:p w:rsidR="00D0455C" w:rsidRPr="00DC1E06" w:rsidRDefault="006F7D21" w:rsidP="006F7D21">
            <w:pPr>
              <w:rPr>
                <w:rFonts w:ascii="Garamond" w:hAnsi="Garamond"/>
                <w:lang w:val="en-AU"/>
              </w:rPr>
            </w:pPr>
            <w:r>
              <w:rPr>
                <w:rFonts w:ascii="Garamond" w:hAnsi="Garamond"/>
                <w:lang w:val="en-AU"/>
              </w:rPr>
              <w:t xml:space="preserve">This is a </w:t>
            </w:r>
            <w:r w:rsidR="00D0455C">
              <w:rPr>
                <w:rFonts w:ascii="Garamond" w:hAnsi="Garamond"/>
                <w:lang w:val="en-AU"/>
              </w:rPr>
              <w:t>further addition to the literature that argues patients offer a valuable perspective – and potential source –safety incidents in health facilities.</w:t>
            </w:r>
            <w:r>
              <w:rPr>
                <w:rFonts w:ascii="Garamond" w:hAnsi="Garamond"/>
                <w:lang w:val="en-AU"/>
              </w:rPr>
              <w:t xml:space="preserve"> The authors conclude</w:t>
            </w:r>
            <w:r w:rsidR="002B27BD">
              <w:rPr>
                <w:rFonts w:ascii="Garamond" w:hAnsi="Garamond"/>
                <w:lang w:val="en-AU"/>
              </w:rPr>
              <w:t>d</w:t>
            </w:r>
            <w:r>
              <w:rPr>
                <w:rFonts w:ascii="Garamond" w:hAnsi="Garamond"/>
                <w:lang w:val="en-AU"/>
              </w:rPr>
              <w:t xml:space="preserve"> that the </w:t>
            </w:r>
            <w:r w:rsidR="00D0455C">
              <w:rPr>
                <w:rFonts w:ascii="Garamond" w:hAnsi="Garamond"/>
                <w:lang w:val="en-AU"/>
              </w:rPr>
              <w:t>“</w:t>
            </w:r>
            <w:r w:rsidR="00D0455C" w:rsidRPr="002B27BD">
              <w:rPr>
                <w:rFonts w:ascii="Garamond" w:hAnsi="Garamond"/>
                <w:b/>
                <w:lang w:val="en-AU"/>
              </w:rPr>
              <w:t>Patient safety incidents reported by patients are unlikely to be found through other established methods of incident detection</w:t>
            </w:r>
            <w:r w:rsidR="00D0455C" w:rsidRPr="00D0455C">
              <w:rPr>
                <w:rFonts w:ascii="Garamond" w:hAnsi="Garamond"/>
                <w:lang w:val="en-AU"/>
              </w:rPr>
              <w:t xml:space="preserve">. When hospitalized patients are asked about their care, they can provide a </w:t>
            </w:r>
            <w:r w:rsidR="00D0455C" w:rsidRPr="002B27BD">
              <w:rPr>
                <w:rFonts w:ascii="Garamond" w:hAnsi="Garamond"/>
                <w:b/>
                <w:lang w:val="en-AU"/>
              </w:rPr>
              <w:t>unique perspective</w:t>
            </w:r>
            <w:r w:rsidR="00D0455C" w:rsidRPr="00D0455C">
              <w:rPr>
                <w:rFonts w:ascii="Garamond" w:hAnsi="Garamond"/>
                <w:lang w:val="en-AU"/>
              </w:rPr>
              <w:t xml:space="preserve"> on patient safety. Co-designed, real-time reporting could be a helpful addition to existing methods of gathering patient safety intelligence.</w:t>
            </w:r>
            <w:r w:rsidR="00D0455C">
              <w:rPr>
                <w:rFonts w:ascii="Garamond" w:hAnsi="Garamond"/>
                <w:lang w:val="en-AU"/>
              </w:rPr>
              <w:t>”</w:t>
            </w:r>
          </w:p>
        </w:tc>
      </w:tr>
    </w:tbl>
    <w:p w:rsidR="00AD3423" w:rsidRDefault="00AD3423" w:rsidP="00AD3423">
      <w:pPr>
        <w:keepLines/>
        <w:autoSpaceDE w:val="0"/>
        <w:autoSpaceDN w:val="0"/>
        <w:adjustRightInd w:val="0"/>
        <w:rPr>
          <w:rFonts w:ascii="Garamond" w:hAnsi="Garamond"/>
          <w:lang w:val="en-AU"/>
        </w:rPr>
      </w:pPr>
    </w:p>
    <w:p w:rsidR="00D82485" w:rsidRDefault="00D82485" w:rsidP="00D82485">
      <w:pPr>
        <w:keepLines/>
        <w:autoSpaceDE w:val="0"/>
        <w:autoSpaceDN w:val="0"/>
        <w:adjustRightInd w:val="0"/>
        <w:rPr>
          <w:rStyle w:val="Hyperlink"/>
          <w:rFonts w:ascii="Garamond" w:hAnsi="Garamond"/>
          <w:lang w:val="en-AU"/>
        </w:rPr>
      </w:pPr>
      <w:r w:rsidRPr="00C3014C">
        <w:rPr>
          <w:rFonts w:ascii="Garamond" w:hAnsi="Garamond"/>
          <w:lang w:val="en-AU"/>
        </w:rPr>
        <w:t xml:space="preserve">For information on the Commission’s work on patient and consumer centred care, see </w:t>
      </w:r>
      <w:hyperlink r:id="rId22" w:history="1">
        <w:r w:rsidRPr="00C3014C">
          <w:rPr>
            <w:rStyle w:val="Hyperlink"/>
            <w:rFonts w:ascii="Garamond" w:hAnsi="Garamond"/>
            <w:lang w:val="en-AU"/>
          </w:rPr>
          <w:t>https://www.safetyandquality.gov.au/our-work/patient-and-consumer-centred-care/</w:t>
        </w:r>
      </w:hyperlink>
    </w:p>
    <w:p w:rsidR="00D82485" w:rsidRDefault="00D82485" w:rsidP="00AD3423">
      <w:pPr>
        <w:keepLines/>
        <w:autoSpaceDE w:val="0"/>
        <w:autoSpaceDN w:val="0"/>
        <w:adjustRightInd w:val="0"/>
        <w:rPr>
          <w:rFonts w:ascii="Garamond" w:hAnsi="Garamond"/>
          <w:lang w:val="en-AU"/>
        </w:rPr>
      </w:pPr>
    </w:p>
    <w:p w:rsidR="0002112F" w:rsidRDefault="0002112F">
      <w:pPr>
        <w:rPr>
          <w:rFonts w:ascii="Garamond" w:hAnsi="Garamond"/>
          <w:i/>
          <w:lang w:val="en-AU"/>
        </w:rPr>
      </w:pPr>
      <w:r>
        <w:rPr>
          <w:rFonts w:ascii="Garamond" w:hAnsi="Garamond"/>
          <w:i/>
          <w:lang w:val="en-AU"/>
        </w:rPr>
        <w:br w:type="page"/>
      </w:r>
    </w:p>
    <w:p w:rsidR="00DE3942" w:rsidRPr="008A72E0" w:rsidRDefault="008A72E0" w:rsidP="00AD3423">
      <w:pPr>
        <w:keepLines/>
        <w:autoSpaceDE w:val="0"/>
        <w:autoSpaceDN w:val="0"/>
        <w:adjustRightInd w:val="0"/>
        <w:rPr>
          <w:rFonts w:ascii="Garamond" w:hAnsi="Garamond"/>
          <w:i/>
          <w:lang w:val="en-AU"/>
        </w:rPr>
      </w:pPr>
      <w:r w:rsidRPr="008A72E0">
        <w:rPr>
          <w:rFonts w:ascii="Garamond" w:hAnsi="Garamond"/>
          <w:i/>
          <w:lang w:val="en-AU"/>
        </w:rPr>
        <w:lastRenderedPageBreak/>
        <w:t>Wisdom of patients: predicting the quality of care using aggregated patient feedback</w:t>
      </w:r>
    </w:p>
    <w:p w:rsidR="008A72E0" w:rsidRDefault="008A72E0" w:rsidP="00AD3423">
      <w:pPr>
        <w:keepLines/>
        <w:autoSpaceDE w:val="0"/>
        <w:autoSpaceDN w:val="0"/>
        <w:adjustRightInd w:val="0"/>
        <w:rPr>
          <w:rFonts w:ascii="Garamond" w:hAnsi="Garamond"/>
          <w:lang w:val="en-AU"/>
        </w:rPr>
      </w:pPr>
      <w:r w:rsidRPr="008A72E0">
        <w:rPr>
          <w:rFonts w:ascii="Garamond" w:hAnsi="Garamond"/>
          <w:lang w:val="en-AU"/>
        </w:rPr>
        <w:t>Griffiths A, Leaver MP</w:t>
      </w:r>
    </w:p>
    <w:p w:rsidR="008A72E0" w:rsidRDefault="008A72E0" w:rsidP="00AD3423">
      <w:pPr>
        <w:keepLines/>
        <w:autoSpaceDE w:val="0"/>
        <w:autoSpaceDN w:val="0"/>
        <w:adjustRightInd w:val="0"/>
        <w:rPr>
          <w:rFonts w:ascii="Garamond" w:hAnsi="Garamond"/>
          <w:lang w:val="en-AU"/>
        </w:rPr>
      </w:pPr>
      <w:r w:rsidRPr="008A72E0">
        <w:rPr>
          <w:rFonts w:ascii="Garamond" w:hAnsi="Garamond"/>
          <w:lang w:val="en-AU"/>
        </w:rPr>
        <w:t>BMJ Quality &amp; Safety. 2017.</w:t>
      </w:r>
    </w:p>
    <w:tbl>
      <w:tblPr>
        <w:tblStyle w:val="TableGrid"/>
        <w:tblW w:w="0" w:type="auto"/>
        <w:tblInd w:w="288" w:type="dxa"/>
        <w:tblLayout w:type="fixed"/>
        <w:tblLook w:val="01E0" w:firstRow="1" w:lastRow="1" w:firstColumn="1" w:lastColumn="1" w:noHBand="0" w:noVBand="0"/>
      </w:tblPr>
      <w:tblGrid>
        <w:gridCol w:w="1080"/>
        <w:gridCol w:w="8280"/>
      </w:tblGrid>
      <w:tr w:rsidR="00DC1E06" w:rsidRPr="00C3014C" w:rsidTr="00D87F4A">
        <w:tc>
          <w:tcPr>
            <w:tcW w:w="1080" w:type="dxa"/>
            <w:tcBorders>
              <w:top w:val="single" w:sz="4" w:space="0" w:color="auto"/>
              <w:left w:val="single" w:sz="4" w:space="0" w:color="auto"/>
              <w:bottom w:val="single" w:sz="4" w:space="0" w:color="auto"/>
              <w:right w:val="single" w:sz="4" w:space="0" w:color="auto"/>
            </w:tcBorders>
            <w:vAlign w:val="center"/>
          </w:tcPr>
          <w:p w:rsidR="00DC1E06" w:rsidRPr="00C3014C" w:rsidRDefault="00DC1E06" w:rsidP="00D87F4A">
            <w:pPr>
              <w:rPr>
                <w:rStyle w:val="Hyperlink"/>
                <w:rFonts w:ascii="Garamond" w:hAnsi="Garamond"/>
                <w:lang w:val="en-AU"/>
              </w:rPr>
            </w:pPr>
            <w:r w:rsidRPr="00C3014C">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DC1E06" w:rsidRPr="00C3014C" w:rsidRDefault="00141E0F" w:rsidP="00D87F4A">
            <w:pPr>
              <w:rPr>
                <w:rStyle w:val="Hyperlink"/>
                <w:rFonts w:ascii="Garamond" w:hAnsi="Garamond"/>
                <w:color w:val="auto"/>
                <w:u w:val="none"/>
                <w:lang w:val="en-AU"/>
              </w:rPr>
            </w:pPr>
            <w:hyperlink r:id="rId23" w:history="1">
              <w:r w:rsidR="008A72E0" w:rsidRPr="00B95700">
                <w:rPr>
                  <w:rStyle w:val="Hyperlink"/>
                  <w:rFonts w:ascii="Garamond" w:hAnsi="Garamond"/>
                  <w:lang w:val="en-AU"/>
                </w:rPr>
                <w:t>http://dx.doi.org/10.1136/bmjqs-2017-006847</w:t>
              </w:r>
            </w:hyperlink>
          </w:p>
        </w:tc>
      </w:tr>
      <w:tr w:rsidR="00DC1E06" w:rsidRPr="00C3014C" w:rsidTr="00D87F4A">
        <w:tc>
          <w:tcPr>
            <w:tcW w:w="1080" w:type="dxa"/>
            <w:tcBorders>
              <w:top w:val="single" w:sz="4" w:space="0" w:color="auto"/>
              <w:left w:val="single" w:sz="4" w:space="0" w:color="auto"/>
              <w:bottom w:val="single" w:sz="4" w:space="0" w:color="auto"/>
              <w:right w:val="single" w:sz="4" w:space="0" w:color="auto"/>
            </w:tcBorders>
            <w:vAlign w:val="center"/>
          </w:tcPr>
          <w:p w:rsidR="00DC1E06" w:rsidRPr="00C3014C" w:rsidRDefault="00DC1E06" w:rsidP="00D87F4A">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8A72E0" w:rsidRPr="00DC1E06" w:rsidRDefault="008A72E0" w:rsidP="008A72E0">
            <w:pPr>
              <w:rPr>
                <w:rFonts w:ascii="Garamond" w:hAnsi="Garamond"/>
                <w:lang w:val="en-AU"/>
              </w:rPr>
            </w:pPr>
            <w:r>
              <w:rPr>
                <w:rFonts w:ascii="Garamond" w:hAnsi="Garamond"/>
                <w:lang w:val="en-AU"/>
              </w:rPr>
              <w:t>Also looking at value or utility of using patient’s views and reports is this British paper. In this study the Care Quality Commission (CQC)</w:t>
            </w:r>
            <w:r w:rsidR="00EA0621">
              <w:rPr>
                <w:rFonts w:ascii="Garamond" w:hAnsi="Garamond"/>
                <w:lang w:val="en-AU"/>
              </w:rPr>
              <w:t xml:space="preserve"> </w:t>
            </w:r>
            <w:r>
              <w:rPr>
                <w:rFonts w:ascii="Garamond" w:hAnsi="Garamond"/>
                <w:lang w:val="en-AU"/>
              </w:rPr>
              <w:t xml:space="preserve">sought to examine if </w:t>
            </w:r>
            <w:r w:rsidRPr="008A72E0">
              <w:rPr>
                <w:rFonts w:ascii="Garamond" w:hAnsi="Garamond"/>
                <w:lang w:val="en-AU"/>
              </w:rPr>
              <w:t xml:space="preserve">automated collection and aggregation of multiple sources of patient feedback </w:t>
            </w:r>
            <w:r>
              <w:rPr>
                <w:rFonts w:ascii="Garamond" w:hAnsi="Garamond"/>
                <w:lang w:val="en-AU"/>
              </w:rPr>
              <w:t>could be complied into a ‘</w:t>
            </w:r>
            <w:r w:rsidRPr="008A72E0">
              <w:rPr>
                <w:rFonts w:ascii="Garamond" w:hAnsi="Garamond"/>
                <w:lang w:val="en-AU"/>
              </w:rPr>
              <w:t>collective judgement</w:t>
            </w:r>
            <w:r>
              <w:rPr>
                <w:rFonts w:ascii="Garamond" w:hAnsi="Garamond"/>
                <w:lang w:val="en-AU"/>
              </w:rPr>
              <w:t>’</w:t>
            </w:r>
            <w:r w:rsidRPr="008A72E0">
              <w:rPr>
                <w:rFonts w:ascii="Garamond" w:hAnsi="Garamond"/>
                <w:lang w:val="en-AU"/>
              </w:rPr>
              <w:t xml:space="preserve"> that </w:t>
            </w:r>
            <w:r>
              <w:rPr>
                <w:rFonts w:ascii="Garamond" w:hAnsi="Garamond"/>
                <w:lang w:val="en-AU"/>
              </w:rPr>
              <w:t xml:space="preserve">accurately </w:t>
            </w:r>
            <w:r w:rsidRPr="008A72E0">
              <w:rPr>
                <w:rFonts w:ascii="Garamond" w:hAnsi="Garamond"/>
                <w:lang w:val="en-AU"/>
              </w:rPr>
              <w:t>identifies risks to the quality of care</w:t>
            </w:r>
            <w:r>
              <w:rPr>
                <w:rFonts w:ascii="Garamond" w:hAnsi="Garamond"/>
                <w:lang w:val="en-AU"/>
              </w:rPr>
              <w:t xml:space="preserve">. The CQC also sought to determine if such a tool could </w:t>
            </w:r>
            <w:r w:rsidRPr="008A72E0">
              <w:rPr>
                <w:rFonts w:ascii="Garamond" w:hAnsi="Garamond"/>
                <w:lang w:val="en-AU"/>
              </w:rPr>
              <w:t xml:space="preserve">be used to prioritise </w:t>
            </w:r>
            <w:r>
              <w:rPr>
                <w:rFonts w:ascii="Garamond" w:hAnsi="Garamond"/>
                <w:lang w:val="en-AU"/>
              </w:rPr>
              <w:t xml:space="preserve">their </w:t>
            </w:r>
            <w:r w:rsidRPr="008A72E0">
              <w:rPr>
                <w:rFonts w:ascii="Garamond" w:hAnsi="Garamond"/>
                <w:lang w:val="en-AU"/>
              </w:rPr>
              <w:t>inspections</w:t>
            </w:r>
            <w:r>
              <w:rPr>
                <w:rFonts w:ascii="Garamond" w:hAnsi="Garamond"/>
                <w:lang w:val="en-AU"/>
              </w:rPr>
              <w:t xml:space="preserve"> of health facilities</w:t>
            </w:r>
            <w:r w:rsidRPr="008A72E0">
              <w:rPr>
                <w:rFonts w:ascii="Garamond" w:hAnsi="Garamond"/>
                <w:lang w:val="en-AU"/>
              </w:rPr>
              <w:t>.</w:t>
            </w:r>
            <w:r>
              <w:rPr>
                <w:rFonts w:ascii="Garamond" w:hAnsi="Garamond"/>
                <w:lang w:val="en-AU"/>
              </w:rPr>
              <w:t xml:space="preserve"> The CQC’s </w:t>
            </w:r>
            <w:r w:rsidRPr="008A72E0">
              <w:rPr>
                <w:rFonts w:ascii="Garamond" w:hAnsi="Garamond"/>
                <w:i/>
                <w:lang w:val="en-AU"/>
              </w:rPr>
              <w:t>Patient Voice Tracking System</w:t>
            </w:r>
            <w:r w:rsidRPr="008A72E0">
              <w:rPr>
                <w:rFonts w:ascii="Garamond" w:hAnsi="Garamond"/>
                <w:lang w:val="en-AU"/>
              </w:rPr>
              <w:t xml:space="preserve"> combines patient feedback from NHS Choices, Patient Opinion, Facebook and Twitter to form a near real-time collective judgement score for acute hospitals and trusts on any given date. </w:t>
            </w:r>
            <w:r>
              <w:rPr>
                <w:rFonts w:ascii="Garamond" w:hAnsi="Garamond"/>
                <w:lang w:val="en-AU"/>
              </w:rPr>
              <w:t>The authors report a</w:t>
            </w:r>
            <w:r w:rsidRPr="008A72E0">
              <w:rPr>
                <w:rFonts w:ascii="Garamond" w:hAnsi="Garamond"/>
                <w:lang w:val="en-AU"/>
              </w:rPr>
              <w:t xml:space="preserve"> positive association between the collective judgement score and subsequent inspection outcomes.</w:t>
            </w:r>
            <w:r>
              <w:rPr>
                <w:rFonts w:ascii="Garamond" w:hAnsi="Garamond"/>
                <w:lang w:val="en-AU"/>
              </w:rPr>
              <w:t xml:space="preserve"> This led to the conclusion that “</w:t>
            </w:r>
            <w:r w:rsidRPr="008A72E0">
              <w:rPr>
                <w:rFonts w:ascii="Garamond" w:hAnsi="Garamond"/>
                <w:lang w:val="en-AU"/>
              </w:rPr>
              <w:t xml:space="preserve">The </w:t>
            </w:r>
            <w:r w:rsidRPr="008A72E0">
              <w:rPr>
                <w:rFonts w:ascii="Garamond" w:hAnsi="Garamond"/>
                <w:b/>
                <w:lang w:val="en-AU"/>
              </w:rPr>
              <w:t>collective judgement</w:t>
            </w:r>
            <w:r w:rsidRPr="008A72E0">
              <w:rPr>
                <w:rFonts w:ascii="Garamond" w:hAnsi="Garamond"/>
                <w:lang w:val="en-AU"/>
              </w:rPr>
              <w:t xml:space="preserve"> score can successfully </w:t>
            </w:r>
            <w:r w:rsidRPr="008A72E0">
              <w:rPr>
                <w:rFonts w:ascii="Garamond" w:hAnsi="Garamond"/>
                <w:b/>
                <w:lang w:val="en-AU"/>
              </w:rPr>
              <w:t>identify a high-risk group</w:t>
            </w:r>
            <w:r w:rsidRPr="008A72E0">
              <w:rPr>
                <w:rFonts w:ascii="Garamond" w:hAnsi="Garamond"/>
                <w:lang w:val="en-AU"/>
              </w:rPr>
              <w:t xml:space="preserve"> of organisations for inspection, is available in near real time and is available at a more granular level than the majority of existing data sets. The collective judgement score could therefore be used to help prioritise inspections.</w:t>
            </w:r>
            <w:r>
              <w:rPr>
                <w:rFonts w:ascii="Garamond" w:hAnsi="Garamond"/>
                <w:lang w:val="en-AU"/>
              </w:rPr>
              <w:t>”</w:t>
            </w:r>
          </w:p>
        </w:tc>
      </w:tr>
    </w:tbl>
    <w:p w:rsidR="00DC1E06" w:rsidRDefault="00DC1E06" w:rsidP="00DC1E06">
      <w:pPr>
        <w:keepLines/>
        <w:autoSpaceDE w:val="0"/>
        <w:autoSpaceDN w:val="0"/>
        <w:adjustRightInd w:val="0"/>
        <w:rPr>
          <w:rFonts w:ascii="Garamond" w:hAnsi="Garamond"/>
          <w:lang w:val="en-AU"/>
        </w:rPr>
      </w:pPr>
    </w:p>
    <w:p w:rsidR="007B20EB" w:rsidRPr="007B20EB" w:rsidRDefault="007B20EB" w:rsidP="007B20EB">
      <w:pPr>
        <w:keepNext/>
        <w:rPr>
          <w:rFonts w:ascii="Garamond" w:hAnsi="Garamond"/>
          <w:i/>
          <w:lang w:val="en-AU"/>
        </w:rPr>
      </w:pPr>
      <w:r w:rsidRPr="007B20EB">
        <w:rPr>
          <w:rFonts w:ascii="Garamond" w:hAnsi="Garamond"/>
          <w:i/>
          <w:lang w:val="en-AU"/>
        </w:rPr>
        <w:t>Pennsylvania Patient Safety Advisory</w:t>
      </w:r>
    </w:p>
    <w:p w:rsidR="00DE3942" w:rsidRPr="00C3014C" w:rsidRDefault="007B20EB" w:rsidP="007B20EB">
      <w:pPr>
        <w:keepNext/>
        <w:rPr>
          <w:rFonts w:ascii="Garamond" w:hAnsi="Garamond"/>
          <w:lang w:val="en-AU"/>
        </w:rPr>
      </w:pPr>
      <w:r w:rsidRPr="007B20EB">
        <w:rPr>
          <w:rFonts w:ascii="Garamond" w:hAnsi="Garamond"/>
          <w:lang w:val="en-AU"/>
        </w:rPr>
        <w:t>September 2017</w:t>
      </w:r>
      <w:r>
        <w:rPr>
          <w:rFonts w:ascii="Garamond" w:hAnsi="Garamond"/>
          <w:lang w:val="en-AU"/>
        </w:rPr>
        <w:t xml:space="preserve">, </w:t>
      </w:r>
      <w:r w:rsidRPr="007B20EB">
        <w:rPr>
          <w:rFonts w:ascii="Garamond" w:hAnsi="Garamond"/>
          <w:lang w:val="en-AU"/>
        </w:rPr>
        <w:t>Vol. 14, No. 3</w:t>
      </w:r>
    </w:p>
    <w:tbl>
      <w:tblPr>
        <w:tblStyle w:val="TableGrid"/>
        <w:tblW w:w="0" w:type="auto"/>
        <w:tblInd w:w="288" w:type="dxa"/>
        <w:tblLayout w:type="fixed"/>
        <w:tblLook w:val="01E0" w:firstRow="1" w:lastRow="1" w:firstColumn="1" w:lastColumn="1" w:noHBand="0" w:noVBand="0"/>
      </w:tblPr>
      <w:tblGrid>
        <w:gridCol w:w="1080"/>
        <w:gridCol w:w="8280"/>
      </w:tblGrid>
      <w:tr w:rsidR="00DE3942" w:rsidRPr="00C3014C" w:rsidTr="00350198">
        <w:tc>
          <w:tcPr>
            <w:tcW w:w="1080" w:type="dxa"/>
            <w:tcBorders>
              <w:top w:val="single" w:sz="4" w:space="0" w:color="auto"/>
              <w:left w:val="single" w:sz="4" w:space="0" w:color="auto"/>
              <w:bottom w:val="single" w:sz="4" w:space="0" w:color="auto"/>
              <w:right w:val="single" w:sz="4" w:space="0" w:color="auto"/>
            </w:tcBorders>
            <w:vAlign w:val="center"/>
          </w:tcPr>
          <w:p w:rsidR="00DE3942" w:rsidRPr="00C3014C" w:rsidRDefault="0002112F" w:rsidP="00350198">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DE3942" w:rsidRPr="00C3014C" w:rsidRDefault="00141E0F" w:rsidP="00350198">
            <w:pPr>
              <w:rPr>
                <w:rStyle w:val="Hyperlink"/>
                <w:rFonts w:ascii="Garamond" w:hAnsi="Garamond"/>
                <w:color w:val="auto"/>
                <w:u w:val="none"/>
                <w:lang w:val="en-AU"/>
              </w:rPr>
            </w:pPr>
            <w:hyperlink r:id="rId24" w:history="1">
              <w:r w:rsidR="0002112F" w:rsidRPr="00B95700">
                <w:rPr>
                  <w:rStyle w:val="Hyperlink"/>
                  <w:rFonts w:ascii="Garamond" w:hAnsi="Garamond"/>
                  <w:lang w:val="en-AU"/>
                </w:rPr>
                <w:t>http://patientsafety.pa.gov/ADVISORIES/Pages/201709_home.aspx</w:t>
              </w:r>
            </w:hyperlink>
            <w:r w:rsidR="0002112F">
              <w:rPr>
                <w:rStyle w:val="Hyperlink"/>
                <w:rFonts w:ascii="Garamond" w:hAnsi="Garamond"/>
                <w:color w:val="auto"/>
                <w:u w:val="none"/>
                <w:lang w:val="en-AU"/>
              </w:rPr>
              <w:t xml:space="preserve"> </w:t>
            </w:r>
          </w:p>
        </w:tc>
      </w:tr>
      <w:tr w:rsidR="00DE3942" w:rsidRPr="00C3014C" w:rsidTr="00350198">
        <w:tc>
          <w:tcPr>
            <w:tcW w:w="1080" w:type="dxa"/>
            <w:tcBorders>
              <w:top w:val="single" w:sz="4" w:space="0" w:color="auto"/>
              <w:left w:val="single" w:sz="4" w:space="0" w:color="auto"/>
              <w:bottom w:val="single" w:sz="4" w:space="0" w:color="auto"/>
              <w:right w:val="single" w:sz="4" w:space="0" w:color="auto"/>
            </w:tcBorders>
            <w:vAlign w:val="center"/>
          </w:tcPr>
          <w:p w:rsidR="00DE3942" w:rsidRPr="00C3014C" w:rsidRDefault="00DE3942" w:rsidP="00350198">
            <w:pPr>
              <w:rPr>
                <w:rFonts w:ascii="Garamond" w:hAnsi="Garamond"/>
                <w:lang w:val="en-AU" w:eastAsia="en-AU"/>
              </w:rPr>
            </w:pPr>
            <w:r w:rsidRPr="00C3014C">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E3942" w:rsidRDefault="0002112F" w:rsidP="0002112F">
            <w:pPr>
              <w:rPr>
                <w:rFonts w:ascii="Garamond" w:hAnsi="Garamond"/>
                <w:lang w:val="en-AU"/>
              </w:rPr>
            </w:pPr>
            <w:r>
              <w:rPr>
                <w:rFonts w:ascii="Garamond" w:hAnsi="Garamond"/>
                <w:lang w:val="en-AU"/>
              </w:rPr>
              <w:t xml:space="preserve">The </w:t>
            </w:r>
            <w:r w:rsidRPr="0002112F">
              <w:rPr>
                <w:rFonts w:ascii="Garamond" w:hAnsi="Garamond"/>
                <w:lang w:val="en-AU"/>
              </w:rPr>
              <w:t xml:space="preserve">Pennsylvania Patient Safety Authority </w:t>
            </w:r>
            <w:r>
              <w:rPr>
                <w:rFonts w:ascii="Garamond" w:hAnsi="Garamond"/>
                <w:lang w:val="en-AU"/>
              </w:rPr>
              <w:t xml:space="preserve">has published their latest </w:t>
            </w:r>
            <w:r w:rsidRPr="007B20EB">
              <w:rPr>
                <w:rFonts w:ascii="Garamond" w:hAnsi="Garamond"/>
                <w:i/>
                <w:lang w:val="en-AU"/>
              </w:rPr>
              <w:t>Pennsylvania Patient Safety Advisory</w:t>
            </w:r>
            <w:r>
              <w:rPr>
                <w:rFonts w:ascii="Garamond" w:hAnsi="Garamond"/>
                <w:lang w:val="en-AU"/>
              </w:rPr>
              <w:t>. Topics in this issue include:</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lang w:val="en-AU"/>
              </w:rPr>
              <w:t xml:space="preserve">Treating </w:t>
            </w:r>
            <w:r w:rsidRPr="0002112F">
              <w:rPr>
                <w:rFonts w:ascii="Garamond" w:hAnsi="Garamond"/>
                <w:b/>
                <w:lang w:val="en-AU"/>
              </w:rPr>
              <w:t>Hyperkalemia</w:t>
            </w:r>
            <w:r w:rsidRPr="0002112F">
              <w:rPr>
                <w:rFonts w:ascii="Garamond" w:hAnsi="Garamond"/>
                <w:lang w:val="en-AU"/>
              </w:rPr>
              <w:t>: Avoid Additional Harm When Using Insulin and Dextrose</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lang w:val="en-AU"/>
              </w:rPr>
              <w:t xml:space="preserve">Promote a Culture of Safety with </w:t>
            </w:r>
            <w:r w:rsidRPr="0002112F">
              <w:rPr>
                <w:rFonts w:ascii="Garamond" w:hAnsi="Garamond"/>
                <w:b/>
                <w:lang w:val="en-AU"/>
              </w:rPr>
              <w:t>Good Catch Reports</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lang w:val="en-AU"/>
              </w:rPr>
              <w:t xml:space="preserve">Optimal Use of Antibiotics for </w:t>
            </w:r>
            <w:r w:rsidRPr="0002112F">
              <w:rPr>
                <w:rFonts w:ascii="Garamond" w:hAnsi="Garamond"/>
                <w:b/>
                <w:lang w:val="en-AU"/>
              </w:rPr>
              <w:t>Urinary Tract Infections</w:t>
            </w:r>
            <w:r w:rsidRPr="0002112F">
              <w:rPr>
                <w:rFonts w:ascii="Garamond" w:hAnsi="Garamond"/>
                <w:lang w:val="en-AU"/>
              </w:rPr>
              <w:t xml:space="preserve"> in Long-Term Care Facilities: Successful Strategies Prevent Resident Harm</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b/>
                <w:lang w:val="en-AU"/>
              </w:rPr>
              <w:t>Legionella</w:t>
            </w:r>
            <w:r w:rsidRPr="0002112F">
              <w:rPr>
                <w:rFonts w:ascii="Garamond" w:hAnsi="Garamond"/>
                <w:lang w:val="en-AU"/>
              </w:rPr>
              <w:t>: Could This Potentially Deadly Bacteria Be Lurking in Your Facility’s Water Distribution System?</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lang w:val="en-AU"/>
              </w:rPr>
              <w:t xml:space="preserve">Data Snapshot: </w:t>
            </w:r>
            <w:r w:rsidRPr="0002112F">
              <w:rPr>
                <w:rFonts w:ascii="Garamond" w:hAnsi="Garamond"/>
                <w:b/>
                <w:lang w:val="en-AU"/>
              </w:rPr>
              <w:t>Dislodged Tubes and Lines</w:t>
            </w:r>
          </w:p>
          <w:p w:rsidR="0002112F" w:rsidRPr="0002112F" w:rsidRDefault="0002112F" w:rsidP="0002112F">
            <w:pPr>
              <w:pStyle w:val="ListParagraph"/>
              <w:numPr>
                <w:ilvl w:val="0"/>
                <w:numId w:val="22"/>
              </w:numPr>
              <w:rPr>
                <w:rFonts w:ascii="Garamond" w:hAnsi="Garamond"/>
                <w:lang w:val="en-AU"/>
              </w:rPr>
            </w:pPr>
            <w:r w:rsidRPr="0002112F">
              <w:rPr>
                <w:rFonts w:ascii="Garamond" w:hAnsi="Garamond"/>
                <w:b/>
                <w:lang w:val="en-AU"/>
              </w:rPr>
              <w:t>Workarounds</w:t>
            </w:r>
            <w:r w:rsidRPr="0002112F">
              <w:rPr>
                <w:rFonts w:ascii="Garamond" w:hAnsi="Garamond"/>
                <w:lang w:val="en-AU"/>
              </w:rPr>
              <w:t>: Trash or Treasure?</w:t>
            </w:r>
          </w:p>
          <w:p w:rsidR="0002112F" w:rsidRPr="0002112F" w:rsidRDefault="0002112F" w:rsidP="0002112F">
            <w:pPr>
              <w:pStyle w:val="ListParagraph"/>
              <w:numPr>
                <w:ilvl w:val="0"/>
                <w:numId w:val="22"/>
              </w:numPr>
              <w:rPr>
                <w:rFonts w:ascii="Garamond" w:hAnsi="Garamond"/>
                <w:b/>
                <w:lang w:val="en-AU"/>
              </w:rPr>
            </w:pPr>
            <w:r w:rsidRPr="0002112F">
              <w:rPr>
                <w:rFonts w:ascii="Garamond" w:hAnsi="Garamond"/>
                <w:b/>
                <w:lang w:val="en-AU"/>
              </w:rPr>
              <w:t>Saves, System Improvements, and Safety-II</w:t>
            </w:r>
          </w:p>
        </w:tc>
      </w:tr>
    </w:tbl>
    <w:p w:rsidR="00DE3942" w:rsidRDefault="00DE3942" w:rsidP="00DE3942">
      <w:pPr>
        <w:keepLines/>
        <w:autoSpaceDE w:val="0"/>
        <w:autoSpaceDN w:val="0"/>
        <w:adjustRightInd w:val="0"/>
        <w:rPr>
          <w:rFonts w:ascii="Garamond" w:hAnsi="Garamond"/>
          <w:lang w:val="en-AU"/>
        </w:rPr>
      </w:pPr>
    </w:p>
    <w:p w:rsidR="0002112F" w:rsidRPr="00C3014C" w:rsidRDefault="0002112F" w:rsidP="0002112F">
      <w:pPr>
        <w:keepNext/>
        <w:rPr>
          <w:rFonts w:ascii="Garamond" w:hAnsi="Garamond"/>
          <w:lang w:val="en-AU"/>
        </w:rPr>
      </w:pPr>
      <w:r w:rsidRPr="00C3014C">
        <w:rPr>
          <w:rFonts w:ascii="Garamond" w:hAnsi="Garamond"/>
          <w:i/>
          <w:lang w:val="en-AU"/>
        </w:rPr>
        <w:t xml:space="preserve">International Journal for Quality in Health Care </w:t>
      </w:r>
      <w:r w:rsidRPr="00C3014C">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02112F" w:rsidRPr="00C3014C" w:rsidTr="000A0ED6">
        <w:tc>
          <w:tcPr>
            <w:tcW w:w="1080" w:type="dxa"/>
            <w:tcBorders>
              <w:top w:val="single" w:sz="4" w:space="0" w:color="auto"/>
              <w:left w:val="single" w:sz="4" w:space="0" w:color="auto"/>
              <w:bottom w:val="single" w:sz="4" w:space="0" w:color="auto"/>
              <w:right w:val="single" w:sz="4" w:space="0" w:color="auto"/>
            </w:tcBorders>
            <w:vAlign w:val="center"/>
          </w:tcPr>
          <w:p w:rsidR="0002112F" w:rsidRPr="00C3014C" w:rsidRDefault="0002112F" w:rsidP="000A0ED6">
            <w:pPr>
              <w:keepNext/>
              <w:rPr>
                <w:rFonts w:ascii="Garamond" w:hAnsi="Garamond"/>
                <w:lang w:val="en-AU"/>
              </w:rPr>
            </w:pPr>
            <w:r w:rsidRPr="00C3014C">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02112F" w:rsidRPr="00C3014C" w:rsidRDefault="00141E0F" w:rsidP="000A0ED6">
            <w:pPr>
              <w:keepNext/>
              <w:rPr>
                <w:rFonts w:ascii="Garamond" w:hAnsi="Garamond"/>
                <w:lang w:val="en-AU"/>
              </w:rPr>
            </w:pPr>
            <w:hyperlink r:id="rId25" w:history="1">
              <w:r w:rsidR="0002112F" w:rsidRPr="00C3014C">
                <w:rPr>
                  <w:rStyle w:val="Hyperlink"/>
                  <w:rFonts w:ascii="Garamond" w:hAnsi="Garamond"/>
                  <w:lang w:val="en-AU"/>
                </w:rPr>
                <w:t>https://academic.oup.com/intqhc/advance-access?papetoc</w:t>
              </w:r>
            </w:hyperlink>
          </w:p>
        </w:tc>
      </w:tr>
      <w:tr w:rsidR="0002112F" w:rsidRPr="00C3014C" w:rsidTr="000A0ED6">
        <w:tc>
          <w:tcPr>
            <w:tcW w:w="1080" w:type="dxa"/>
            <w:tcBorders>
              <w:top w:val="single" w:sz="4" w:space="0" w:color="auto"/>
              <w:left w:val="single" w:sz="4" w:space="0" w:color="auto"/>
              <w:bottom w:val="single" w:sz="4" w:space="0" w:color="auto"/>
              <w:right w:val="single" w:sz="4" w:space="0" w:color="auto"/>
            </w:tcBorders>
            <w:vAlign w:val="center"/>
          </w:tcPr>
          <w:p w:rsidR="0002112F" w:rsidRPr="00C3014C" w:rsidRDefault="0002112F" w:rsidP="000A0ED6">
            <w:pPr>
              <w:rPr>
                <w:rFonts w:ascii="Garamond" w:hAnsi="Garamond"/>
                <w:lang w:val="en-AU"/>
              </w:rPr>
            </w:pPr>
            <w:r w:rsidRPr="00C3014C">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2112F" w:rsidRPr="00C3014C" w:rsidRDefault="0002112F" w:rsidP="000A0ED6">
            <w:pPr>
              <w:rPr>
                <w:rFonts w:ascii="Garamond" w:hAnsi="Garamond"/>
                <w:lang w:val="en-AU"/>
              </w:rPr>
            </w:pPr>
            <w:r w:rsidRPr="00C3014C">
              <w:rPr>
                <w:rFonts w:ascii="Garamond" w:hAnsi="Garamond"/>
                <w:i/>
                <w:lang w:val="en-AU"/>
              </w:rPr>
              <w:t xml:space="preserve">International Journal for Quality in Health Care </w:t>
            </w:r>
            <w:r w:rsidRPr="00C3014C">
              <w:rPr>
                <w:rFonts w:ascii="Garamond" w:hAnsi="Garamond"/>
                <w:lang w:val="en-AU"/>
              </w:rPr>
              <w:t>has published a number of ‘online first’ articles, including:</w:t>
            </w:r>
          </w:p>
          <w:p w:rsidR="0002112F" w:rsidRPr="00DE4C2E" w:rsidRDefault="0002112F" w:rsidP="000A0ED6">
            <w:pPr>
              <w:pStyle w:val="ListParagraph"/>
              <w:numPr>
                <w:ilvl w:val="0"/>
                <w:numId w:val="14"/>
              </w:numPr>
              <w:rPr>
                <w:rFonts w:ascii="Garamond" w:hAnsi="Garamond"/>
                <w:lang w:val="en-AU"/>
              </w:rPr>
            </w:pPr>
            <w:r w:rsidRPr="00920D77">
              <w:rPr>
                <w:rFonts w:ascii="Garamond" w:hAnsi="Garamond"/>
                <w:b/>
                <w:lang w:val="en-AU"/>
              </w:rPr>
              <w:t>Psychotropic medications</w:t>
            </w:r>
            <w:r w:rsidRPr="00DE4C2E">
              <w:rPr>
                <w:rFonts w:ascii="Garamond" w:hAnsi="Garamond"/>
                <w:lang w:val="en-AU"/>
              </w:rPr>
              <w:t xml:space="preserve"> prescribing trends in adolescents: A nationwide population-based study in Taiwan (Chin-Yen Tsai; Hsuan-Chia Yang; Mohaimenul Islam; Wan-Shan Hsieh; Shing-Hwa Juan</w:t>
            </w:r>
            <w:r>
              <w:rPr>
                <w:rFonts w:ascii="Garamond" w:hAnsi="Garamond"/>
                <w:lang w:val="en-AU"/>
              </w:rPr>
              <w:t xml:space="preserve">; </w:t>
            </w:r>
            <w:r w:rsidRPr="00920D77">
              <w:rPr>
                <w:rFonts w:ascii="Garamond" w:hAnsi="Garamond"/>
                <w:lang w:val="en-AU"/>
              </w:rPr>
              <w:t>Jiang-Chen Chen</w:t>
            </w:r>
            <w:r>
              <w:rPr>
                <w:rFonts w:ascii="Garamond" w:hAnsi="Garamond"/>
                <w:lang w:val="en-AU"/>
              </w:rPr>
              <w:t>;</w:t>
            </w:r>
            <w:r w:rsidRPr="00920D77">
              <w:rPr>
                <w:rFonts w:ascii="Garamond" w:hAnsi="Garamond"/>
                <w:lang w:val="en-AU"/>
              </w:rPr>
              <w:t xml:space="preserve"> Hafsah Arshed Ali Khan</w:t>
            </w:r>
            <w:r>
              <w:rPr>
                <w:rFonts w:ascii="Garamond" w:hAnsi="Garamond"/>
                <w:lang w:val="en-AU"/>
              </w:rPr>
              <w:t>;</w:t>
            </w:r>
            <w:r w:rsidRPr="00920D77">
              <w:rPr>
                <w:rFonts w:ascii="Garamond" w:hAnsi="Garamond"/>
                <w:lang w:val="en-AU"/>
              </w:rPr>
              <w:t xml:space="preserve"> Wen-Shan Jian</w:t>
            </w:r>
            <w:r>
              <w:rPr>
                <w:rFonts w:ascii="Garamond" w:hAnsi="Garamond"/>
                <w:lang w:val="en-AU"/>
              </w:rPr>
              <w:t>)</w:t>
            </w:r>
          </w:p>
          <w:p w:rsidR="0002112F" w:rsidRPr="00C3014C" w:rsidRDefault="0002112F" w:rsidP="000A0ED6">
            <w:pPr>
              <w:pStyle w:val="ListParagraph"/>
              <w:numPr>
                <w:ilvl w:val="0"/>
                <w:numId w:val="14"/>
              </w:numPr>
              <w:rPr>
                <w:rFonts w:ascii="Garamond" w:hAnsi="Garamond"/>
                <w:lang w:val="en-AU"/>
              </w:rPr>
            </w:pPr>
            <w:r w:rsidRPr="00920D77">
              <w:rPr>
                <w:rFonts w:ascii="Garamond" w:hAnsi="Garamond"/>
                <w:b/>
                <w:lang w:val="en-AU"/>
              </w:rPr>
              <w:t>Accomplishing reform</w:t>
            </w:r>
            <w:r w:rsidRPr="00DE4C2E">
              <w:rPr>
                <w:rFonts w:ascii="Garamond" w:hAnsi="Garamond"/>
                <w:lang w:val="en-AU"/>
              </w:rPr>
              <w:t xml:space="preserve">: </w:t>
            </w:r>
            <w:r w:rsidRPr="00920D77">
              <w:rPr>
                <w:rFonts w:ascii="Garamond" w:hAnsi="Garamond"/>
                <w:b/>
                <w:lang w:val="en-AU"/>
              </w:rPr>
              <w:t>successful case studies</w:t>
            </w:r>
            <w:r w:rsidRPr="00DE4C2E">
              <w:rPr>
                <w:rFonts w:ascii="Garamond" w:hAnsi="Garamond"/>
                <w:lang w:val="en-AU"/>
              </w:rPr>
              <w:t xml:space="preserve"> drawn from the health systems of 60 countries </w:t>
            </w:r>
            <w:r>
              <w:rPr>
                <w:rFonts w:ascii="Garamond" w:hAnsi="Garamond"/>
                <w:lang w:val="en-AU"/>
              </w:rPr>
              <w:t>(</w:t>
            </w:r>
            <w:r w:rsidRPr="00DE4C2E">
              <w:rPr>
                <w:rFonts w:ascii="Garamond" w:hAnsi="Garamond"/>
                <w:lang w:val="en-AU"/>
              </w:rPr>
              <w:t>Jeffrey Braithwaite; Russell Mannion; Yukihiro Matsuyama; Paul Shekelle; Stuart Whittaker</w:t>
            </w:r>
            <w:r>
              <w:rPr>
                <w:rFonts w:ascii="Garamond" w:hAnsi="Garamond"/>
                <w:lang w:val="en-AU"/>
              </w:rPr>
              <w:t xml:space="preserve">; </w:t>
            </w:r>
            <w:r w:rsidRPr="00920D77">
              <w:rPr>
                <w:rFonts w:ascii="Garamond" w:hAnsi="Garamond"/>
                <w:lang w:val="en-AU"/>
              </w:rPr>
              <w:t>Samir Al-Adawi</w:t>
            </w:r>
            <w:r>
              <w:rPr>
                <w:rFonts w:ascii="Garamond" w:hAnsi="Garamond"/>
                <w:lang w:val="en-AU"/>
              </w:rPr>
              <w:t>;</w:t>
            </w:r>
            <w:r w:rsidRPr="00920D77">
              <w:rPr>
                <w:rFonts w:ascii="Garamond" w:hAnsi="Garamond"/>
                <w:lang w:val="en-AU"/>
              </w:rPr>
              <w:t xml:space="preserve"> Kristiana Ludlow</w:t>
            </w:r>
            <w:r>
              <w:rPr>
                <w:rFonts w:ascii="Garamond" w:hAnsi="Garamond"/>
                <w:lang w:val="en-AU"/>
              </w:rPr>
              <w:t>;</w:t>
            </w:r>
            <w:r w:rsidRPr="00920D77">
              <w:rPr>
                <w:rFonts w:ascii="Garamond" w:hAnsi="Garamond"/>
                <w:lang w:val="en-AU"/>
              </w:rPr>
              <w:t xml:space="preserve"> Wendy James</w:t>
            </w:r>
            <w:r>
              <w:rPr>
                <w:rFonts w:ascii="Garamond" w:hAnsi="Garamond"/>
                <w:lang w:val="en-AU"/>
              </w:rPr>
              <w:t>;</w:t>
            </w:r>
            <w:r w:rsidRPr="00920D77">
              <w:rPr>
                <w:rFonts w:ascii="Garamond" w:hAnsi="Garamond"/>
                <w:lang w:val="en-AU"/>
              </w:rPr>
              <w:t xml:space="preserve"> Hsuen P Ting</w:t>
            </w:r>
            <w:r>
              <w:rPr>
                <w:rFonts w:ascii="Garamond" w:hAnsi="Garamond"/>
                <w:lang w:val="en-AU"/>
              </w:rPr>
              <w:t>;</w:t>
            </w:r>
            <w:r w:rsidRPr="00920D77">
              <w:rPr>
                <w:rFonts w:ascii="Garamond" w:hAnsi="Garamond"/>
                <w:lang w:val="en-AU"/>
              </w:rPr>
              <w:t xml:space="preserve"> Jessica Herkes</w:t>
            </w:r>
            <w:r>
              <w:rPr>
                <w:rFonts w:ascii="Garamond" w:hAnsi="Garamond"/>
                <w:lang w:val="en-AU"/>
              </w:rPr>
              <w:t>;</w:t>
            </w:r>
            <w:r w:rsidRPr="00920D77">
              <w:rPr>
                <w:rFonts w:ascii="Garamond" w:hAnsi="Garamond"/>
                <w:lang w:val="en-AU"/>
              </w:rPr>
              <w:t xml:space="preserve"> Louise A Ellis</w:t>
            </w:r>
            <w:r>
              <w:rPr>
                <w:rFonts w:ascii="Garamond" w:hAnsi="Garamond"/>
                <w:lang w:val="en-AU"/>
              </w:rPr>
              <w:t>;</w:t>
            </w:r>
            <w:r w:rsidRPr="00920D77">
              <w:rPr>
                <w:rFonts w:ascii="Garamond" w:hAnsi="Garamond"/>
                <w:lang w:val="en-AU"/>
              </w:rPr>
              <w:t xml:space="preserve"> Kate Churruca</w:t>
            </w:r>
            <w:r>
              <w:rPr>
                <w:rFonts w:ascii="Garamond" w:hAnsi="Garamond"/>
                <w:lang w:val="en-AU"/>
              </w:rPr>
              <w:t>;</w:t>
            </w:r>
            <w:r w:rsidRPr="00920D77">
              <w:rPr>
                <w:rFonts w:ascii="Garamond" w:hAnsi="Garamond"/>
                <w:lang w:val="en-AU"/>
              </w:rPr>
              <w:t xml:space="preserve"> Wendy Nicklin</w:t>
            </w:r>
            <w:r>
              <w:rPr>
                <w:rFonts w:ascii="Garamond" w:hAnsi="Garamond"/>
                <w:lang w:val="en-AU"/>
              </w:rPr>
              <w:t>;</w:t>
            </w:r>
            <w:r w:rsidRPr="00920D77">
              <w:rPr>
                <w:rFonts w:ascii="Garamond" w:hAnsi="Garamond"/>
                <w:lang w:val="en-AU"/>
              </w:rPr>
              <w:t xml:space="preserve"> Clifford Hughes</w:t>
            </w:r>
            <w:r>
              <w:rPr>
                <w:rFonts w:ascii="Garamond" w:hAnsi="Garamond"/>
                <w:lang w:val="en-AU"/>
              </w:rPr>
              <w:t>)</w:t>
            </w:r>
          </w:p>
        </w:tc>
      </w:tr>
    </w:tbl>
    <w:p w:rsidR="0002112F" w:rsidRDefault="0002112F" w:rsidP="0002112F">
      <w:pPr>
        <w:rPr>
          <w:rFonts w:ascii="Garamond" w:hAnsi="Garamond"/>
          <w:lang w:val="en-AU" w:eastAsia="en-AU"/>
        </w:rPr>
      </w:pPr>
    </w:p>
    <w:p w:rsidR="0002112F" w:rsidRDefault="0002112F" w:rsidP="00DE3942">
      <w:pPr>
        <w:keepLines/>
        <w:autoSpaceDE w:val="0"/>
        <w:autoSpaceDN w:val="0"/>
        <w:adjustRightInd w:val="0"/>
        <w:rPr>
          <w:rFonts w:ascii="Garamond" w:hAnsi="Garamond"/>
          <w:lang w:val="en-AU"/>
        </w:rPr>
      </w:pPr>
    </w:p>
    <w:p w:rsidR="00140775" w:rsidRPr="00C3014C" w:rsidRDefault="00140775" w:rsidP="00140775">
      <w:pPr>
        <w:keepNext/>
        <w:rPr>
          <w:rFonts w:ascii="Garamond" w:hAnsi="Garamond"/>
          <w:lang w:val="en-AU"/>
        </w:rPr>
      </w:pPr>
      <w:r w:rsidRPr="00C3014C">
        <w:rPr>
          <w:rFonts w:ascii="Garamond" w:hAnsi="Garamond"/>
          <w:i/>
          <w:lang w:val="en-AU"/>
        </w:rPr>
        <w:lastRenderedPageBreak/>
        <w:t xml:space="preserve">BMJ Quality and Safety </w:t>
      </w:r>
      <w:r w:rsidRPr="00C3014C">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140775" w:rsidRPr="00C3014C" w:rsidTr="00E1719F">
        <w:trPr>
          <w:cantSplit/>
        </w:trPr>
        <w:tc>
          <w:tcPr>
            <w:tcW w:w="1080" w:type="dxa"/>
            <w:tcBorders>
              <w:top w:val="single" w:sz="4" w:space="0" w:color="auto"/>
              <w:left w:val="single" w:sz="4" w:space="0" w:color="auto"/>
              <w:bottom w:val="single" w:sz="4" w:space="0" w:color="auto"/>
              <w:right w:val="single" w:sz="4" w:space="0" w:color="auto"/>
            </w:tcBorders>
            <w:vAlign w:val="center"/>
          </w:tcPr>
          <w:p w:rsidR="00140775" w:rsidRPr="00C3014C" w:rsidRDefault="00140775" w:rsidP="00E1719F">
            <w:pPr>
              <w:keepNext/>
              <w:rPr>
                <w:rFonts w:ascii="Garamond" w:hAnsi="Garamond"/>
                <w:lang w:val="en-AU"/>
              </w:rPr>
            </w:pPr>
            <w:r w:rsidRPr="00C3014C">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rsidR="00140775" w:rsidRPr="00C3014C" w:rsidRDefault="00141E0F" w:rsidP="00E1719F">
            <w:pPr>
              <w:keepNext/>
              <w:rPr>
                <w:rFonts w:ascii="Garamond" w:hAnsi="Garamond"/>
                <w:lang w:val="en-AU"/>
              </w:rPr>
            </w:pPr>
            <w:hyperlink r:id="rId26" w:history="1">
              <w:r w:rsidR="00140775" w:rsidRPr="00C3014C">
                <w:rPr>
                  <w:rStyle w:val="Hyperlink"/>
                  <w:rFonts w:ascii="Garamond" w:hAnsi="Garamond"/>
                  <w:lang w:val="en-AU"/>
                </w:rPr>
                <w:t>https://qualitysafety.bmj.com/content/early/recent</w:t>
              </w:r>
            </w:hyperlink>
          </w:p>
        </w:tc>
      </w:tr>
      <w:tr w:rsidR="00140775" w:rsidRPr="00C3014C" w:rsidTr="00E1719F">
        <w:trPr>
          <w:cantSplit/>
        </w:trPr>
        <w:tc>
          <w:tcPr>
            <w:tcW w:w="1080" w:type="dxa"/>
            <w:tcBorders>
              <w:top w:val="single" w:sz="4" w:space="0" w:color="auto"/>
              <w:left w:val="single" w:sz="4" w:space="0" w:color="auto"/>
              <w:bottom w:val="single" w:sz="4" w:space="0" w:color="auto"/>
              <w:right w:val="single" w:sz="4" w:space="0" w:color="auto"/>
            </w:tcBorders>
            <w:vAlign w:val="center"/>
          </w:tcPr>
          <w:p w:rsidR="00140775" w:rsidRPr="00C3014C" w:rsidRDefault="00140775" w:rsidP="00E1719F">
            <w:pPr>
              <w:rPr>
                <w:rFonts w:ascii="Garamond" w:hAnsi="Garamond"/>
                <w:lang w:val="en-AU"/>
              </w:rPr>
            </w:pPr>
            <w:r w:rsidRPr="00C3014C">
              <w:rPr>
                <w:rFonts w:ascii="Garamond" w:hAnsi="Garamond"/>
                <w:lang w:val="en-AU"/>
              </w:rPr>
              <w:br w:type="page"/>
              <w:t>Notes</w:t>
            </w:r>
          </w:p>
        </w:tc>
        <w:tc>
          <w:tcPr>
            <w:tcW w:w="8238" w:type="dxa"/>
            <w:tcBorders>
              <w:top w:val="single" w:sz="4" w:space="0" w:color="auto"/>
              <w:left w:val="single" w:sz="4" w:space="0" w:color="auto"/>
              <w:bottom w:val="single" w:sz="4" w:space="0" w:color="auto"/>
              <w:right w:val="single" w:sz="4" w:space="0" w:color="auto"/>
            </w:tcBorders>
          </w:tcPr>
          <w:p w:rsidR="00140775" w:rsidRPr="00C3014C" w:rsidRDefault="00140775" w:rsidP="00E1719F">
            <w:pPr>
              <w:rPr>
                <w:rFonts w:ascii="Garamond" w:hAnsi="Garamond"/>
                <w:lang w:val="en-AU"/>
              </w:rPr>
            </w:pPr>
            <w:r w:rsidRPr="00C3014C">
              <w:rPr>
                <w:rFonts w:ascii="Garamond" w:hAnsi="Garamond"/>
                <w:i/>
                <w:lang w:val="en-AU"/>
              </w:rPr>
              <w:t>BMJ Quality and Safety</w:t>
            </w:r>
            <w:r w:rsidRPr="00C3014C">
              <w:rPr>
                <w:rFonts w:ascii="Garamond" w:hAnsi="Garamond"/>
                <w:lang w:val="en-AU"/>
              </w:rPr>
              <w:t xml:space="preserve"> has published a number of ‘online first’ articles, including:</w:t>
            </w:r>
          </w:p>
          <w:p w:rsidR="0089279B" w:rsidRPr="0089279B" w:rsidRDefault="0089279B" w:rsidP="0089279B">
            <w:pPr>
              <w:pStyle w:val="ListParagraph"/>
              <w:numPr>
                <w:ilvl w:val="0"/>
                <w:numId w:val="14"/>
              </w:numPr>
              <w:rPr>
                <w:rFonts w:ascii="Garamond" w:hAnsi="Garamond"/>
                <w:lang w:val="en-AU"/>
              </w:rPr>
            </w:pPr>
            <w:r w:rsidRPr="0089279B">
              <w:rPr>
                <w:rFonts w:ascii="Garamond" w:hAnsi="Garamond"/>
                <w:lang w:val="en-AU"/>
              </w:rPr>
              <w:t xml:space="preserve">Editorial: </w:t>
            </w:r>
            <w:r w:rsidRPr="0089279B">
              <w:rPr>
                <w:rFonts w:ascii="Garamond" w:hAnsi="Garamond"/>
                <w:b/>
                <w:lang w:val="en-AU"/>
              </w:rPr>
              <w:t>Remediation and rehabilitation programmes for health professionals</w:t>
            </w:r>
            <w:r w:rsidRPr="0089279B">
              <w:rPr>
                <w:rFonts w:ascii="Garamond" w:hAnsi="Garamond"/>
                <w:lang w:val="en-AU"/>
              </w:rPr>
              <w:t>: challenges for the future (François Goulet, Joh</w:t>
            </w:r>
            <w:r>
              <w:rPr>
                <w:rFonts w:ascii="Garamond" w:hAnsi="Garamond"/>
                <w:lang w:val="en-AU"/>
              </w:rPr>
              <w:t>anne Thiffault, Roger Ladouceur)</w:t>
            </w:r>
          </w:p>
          <w:p w:rsidR="00CA1EED" w:rsidRDefault="0089279B" w:rsidP="0089279B">
            <w:pPr>
              <w:pStyle w:val="ListParagraph"/>
              <w:numPr>
                <w:ilvl w:val="0"/>
                <w:numId w:val="14"/>
              </w:numPr>
              <w:rPr>
                <w:rFonts w:ascii="Garamond" w:hAnsi="Garamond"/>
                <w:lang w:val="en-AU"/>
              </w:rPr>
            </w:pPr>
            <w:r w:rsidRPr="0089279B">
              <w:rPr>
                <w:rFonts w:ascii="Garamond" w:hAnsi="Garamond"/>
                <w:lang w:val="en-AU"/>
              </w:rPr>
              <w:t xml:space="preserve">Comparison of </w:t>
            </w:r>
            <w:r w:rsidRPr="0089279B">
              <w:rPr>
                <w:rFonts w:ascii="Garamond" w:hAnsi="Garamond"/>
                <w:b/>
                <w:lang w:val="en-AU"/>
              </w:rPr>
              <w:t xml:space="preserve">control charts </w:t>
            </w:r>
            <w:r w:rsidRPr="0089279B">
              <w:rPr>
                <w:rFonts w:ascii="Garamond" w:hAnsi="Garamond"/>
                <w:lang w:val="en-AU"/>
              </w:rPr>
              <w:t>for</w:t>
            </w:r>
            <w:r w:rsidRPr="0089279B">
              <w:rPr>
                <w:rFonts w:ascii="Garamond" w:hAnsi="Garamond"/>
                <w:b/>
                <w:lang w:val="en-AU"/>
              </w:rPr>
              <w:t xml:space="preserve"> monitoring clinical performance</w:t>
            </w:r>
            <w:r w:rsidRPr="0089279B">
              <w:rPr>
                <w:rFonts w:ascii="Garamond" w:hAnsi="Garamond"/>
                <w:lang w:val="en-AU"/>
              </w:rPr>
              <w:t xml:space="preserve"> using binary data </w:t>
            </w:r>
            <w:r>
              <w:rPr>
                <w:rFonts w:ascii="Garamond" w:hAnsi="Garamond"/>
                <w:lang w:val="en-AU"/>
              </w:rPr>
              <w:t>(</w:t>
            </w:r>
            <w:r w:rsidRPr="0089279B">
              <w:rPr>
                <w:rFonts w:ascii="Garamond" w:hAnsi="Garamond"/>
                <w:lang w:val="en-AU"/>
              </w:rPr>
              <w:t>Jenny Neuburger, Kate Walker, Chris Sherlaw-Johnson, Jan van der Meulen, David A Cromwell</w:t>
            </w:r>
            <w:r>
              <w:rPr>
                <w:rFonts w:ascii="Garamond" w:hAnsi="Garamond"/>
                <w:lang w:val="en-AU"/>
              </w:rPr>
              <w:t>)</w:t>
            </w:r>
          </w:p>
          <w:p w:rsidR="000E5ACC" w:rsidRPr="000E5ACC" w:rsidRDefault="000E5ACC" w:rsidP="000E5ACC">
            <w:pPr>
              <w:pStyle w:val="ListParagraph"/>
              <w:numPr>
                <w:ilvl w:val="0"/>
                <w:numId w:val="14"/>
              </w:numPr>
              <w:rPr>
                <w:rFonts w:ascii="Garamond" w:hAnsi="Garamond"/>
                <w:lang w:val="en-AU"/>
              </w:rPr>
            </w:pPr>
            <w:r w:rsidRPr="000E5ACC">
              <w:rPr>
                <w:rFonts w:ascii="Garamond" w:hAnsi="Garamond"/>
                <w:b/>
                <w:lang w:val="en-AU"/>
              </w:rPr>
              <w:t xml:space="preserve">Interprofessional collaboration </w:t>
            </w:r>
            <w:r w:rsidRPr="000E5ACC">
              <w:rPr>
                <w:rFonts w:ascii="Garamond" w:hAnsi="Garamond"/>
                <w:lang w:val="en-AU"/>
              </w:rPr>
              <w:t>among care professionals in</w:t>
            </w:r>
            <w:r w:rsidRPr="000E5ACC">
              <w:rPr>
                <w:rFonts w:ascii="Garamond" w:hAnsi="Garamond"/>
                <w:b/>
                <w:lang w:val="en-AU"/>
              </w:rPr>
              <w:t xml:space="preserve"> obstetrical care</w:t>
            </w:r>
            <w:r w:rsidRPr="000E5ACC">
              <w:rPr>
                <w:rFonts w:ascii="Garamond" w:hAnsi="Garamond"/>
                <w:lang w:val="en-AU"/>
              </w:rPr>
              <w:t>: are perceptions aligned? (Anita Romijn, Pim W Teunissen, Martine C de Bruijne, Cordula Wagner, Christianne J M de Groot</w:t>
            </w:r>
            <w:r>
              <w:rPr>
                <w:rFonts w:ascii="Garamond" w:hAnsi="Garamond"/>
                <w:lang w:val="en-AU"/>
              </w:rPr>
              <w:t>)</w:t>
            </w:r>
          </w:p>
          <w:p w:rsidR="000E5ACC" w:rsidRPr="000E5ACC" w:rsidRDefault="000E5ACC" w:rsidP="000E5ACC">
            <w:pPr>
              <w:pStyle w:val="ListParagraph"/>
              <w:numPr>
                <w:ilvl w:val="0"/>
                <w:numId w:val="14"/>
              </w:numPr>
              <w:rPr>
                <w:rFonts w:ascii="Garamond" w:hAnsi="Garamond"/>
                <w:lang w:val="en-AU"/>
              </w:rPr>
            </w:pPr>
            <w:r w:rsidRPr="000E5ACC">
              <w:rPr>
                <w:rFonts w:ascii="Garamond" w:hAnsi="Garamond"/>
                <w:lang w:val="en-AU"/>
              </w:rPr>
              <w:t xml:space="preserve">Editorial: Unpacking </w:t>
            </w:r>
            <w:r w:rsidRPr="000E5ACC">
              <w:rPr>
                <w:rFonts w:ascii="Garamond" w:hAnsi="Garamond"/>
                <w:b/>
                <w:lang w:val="en-AU"/>
              </w:rPr>
              <w:t>quality indicators</w:t>
            </w:r>
            <w:r w:rsidRPr="000E5ACC">
              <w:rPr>
                <w:rFonts w:ascii="Garamond" w:hAnsi="Garamond"/>
                <w:lang w:val="en-AU"/>
              </w:rPr>
              <w:t xml:space="preserve">: how much do they reflect differences in the </w:t>
            </w:r>
            <w:r w:rsidRPr="000E5ACC">
              <w:rPr>
                <w:rFonts w:ascii="Garamond" w:hAnsi="Garamond"/>
                <w:b/>
                <w:lang w:val="en-AU"/>
              </w:rPr>
              <w:t>quality of care</w:t>
            </w:r>
            <w:r w:rsidRPr="000E5ACC">
              <w:rPr>
                <w:rFonts w:ascii="Garamond" w:hAnsi="Garamond"/>
                <w:lang w:val="en-AU"/>
              </w:rPr>
              <w:t>? (Jill Tinmouth</w:t>
            </w:r>
            <w:r>
              <w:rPr>
                <w:rFonts w:ascii="Garamond" w:hAnsi="Garamond"/>
                <w:lang w:val="en-AU"/>
              </w:rPr>
              <w:t>)</w:t>
            </w:r>
          </w:p>
          <w:p w:rsidR="007B20EB" w:rsidRDefault="000E5ACC" w:rsidP="000E5ACC">
            <w:pPr>
              <w:pStyle w:val="ListParagraph"/>
              <w:numPr>
                <w:ilvl w:val="0"/>
                <w:numId w:val="14"/>
              </w:numPr>
              <w:rPr>
                <w:rFonts w:ascii="Garamond" w:hAnsi="Garamond"/>
                <w:lang w:val="en-AU"/>
              </w:rPr>
            </w:pPr>
            <w:r w:rsidRPr="000E5ACC">
              <w:rPr>
                <w:rFonts w:ascii="Garamond" w:hAnsi="Garamond"/>
                <w:lang w:val="en-AU"/>
              </w:rPr>
              <w:t xml:space="preserve">Evaluation of the association between </w:t>
            </w:r>
            <w:r w:rsidRPr="000E5ACC">
              <w:rPr>
                <w:rFonts w:ascii="Garamond" w:hAnsi="Garamond"/>
                <w:b/>
                <w:lang w:val="en-AU"/>
              </w:rPr>
              <w:t>Nursing Home Survey on Patient Safety culture</w:t>
            </w:r>
            <w:r w:rsidRPr="000E5ACC">
              <w:rPr>
                <w:rFonts w:ascii="Garamond" w:hAnsi="Garamond"/>
                <w:lang w:val="en-AU"/>
              </w:rPr>
              <w:t xml:space="preserve"> (NHSOPS) measures and </w:t>
            </w:r>
            <w:r w:rsidRPr="000E5ACC">
              <w:rPr>
                <w:rFonts w:ascii="Garamond" w:hAnsi="Garamond"/>
                <w:b/>
                <w:lang w:val="en-AU"/>
              </w:rPr>
              <w:t>catheter-associated urinary tract infections</w:t>
            </w:r>
            <w:r w:rsidRPr="000E5ACC">
              <w:rPr>
                <w:rFonts w:ascii="Garamond" w:hAnsi="Garamond"/>
                <w:lang w:val="en-AU"/>
              </w:rPr>
              <w:t>: results of a national collaborative</w:t>
            </w:r>
            <w:r>
              <w:rPr>
                <w:rFonts w:ascii="Garamond" w:hAnsi="Garamond"/>
                <w:lang w:val="en-AU"/>
              </w:rPr>
              <w:t xml:space="preserve"> (</w:t>
            </w:r>
            <w:r w:rsidRPr="000E5ACC">
              <w:rPr>
                <w:rFonts w:ascii="Garamond" w:hAnsi="Garamond"/>
                <w:lang w:val="en-AU"/>
              </w:rPr>
              <w:t>Shawna N Smith, M Todd Greene, Lona Mody, Jane Banaszak-Holl, Laura D Petersen, Jennifer Meddings</w:t>
            </w:r>
            <w:r>
              <w:rPr>
                <w:rFonts w:ascii="Garamond" w:hAnsi="Garamond"/>
                <w:lang w:val="en-AU"/>
              </w:rPr>
              <w:t>)</w:t>
            </w:r>
          </w:p>
          <w:p w:rsidR="00323D8D" w:rsidRPr="00323D8D" w:rsidRDefault="00323D8D" w:rsidP="00323D8D">
            <w:pPr>
              <w:pStyle w:val="ListParagraph"/>
              <w:numPr>
                <w:ilvl w:val="0"/>
                <w:numId w:val="14"/>
              </w:numPr>
              <w:rPr>
                <w:rFonts w:ascii="Garamond" w:hAnsi="Garamond"/>
                <w:lang w:val="en-AU"/>
              </w:rPr>
            </w:pPr>
            <w:r w:rsidRPr="00323D8D">
              <w:rPr>
                <w:rFonts w:ascii="Garamond" w:hAnsi="Garamond"/>
                <w:lang w:val="en-AU"/>
              </w:rPr>
              <w:t xml:space="preserve">Wisdom of patients: predicting the </w:t>
            </w:r>
            <w:r w:rsidRPr="00323D8D">
              <w:rPr>
                <w:rFonts w:ascii="Garamond" w:hAnsi="Garamond"/>
                <w:b/>
                <w:lang w:val="en-AU"/>
              </w:rPr>
              <w:t>quality of care</w:t>
            </w:r>
            <w:r w:rsidRPr="00323D8D">
              <w:rPr>
                <w:rFonts w:ascii="Garamond" w:hAnsi="Garamond"/>
                <w:lang w:val="en-AU"/>
              </w:rPr>
              <w:t xml:space="preserve"> using aggregated </w:t>
            </w:r>
            <w:r w:rsidRPr="00323D8D">
              <w:rPr>
                <w:rFonts w:ascii="Garamond" w:hAnsi="Garamond"/>
                <w:b/>
                <w:lang w:val="en-AU"/>
              </w:rPr>
              <w:t>patient feedback</w:t>
            </w:r>
            <w:r w:rsidRPr="00323D8D">
              <w:rPr>
                <w:rFonts w:ascii="Garamond" w:hAnsi="Garamond"/>
                <w:lang w:val="en-AU"/>
              </w:rPr>
              <w:t xml:space="preserve"> (Alex Griffiths, Meghan P Leaver</w:t>
            </w:r>
            <w:r>
              <w:rPr>
                <w:rFonts w:ascii="Garamond" w:hAnsi="Garamond"/>
                <w:lang w:val="en-AU"/>
              </w:rPr>
              <w:t>)</w:t>
            </w:r>
          </w:p>
          <w:p w:rsidR="00323D8D" w:rsidRPr="00323D8D" w:rsidRDefault="00323D8D" w:rsidP="00323D8D">
            <w:pPr>
              <w:pStyle w:val="ListParagraph"/>
              <w:numPr>
                <w:ilvl w:val="0"/>
                <w:numId w:val="14"/>
              </w:numPr>
              <w:rPr>
                <w:rFonts w:ascii="Garamond" w:hAnsi="Garamond"/>
                <w:lang w:val="en-AU"/>
              </w:rPr>
            </w:pPr>
            <w:r w:rsidRPr="00323D8D">
              <w:rPr>
                <w:rFonts w:ascii="Garamond" w:hAnsi="Garamond"/>
                <w:lang w:val="en-AU"/>
              </w:rPr>
              <w:t xml:space="preserve">Framework for direct </w:t>
            </w:r>
            <w:r w:rsidRPr="00323D8D">
              <w:rPr>
                <w:rFonts w:ascii="Garamond" w:hAnsi="Garamond"/>
                <w:b/>
                <w:lang w:val="en-AU"/>
              </w:rPr>
              <w:t>observation of performance and safety in healthcare</w:t>
            </w:r>
            <w:r w:rsidRPr="00323D8D">
              <w:rPr>
                <w:rFonts w:ascii="Garamond" w:hAnsi="Garamond"/>
                <w:lang w:val="en-AU"/>
              </w:rPr>
              <w:t xml:space="preserve"> (Ken Catchpole, David M Neyens, James Abernathy, David Allison, Anjali Joseph, Scott T Reeves</w:t>
            </w:r>
            <w:r>
              <w:rPr>
                <w:rFonts w:ascii="Garamond" w:hAnsi="Garamond"/>
                <w:lang w:val="en-AU"/>
              </w:rPr>
              <w:t>)</w:t>
            </w:r>
          </w:p>
          <w:p w:rsidR="002B27BD" w:rsidRPr="00C3014C" w:rsidRDefault="00323D8D" w:rsidP="00323D8D">
            <w:pPr>
              <w:pStyle w:val="ListParagraph"/>
              <w:numPr>
                <w:ilvl w:val="0"/>
                <w:numId w:val="14"/>
              </w:numPr>
              <w:rPr>
                <w:rFonts w:ascii="Garamond" w:hAnsi="Garamond"/>
                <w:lang w:val="en-AU"/>
              </w:rPr>
            </w:pPr>
            <w:r w:rsidRPr="00323D8D">
              <w:rPr>
                <w:rFonts w:ascii="Garamond" w:hAnsi="Garamond"/>
                <w:b/>
                <w:lang w:val="en-AU"/>
              </w:rPr>
              <w:t>Compassionate care</w:t>
            </w:r>
            <w:r w:rsidRPr="00323D8D">
              <w:rPr>
                <w:rFonts w:ascii="Garamond" w:hAnsi="Garamond"/>
                <w:lang w:val="en-AU"/>
              </w:rPr>
              <w:t xml:space="preserve">: not easy, not free, not only nurses </w:t>
            </w:r>
            <w:r>
              <w:rPr>
                <w:rFonts w:ascii="Garamond" w:hAnsi="Garamond"/>
                <w:lang w:val="en-AU"/>
              </w:rPr>
              <w:t>(</w:t>
            </w:r>
            <w:r w:rsidRPr="00323D8D">
              <w:rPr>
                <w:rFonts w:ascii="Garamond" w:hAnsi="Garamond"/>
                <w:lang w:val="en-AU"/>
              </w:rPr>
              <w:t>Roberta Bivins, Stephanie Tierney, Kate Seers</w:t>
            </w:r>
            <w:r>
              <w:rPr>
                <w:rFonts w:ascii="Garamond" w:hAnsi="Garamond"/>
                <w:lang w:val="en-AU"/>
              </w:rPr>
              <w:t>)</w:t>
            </w:r>
          </w:p>
        </w:tc>
      </w:tr>
    </w:tbl>
    <w:p w:rsidR="00140775" w:rsidRPr="00C3014C" w:rsidRDefault="00140775" w:rsidP="0002112F">
      <w:pPr>
        <w:rPr>
          <w:rFonts w:ascii="Garamond" w:hAnsi="Garamond"/>
          <w:lang w:val="en-AU"/>
        </w:rPr>
      </w:pPr>
    </w:p>
    <w:p w:rsidR="007229BA" w:rsidRPr="00C3014C" w:rsidRDefault="007229BA" w:rsidP="0018329A">
      <w:pPr>
        <w:rPr>
          <w:rFonts w:ascii="Garamond" w:hAnsi="Garamond"/>
          <w:lang w:val="en-AU" w:eastAsia="en-AU"/>
        </w:rPr>
      </w:pPr>
    </w:p>
    <w:p w:rsidR="00177F9F" w:rsidRPr="00C3014C" w:rsidRDefault="00177F9F" w:rsidP="00177F9F">
      <w:pPr>
        <w:keepNext/>
        <w:rPr>
          <w:rFonts w:ascii="Garamond" w:hAnsi="Garamond"/>
          <w:b/>
          <w:lang w:val="en-AU"/>
        </w:rPr>
      </w:pPr>
      <w:r w:rsidRPr="00C3014C">
        <w:rPr>
          <w:rFonts w:ascii="Garamond" w:hAnsi="Garamond"/>
          <w:b/>
          <w:lang w:val="en-AU"/>
        </w:rPr>
        <w:t>Online resources</w:t>
      </w:r>
    </w:p>
    <w:p w:rsidR="00177F9F" w:rsidRPr="00C3014C" w:rsidRDefault="00177F9F" w:rsidP="00177F9F">
      <w:pPr>
        <w:rPr>
          <w:rFonts w:ascii="Garamond" w:hAnsi="Garamond"/>
          <w:i/>
          <w:lang w:val="en-AU"/>
        </w:rPr>
      </w:pPr>
    </w:p>
    <w:p w:rsidR="001A2B20" w:rsidRDefault="001A2B20" w:rsidP="00177F9F">
      <w:pPr>
        <w:keepNext/>
        <w:keepLines/>
        <w:rPr>
          <w:rFonts w:ascii="Garamond" w:hAnsi="Garamond"/>
          <w:i/>
          <w:lang w:val="en-AU"/>
        </w:rPr>
      </w:pPr>
      <w:r>
        <w:rPr>
          <w:rFonts w:ascii="Garamond" w:hAnsi="Garamond"/>
          <w:i/>
          <w:lang w:val="en-AU"/>
        </w:rPr>
        <w:t xml:space="preserve">[USA] </w:t>
      </w:r>
      <w:r w:rsidRPr="001A2B20">
        <w:rPr>
          <w:rFonts w:ascii="Garamond" w:hAnsi="Garamond"/>
          <w:i/>
          <w:lang w:val="en-AU"/>
        </w:rPr>
        <w:t xml:space="preserve">Fall Prevention in Hospitals Training Program </w:t>
      </w:r>
    </w:p>
    <w:p w:rsidR="001A2B20" w:rsidRDefault="00141E0F" w:rsidP="00177F9F">
      <w:pPr>
        <w:keepNext/>
        <w:keepLines/>
        <w:rPr>
          <w:rFonts w:ascii="Garamond" w:hAnsi="Garamond"/>
          <w:lang w:val="en-AU"/>
        </w:rPr>
      </w:pPr>
      <w:hyperlink r:id="rId27" w:history="1">
        <w:r w:rsidR="001A2B20" w:rsidRPr="00B95700">
          <w:rPr>
            <w:rStyle w:val="Hyperlink"/>
            <w:rFonts w:ascii="Garamond" w:hAnsi="Garamond"/>
            <w:lang w:val="en-AU"/>
          </w:rPr>
          <w:t>https://www.ahrq.gov/professionals/systems/hospital/fallpxtraining/index.html</w:t>
        </w:r>
      </w:hyperlink>
    </w:p>
    <w:p w:rsidR="001A2B20" w:rsidRPr="001A2B20" w:rsidRDefault="001A2B20" w:rsidP="001A2B20">
      <w:pPr>
        <w:keepNext/>
        <w:keepLines/>
        <w:rPr>
          <w:rFonts w:ascii="Garamond" w:hAnsi="Garamond"/>
          <w:lang w:val="en-AU"/>
        </w:rPr>
      </w:pPr>
      <w:r>
        <w:rPr>
          <w:rFonts w:ascii="Garamond" w:hAnsi="Garamond"/>
          <w:lang w:val="en-AU"/>
        </w:rPr>
        <w:t xml:space="preserve">The US Agency for Healthcare Research and Quality (AHRQ) has produced this </w:t>
      </w:r>
      <w:r w:rsidRPr="001A2B20">
        <w:rPr>
          <w:rFonts w:ascii="Garamond" w:hAnsi="Garamond"/>
          <w:lang w:val="en-AU"/>
        </w:rPr>
        <w:t xml:space="preserve">training program </w:t>
      </w:r>
      <w:r>
        <w:rPr>
          <w:rFonts w:ascii="Garamond" w:hAnsi="Garamond"/>
          <w:lang w:val="en-AU"/>
        </w:rPr>
        <w:t xml:space="preserve">(an implementation guide) </w:t>
      </w:r>
      <w:r w:rsidRPr="001A2B20">
        <w:rPr>
          <w:rFonts w:ascii="Garamond" w:hAnsi="Garamond"/>
          <w:lang w:val="en-AU"/>
        </w:rPr>
        <w:t>to help acute care hospitals prevent patient falls</w:t>
      </w:r>
      <w:r>
        <w:rPr>
          <w:rFonts w:ascii="Garamond" w:hAnsi="Garamond"/>
          <w:lang w:val="en-AU"/>
        </w:rPr>
        <w:t xml:space="preserve">. The training is </w:t>
      </w:r>
      <w:r w:rsidRPr="001A2B20">
        <w:rPr>
          <w:rFonts w:ascii="Garamond" w:hAnsi="Garamond"/>
          <w:lang w:val="en-AU"/>
        </w:rPr>
        <w:t>designed for hospital quality improvement staff, patient safety officers and others staff who seek to reduce falls via a structured fall prevention initiative base on quality improvement principles. Data from 10 hospitals that used the program showed a 14 percent decrease in the average number of falls and a 20 percent decrease in falls-with-injury during the one-year period post implementation. Reductions were significantly greater for rehabilitation and geriatric/psychiatric units.</w:t>
      </w:r>
    </w:p>
    <w:p w:rsidR="001A2B20" w:rsidRDefault="001A2B20" w:rsidP="001A2B20">
      <w:pPr>
        <w:rPr>
          <w:rFonts w:ascii="Garamond" w:hAnsi="Garamond"/>
          <w:i/>
          <w:lang w:val="en-AU"/>
        </w:rPr>
      </w:pPr>
    </w:p>
    <w:p w:rsidR="00141E0F" w:rsidRPr="00141E0F" w:rsidRDefault="00141E0F" w:rsidP="001A2B20">
      <w:pPr>
        <w:rPr>
          <w:rFonts w:ascii="Garamond" w:hAnsi="Garamond"/>
          <w:lang w:val="en-AU"/>
        </w:rPr>
      </w:pPr>
      <w:r w:rsidRPr="00141E0F">
        <w:rPr>
          <w:rFonts w:ascii="Garamond" w:hAnsi="Garamond"/>
          <w:lang w:val="en-AU"/>
        </w:rPr>
        <w:t xml:space="preserve">For more information on the Commission's work on falls prevention, see </w:t>
      </w:r>
      <w:hyperlink r:id="rId28" w:history="1">
        <w:r w:rsidRPr="00B95700">
          <w:rPr>
            <w:rStyle w:val="Hyperlink"/>
            <w:rFonts w:ascii="Garamond" w:hAnsi="Garamond"/>
            <w:lang w:val="en-AU"/>
          </w:rPr>
          <w:t>https://www.safetyandquality.gov.au/our-work/falls-prevention/</w:t>
        </w:r>
      </w:hyperlink>
      <w:r>
        <w:rPr>
          <w:rFonts w:ascii="Garamond" w:hAnsi="Garamond"/>
          <w:lang w:val="en-AU"/>
        </w:rPr>
        <w:t xml:space="preserve"> </w:t>
      </w:r>
      <w:bookmarkStart w:id="1" w:name="_GoBack"/>
      <w:bookmarkEnd w:id="1"/>
    </w:p>
    <w:p w:rsidR="00176C7D" w:rsidRDefault="00176C7D" w:rsidP="00177F9F">
      <w:pPr>
        <w:keepNext/>
        <w:keepLines/>
        <w:rPr>
          <w:rFonts w:ascii="Garamond" w:hAnsi="Garamond"/>
          <w:i/>
          <w:lang w:val="en-AU"/>
        </w:rPr>
      </w:pPr>
      <w:r>
        <w:rPr>
          <w:rFonts w:ascii="Garamond" w:hAnsi="Garamond"/>
          <w:i/>
          <w:lang w:val="en-AU"/>
        </w:rPr>
        <w:lastRenderedPageBreak/>
        <w:t>[UK]</w:t>
      </w:r>
      <w:r w:rsidRPr="00176C7D">
        <w:t xml:space="preserve"> </w:t>
      </w:r>
      <w:r>
        <w:rPr>
          <w:rFonts w:ascii="Garamond" w:hAnsi="Garamond"/>
          <w:i/>
          <w:lang w:val="en-AU"/>
        </w:rPr>
        <w:t>Digital skills</w:t>
      </w:r>
    </w:p>
    <w:p w:rsidR="00176C7D" w:rsidRDefault="00141E0F" w:rsidP="00177F9F">
      <w:pPr>
        <w:keepNext/>
        <w:keepLines/>
        <w:rPr>
          <w:rFonts w:ascii="Garamond" w:hAnsi="Garamond"/>
          <w:lang w:val="en-AU"/>
        </w:rPr>
      </w:pPr>
      <w:hyperlink r:id="rId29" w:history="1">
        <w:r w:rsidR="00176C7D" w:rsidRPr="00B95700">
          <w:rPr>
            <w:rStyle w:val="Hyperlink"/>
            <w:rFonts w:ascii="Garamond" w:hAnsi="Garamond"/>
            <w:lang w:val="en-AU"/>
          </w:rPr>
          <w:t>https://www.rcn.org.uk/clinical-topics/ehealth/digital-skills</w:t>
        </w:r>
      </w:hyperlink>
    </w:p>
    <w:p w:rsidR="00176C7D" w:rsidRPr="00176C7D" w:rsidRDefault="00176C7D" w:rsidP="00176C7D">
      <w:pPr>
        <w:keepNext/>
        <w:keepLines/>
        <w:rPr>
          <w:rFonts w:ascii="Garamond" w:hAnsi="Garamond"/>
          <w:lang w:val="en-AU"/>
        </w:rPr>
      </w:pPr>
      <w:r>
        <w:rPr>
          <w:rFonts w:ascii="Garamond" w:hAnsi="Garamond"/>
          <w:lang w:val="en-AU"/>
        </w:rPr>
        <w:t xml:space="preserve">The UK’s Royal College of Nursing has produced this training resource on digital literacy. </w:t>
      </w:r>
      <w:r w:rsidRPr="00176C7D">
        <w:rPr>
          <w:rFonts w:ascii="Garamond" w:hAnsi="Garamond"/>
          <w:lang w:val="en-AU"/>
        </w:rPr>
        <w:t>Digital literacies are the capabilities which fit someone for living, learning, working, participating and thriving in a digital society.</w:t>
      </w:r>
      <w:r>
        <w:rPr>
          <w:rFonts w:ascii="Garamond" w:hAnsi="Garamond"/>
          <w:lang w:val="en-AU"/>
        </w:rPr>
        <w:t xml:space="preserve"> </w:t>
      </w:r>
      <w:r w:rsidRPr="00176C7D">
        <w:rPr>
          <w:rFonts w:ascii="Garamond" w:hAnsi="Garamond"/>
          <w:lang w:val="en-AU"/>
        </w:rPr>
        <w:t>Becoming a digitally-literate person involves developing those skills, attitudes, values and behaviours that can be categorised under the following headings:</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digital identity, well-being and safety</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communication, collaboration and participation</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teaching, learning and self-development</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technical proficiency</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information, data and media literacies</w:t>
      </w:r>
    </w:p>
    <w:p w:rsidR="00176C7D" w:rsidRPr="00176C7D" w:rsidRDefault="00176C7D" w:rsidP="00176C7D">
      <w:pPr>
        <w:pStyle w:val="ListParagraph"/>
        <w:keepNext/>
        <w:keepLines/>
        <w:numPr>
          <w:ilvl w:val="0"/>
          <w:numId w:val="21"/>
        </w:numPr>
        <w:rPr>
          <w:rFonts w:ascii="Garamond" w:hAnsi="Garamond"/>
          <w:lang w:val="en-AU"/>
        </w:rPr>
      </w:pPr>
      <w:r w:rsidRPr="00176C7D">
        <w:rPr>
          <w:rFonts w:ascii="Garamond" w:hAnsi="Garamond"/>
          <w:lang w:val="en-AU"/>
        </w:rPr>
        <w:t>digital creation, innovation and scholarship.</w:t>
      </w:r>
    </w:p>
    <w:p w:rsidR="00176C7D" w:rsidRPr="00176C7D" w:rsidRDefault="00176C7D" w:rsidP="00176C7D">
      <w:pPr>
        <w:rPr>
          <w:rFonts w:ascii="Garamond" w:hAnsi="Garamond"/>
          <w:lang w:val="en-AU"/>
        </w:rPr>
      </w:pPr>
    </w:p>
    <w:p w:rsidR="00177F9F" w:rsidRPr="00C3014C" w:rsidRDefault="00177F9F" w:rsidP="00177F9F">
      <w:pPr>
        <w:keepNext/>
        <w:keepLines/>
        <w:rPr>
          <w:rFonts w:ascii="Garamond" w:hAnsi="Garamond"/>
          <w:i/>
          <w:lang w:val="en-AU"/>
        </w:rPr>
      </w:pPr>
      <w:r w:rsidRPr="00C3014C">
        <w:rPr>
          <w:rFonts w:ascii="Garamond" w:hAnsi="Garamond"/>
          <w:i/>
          <w:lang w:val="en-AU"/>
        </w:rPr>
        <w:t>[UK] NICE Guidelines and Quality Standards</w:t>
      </w:r>
    </w:p>
    <w:p w:rsidR="00177F9F" w:rsidRPr="00C3014C" w:rsidRDefault="00141E0F" w:rsidP="00177F9F">
      <w:pPr>
        <w:keepNext/>
        <w:keepLines/>
        <w:rPr>
          <w:rFonts w:ascii="Garamond" w:hAnsi="Garamond"/>
          <w:u w:val="single"/>
          <w:lang w:val="en-AU"/>
        </w:rPr>
      </w:pPr>
      <w:hyperlink r:id="rId30" w:history="1">
        <w:r w:rsidR="00177F9F" w:rsidRPr="00C3014C">
          <w:rPr>
            <w:rStyle w:val="Hyperlink"/>
            <w:rFonts w:ascii="Garamond" w:hAnsi="Garamond"/>
            <w:lang w:val="en-AU"/>
          </w:rPr>
          <w:t>https://www.nice.org.uk</w:t>
        </w:r>
      </w:hyperlink>
    </w:p>
    <w:p w:rsidR="00177F9F" w:rsidRPr="00C3014C" w:rsidRDefault="00177F9F" w:rsidP="00177F9F">
      <w:pPr>
        <w:keepNext/>
        <w:keepLines/>
        <w:rPr>
          <w:rFonts w:ascii="Garamond" w:hAnsi="Garamond"/>
          <w:lang w:val="en-AU"/>
        </w:rPr>
      </w:pPr>
      <w:r w:rsidRPr="00C3014C">
        <w:rPr>
          <w:rFonts w:ascii="Garamond" w:hAnsi="Garamond"/>
          <w:lang w:val="en-AU"/>
        </w:rPr>
        <w:t>The UK’s National Institute for Health and Care Excellence (NICE) has published new (or updated) guidelines and quality standards. The latest reviews or updates are:</w:t>
      </w:r>
    </w:p>
    <w:p w:rsidR="000E5ACC" w:rsidRDefault="000E5ACC" w:rsidP="000E5ACC">
      <w:pPr>
        <w:pStyle w:val="ListParagraph"/>
        <w:keepNext/>
        <w:keepLines/>
        <w:numPr>
          <w:ilvl w:val="0"/>
          <w:numId w:val="14"/>
        </w:numPr>
        <w:rPr>
          <w:rFonts w:ascii="Garamond" w:hAnsi="Garamond"/>
          <w:lang w:val="en-AU"/>
        </w:rPr>
      </w:pPr>
      <w:r>
        <w:rPr>
          <w:rFonts w:ascii="Garamond" w:hAnsi="Garamond"/>
          <w:lang w:val="en-AU"/>
        </w:rPr>
        <w:t xml:space="preserve">Clinical Guideline CG54 </w:t>
      </w:r>
      <w:r w:rsidRPr="000E5ACC">
        <w:rPr>
          <w:rFonts w:ascii="Garamond" w:hAnsi="Garamond"/>
          <w:b/>
          <w:i/>
          <w:lang w:val="en-AU"/>
        </w:rPr>
        <w:t>Urinary tract infection</w:t>
      </w:r>
      <w:r w:rsidRPr="000E5ACC">
        <w:rPr>
          <w:rFonts w:ascii="Garamond" w:hAnsi="Garamond"/>
          <w:i/>
          <w:lang w:val="en-AU"/>
        </w:rPr>
        <w:t xml:space="preserve"> in under 16s: diagnosis and management</w:t>
      </w:r>
      <w:r>
        <w:rPr>
          <w:rFonts w:ascii="Garamond" w:hAnsi="Garamond"/>
          <w:lang w:val="en-AU"/>
        </w:rPr>
        <w:t xml:space="preserve"> </w:t>
      </w:r>
      <w:hyperlink r:id="rId31" w:history="1">
        <w:r w:rsidRPr="008810E1">
          <w:rPr>
            <w:rStyle w:val="Hyperlink"/>
            <w:rFonts w:ascii="Garamond" w:hAnsi="Garamond"/>
            <w:lang w:val="en-AU"/>
          </w:rPr>
          <w:t>https://www.nice.org.uk/guidance/cg54</w:t>
        </w:r>
      </w:hyperlink>
    </w:p>
    <w:p w:rsidR="000E5ACC" w:rsidRPr="00EA0621" w:rsidRDefault="000E5ACC" w:rsidP="000E5ACC">
      <w:pPr>
        <w:pStyle w:val="ListParagraph"/>
        <w:keepNext/>
        <w:keepLines/>
        <w:numPr>
          <w:ilvl w:val="0"/>
          <w:numId w:val="14"/>
        </w:numPr>
        <w:rPr>
          <w:rStyle w:val="Hyperlink"/>
          <w:rFonts w:ascii="Garamond" w:hAnsi="Garamond"/>
          <w:color w:val="auto"/>
          <w:u w:val="none"/>
          <w:lang w:val="en-AU"/>
        </w:rPr>
      </w:pPr>
      <w:r>
        <w:rPr>
          <w:rFonts w:ascii="Garamond" w:hAnsi="Garamond"/>
          <w:lang w:val="en-AU"/>
        </w:rPr>
        <w:t xml:space="preserve">Quality Standard QS36 </w:t>
      </w:r>
      <w:r w:rsidRPr="000E5ACC">
        <w:rPr>
          <w:rFonts w:ascii="Garamond" w:hAnsi="Garamond"/>
          <w:b/>
          <w:i/>
          <w:lang w:val="en-AU"/>
        </w:rPr>
        <w:t>Urinary tract infection</w:t>
      </w:r>
      <w:r w:rsidRPr="000E5ACC">
        <w:rPr>
          <w:rFonts w:ascii="Garamond" w:hAnsi="Garamond"/>
          <w:i/>
          <w:lang w:val="en-AU"/>
        </w:rPr>
        <w:t xml:space="preserve"> in children and young people</w:t>
      </w:r>
      <w:r>
        <w:rPr>
          <w:rFonts w:ascii="Garamond" w:hAnsi="Garamond"/>
          <w:lang w:val="en-AU"/>
        </w:rPr>
        <w:t xml:space="preserve"> </w:t>
      </w:r>
      <w:hyperlink r:id="rId32" w:history="1">
        <w:r w:rsidRPr="008810E1">
          <w:rPr>
            <w:rStyle w:val="Hyperlink"/>
            <w:rFonts w:ascii="Garamond" w:hAnsi="Garamond"/>
            <w:lang w:val="en-AU"/>
          </w:rPr>
          <w:t>https://www.nice.org.uk/guidance/qs36</w:t>
        </w:r>
      </w:hyperlink>
    </w:p>
    <w:p w:rsidR="00EA0621" w:rsidRDefault="00EA0621" w:rsidP="00EA0621">
      <w:pPr>
        <w:pStyle w:val="ListParagraph"/>
        <w:keepNext/>
        <w:keepLines/>
        <w:numPr>
          <w:ilvl w:val="0"/>
          <w:numId w:val="14"/>
        </w:numPr>
        <w:rPr>
          <w:rFonts w:ascii="Garamond" w:hAnsi="Garamond"/>
          <w:lang w:val="en-AU"/>
        </w:rPr>
      </w:pPr>
      <w:r>
        <w:rPr>
          <w:rFonts w:ascii="Garamond" w:hAnsi="Garamond"/>
          <w:lang w:val="en-AU"/>
        </w:rPr>
        <w:t xml:space="preserve">NICE Guideline NG75 </w:t>
      </w:r>
      <w:r w:rsidRPr="000E5ACC">
        <w:rPr>
          <w:rFonts w:ascii="Garamond" w:hAnsi="Garamond"/>
          <w:b/>
          <w:i/>
          <w:lang w:val="en-AU"/>
        </w:rPr>
        <w:t>Faltering growth</w:t>
      </w:r>
      <w:r>
        <w:rPr>
          <w:rFonts w:ascii="Garamond" w:hAnsi="Garamond"/>
          <w:lang w:val="en-AU"/>
        </w:rPr>
        <w:t xml:space="preserve"> </w:t>
      </w:r>
      <w:hyperlink r:id="rId33" w:history="1">
        <w:r w:rsidRPr="008810E1">
          <w:rPr>
            <w:rStyle w:val="Hyperlink"/>
            <w:rFonts w:ascii="Garamond" w:hAnsi="Garamond"/>
            <w:lang w:val="en-AU"/>
          </w:rPr>
          <w:t>https://www.nice.org.uk/guidance/ng75</w:t>
        </w:r>
      </w:hyperlink>
    </w:p>
    <w:p w:rsidR="0016623F" w:rsidRDefault="0016623F" w:rsidP="001A2B20">
      <w:pPr>
        <w:rPr>
          <w:rFonts w:ascii="Garamond" w:hAnsi="Garamond"/>
          <w:i/>
          <w:lang w:val="en-AU"/>
        </w:rPr>
      </w:pPr>
    </w:p>
    <w:p w:rsidR="00323D8D" w:rsidRPr="007A47A8" w:rsidRDefault="00323D8D" w:rsidP="00323D8D">
      <w:pPr>
        <w:keepNext/>
        <w:keepLines/>
        <w:rPr>
          <w:rFonts w:ascii="Garamond" w:hAnsi="Garamond"/>
          <w:i/>
          <w:lang w:val="en-AU"/>
        </w:rPr>
      </w:pPr>
      <w:r w:rsidRPr="007A47A8">
        <w:rPr>
          <w:rFonts w:ascii="Garamond" w:hAnsi="Garamond"/>
          <w:i/>
          <w:lang w:val="en-AU"/>
        </w:rPr>
        <w:t>[UK] National Institute for Health Research</w:t>
      </w:r>
    </w:p>
    <w:p w:rsidR="00323D8D" w:rsidRPr="007A47A8" w:rsidRDefault="00323D8D" w:rsidP="00323D8D">
      <w:pPr>
        <w:keepNext/>
        <w:keepLines/>
        <w:rPr>
          <w:rStyle w:val="Hyperlink"/>
          <w:rFonts w:ascii="Garamond" w:hAnsi="Garamond"/>
          <w:lang w:val="en-AU"/>
        </w:rPr>
      </w:pPr>
      <w:r w:rsidRPr="0054200E">
        <w:rPr>
          <w:rStyle w:val="Hyperlink"/>
          <w:rFonts w:ascii="Garamond" w:hAnsi="Garamond"/>
          <w:lang w:val="en-AU"/>
        </w:rPr>
        <w:t>https://discover.dc.nihr.ac.uk/portal/search/signals</w:t>
      </w:r>
    </w:p>
    <w:p w:rsidR="00323D8D" w:rsidRDefault="00323D8D" w:rsidP="00323D8D">
      <w:pPr>
        <w:keepNext/>
        <w:keepLines/>
        <w:rPr>
          <w:rFonts w:ascii="Garamond" w:hAnsi="Garamond"/>
          <w:lang w:val="en-AU"/>
        </w:rPr>
      </w:pPr>
      <w:r w:rsidRPr="007A47A8">
        <w:rPr>
          <w:rFonts w:ascii="Garamond" w:hAnsi="Garamond"/>
          <w:lang w:val="en-AU"/>
        </w:rPr>
        <w:t>The UK’s National Institute for Health Research (NIHR) Dissemination Centre has released the latest ‘Signals’ research summaries. This latest release includes:</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b/>
          <w:lang w:val="en-AU"/>
        </w:rPr>
        <w:t>Local nerve blocks</w:t>
      </w:r>
      <w:r w:rsidRPr="00323D8D">
        <w:rPr>
          <w:rFonts w:ascii="Garamond" w:hAnsi="Garamond"/>
          <w:lang w:val="en-AU"/>
        </w:rPr>
        <w:t xml:space="preserve"> can improve outcomes for people with </w:t>
      </w:r>
      <w:r w:rsidRPr="00323D8D">
        <w:rPr>
          <w:rFonts w:ascii="Garamond" w:hAnsi="Garamond"/>
          <w:b/>
          <w:lang w:val="en-AU"/>
        </w:rPr>
        <w:t>hip fracture</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 xml:space="preserve">Heel casts do not improve </w:t>
      </w:r>
      <w:r w:rsidRPr="00323D8D">
        <w:rPr>
          <w:rFonts w:ascii="Garamond" w:hAnsi="Garamond"/>
          <w:b/>
          <w:lang w:val="en-AU"/>
        </w:rPr>
        <w:t xml:space="preserve">heel ulcers </w:t>
      </w:r>
      <w:r w:rsidRPr="00323D8D">
        <w:rPr>
          <w:rFonts w:ascii="Garamond" w:hAnsi="Garamond"/>
          <w:lang w:val="en-AU"/>
        </w:rPr>
        <w:t>in</w:t>
      </w:r>
      <w:r w:rsidRPr="00323D8D">
        <w:rPr>
          <w:rFonts w:ascii="Garamond" w:hAnsi="Garamond"/>
          <w:b/>
          <w:lang w:val="en-AU"/>
        </w:rPr>
        <w:t xml:space="preserve"> diabetes</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 xml:space="preserve">Self-guided therapy for people with </w:t>
      </w:r>
      <w:r w:rsidRPr="00323D8D">
        <w:rPr>
          <w:rFonts w:ascii="Garamond" w:hAnsi="Garamond"/>
          <w:b/>
          <w:lang w:val="en-AU"/>
        </w:rPr>
        <w:t>obsessive-compulsive disorder</w:t>
      </w:r>
      <w:r>
        <w:rPr>
          <w:rFonts w:ascii="Garamond" w:hAnsi="Garamond"/>
          <w:lang w:val="en-AU"/>
        </w:rPr>
        <w:t xml:space="preserve"> did not improve symptoms</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Intensive lifestyle interventions can help</w:t>
      </w:r>
      <w:r>
        <w:rPr>
          <w:rFonts w:ascii="Garamond" w:hAnsi="Garamond"/>
          <w:lang w:val="en-AU"/>
        </w:rPr>
        <w:t xml:space="preserve"> </w:t>
      </w:r>
      <w:r w:rsidRPr="00323D8D">
        <w:rPr>
          <w:rFonts w:ascii="Garamond" w:hAnsi="Garamond"/>
          <w:b/>
          <w:lang w:val="en-AU"/>
        </w:rPr>
        <w:t>obese young people</w:t>
      </w:r>
      <w:r>
        <w:rPr>
          <w:rFonts w:ascii="Garamond" w:hAnsi="Garamond"/>
          <w:lang w:val="en-AU"/>
        </w:rPr>
        <w:t xml:space="preserve"> lose weight</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52-week programme leads t</w:t>
      </w:r>
      <w:r>
        <w:rPr>
          <w:rFonts w:ascii="Garamond" w:hAnsi="Garamond"/>
          <w:lang w:val="en-AU"/>
        </w:rPr>
        <w:t xml:space="preserve">o more </w:t>
      </w:r>
      <w:r w:rsidRPr="00323D8D">
        <w:rPr>
          <w:rFonts w:ascii="Garamond" w:hAnsi="Garamond"/>
          <w:b/>
          <w:lang w:val="en-AU"/>
        </w:rPr>
        <w:t>weight loss</w:t>
      </w:r>
      <w:r>
        <w:rPr>
          <w:rFonts w:ascii="Garamond" w:hAnsi="Garamond"/>
          <w:lang w:val="en-AU"/>
        </w:rPr>
        <w:t xml:space="preserve"> than 12-week</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b/>
          <w:lang w:val="en-AU"/>
        </w:rPr>
        <w:t>Group rehabilitation</w:t>
      </w:r>
      <w:r w:rsidRPr="00323D8D">
        <w:rPr>
          <w:rFonts w:ascii="Garamond" w:hAnsi="Garamond"/>
          <w:lang w:val="en-AU"/>
        </w:rPr>
        <w:t xml:space="preserve"> activiti</w:t>
      </w:r>
      <w:r>
        <w:rPr>
          <w:rFonts w:ascii="Garamond" w:hAnsi="Garamond"/>
          <w:lang w:val="en-AU"/>
        </w:rPr>
        <w:t xml:space="preserve">es improve walking after </w:t>
      </w:r>
      <w:r w:rsidRPr="00323D8D">
        <w:rPr>
          <w:rFonts w:ascii="Garamond" w:hAnsi="Garamond"/>
          <w:b/>
          <w:lang w:val="en-AU"/>
        </w:rPr>
        <w:t>stroke</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 xml:space="preserve">A range of </w:t>
      </w:r>
      <w:r w:rsidRPr="00323D8D">
        <w:rPr>
          <w:rFonts w:ascii="Garamond" w:hAnsi="Garamond"/>
          <w:b/>
          <w:lang w:val="en-AU"/>
        </w:rPr>
        <w:t>anti-epilepsy drugs</w:t>
      </w:r>
      <w:r w:rsidRPr="00323D8D">
        <w:rPr>
          <w:rFonts w:ascii="Garamond" w:hAnsi="Garamond"/>
          <w:lang w:val="en-AU"/>
        </w:rPr>
        <w:t xml:space="preserve"> are ef</w:t>
      </w:r>
      <w:r>
        <w:rPr>
          <w:rFonts w:ascii="Garamond" w:hAnsi="Garamond"/>
          <w:lang w:val="en-AU"/>
        </w:rPr>
        <w:t>fective as first-line treatment</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Blood test and ECG m</w:t>
      </w:r>
      <w:r>
        <w:rPr>
          <w:rFonts w:ascii="Garamond" w:hAnsi="Garamond"/>
          <w:lang w:val="en-AU"/>
        </w:rPr>
        <w:t xml:space="preserve">ay safely rule out </w:t>
      </w:r>
      <w:r w:rsidRPr="00323D8D">
        <w:rPr>
          <w:rFonts w:ascii="Garamond" w:hAnsi="Garamond"/>
          <w:b/>
          <w:lang w:val="en-AU"/>
        </w:rPr>
        <w:t>heart attack</w:t>
      </w:r>
    </w:p>
    <w:p w:rsidR="00323D8D" w:rsidRP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 xml:space="preserve">Use of public </w:t>
      </w:r>
      <w:r w:rsidRPr="00323D8D">
        <w:rPr>
          <w:rFonts w:ascii="Garamond" w:hAnsi="Garamond"/>
          <w:b/>
          <w:lang w:val="en-AU"/>
        </w:rPr>
        <w:t>defibrillators</w:t>
      </w:r>
      <w:r w:rsidRPr="00323D8D">
        <w:rPr>
          <w:rFonts w:ascii="Garamond" w:hAnsi="Garamond"/>
          <w:lang w:val="en-AU"/>
        </w:rPr>
        <w:t xml:space="preserve"> linked to out-of-h</w:t>
      </w:r>
      <w:r>
        <w:rPr>
          <w:rFonts w:ascii="Garamond" w:hAnsi="Garamond"/>
          <w:lang w:val="en-AU"/>
        </w:rPr>
        <w:t xml:space="preserve">ospital </w:t>
      </w:r>
      <w:r w:rsidRPr="00323D8D">
        <w:rPr>
          <w:rFonts w:ascii="Garamond" w:hAnsi="Garamond"/>
          <w:b/>
          <w:lang w:val="en-AU"/>
        </w:rPr>
        <w:t>cardiac arrest survival</w:t>
      </w:r>
    </w:p>
    <w:p w:rsidR="00323D8D" w:rsidRDefault="00323D8D" w:rsidP="00323D8D">
      <w:pPr>
        <w:pStyle w:val="ListParagraph"/>
        <w:keepNext/>
        <w:keepLines/>
        <w:numPr>
          <w:ilvl w:val="0"/>
          <w:numId w:val="14"/>
        </w:numPr>
        <w:rPr>
          <w:rFonts w:ascii="Garamond" w:hAnsi="Garamond"/>
          <w:lang w:val="en-AU"/>
        </w:rPr>
      </w:pPr>
      <w:r w:rsidRPr="00323D8D">
        <w:rPr>
          <w:rFonts w:ascii="Garamond" w:hAnsi="Garamond"/>
          <w:lang w:val="en-AU"/>
        </w:rPr>
        <w:t xml:space="preserve">Comprehensive assessment may reduce risk of </w:t>
      </w:r>
      <w:r w:rsidRPr="00323D8D">
        <w:rPr>
          <w:rFonts w:ascii="Garamond" w:hAnsi="Garamond"/>
          <w:b/>
          <w:lang w:val="en-AU"/>
        </w:rPr>
        <w:t xml:space="preserve">delirium </w:t>
      </w:r>
      <w:r w:rsidRPr="00323D8D">
        <w:rPr>
          <w:rFonts w:ascii="Garamond" w:hAnsi="Garamond"/>
          <w:lang w:val="en-AU"/>
        </w:rPr>
        <w:t>after</w:t>
      </w:r>
      <w:r w:rsidRPr="00323D8D">
        <w:rPr>
          <w:rFonts w:ascii="Garamond" w:hAnsi="Garamond"/>
          <w:b/>
          <w:lang w:val="en-AU"/>
        </w:rPr>
        <w:t xml:space="preserve"> hip fracture</w:t>
      </w:r>
      <w:r>
        <w:rPr>
          <w:rFonts w:ascii="Garamond" w:hAnsi="Garamond"/>
          <w:lang w:val="en-AU"/>
        </w:rPr>
        <w:t>.</w:t>
      </w:r>
    </w:p>
    <w:p w:rsidR="007B20EB" w:rsidRDefault="007B20EB" w:rsidP="00070CFE">
      <w:pPr>
        <w:rPr>
          <w:rFonts w:ascii="Garamond" w:hAnsi="Garamond"/>
          <w:i/>
          <w:lang w:val="en-AU"/>
        </w:rPr>
      </w:pPr>
    </w:p>
    <w:p w:rsidR="0002112F" w:rsidRDefault="0002112F">
      <w:pPr>
        <w:rPr>
          <w:rFonts w:ascii="Garamond" w:hAnsi="Garamond"/>
          <w:i/>
          <w:lang w:val="en-AU"/>
        </w:rPr>
      </w:pPr>
      <w:r>
        <w:rPr>
          <w:rFonts w:ascii="Garamond" w:hAnsi="Garamond"/>
          <w:i/>
          <w:lang w:val="en-AU"/>
        </w:rPr>
        <w:br w:type="page"/>
      </w:r>
    </w:p>
    <w:p w:rsidR="0016623F" w:rsidRDefault="00D30983" w:rsidP="00070CFE">
      <w:pPr>
        <w:rPr>
          <w:rFonts w:ascii="Garamond" w:hAnsi="Garamond"/>
          <w:i/>
          <w:lang w:val="en-AU"/>
        </w:rPr>
      </w:pPr>
      <w:r>
        <w:rPr>
          <w:rFonts w:ascii="Garamond" w:hAnsi="Garamond"/>
          <w:i/>
          <w:lang w:val="en-AU"/>
        </w:rPr>
        <w:lastRenderedPageBreak/>
        <w:t xml:space="preserve">World Bank: </w:t>
      </w:r>
      <w:r w:rsidRPr="00D30983">
        <w:rPr>
          <w:rFonts w:ascii="Garamond" w:hAnsi="Garamond"/>
          <w:i/>
          <w:lang w:val="en-AU"/>
        </w:rPr>
        <w:t>Drug Resistant Infections: A Threat to Our Economic Future</w:t>
      </w:r>
    </w:p>
    <w:p w:rsidR="00D30983" w:rsidRDefault="00141E0F" w:rsidP="00070CFE">
      <w:pPr>
        <w:rPr>
          <w:rFonts w:ascii="Garamond" w:hAnsi="Garamond"/>
          <w:lang w:val="en-AU"/>
        </w:rPr>
      </w:pPr>
      <w:hyperlink r:id="rId34" w:history="1">
        <w:r w:rsidR="00D30983" w:rsidRPr="00B95700">
          <w:rPr>
            <w:rStyle w:val="Hyperlink"/>
            <w:rFonts w:ascii="Garamond" w:hAnsi="Garamond"/>
            <w:lang w:val="en-AU"/>
          </w:rPr>
          <w:t>http://www.worldbank.org/en/news/infographic/2016/09/18/drug-resistant-infections-a-threat-to-our-economic-future</w:t>
        </w:r>
      </w:hyperlink>
    </w:p>
    <w:p w:rsidR="00D30983" w:rsidRDefault="00D30983" w:rsidP="00070CFE">
      <w:pPr>
        <w:rPr>
          <w:rFonts w:ascii="Garamond" w:hAnsi="Garamond"/>
          <w:lang w:val="en-AU"/>
        </w:rPr>
      </w:pPr>
      <w:r>
        <w:rPr>
          <w:rFonts w:ascii="Garamond" w:hAnsi="Garamond"/>
          <w:lang w:val="en-AU"/>
        </w:rPr>
        <w:t>The World Bank has produced an infographic on the threat posed by antimicrobial resistance.</w:t>
      </w:r>
    </w:p>
    <w:p w:rsidR="00D30983" w:rsidRPr="00D30983" w:rsidRDefault="00D30983" w:rsidP="00070CFE">
      <w:pPr>
        <w:rPr>
          <w:rFonts w:ascii="Garamond" w:hAnsi="Garamond"/>
          <w:lang w:val="en-AU"/>
        </w:rPr>
      </w:pPr>
      <w:r>
        <w:rPr>
          <w:rFonts w:ascii="Garamond" w:hAnsi="Garamond"/>
          <w:noProof/>
          <w:lang w:val="en-AU" w:eastAsia="en-AU"/>
        </w:rPr>
        <w:drawing>
          <wp:inline distT="0" distB="0" distL="0" distR="0">
            <wp:extent cx="4545754" cy="7956000"/>
            <wp:effectExtent l="0" t="0" r="7620" b="6985"/>
            <wp:docPr id="4" name="Picture 4" descr="\\central.health\dfsuserenv\Users\User_07\JOHNNI\Desktop\World Bank UPDATEDDrug-Resistant-v4-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7\JOHNNI\Desktop\World Bank UPDATEDDrug-Resistant-v4-WP.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 b="69616"/>
                    <a:stretch/>
                  </pic:blipFill>
                  <pic:spPr bwMode="auto">
                    <a:xfrm>
                      <a:off x="0" y="0"/>
                      <a:ext cx="4609030" cy="8066747"/>
                    </a:xfrm>
                    <a:prstGeom prst="rect">
                      <a:avLst/>
                    </a:prstGeom>
                    <a:noFill/>
                    <a:ln>
                      <a:noFill/>
                    </a:ln>
                    <a:extLst>
                      <a:ext uri="{53640926-AAD7-44D8-BBD7-CCE9431645EC}">
                        <a14:shadowObscured xmlns:a14="http://schemas.microsoft.com/office/drawing/2010/main"/>
                      </a:ext>
                    </a:extLst>
                  </pic:spPr>
                </pic:pic>
              </a:graphicData>
            </a:graphic>
          </wp:inline>
        </w:drawing>
      </w:r>
    </w:p>
    <w:p w:rsidR="00D30983" w:rsidRPr="00C3014C" w:rsidRDefault="00D30983" w:rsidP="00070CFE">
      <w:pPr>
        <w:rPr>
          <w:rFonts w:ascii="Garamond" w:hAnsi="Garamond"/>
          <w:i/>
          <w:lang w:val="en-AU"/>
        </w:rPr>
      </w:pPr>
    </w:p>
    <w:p w:rsidR="00B02F6E" w:rsidRPr="00C3014C" w:rsidRDefault="00B02F6E" w:rsidP="00B02F6E">
      <w:pPr>
        <w:keepNext/>
        <w:pBdr>
          <w:top w:val="single" w:sz="4" w:space="1" w:color="auto"/>
        </w:pBdr>
        <w:rPr>
          <w:rFonts w:ascii="Garamond" w:hAnsi="Garamond"/>
          <w:b/>
          <w:lang w:val="en-AU"/>
        </w:rPr>
      </w:pPr>
      <w:r w:rsidRPr="00C3014C">
        <w:rPr>
          <w:rFonts w:ascii="Garamond" w:hAnsi="Garamond"/>
          <w:b/>
          <w:lang w:val="en-AU"/>
        </w:rPr>
        <w:lastRenderedPageBreak/>
        <w:t>Disclaimer</w:t>
      </w:r>
    </w:p>
    <w:p w:rsidR="00B02F6E" w:rsidRPr="00C3014C" w:rsidRDefault="00B02F6E" w:rsidP="00B17406">
      <w:pPr>
        <w:rPr>
          <w:rFonts w:ascii="Garamond" w:hAnsi="Garamond"/>
          <w:lang w:val="en-AU"/>
        </w:rPr>
      </w:pPr>
      <w:r w:rsidRPr="00C3014C">
        <w:rPr>
          <w:rFonts w:ascii="Garamond" w:hAnsi="Garamond"/>
          <w:i/>
          <w:lang w:val="en-AU"/>
        </w:rPr>
        <w:t>On the Radar</w:t>
      </w:r>
      <w:r w:rsidRPr="00C3014C">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C3014C">
        <w:rPr>
          <w:rFonts w:ascii="Garamond" w:hAnsi="Garamond"/>
          <w:lang w:val="en-AU"/>
        </w:rPr>
        <w:fldChar w:fldCharType="begin"/>
      </w:r>
      <w:r w:rsidRPr="00C3014C">
        <w:rPr>
          <w:rFonts w:ascii="Garamond" w:hAnsi="Garamond"/>
          <w:lang w:val="en-AU"/>
        </w:rPr>
        <w:instrText xml:space="preserve"> ADDIN </w:instrText>
      </w:r>
      <w:r w:rsidRPr="00C3014C">
        <w:rPr>
          <w:rFonts w:ascii="Garamond" w:hAnsi="Garamond"/>
          <w:lang w:val="en-AU"/>
        </w:rPr>
        <w:fldChar w:fldCharType="end"/>
      </w:r>
      <w:r w:rsidRPr="00C3014C">
        <w:rPr>
          <w:rFonts w:ascii="Garamond" w:hAnsi="Garamond"/>
          <w:lang w:val="en-AU"/>
        </w:rPr>
        <w:fldChar w:fldCharType="begin"/>
      </w:r>
      <w:r w:rsidRPr="00C3014C">
        <w:rPr>
          <w:rFonts w:ascii="Garamond" w:hAnsi="Garamond"/>
          <w:lang w:val="en-AU"/>
        </w:rPr>
        <w:instrText xml:space="preserve"> ADDIN </w:instrText>
      </w:r>
      <w:r w:rsidRPr="00C3014C">
        <w:rPr>
          <w:rFonts w:ascii="Garamond" w:hAnsi="Garamond"/>
          <w:lang w:val="en-AU"/>
        </w:rPr>
        <w:fldChar w:fldCharType="end"/>
      </w:r>
    </w:p>
    <w:sectPr w:rsidR="00B02F6E" w:rsidRPr="00C3014C" w:rsidSect="005C5ABC">
      <w:headerReference w:type="even" r:id="rId36"/>
      <w:headerReference w:type="default" r:id="rId37"/>
      <w:footerReference w:type="even" r:id="rId38"/>
      <w:footerReference w:type="default" r:id="rId39"/>
      <w:headerReference w:type="first" r:id="rId40"/>
      <w:footerReference w:type="first" r:id="rId41"/>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D6F" w:rsidRDefault="00AC2D6F">
      <w:r>
        <w:separator/>
      </w:r>
    </w:p>
  </w:endnote>
  <w:endnote w:type="continuationSeparator" w:id="0">
    <w:p w:rsidR="00AC2D6F" w:rsidRDefault="00AC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D6F" w:rsidRDefault="00AC2D6F"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41E0F">
      <w:rPr>
        <w:rStyle w:val="PageNumber"/>
        <w:noProof/>
      </w:rPr>
      <w:t>8</w:t>
    </w:r>
    <w:r>
      <w:rPr>
        <w:rStyle w:val="PageNumber"/>
      </w:rPr>
      <w:fldChar w:fldCharType="end"/>
    </w:r>
  </w:p>
  <w:p w:rsidR="00AC2D6F" w:rsidRPr="001E78F0" w:rsidRDefault="00AC2D6F"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sidR="00DC1E06">
      <w:rPr>
        <w:rFonts w:ascii="Garamond" w:hAnsi="Garamond"/>
      </w:rPr>
      <w:t xml:space="preserve"> Issue 34</w:t>
    </w:r>
    <w:r w:rsidR="00DE3942">
      <w:rPr>
        <w:rFonts w:ascii="Garamond" w:hAnsi="Garamond"/>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D6F" w:rsidRPr="001E78F0" w:rsidRDefault="00AC2D6F"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141E0F">
      <w:rPr>
        <w:rStyle w:val="PageNumber"/>
        <w:rFonts w:ascii="Garamond" w:hAnsi="Garamond"/>
        <w:noProof/>
      </w:rPr>
      <w:t>5</w:t>
    </w:r>
    <w:r w:rsidRPr="001E78F0">
      <w:rPr>
        <w:rStyle w:val="PageNumber"/>
        <w:rFonts w:ascii="Garamond" w:hAnsi="Garamond"/>
      </w:rPr>
      <w:fldChar w:fldCharType="end"/>
    </w:r>
  </w:p>
  <w:p w:rsidR="00AC2D6F" w:rsidRPr="001E78F0" w:rsidRDefault="00AC2D6F" w:rsidP="00AA7F1C">
    <w:pPr>
      <w:pStyle w:val="Footer"/>
      <w:tabs>
        <w:tab w:val="clear" w:pos="4153"/>
        <w:tab w:val="clear" w:pos="8306"/>
        <w:tab w:val="left" w:pos="2901"/>
      </w:tabs>
      <w:ind w:right="360"/>
      <w:rPr>
        <w:rFonts w:ascii="Garamond" w:hAnsi="Garamond"/>
      </w:rPr>
    </w:pPr>
    <w:r w:rsidRPr="001E78F0">
      <w:rPr>
        <w:rFonts w:ascii="Garamond" w:hAnsi="Garamond"/>
        <w:i/>
      </w:rPr>
      <w:t>On the Radar</w:t>
    </w:r>
    <w:r w:rsidR="00DE3942">
      <w:rPr>
        <w:rFonts w:ascii="Garamond" w:hAnsi="Garamond"/>
      </w:rPr>
      <w:t xml:space="preserve"> Issue 341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2" w:rsidRDefault="00DE39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D6F" w:rsidRDefault="00AC2D6F">
      <w:r>
        <w:separator/>
      </w:r>
    </w:p>
  </w:footnote>
  <w:footnote w:type="continuationSeparator" w:id="0">
    <w:p w:rsidR="00AC2D6F" w:rsidRDefault="00AC2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2" w:rsidRDefault="00DE39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2" w:rsidRDefault="00DE39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2" w:rsidRDefault="00DE3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8E31FE"/>
    <w:multiLevelType w:val="hybridMultilevel"/>
    <w:tmpl w:val="36D4C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2B2225"/>
    <w:multiLevelType w:val="hybridMultilevel"/>
    <w:tmpl w:val="5A561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1E0785"/>
    <w:multiLevelType w:val="hybridMultilevel"/>
    <w:tmpl w:val="77B85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5F378A"/>
    <w:multiLevelType w:val="hybridMultilevel"/>
    <w:tmpl w:val="E0D29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EBF63F5"/>
    <w:multiLevelType w:val="hybridMultilevel"/>
    <w:tmpl w:val="3E464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EE055C"/>
    <w:multiLevelType w:val="hybridMultilevel"/>
    <w:tmpl w:val="A7D40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5753AD"/>
    <w:multiLevelType w:val="hybridMultilevel"/>
    <w:tmpl w:val="B4328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FA69E4"/>
    <w:multiLevelType w:val="hybridMultilevel"/>
    <w:tmpl w:val="4A2C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C035856"/>
    <w:multiLevelType w:val="hybridMultilevel"/>
    <w:tmpl w:val="52781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5"/>
  </w:num>
  <w:num w:numId="15">
    <w:abstractNumId w:val="10"/>
  </w:num>
  <w:num w:numId="16">
    <w:abstractNumId w:val="16"/>
  </w:num>
  <w:num w:numId="17">
    <w:abstractNumId w:val="19"/>
  </w:num>
  <w:num w:numId="18">
    <w:abstractNumId w:val="12"/>
  </w:num>
  <w:num w:numId="19">
    <w:abstractNumId w:val="13"/>
  </w:num>
  <w:num w:numId="20">
    <w:abstractNumId w:val="18"/>
  </w:num>
  <w:num w:numId="21">
    <w:abstractNumId w:val="11"/>
  </w:num>
  <w:num w:numId="2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B2F"/>
    <w:rsid w:val="00000C7B"/>
    <w:rsid w:val="00000CE7"/>
    <w:rsid w:val="00000F16"/>
    <w:rsid w:val="00000FC6"/>
    <w:rsid w:val="00001369"/>
    <w:rsid w:val="00001432"/>
    <w:rsid w:val="000014AA"/>
    <w:rsid w:val="0000197C"/>
    <w:rsid w:val="0000197F"/>
    <w:rsid w:val="00001B87"/>
    <w:rsid w:val="00001EEC"/>
    <w:rsid w:val="00002122"/>
    <w:rsid w:val="00002201"/>
    <w:rsid w:val="00002337"/>
    <w:rsid w:val="0000245B"/>
    <w:rsid w:val="000025DB"/>
    <w:rsid w:val="000031FB"/>
    <w:rsid w:val="00003275"/>
    <w:rsid w:val="00003289"/>
    <w:rsid w:val="00003610"/>
    <w:rsid w:val="00003680"/>
    <w:rsid w:val="000039E5"/>
    <w:rsid w:val="00003A54"/>
    <w:rsid w:val="00003AC5"/>
    <w:rsid w:val="00003C1F"/>
    <w:rsid w:val="00003F45"/>
    <w:rsid w:val="00003F66"/>
    <w:rsid w:val="00004056"/>
    <w:rsid w:val="0000414F"/>
    <w:rsid w:val="0000416D"/>
    <w:rsid w:val="0000442A"/>
    <w:rsid w:val="000044A0"/>
    <w:rsid w:val="000049B7"/>
    <w:rsid w:val="00004CB5"/>
    <w:rsid w:val="00005229"/>
    <w:rsid w:val="00005702"/>
    <w:rsid w:val="00005B0D"/>
    <w:rsid w:val="00005CB5"/>
    <w:rsid w:val="00005D0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75E"/>
    <w:rsid w:val="00010AAB"/>
    <w:rsid w:val="00010B91"/>
    <w:rsid w:val="00010C70"/>
    <w:rsid w:val="00011449"/>
    <w:rsid w:val="0001173C"/>
    <w:rsid w:val="00011B6A"/>
    <w:rsid w:val="00011BF3"/>
    <w:rsid w:val="0001205C"/>
    <w:rsid w:val="00012357"/>
    <w:rsid w:val="00012462"/>
    <w:rsid w:val="00012904"/>
    <w:rsid w:val="00012B48"/>
    <w:rsid w:val="00012B53"/>
    <w:rsid w:val="00012DDC"/>
    <w:rsid w:val="00012E0F"/>
    <w:rsid w:val="00012FCF"/>
    <w:rsid w:val="000132E1"/>
    <w:rsid w:val="000136D2"/>
    <w:rsid w:val="00013751"/>
    <w:rsid w:val="00013DCD"/>
    <w:rsid w:val="0001474B"/>
    <w:rsid w:val="000147CD"/>
    <w:rsid w:val="00014806"/>
    <w:rsid w:val="0001489E"/>
    <w:rsid w:val="000148C3"/>
    <w:rsid w:val="0001497B"/>
    <w:rsid w:val="00014C9E"/>
    <w:rsid w:val="00014DE5"/>
    <w:rsid w:val="00014DF2"/>
    <w:rsid w:val="0001515E"/>
    <w:rsid w:val="00015538"/>
    <w:rsid w:val="000156C1"/>
    <w:rsid w:val="000159EF"/>
    <w:rsid w:val="00016192"/>
    <w:rsid w:val="000164FD"/>
    <w:rsid w:val="0001676F"/>
    <w:rsid w:val="00016A17"/>
    <w:rsid w:val="00017028"/>
    <w:rsid w:val="000170B3"/>
    <w:rsid w:val="000172EF"/>
    <w:rsid w:val="000173F0"/>
    <w:rsid w:val="0001743C"/>
    <w:rsid w:val="00017477"/>
    <w:rsid w:val="0001769D"/>
    <w:rsid w:val="00017B10"/>
    <w:rsid w:val="00017F06"/>
    <w:rsid w:val="00020128"/>
    <w:rsid w:val="0002012E"/>
    <w:rsid w:val="00020715"/>
    <w:rsid w:val="000208FC"/>
    <w:rsid w:val="00020AFD"/>
    <w:rsid w:val="00020D58"/>
    <w:rsid w:val="00020D6A"/>
    <w:rsid w:val="00020FF9"/>
    <w:rsid w:val="0002112F"/>
    <w:rsid w:val="000213BB"/>
    <w:rsid w:val="00021D6F"/>
    <w:rsid w:val="00021F45"/>
    <w:rsid w:val="000222E3"/>
    <w:rsid w:val="000224FA"/>
    <w:rsid w:val="00022584"/>
    <w:rsid w:val="000225D6"/>
    <w:rsid w:val="000228D9"/>
    <w:rsid w:val="0002296C"/>
    <w:rsid w:val="00022F7B"/>
    <w:rsid w:val="000232BC"/>
    <w:rsid w:val="00023559"/>
    <w:rsid w:val="000235F7"/>
    <w:rsid w:val="000240B4"/>
    <w:rsid w:val="000240C6"/>
    <w:rsid w:val="0002475D"/>
    <w:rsid w:val="000248D6"/>
    <w:rsid w:val="00024CD1"/>
    <w:rsid w:val="00024E2E"/>
    <w:rsid w:val="00024FCC"/>
    <w:rsid w:val="000254D2"/>
    <w:rsid w:val="000255F6"/>
    <w:rsid w:val="000258C2"/>
    <w:rsid w:val="00025D95"/>
    <w:rsid w:val="00025DC1"/>
    <w:rsid w:val="00025ED6"/>
    <w:rsid w:val="000267F1"/>
    <w:rsid w:val="00026C9C"/>
    <w:rsid w:val="00026E16"/>
    <w:rsid w:val="00027059"/>
    <w:rsid w:val="00027144"/>
    <w:rsid w:val="000274F9"/>
    <w:rsid w:val="0002776A"/>
    <w:rsid w:val="00027BC2"/>
    <w:rsid w:val="0003042C"/>
    <w:rsid w:val="0003048E"/>
    <w:rsid w:val="00030683"/>
    <w:rsid w:val="000308CE"/>
    <w:rsid w:val="00030ADC"/>
    <w:rsid w:val="00030D35"/>
    <w:rsid w:val="00030E8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111"/>
    <w:rsid w:val="000345F6"/>
    <w:rsid w:val="00034B1B"/>
    <w:rsid w:val="0003530F"/>
    <w:rsid w:val="000353E6"/>
    <w:rsid w:val="00035474"/>
    <w:rsid w:val="00035747"/>
    <w:rsid w:val="0003577E"/>
    <w:rsid w:val="00035A30"/>
    <w:rsid w:val="000360AA"/>
    <w:rsid w:val="000362FA"/>
    <w:rsid w:val="00036543"/>
    <w:rsid w:val="00036565"/>
    <w:rsid w:val="00036A0F"/>
    <w:rsid w:val="00036B3D"/>
    <w:rsid w:val="00036C39"/>
    <w:rsid w:val="00036D39"/>
    <w:rsid w:val="00036D97"/>
    <w:rsid w:val="00036D9D"/>
    <w:rsid w:val="00036E68"/>
    <w:rsid w:val="00036F39"/>
    <w:rsid w:val="000374AB"/>
    <w:rsid w:val="000375EF"/>
    <w:rsid w:val="000376F5"/>
    <w:rsid w:val="0003783E"/>
    <w:rsid w:val="0003786B"/>
    <w:rsid w:val="000379EE"/>
    <w:rsid w:val="00040068"/>
    <w:rsid w:val="000404B7"/>
    <w:rsid w:val="00040543"/>
    <w:rsid w:val="00040784"/>
    <w:rsid w:val="00040824"/>
    <w:rsid w:val="00040C86"/>
    <w:rsid w:val="000410EA"/>
    <w:rsid w:val="000415BB"/>
    <w:rsid w:val="000418C2"/>
    <w:rsid w:val="00041B2D"/>
    <w:rsid w:val="00041C22"/>
    <w:rsid w:val="00041C6C"/>
    <w:rsid w:val="00041D6C"/>
    <w:rsid w:val="00041DCB"/>
    <w:rsid w:val="00042771"/>
    <w:rsid w:val="0004277C"/>
    <w:rsid w:val="000429DE"/>
    <w:rsid w:val="00042A67"/>
    <w:rsid w:val="00042E73"/>
    <w:rsid w:val="00042F4F"/>
    <w:rsid w:val="000430F1"/>
    <w:rsid w:val="000432D4"/>
    <w:rsid w:val="00043403"/>
    <w:rsid w:val="000437BB"/>
    <w:rsid w:val="00043CBB"/>
    <w:rsid w:val="00043D2A"/>
    <w:rsid w:val="00044222"/>
    <w:rsid w:val="00044D42"/>
    <w:rsid w:val="0004523E"/>
    <w:rsid w:val="0004538C"/>
    <w:rsid w:val="00045745"/>
    <w:rsid w:val="000457EC"/>
    <w:rsid w:val="00045CA8"/>
    <w:rsid w:val="00045CE3"/>
    <w:rsid w:val="00045EBF"/>
    <w:rsid w:val="00045F40"/>
    <w:rsid w:val="0004611F"/>
    <w:rsid w:val="0004681B"/>
    <w:rsid w:val="00046930"/>
    <w:rsid w:val="0004703A"/>
    <w:rsid w:val="00047705"/>
    <w:rsid w:val="000478A2"/>
    <w:rsid w:val="00047900"/>
    <w:rsid w:val="00047AF4"/>
    <w:rsid w:val="00047B64"/>
    <w:rsid w:val="00047C44"/>
    <w:rsid w:val="00047D8A"/>
    <w:rsid w:val="00047DE3"/>
    <w:rsid w:val="00047E39"/>
    <w:rsid w:val="00047F42"/>
    <w:rsid w:val="00050B21"/>
    <w:rsid w:val="00050DB1"/>
    <w:rsid w:val="00050E48"/>
    <w:rsid w:val="00051371"/>
    <w:rsid w:val="0005150C"/>
    <w:rsid w:val="0005190A"/>
    <w:rsid w:val="00051B20"/>
    <w:rsid w:val="00051C68"/>
    <w:rsid w:val="00051D74"/>
    <w:rsid w:val="00051D7E"/>
    <w:rsid w:val="00052696"/>
    <w:rsid w:val="000527B5"/>
    <w:rsid w:val="000528EF"/>
    <w:rsid w:val="00052CC4"/>
    <w:rsid w:val="00053393"/>
    <w:rsid w:val="000535B1"/>
    <w:rsid w:val="000539E6"/>
    <w:rsid w:val="00053A16"/>
    <w:rsid w:val="00053D98"/>
    <w:rsid w:val="00053DA5"/>
    <w:rsid w:val="00053E77"/>
    <w:rsid w:val="00054156"/>
    <w:rsid w:val="000545B7"/>
    <w:rsid w:val="000546A8"/>
    <w:rsid w:val="00054D03"/>
    <w:rsid w:val="00054E6A"/>
    <w:rsid w:val="00054F8D"/>
    <w:rsid w:val="000550C2"/>
    <w:rsid w:val="00055B24"/>
    <w:rsid w:val="00055D60"/>
    <w:rsid w:val="00055DE6"/>
    <w:rsid w:val="00055FBF"/>
    <w:rsid w:val="00056053"/>
    <w:rsid w:val="00056297"/>
    <w:rsid w:val="0005635D"/>
    <w:rsid w:val="0005647A"/>
    <w:rsid w:val="000564BE"/>
    <w:rsid w:val="0005655A"/>
    <w:rsid w:val="00056562"/>
    <w:rsid w:val="0005666E"/>
    <w:rsid w:val="0005690C"/>
    <w:rsid w:val="00056FAD"/>
    <w:rsid w:val="00057ABB"/>
    <w:rsid w:val="00057DD4"/>
    <w:rsid w:val="000602C8"/>
    <w:rsid w:val="000606EF"/>
    <w:rsid w:val="0006079C"/>
    <w:rsid w:val="00060926"/>
    <w:rsid w:val="000610CB"/>
    <w:rsid w:val="00061609"/>
    <w:rsid w:val="00061824"/>
    <w:rsid w:val="000618E2"/>
    <w:rsid w:val="00061B9C"/>
    <w:rsid w:val="00061C52"/>
    <w:rsid w:val="00061D38"/>
    <w:rsid w:val="00061F1E"/>
    <w:rsid w:val="0006203E"/>
    <w:rsid w:val="0006211D"/>
    <w:rsid w:val="00062139"/>
    <w:rsid w:val="000622B6"/>
    <w:rsid w:val="00062364"/>
    <w:rsid w:val="00062372"/>
    <w:rsid w:val="000624DD"/>
    <w:rsid w:val="000625FA"/>
    <w:rsid w:val="00062CB2"/>
    <w:rsid w:val="00062E6B"/>
    <w:rsid w:val="00062FE3"/>
    <w:rsid w:val="0006316D"/>
    <w:rsid w:val="000634DE"/>
    <w:rsid w:val="00063722"/>
    <w:rsid w:val="0006383F"/>
    <w:rsid w:val="00063A98"/>
    <w:rsid w:val="00063BE3"/>
    <w:rsid w:val="00063C23"/>
    <w:rsid w:val="00063C5B"/>
    <w:rsid w:val="00063D6A"/>
    <w:rsid w:val="00063FF4"/>
    <w:rsid w:val="0006446D"/>
    <w:rsid w:val="0006498E"/>
    <w:rsid w:val="00064BAB"/>
    <w:rsid w:val="00064E8E"/>
    <w:rsid w:val="00064F20"/>
    <w:rsid w:val="0006543B"/>
    <w:rsid w:val="00065960"/>
    <w:rsid w:val="00065C38"/>
    <w:rsid w:val="00065D00"/>
    <w:rsid w:val="00065FAA"/>
    <w:rsid w:val="0006650A"/>
    <w:rsid w:val="000668CC"/>
    <w:rsid w:val="00066933"/>
    <w:rsid w:val="00066963"/>
    <w:rsid w:val="0006699C"/>
    <w:rsid w:val="00066C69"/>
    <w:rsid w:val="0006703F"/>
    <w:rsid w:val="0006746E"/>
    <w:rsid w:val="000678E5"/>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D99"/>
    <w:rsid w:val="00074F4A"/>
    <w:rsid w:val="00074F8C"/>
    <w:rsid w:val="000753E6"/>
    <w:rsid w:val="00075459"/>
    <w:rsid w:val="0007551F"/>
    <w:rsid w:val="00075569"/>
    <w:rsid w:val="000756A5"/>
    <w:rsid w:val="000757ED"/>
    <w:rsid w:val="00075AAE"/>
    <w:rsid w:val="00075AF0"/>
    <w:rsid w:val="00075FA9"/>
    <w:rsid w:val="00076252"/>
    <w:rsid w:val="00076630"/>
    <w:rsid w:val="00076CA1"/>
    <w:rsid w:val="00076F63"/>
    <w:rsid w:val="0007700B"/>
    <w:rsid w:val="00077931"/>
    <w:rsid w:val="00077ADD"/>
    <w:rsid w:val="00077D98"/>
    <w:rsid w:val="000805E9"/>
    <w:rsid w:val="000806BD"/>
    <w:rsid w:val="000808DC"/>
    <w:rsid w:val="00080BAD"/>
    <w:rsid w:val="00080E8A"/>
    <w:rsid w:val="00080F45"/>
    <w:rsid w:val="00081003"/>
    <w:rsid w:val="000812CA"/>
    <w:rsid w:val="00081399"/>
    <w:rsid w:val="000813BB"/>
    <w:rsid w:val="00081A31"/>
    <w:rsid w:val="00082187"/>
    <w:rsid w:val="0008230D"/>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6FC"/>
    <w:rsid w:val="00084997"/>
    <w:rsid w:val="00084EA5"/>
    <w:rsid w:val="00085087"/>
    <w:rsid w:val="00085213"/>
    <w:rsid w:val="00085AC9"/>
    <w:rsid w:val="00085B1C"/>
    <w:rsid w:val="00085D82"/>
    <w:rsid w:val="00085F21"/>
    <w:rsid w:val="0008608E"/>
    <w:rsid w:val="000863E4"/>
    <w:rsid w:val="000868EC"/>
    <w:rsid w:val="00086BE5"/>
    <w:rsid w:val="00086CCC"/>
    <w:rsid w:val="000870BC"/>
    <w:rsid w:val="00087157"/>
    <w:rsid w:val="0008716F"/>
    <w:rsid w:val="000873DC"/>
    <w:rsid w:val="00087600"/>
    <w:rsid w:val="000877CA"/>
    <w:rsid w:val="00087948"/>
    <w:rsid w:val="00087A5A"/>
    <w:rsid w:val="00087C83"/>
    <w:rsid w:val="000905A0"/>
    <w:rsid w:val="000906BC"/>
    <w:rsid w:val="00090868"/>
    <w:rsid w:val="00090A55"/>
    <w:rsid w:val="00090B02"/>
    <w:rsid w:val="00091876"/>
    <w:rsid w:val="000919C2"/>
    <w:rsid w:val="00091AF8"/>
    <w:rsid w:val="00091BB9"/>
    <w:rsid w:val="00091CF5"/>
    <w:rsid w:val="00091FE5"/>
    <w:rsid w:val="0009231A"/>
    <w:rsid w:val="00092425"/>
    <w:rsid w:val="00092493"/>
    <w:rsid w:val="00092DAB"/>
    <w:rsid w:val="00092F3D"/>
    <w:rsid w:val="000930CC"/>
    <w:rsid w:val="0009310B"/>
    <w:rsid w:val="000932A1"/>
    <w:rsid w:val="00093AB0"/>
    <w:rsid w:val="0009411B"/>
    <w:rsid w:val="000947FE"/>
    <w:rsid w:val="00094BEC"/>
    <w:rsid w:val="00094CF1"/>
    <w:rsid w:val="00094E9A"/>
    <w:rsid w:val="000956C8"/>
    <w:rsid w:val="00096256"/>
    <w:rsid w:val="0009698D"/>
    <w:rsid w:val="00096C0F"/>
    <w:rsid w:val="00096C3A"/>
    <w:rsid w:val="00096C98"/>
    <w:rsid w:val="00096D3F"/>
    <w:rsid w:val="00096E45"/>
    <w:rsid w:val="000972CA"/>
    <w:rsid w:val="000977FD"/>
    <w:rsid w:val="00097A70"/>
    <w:rsid w:val="00097AE2"/>
    <w:rsid w:val="000A0137"/>
    <w:rsid w:val="000A024B"/>
    <w:rsid w:val="000A075C"/>
    <w:rsid w:val="000A084F"/>
    <w:rsid w:val="000A0CE6"/>
    <w:rsid w:val="000A1146"/>
    <w:rsid w:val="000A12DF"/>
    <w:rsid w:val="000A155F"/>
    <w:rsid w:val="000A17FA"/>
    <w:rsid w:val="000A18E5"/>
    <w:rsid w:val="000A1972"/>
    <w:rsid w:val="000A1A1A"/>
    <w:rsid w:val="000A1CE2"/>
    <w:rsid w:val="000A1D5F"/>
    <w:rsid w:val="000A203C"/>
    <w:rsid w:val="000A211E"/>
    <w:rsid w:val="000A27A7"/>
    <w:rsid w:val="000A2A52"/>
    <w:rsid w:val="000A2BAA"/>
    <w:rsid w:val="000A2FA3"/>
    <w:rsid w:val="000A3099"/>
    <w:rsid w:val="000A3222"/>
    <w:rsid w:val="000A36CA"/>
    <w:rsid w:val="000A3771"/>
    <w:rsid w:val="000A382F"/>
    <w:rsid w:val="000A3DC3"/>
    <w:rsid w:val="000A3E62"/>
    <w:rsid w:val="000A411F"/>
    <w:rsid w:val="000A43BB"/>
    <w:rsid w:val="000A4491"/>
    <w:rsid w:val="000A45B3"/>
    <w:rsid w:val="000A463D"/>
    <w:rsid w:val="000A48E4"/>
    <w:rsid w:val="000A49BF"/>
    <w:rsid w:val="000A4A45"/>
    <w:rsid w:val="000A4A54"/>
    <w:rsid w:val="000A4B1D"/>
    <w:rsid w:val="000A4B7C"/>
    <w:rsid w:val="000A4EFC"/>
    <w:rsid w:val="000A4F10"/>
    <w:rsid w:val="000A5646"/>
    <w:rsid w:val="000A56A4"/>
    <w:rsid w:val="000A56E4"/>
    <w:rsid w:val="000A5E75"/>
    <w:rsid w:val="000A5E94"/>
    <w:rsid w:val="000A5EB2"/>
    <w:rsid w:val="000A6401"/>
    <w:rsid w:val="000A6436"/>
    <w:rsid w:val="000A6B68"/>
    <w:rsid w:val="000A6DB3"/>
    <w:rsid w:val="000A720E"/>
    <w:rsid w:val="000A731E"/>
    <w:rsid w:val="000A757B"/>
    <w:rsid w:val="000A7A1F"/>
    <w:rsid w:val="000A7A27"/>
    <w:rsid w:val="000A7D53"/>
    <w:rsid w:val="000B0482"/>
    <w:rsid w:val="000B056E"/>
    <w:rsid w:val="000B0627"/>
    <w:rsid w:val="000B0884"/>
    <w:rsid w:val="000B1080"/>
    <w:rsid w:val="000B13CC"/>
    <w:rsid w:val="000B1490"/>
    <w:rsid w:val="000B16DE"/>
    <w:rsid w:val="000B19D2"/>
    <w:rsid w:val="000B1F4D"/>
    <w:rsid w:val="000B200D"/>
    <w:rsid w:val="000B2027"/>
    <w:rsid w:val="000B208F"/>
    <w:rsid w:val="000B2414"/>
    <w:rsid w:val="000B2582"/>
    <w:rsid w:val="000B274A"/>
    <w:rsid w:val="000B2898"/>
    <w:rsid w:val="000B2CD8"/>
    <w:rsid w:val="000B2E47"/>
    <w:rsid w:val="000B2EE5"/>
    <w:rsid w:val="000B341C"/>
    <w:rsid w:val="000B39B1"/>
    <w:rsid w:val="000B3AAB"/>
    <w:rsid w:val="000B3E98"/>
    <w:rsid w:val="000B40BA"/>
    <w:rsid w:val="000B41A3"/>
    <w:rsid w:val="000B424F"/>
    <w:rsid w:val="000B42B9"/>
    <w:rsid w:val="000B42C1"/>
    <w:rsid w:val="000B4398"/>
    <w:rsid w:val="000B47B8"/>
    <w:rsid w:val="000B4CD7"/>
    <w:rsid w:val="000B5760"/>
    <w:rsid w:val="000B5CEA"/>
    <w:rsid w:val="000B5D1E"/>
    <w:rsid w:val="000B5D5C"/>
    <w:rsid w:val="000B5DA6"/>
    <w:rsid w:val="000B5DF4"/>
    <w:rsid w:val="000B5E9E"/>
    <w:rsid w:val="000B619B"/>
    <w:rsid w:val="000B62F7"/>
    <w:rsid w:val="000B6425"/>
    <w:rsid w:val="000B689C"/>
    <w:rsid w:val="000B6AC5"/>
    <w:rsid w:val="000B6D70"/>
    <w:rsid w:val="000B6DB3"/>
    <w:rsid w:val="000B6E10"/>
    <w:rsid w:val="000B6E5A"/>
    <w:rsid w:val="000B6F16"/>
    <w:rsid w:val="000B7139"/>
    <w:rsid w:val="000B7296"/>
    <w:rsid w:val="000B732A"/>
    <w:rsid w:val="000B736D"/>
    <w:rsid w:val="000B7377"/>
    <w:rsid w:val="000B765C"/>
    <w:rsid w:val="000B767C"/>
    <w:rsid w:val="000B772E"/>
    <w:rsid w:val="000B77A2"/>
    <w:rsid w:val="000B7A9D"/>
    <w:rsid w:val="000B7B21"/>
    <w:rsid w:val="000B7C3E"/>
    <w:rsid w:val="000C02B9"/>
    <w:rsid w:val="000C03B8"/>
    <w:rsid w:val="000C03BC"/>
    <w:rsid w:val="000C043F"/>
    <w:rsid w:val="000C0693"/>
    <w:rsid w:val="000C0918"/>
    <w:rsid w:val="000C09E7"/>
    <w:rsid w:val="000C0E6C"/>
    <w:rsid w:val="000C1275"/>
    <w:rsid w:val="000C12F1"/>
    <w:rsid w:val="000C16D8"/>
    <w:rsid w:val="000C1896"/>
    <w:rsid w:val="000C18E5"/>
    <w:rsid w:val="000C1C1E"/>
    <w:rsid w:val="000C211E"/>
    <w:rsid w:val="000C2240"/>
    <w:rsid w:val="000C2319"/>
    <w:rsid w:val="000C2463"/>
    <w:rsid w:val="000C269A"/>
    <w:rsid w:val="000C2880"/>
    <w:rsid w:val="000C2C1A"/>
    <w:rsid w:val="000C2DF5"/>
    <w:rsid w:val="000C3024"/>
    <w:rsid w:val="000C3554"/>
    <w:rsid w:val="000C35A3"/>
    <w:rsid w:val="000C3B50"/>
    <w:rsid w:val="000C3BFB"/>
    <w:rsid w:val="000C3C0C"/>
    <w:rsid w:val="000C3E74"/>
    <w:rsid w:val="000C40B3"/>
    <w:rsid w:val="000C47DB"/>
    <w:rsid w:val="000C4C4D"/>
    <w:rsid w:val="000C4EAC"/>
    <w:rsid w:val="000C5036"/>
    <w:rsid w:val="000C5210"/>
    <w:rsid w:val="000C5628"/>
    <w:rsid w:val="000C56F4"/>
    <w:rsid w:val="000C56F7"/>
    <w:rsid w:val="000C5861"/>
    <w:rsid w:val="000C5ABE"/>
    <w:rsid w:val="000C5D07"/>
    <w:rsid w:val="000C5E39"/>
    <w:rsid w:val="000C6084"/>
    <w:rsid w:val="000C64A7"/>
    <w:rsid w:val="000C667A"/>
    <w:rsid w:val="000C6890"/>
    <w:rsid w:val="000C6A11"/>
    <w:rsid w:val="000C6A18"/>
    <w:rsid w:val="000C6C26"/>
    <w:rsid w:val="000C7205"/>
    <w:rsid w:val="000C7298"/>
    <w:rsid w:val="000C7336"/>
    <w:rsid w:val="000C75F9"/>
    <w:rsid w:val="000C78AB"/>
    <w:rsid w:val="000C7ED8"/>
    <w:rsid w:val="000C7F8E"/>
    <w:rsid w:val="000D007F"/>
    <w:rsid w:val="000D04A6"/>
    <w:rsid w:val="000D04F2"/>
    <w:rsid w:val="000D085D"/>
    <w:rsid w:val="000D09ED"/>
    <w:rsid w:val="000D0AC4"/>
    <w:rsid w:val="000D0F62"/>
    <w:rsid w:val="000D147F"/>
    <w:rsid w:val="000D14E5"/>
    <w:rsid w:val="000D16CC"/>
    <w:rsid w:val="000D17A6"/>
    <w:rsid w:val="000D1812"/>
    <w:rsid w:val="000D1B5C"/>
    <w:rsid w:val="000D1ED2"/>
    <w:rsid w:val="000D2083"/>
    <w:rsid w:val="000D2702"/>
    <w:rsid w:val="000D2788"/>
    <w:rsid w:val="000D28B7"/>
    <w:rsid w:val="000D2E6F"/>
    <w:rsid w:val="000D31A9"/>
    <w:rsid w:val="000D31E8"/>
    <w:rsid w:val="000D3616"/>
    <w:rsid w:val="000D3649"/>
    <w:rsid w:val="000D39B4"/>
    <w:rsid w:val="000D3D31"/>
    <w:rsid w:val="000D414E"/>
    <w:rsid w:val="000D42D0"/>
    <w:rsid w:val="000D4677"/>
    <w:rsid w:val="000D46DE"/>
    <w:rsid w:val="000D46E8"/>
    <w:rsid w:val="000D4710"/>
    <w:rsid w:val="000D475F"/>
    <w:rsid w:val="000D4995"/>
    <w:rsid w:val="000D4BB0"/>
    <w:rsid w:val="000D4F6E"/>
    <w:rsid w:val="000D4FAA"/>
    <w:rsid w:val="000D54A0"/>
    <w:rsid w:val="000D569F"/>
    <w:rsid w:val="000D5705"/>
    <w:rsid w:val="000D5961"/>
    <w:rsid w:val="000D5C93"/>
    <w:rsid w:val="000D5F0F"/>
    <w:rsid w:val="000D65C9"/>
    <w:rsid w:val="000D6A05"/>
    <w:rsid w:val="000D6BF6"/>
    <w:rsid w:val="000D6C61"/>
    <w:rsid w:val="000D6DA1"/>
    <w:rsid w:val="000D734C"/>
    <w:rsid w:val="000D7471"/>
    <w:rsid w:val="000D763C"/>
    <w:rsid w:val="000D7725"/>
    <w:rsid w:val="000D79F3"/>
    <w:rsid w:val="000D7CF5"/>
    <w:rsid w:val="000D7D35"/>
    <w:rsid w:val="000E0A1B"/>
    <w:rsid w:val="000E0AE5"/>
    <w:rsid w:val="000E0BA0"/>
    <w:rsid w:val="000E0E9C"/>
    <w:rsid w:val="000E10EF"/>
    <w:rsid w:val="000E1496"/>
    <w:rsid w:val="000E1B8B"/>
    <w:rsid w:val="000E1E11"/>
    <w:rsid w:val="000E2188"/>
    <w:rsid w:val="000E249C"/>
    <w:rsid w:val="000E2750"/>
    <w:rsid w:val="000E2770"/>
    <w:rsid w:val="000E2BEB"/>
    <w:rsid w:val="000E2DCF"/>
    <w:rsid w:val="000E3261"/>
    <w:rsid w:val="000E333D"/>
    <w:rsid w:val="000E34DE"/>
    <w:rsid w:val="000E3511"/>
    <w:rsid w:val="000E3648"/>
    <w:rsid w:val="000E3F2F"/>
    <w:rsid w:val="000E42FD"/>
    <w:rsid w:val="000E46F2"/>
    <w:rsid w:val="000E4702"/>
    <w:rsid w:val="000E4927"/>
    <w:rsid w:val="000E49E9"/>
    <w:rsid w:val="000E4AFD"/>
    <w:rsid w:val="000E5392"/>
    <w:rsid w:val="000E542F"/>
    <w:rsid w:val="000E5ACC"/>
    <w:rsid w:val="000E5B33"/>
    <w:rsid w:val="000E6105"/>
    <w:rsid w:val="000E6504"/>
    <w:rsid w:val="000E66C3"/>
    <w:rsid w:val="000E6807"/>
    <w:rsid w:val="000E6AE4"/>
    <w:rsid w:val="000E6AED"/>
    <w:rsid w:val="000E6B15"/>
    <w:rsid w:val="000E6B1A"/>
    <w:rsid w:val="000E6B53"/>
    <w:rsid w:val="000E6CE1"/>
    <w:rsid w:val="000E6CF8"/>
    <w:rsid w:val="000E6F10"/>
    <w:rsid w:val="000E70D8"/>
    <w:rsid w:val="000E7677"/>
    <w:rsid w:val="000E7C75"/>
    <w:rsid w:val="000E7F27"/>
    <w:rsid w:val="000F0767"/>
    <w:rsid w:val="000F0829"/>
    <w:rsid w:val="000F0BB6"/>
    <w:rsid w:val="000F0BF5"/>
    <w:rsid w:val="000F0C90"/>
    <w:rsid w:val="000F0DAF"/>
    <w:rsid w:val="000F1530"/>
    <w:rsid w:val="000F1551"/>
    <w:rsid w:val="000F1C1A"/>
    <w:rsid w:val="000F1E80"/>
    <w:rsid w:val="000F1FD1"/>
    <w:rsid w:val="000F2054"/>
    <w:rsid w:val="000F214D"/>
    <w:rsid w:val="000F293D"/>
    <w:rsid w:val="000F2B0F"/>
    <w:rsid w:val="000F3756"/>
    <w:rsid w:val="000F37CF"/>
    <w:rsid w:val="000F38E4"/>
    <w:rsid w:val="000F3C2D"/>
    <w:rsid w:val="000F3CB3"/>
    <w:rsid w:val="000F3DBE"/>
    <w:rsid w:val="000F404A"/>
    <w:rsid w:val="000F448C"/>
    <w:rsid w:val="000F4795"/>
    <w:rsid w:val="000F480F"/>
    <w:rsid w:val="000F4A2B"/>
    <w:rsid w:val="000F4AEE"/>
    <w:rsid w:val="000F548E"/>
    <w:rsid w:val="000F56AF"/>
    <w:rsid w:val="000F56F8"/>
    <w:rsid w:val="000F5AC6"/>
    <w:rsid w:val="000F5B46"/>
    <w:rsid w:val="000F5D7D"/>
    <w:rsid w:val="000F5E32"/>
    <w:rsid w:val="000F673F"/>
    <w:rsid w:val="000F6787"/>
    <w:rsid w:val="000F6ADA"/>
    <w:rsid w:val="000F6E9A"/>
    <w:rsid w:val="000F6F56"/>
    <w:rsid w:val="000F7023"/>
    <w:rsid w:val="000F7461"/>
    <w:rsid w:val="000F7691"/>
    <w:rsid w:val="000F7888"/>
    <w:rsid w:val="000F7901"/>
    <w:rsid w:val="000F7E22"/>
    <w:rsid w:val="000F7EBD"/>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E27"/>
    <w:rsid w:val="0010424A"/>
    <w:rsid w:val="0010424E"/>
    <w:rsid w:val="00104425"/>
    <w:rsid w:val="00104626"/>
    <w:rsid w:val="00104745"/>
    <w:rsid w:val="00104746"/>
    <w:rsid w:val="0010479F"/>
    <w:rsid w:val="00104C1A"/>
    <w:rsid w:val="00104E85"/>
    <w:rsid w:val="00104EAB"/>
    <w:rsid w:val="00104EC8"/>
    <w:rsid w:val="0010546C"/>
    <w:rsid w:val="00105647"/>
    <w:rsid w:val="0010572F"/>
    <w:rsid w:val="00105741"/>
    <w:rsid w:val="001057FA"/>
    <w:rsid w:val="00105889"/>
    <w:rsid w:val="0010599B"/>
    <w:rsid w:val="00105BF3"/>
    <w:rsid w:val="00105CF0"/>
    <w:rsid w:val="0010604C"/>
    <w:rsid w:val="00106291"/>
    <w:rsid w:val="00106390"/>
    <w:rsid w:val="001066E9"/>
    <w:rsid w:val="00106783"/>
    <w:rsid w:val="0010694F"/>
    <w:rsid w:val="00106B7A"/>
    <w:rsid w:val="00106D3A"/>
    <w:rsid w:val="00106F5D"/>
    <w:rsid w:val="0010710C"/>
    <w:rsid w:val="0010726F"/>
    <w:rsid w:val="001072F4"/>
    <w:rsid w:val="001075A4"/>
    <w:rsid w:val="001076BB"/>
    <w:rsid w:val="001079E4"/>
    <w:rsid w:val="00107F1B"/>
    <w:rsid w:val="0011022D"/>
    <w:rsid w:val="00110231"/>
    <w:rsid w:val="001102CF"/>
    <w:rsid w:val="001104E1"/>
    <w:rsid w:val="00110625"/>
    <w:rsid w:val="00110843"/>
    <w:rsid w:val="001108D5"/>
    <w:rsid w:val="00110D30"/>
    <w:rsid w:val="00111082"/>
    <w:rsid w:val="00111199"/>
    <w:rsid w:val="0011148C"/>
    <w:rsid w:val="001117D9"/>
    <w:rsid w:val="00111CFE"/>
    <w:rsid w:val="001121BB"/>
    <w:rsid w:val="00112306"/>
    <w:rsid w:val="00112462"/>
    <w:rsid w:val="001124DC"/>
    <w:rsid w:val="0011262B"/>
    <w:rsid w:val="001129A6"/>
    <w:rsid w:val="00112BAF"/>
    <w:rsid w:val="00112C43"/>
    <w:rsid w:val="00112C59"/>
    <w:rsid w:val="00112C7D"/>
    <w:rsid w:val="00112FB9"/>
    <w:rsid w:val="00113289"/>
    <w:rsid w:val="001134C0"/>
    <w:rsid w:val="001134D1"/>
    <w:rsid w:val="00113689"/>
    <w:rsid w:val="0011375C"/>
    <w:rsid w:val="001137F8"/>
    <w:rsid w:val="00113A27"/>
    <w:rsid w:val="00113A62"/>
    <w:rsid w:val="00113D7A"/>
    <w:rsid w:val="001149FE"/>
    <w:rsid w:val="00114FAF"/>
    <w:rsid w:val="001153A4"/>
    <w:rsid w:val="001154E9"/>
    <w:rsid w:val="00115BC2"/>
    <w:rsid w:val="00115BD2"/>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9C"/>
    <w:rsid w:val="0011793C"/>
    <w:rsid w:val="00120069"/>
    <w:rsid w:val="001204A4"/>
    <w:rsid w:val="001208D1"/>
    <w:rsid w:val="00120EB0"/>
    <w:rsid w:val="00121B5A"/>
    <w:rsid w:val="00121C47"/>
    <w:rsid w:val="00121EE7"/>
    <w:rsid w:val="00121F28"/>
    <w:rsid w:val="00121F32"/>
    <w:rsid w:val="0012215A"/>
    <w:rsid w:val="00122231"/>
    <w:rsid w:val="00122336"/>
    <w:rsid w:val="00122726"/>
    <w:rsid w:val="001228ED"/>
    <w:rsid w:val="00122C9B"/>
    <w:rsid w:val="00123096"/>
    <w:rsid w:val="00123473"/>
    <w:rsid w:val="0012377C"/>
    <w:rsid w:val="0012392C"/>
    <w:rsid w:val="00123C32"/>
    <w:rsid w:val="00123D0F"/>
    <w:rsid w:val="00123E9F"/>
    <w:rsid w:val="00124310"/>
    <w:rsid w:val="00124575"/>
    <w:rsid w:val="001247E3"/>
    <w:rsid w:val="00124ABB"/>
    <w:rsid w:val="00124C10"/>
    <w:rsid w:val="00125657"/>
    <w:rsid w:val="00125AC9"/>
    <w:rsid w:val="00125B39"/>
    <w:rsid w:val="00125EE0"/>
    <w:rsid w:val="00125FB5"/>
    <w:rsid w:val="0012601E"/>
    <w:rsid w:val="001265C3"/>
    <w:rsid w:val="00126797"/>
    <w:rsid w:val="00126C37"/>
    <w:rsid w:val="00126C9D"/>
    <w:rsid w:val="00126FD4"/>
    <w:rsid w:val="00127226"/>
    <w:rsid w:val="001273B5"/>
    <w:rsid w:val="0012775E"/>
    <w:rsid w:val="00127795"/>
    <w:rsid w:val="0012779E"/>
    <w:rsid w:val="00127ADF"/>
    <w:rsid w:val="00127D2C"/>
    <w:rsid w:val="00127E8B"/>
    <w:rsid w:val="00127FE0"/>
    <w:rsid w:val="00130CBE"/>
    <w:rsid w:val="00131221"/>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48B5"/>
    <w:rsid w:val="001349E2"/>
    <w:rsid w:val="00134B2C"/>
    <w:rsid w:val="00134BE2"/>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63E"/>
    <w:rsid w:val="00137871"/>
    <w:rsid w:val="00137912"/>
    <w:rsid w:val="00137926"/>
    <w:rsid w:val="00137F18"/>
    <w:rsid w:val="00140136"/>
    <w:rsid w:val="001402DB"/>
    <w:rsid w:val="001404BE"/>
    <w:rsid w:val="00140686"/>
    <w:rsid w:val="00140775"/>
    <w:rsid w:val="0014077E"/>
    <w:rsid w:val="00140919"/>
    <w:rsid w:val="0014092E"/>
    <w:rsid w:val="001409D4"/>
    <w:rsid w:val="00140ADA"/>
    <w:rsid w:val="00140D94"/>
    <w:rsid w:val="001410B9"/>
    <w:rsid w:val="001417CF"/>
    <w:rsid w:val="00141BA3"/>
    <w:rsid w:val="00141BDF"/>
    <w:rsid w:val="00141E0F"/>
    <w:rsid w:val="00141F8A"/>
    <w:rsid w:val="001420B4"/>
    <w:rsid w:val="001421C3"/>
    <w:rsid w:val="0014225E"/>
    <w:rsid w:val="0014273B"/>
    <w:rsid w:val="00142754"/>
    <w:rsid w:val="00142778"/>
    <w:rsid w:val="001428DD"/>
    <w:rsid w:val="00142AFF"/>
    <w:rsid w:val="00142D0A"/>
    <w:rsid w:val="00142DF4"/>
    <w:rsid w:val="00143410"/>
    <w:rsid w:val="001435D7"/>
    <w:rsid w:val="0014372E"/>
    <w:rsid w:val="00143872"/>
    <w:rsid w:val="00143FE3"/>
    <w:rsid w:val="001440B7"/>
    <w:rsid w:val="001444E1"/>
    <w:rsid w:val="00144745"/>
    <w:rsid w:val="00144FB0"/>
    <w:rsid w:val="0014513D"/>
    <w:rsid w:val="001452C2"/>
    <w:rsid w:val="001453FE"/>
    <w:rsid w:val="001459ED"/>
    <w:rsid w:val="00145DD3"/>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479C2"/>
    <w:rsid w:val="00150158"/>
    <w:rsid w:val="001503A6"/>
    <w:rsid w:val="00150626"/>
    <w:rsid w:val="0015086B"/>
    <w:rsid w:val="00150DD2"/>
    <w:rsid w:val="00150F3E"/>
    <w:rsid w:val="00150F7F"/>
    <w:rsid w:val="00151001"/>
    <w:rsid w:val="001511BC"/>
    <w:rsid w:val="001513C8"/>
    <w:rsid w:val="001513F5"/>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4484"/>
    <w:rsid w:val="00154791"/>
    <w:rsid w:val="001547F2"/>
    <w:rsid w:val="00154AD3"/>
    <w:rsid w:val="00154AF1"/>
    <w:rsid w:val="00154BAF"/>
    <w:rsid w:val="001551D2"/>
    <w:rsid w:val="001552D2"/>
    <w:rsid w:val="00155362"/>
    <w:rsid w:val="00155B68"/>
    <w:rsid w:val="001560F2"/>
    <w:rsid w:val="00156596"/>
    <w:rsid w:val="00156635"/>
    <w:rsid w:val="00156804"/>
    <w:rsid w:val="001569DA"/>
    <w:rsid w:val="00156D91"/>
    <w:rsid w:val="00157067"/>
    <w:rsid w:val="00157079"/>
    <w:rsid w:val="001570B7"/>
    <w:rsid w:val="00157574"/>
    <w:rsid w:val="0015785E"/>
    <w:rsid w:val="0015796D"/>
    <w:rsid w:val="001579B2"/>
    <w:rsid w:val="00157B30"/>
    <w:rsid w:val="00157C50"/>
    <w:rsid w:val="00157F4A"/>
    <w:rsid w:val="00160029"/>
    <w:rsid w:val="00160219"/>
    <w:rsid w:val="00160989"/>
    <w:rsid w:val="00160A49"/>
    <w:rsid w:val="00161029"/>
    <w:rsid w:val="001610F3"/>
    <w:rsid w:val="00161362"/>
    <w:rsid w:val="001615D4"/>
    <w:rsid w:val="001616E2"/>
    <w:rsid w:val="001617AA"/>
    <w:rsid w:val="001617CA"/>
    <w:rsid w:val="00161DA3"/>
    <w:rsid w:val="00162096"/>
    <w:rsid w:val="001621E5"/>
    <w:rsid w:val="0016247E"/>
    <w:rsid w:val="001625A5"/>
    <w:rsid w:val="00162865"/>
    <w:rsid w:val="001628F2"/>
    <w:rsid w:val="00162D65"/>
    <w:rsid w:val="00162E4A"/>
    <w:rsid w:val="00162F50"/>
    <w:rsid w:val="00162FBA"/>
    <w:rsid w:val="0016304D"/>
    <w:rsid w:val="001630D3"/>
    <w:rsid w:val="00163358"/>
    <w:rsid w:val="001636A8"/>
    <w:rsid w:val="0016370A"/>
    <w:rsid w:val="00163879"/>
    <w:rsid w:val="00163A52"/>
    <w:rsid w:val="00163C15"/>
    <w:rsid w:val="00163C30"/>
    <w:rsid w:val="001640BF"/>
    <w:rsid w:val="0016422E"/>
    <w:rsid w:val="001644E3"/>
    <w:rsid w:val="00164614"/>
    <w:rsid w:val="00164705"/>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CB7"/>
    <w:rsid w:val="00166D23"/>
    <w:rsid w:val="00167240"/>
    <w:rsid w:val="001672B1"/>
    <w:rsid w:val="0016757C"/>
    <w:rsid w:val="001676DE"/>
    <w:rsid w:val="001678D7"/>
    <w:rsid w:val="00167A0E"/>
    <w:rsid w:val="00167BAE"/>
    <w:rsid w:val="00167CBD"/>
    <w:rsid w:val="00167E90"/>
    <w:rsid w:val="00167EC5"/>
    <w:rsid w:val="001701AB"/>
    <w:rsid w:val="00170927"/>
    <w:rsid w:val="00170A47"/>
    <w:rsid w:val="00170AFD"/>
    <w:rsid w:val="00170CFC"/>
    <w:rsid w:val="001711DA"/>
    <w:rsid w:val="0017126A"/>
    <w:rsid w:val="0017136A"/>
    <w:rsid w:val="00171452"/>
    <w:rsid w:val="00171545"/>
    <w:rsid w:val="0017189C"/>
    <w:rsid w:val="001718BC"/>
    <w:rsid w:val="001719CC"/>
    <w:rsid w:val="00171AC3"/>
    <w:rsid w:val="00171C57"/>
    <w:rsid w:val="00171C67"/>
    <w:rsid w:val="00172137"/>
    <w:rsid w:val="0017236D"/>
    <w:rsid w:val="001723F2"/>
    <w:rsid w:val="00172489"/>
    <w:rsid w:val="0017264B"/>
    <w:rsid w:val="001728A1"/>
    <w:rsid w:val="00172D61"/>
    <w:rsid w:val="00173237"/>
    <w:rsid w:val="001732E2"/>
    <w:rsid w:val="001734FC"/>
    <w:rsid w:val="00173834"/>
    <w:rsid w:val="00173954"/>
    <w:rsid w:val="00173A8B"/>
    <w:rsid w:val="00173CB5"/>
    <w:rsid w:val="00174262"/>
    <w:rsid w:val="001742B1"/>
    <w:rsid w:val="001743F0"/>
    <w:rsid w:val="00174592"/>
    <w:rsid w:val="00174939"/>
    <w:rsid w:val="00174A6D"/>
    <w:rsid w:val="00174D91"/>
    <w:rsid w:val="00175016"/>
    <w:rsid w:val="00175059"/>
    <w:rsid w:val="00175165"/>
    <w:rsid w:val="001754B5"/>
    <w:rsid w:val="0017551B"/>
    <w:rsid w:val="0017579C"/>
    <w:rsid w:val="00175F6F"/>
    <w:rsid w:val="00176BDA"/>
    <w:rsid w:val="00176C7D"/>
    <w:rsid w:val="00177085"/>
    <w:rsid w:val="0017715C"/>
    <w:rsid w:val="00177503"/>
    <w:rsid w:val="00177673"/>
    <w:rsid w:val="001776BD"/>
    <w:rsid w:val="00177708"/>
    <w:rsid w:val="00177AE9"/>
    <w:rsid w:val="00177C5A"/>
    <w:rsid w:val="00177CB3"/>
    <w:rsid w:val="00177DF2"/>
    <w:rsid w:val="00177F9F"/>
    <w:rsid w:val="00180317"/>
    <w:rsid w:val="00180711"/>
    <w:rsid w:val="001808CF"/>
    <w:rsid w:val="00180BEB"/>
    <w:rsid w:val="00180CD6"/>
    <w:rsid w:val="00180D1C"/>
    <w:rsid w:val="00180E05"/>
    <w:rsid w:val="00180F7E"/>
    <w:rsid w:val="00181149"/>
    <w:rsid w:val="00181251"/>
    <w:rsid w:val="00181563"/>
    <w:rsid w:val="001817D1"/>
    <w:rsid w:val="001818E6"/>
    <w:rsid w:val="00181D48"/>
    <w:rsid w:val="0018202A"/>
    <w:rsid w:val="00182049"/>
    <w:rsid w:val="001820CD"/>
    <w:rsid w:val="00182660"/>
    <w:rsid w:val="001827E6"/>
    <w:rsid w:val="001828A6"/>
    <w:rsid w:val="0018296B"/>
    <w:rsid w:val="00182C11"/>
    <w:rsid w:val="00182D84"/>
    <w:rsid w:val="00182EB7"/>
    <w:rsid w:val="001831F4"/>
    <w:rsid w:val="0018329A"/>
    <w:rsid w:val="00183491"/>
    <w:rsid w:val="0018397D"/>
    <w:rsid w:val="00183981"/>
    <w:rsid w:val="00183AC8"/>
    <w:rsid w:val="00183E05"/>
    <w:rsid w:val="0018403B"/>
    <w:rsid w:val="00184132"/>
    <w:rsid w:val="001841B6"/>
    <w:rsid w:val="0018421D"/>
    <w:rsid w:val="001843D7"/>
    <w:rsid w:val="001845EF"/>
    <w:rsid w:val="00184976"/>
    <w:rsid w:val="001849C7"/>
    <w:rsid w:val="00184CD4"/>
    <w:rsid w:val="00184E89"/>
    <w:rsid w:val="00184E9E"/>
    <w:rsid w:val="00184F2A"/>
    <w:rsid w:val="00184FDD"/>
    <w:rsid w:val="00185083"/>
    <w:rsid w:val="00185608"/>
    <w:rsid w:val="00185878"/>
    <w:rsid w:val="001859A0"/>
    <w:rsid w:val="001859BD"/>
    <w:rsid w:val="00185C3D"/>
    <w:rsid w:val="00185F37"/>
    <w:rsid w:val="00186263"/>
    <w:rsid w:val="001862DC"/>
    <w:rsid w:val="00186580"/>
    <w:rsid w:val="00186A49"/>
    <w:rsid w:val="00186AEE"/>
    <w:rsid w:val="00186CC6"/>
    <w:rsid w:val="00186F8C"/>
    <w:rsid w:val="001873D0"/>
    <w:rsid w:val="00187BCA"/>
    <w:rsid w:val="00187CCE"/>
    <w:rsid w:val="00187F57"/>
    <w:rsid w:val="00187FFE"/>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2B2"/>
    <w:rsid w:val="001933D5"/>
    <w:rsid w:val="00193404"/>
    <w:rsid w:val="00193503"/>
    <w:rsid w:val="00193937"/>
    <w:rsid w:val="00193AB6"/>
    <w:rsid w:val="00193B09"/>
    <w:rsid w:val="00193BB7"/>
    <w:rsid w:val="00193D90"/>
    <w:rsid w:val="00194131"/>
    <w:rsid w:val="0019425E"/>
    <w:rsid w:val="00194736"/>
    <w:rsid w:val="001947F0"/>
    <w:rsid w:val="001949E7"/>
    <w:rsid w:val="00194B0B"/>
    <w:rsid w:val="00194B6C"/>
    <w:rsid w:val="00194BA4"/>
    <w:rsid w:val="001951CA"/>
    <w:rsid w:val="0019556E"/>
    <w:rsid w:val="00195B90"/>
    <w:rsid w:val="00195BA3"/>
    <w:rsid w:val="00195BC0"/>
    <w:rsid w:val="0019667A"/>
    <w:rsid w:val="001966E6"/>
    <w:rsid w:val="00196811"/>
    <w:rsid w:val="00196A1E"/>
    <w:rsid w:val="00196CE1"/>
    <w:rsid w:val="00196E48"/>
    <w:rsid w:val="00196F9C"/>
    <w:rsid w:val="00196FDF"/>
    <w:rsid w:val="001970CC"/>
    <w:rsid w:val="00197212"/>
    <w:rsid w:val="001974AF"/>
    <w:rsid w:val="0019756A"/>
    <w:rsid w:val="001977C7"/>
    <w:rsid w:val="00197B04"/>
    <w:rsid w:val="00197CE1"/>
    <w:rsid w:val="00197D27"/>
    <w:rsid w:val="001A02C5"/>
    <w:rsid w:val="001A060E"/>
    <w:rsid w:val="001A06A3"/>
    <w:rsid w:val="001A0C61"/>
    <w:rsid w:val="001A0E21"/>
    <w:rsid w:val="001A0F20"/>
    <w:rsid w:val="001A1138"/>
    <w:rsid w:val="001A1145"/>
    <w:rsid w:val="001A1347"/>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BA"/>
    <w:rsid w:val="001A3704"/>
    <w:rsid w:val="001A3E09"/>
    <w:rsid w:val="001A4B55"/>
    <w:rsid w:val="001A4F9E"/>
    <w:rsid w:val="001A5248"/>
    <w:rsid w:val="001A555D"/>
    <w:rsid w:val="001A5637"/>
    <w:rsid w:val="001A58D9"/>
    <w:rsid w:val="001A5968"/>
    <w:rsid w:val="001A5A4C"/>
    <w:rsid w:val="001A5B90"/>
    <w:rsid w:val="001A5B99"/>
    <w:rsid w:val="001A60A8"/>
    <w:rsid w:val="001A6106"/>
    <w:rsid w:val="001A6192"/>
    <w:rsid w:val="001A66F9"/>
    <w:rsid w:val="001A684F"/>
    <w:rsid w:val="001A6FB3"/>
    <w:rsid w:val="001A7296"/>
    <w:rsid w:val="001A779D"/>
    <w:rsid w:val="001A785B"/>
    <w:rsid w:val="001A7F8E"/>
    <w:rsid w:val="001B046A"/>
    <w:rsid w:val="001B073E"/>
    <w:rsid w:val="001B0A78"/>
    <w:rsid w:val="001B0B21"/>
    <w:rsid w:val="001B0B9E"/>
    <w:rsid w:val="001B0CDD"/>
    <w:rsid w:val="001B12BA"/>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8A"/>
    <w:rsid w:val="001B49B3"/>
    <w:rsid w:val="001B4ACF"/>
    <w:rsid w:val="001B4C12"/>
    <w:rsid w:val="001B53F8"/>
    <w:rsid w:val="001B5733"/>
    <w:rsid w:val="001B59C3"/>
    <w:rsid w:val="001B627B"/>
    <w:rsid w:val="001B66AA"/>
    <w:rsid w:val="001B66FE"/>
    <w:rsid w:val="001B6C89"/>
    <w:rsid w:val="001B7058"/>
    <w:rsid w:val="001B720C"/>
    <w:rsid w:val="001B7525"/>
    <w:rsid w:val="001B7528"/>
    <w:rsid w:val="001B7A45"/>
    <w:rsid w:val="001B7A86"/>
    <w:rsid w:val="001B7BE1"/>
    <w:rsid w:val="001B7E03"/>
    <w:rsid w:val="001B7E41"/>
    <w:rsid w:val="001C05D8"/>
    <w:rsid w:val="001C0972"/>
    <w:rsid w:val="001C0AEF"/>
    <w:rsid w:val="001C0B47"/>
    <w:rsid w:val="001C0BE7"/>
    <w:rsid w:val="001C0DD8"/>
    <w:rsid w:val="001C11E9"/>
    <w:rsid w:val="001C13F0"/>
    <w:rsid w:val="001C1625"/>
    <w:rsid w:val="001C1658"/>
    <w:rsid w:val="001C16FC"/>
    <w:rsid w:val="001C1830"/>
    <w:rsid w:val="001C1ECB"/>
    <w:rsid w:val="001C21E6"/>
    <w:rsid w:val="001C2357"/>
    <w:rsid w:val="001C238F"/>
    <w:rsid w:val="001C2598"/>
    <w:rsid w:val="001C3612"/>
    <w:rsid w:val="001C366C"/>
    <w:rsid w:val="001C3902"/>
    <w:rsid w:val="001C3974"/>
    <w:rsid w:val="001C3BF4"/>
    <w:rsid w:val="001C3D37"/>
    <w:rsid w:val="001C3E19"/>
    <w:rsid w:val="001C42DF"/>
    <w:rsid w:val="001C4BAC"/>
    <w:rsid w:val="001C4EA7"/>
    <w:rsid w:val="001C4FA1"/>
    <w:rsid w:val="001C5039"/>
    <w:rsid w:val="001C508F"/>
    <w:rsid w:val="001C533D"/>
    <w:rsid w:val="001C5474"/>
    <w:rsid w:val="001C614B"/>
    <w:rsid w:val="001C61BA"/>
    <w:rsid w:val="001C6221"/>
    <w:rsid w:val="001C6360"/>
    <w:rsid w:val="001C6394"/>
    <w:rsid w:val="001C6573"/>
    <w:rsid w:val="001C6625"/>
    <w:rsid w:val="001C6C8D"/>
    <w:rsid w:val="001C6E75"/>
    <w:rsid w:val="001C6E79"/>
    <w:rsid w:val="001C710B"/>
    <w:rsid w:val="001C7180"/>
    <w:rsid w:val="001C72D1"/>
    <w:rsid w:val="001C72EF"/>
    <w:rsid w:val="001C780E"/>
    <w:rsid w:val="001C7B00"/>
    <w:rsid w:val="001C7B61"/>
    <w:rsid w:val="001C7C06"/>
    <w:rsid w:val="001C7C18"/>
    <w:rsid w:val="001C7D2F"/>
    <w:rsid w:val="001D0056"/>
    <w:rsid w:val="001D006D"/>
    <w:rsid w:val="001D0103"/>
    <w:rsid w:val="001D015F"/>
    <w:rsid w:val="001D01D2"/>
    <w:rsid w:val="001D040C"/>
    <w:rsid w:val="001D0526"/>
    <w:rsid w:val="001D059A"/>
    <w:rsid w:val="001D06DF"/>
    <w:rsid w:val="001D0B19"/>
    <w:rsid w:val="001D0BFC"/>
    <w:rsid w:val="001D0DE9"/>
    <w:rsid w:val="001D1323"/>
    <w:rsid w:val="001D13FC"/>
    <w:rsid w:val="001D140A"/>
    <w:rsid w:val="001D16BE"/>
    <w:rsid w:val="001D1844"/>
    <w:rsid w:val="001D1A36"/>
    <w:rsid w:val="001D1B60"/>
    <w:rsid w:val="001D2016"/>
    <w:rsid w:val="001D22E9"/>
    <w:rsid w:val="001D23D9"/>
    <w:rsid w:val="001D253C"/>
    <w:rsid w:val="001D2754"/>
    <w:rsid w:val="001D28C5"/>
    <w:rsid w:val="001D2938"/>
    <w:rsid w:val="001D2BA2"/>
    <w:rsid w:val="001D32DB"/>
    <w:rsid w:val="001D36D3"/>
    <w:rsid w:val="001D3A19"/>
    <w:rsid w:val="001D3A86"/>
    <w:rsid w:val="001D3BBD"/>
    <w:rsid w:val="001D3DB8"/>
    <w:rsid w:val="001D3E9B"/>
    <w:rsid w:val="001D3F39"/>
    <w:rsid w:val="001D4056"/>
    <w:rsid w:val="001D4846"/>
    <w:rsid w:val="001D48B8"/>
    <w:rsid w:val="001D49B7"/>
    <w:rsid w:val="001D4F86"/>
    <w:rsid w:val="001D5299"/>
    <w:rsid w:val="001D55DF"/>
    <w:rsid w:val="001D5789"/>
    <w:rsid w:val="001D5978"/>
    <w:rsid w:val="001D5A47"/>
    <w:rsid w:val="001D60B4"/>
    <w:rsid w:val="001D6132"/>
    <w:rsid w:val="001D6223"/>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0F8"/>
    <w:rsid w:val="001E03A8"/>
    <w:rsid w:val="001E0433"/>
    <w:rsid w:val="001E04EB"/>
    <w:rsid w:val="001E07AC"/>
    <w:rsid w:val="001E0874"/>
    <w:rsid w:val="001E0914"/>
    <w:rsid w:val="001E0B4D"/>
    <w:rsid w:val="001E0C20"/>
    <w:rsid w:val="001E0CF5"/>
    <w:rsid w:val="001E1237"/>
    <w:rsid w:val="001E129D"/>
    <w:rsid w:val="001E143D"/>
    <w:rsid w:val="001E185A"/>
    <w:rsid w:val="001E1916"/>
    <w:rsid w:val="001E1927"/>
    <w:rsid w:val="001E1BAE"/>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6E"/>
    <w:rsid w:val="001E3DE2"/>
    <w:rsid w:val="001E3E1E"/>
    <w:rsid w:val="001E3EBF"/>
    <w:rsid w:val="001E406A"/>
    <w:rsid w:val="001E41B7"/>
    <w:rsid w:val="001E430F"/>
    <w:rsid w:val="001E47B6"/>
    <w:rsid w:val="001E48D2"/>
    <w:rsid w:val="001E4A90"/>
    <w:rsid w:val="001E4D6D"/>
    <w:rsid w:val="001E4FD6"/>
    <w:rsid w:val="001E517A"/>
    <w:rsid w:val="001E54CB"/>
    <w:rsid w:val="001E5BD1"/>
    <w:rsid w:val="001E5BD6"/>
    <w:rsid w:val="001E5C41"/>
    <w:rsid w:val="001E5DA2"/>
    <w:rsid w:val="001E6019"/>
    <w:rsid w:val="001E6076"/>
    <w:rsid w:val="001E6347"/>
    <w:rsid w:val="001E6491"/>
    <w:rsid w:val="001E6650"/>
    <w:rsid w:val="001E693B"/>
    <w:rsid w:val="001E70CC"/>
    <w:rsid w:val="001E74BF"/>
    <w:rsid w:val="001E75AC"/>
    <w:rsid w:val="001E75BF"/>
    <w:rsid w:val="001E75F5"/>
    <w:rsid w:val="001E76FD"/>
    <w:rsid w:val="001E786A"/>
    <w:rsid w:val="001E78F0"/>
    <w:rsid w:val="001E7B3C"/>
    <w:rsid w:val="001E7EAC"/>
    <w:rsid w:val="001F01DE"/>
    <w:rsid w:val="001F01DF"/>
    <w:rsid w:val="001F0225"/>
    <w:rsid w:val="001F04A1"/>
    <w:rsid w:val="001F056A"/>
    <w:rsid w:val="001F06F3"/>
    <w:rsid w:val="001F0748"/>
    <w:rsid w:val="001F0887"/>
    <w:rsid w:val="001F09EB"/>
    <w:rsid w:val="001F0BC7"/>
    <w:rsid w:val="001F0DD8"/>
    <w:rsid w:val="001F11EE"/>
    <w:rsid w:val="001F12A7"/>
    <w:rsid w:val="001F1321"/>
    <w:rsid w:val="001F1470"/>
    <w:rsid w:val="001F1557"/>
    <w:rsid w:val="001F1722"/>
    <w:rsid w:val="001F1856"/>
    <w:rsid w:val="001F1A88"/>
    <w:rsid w:val="001F1CBA"/>
    <w:rsid w:val="001F1EA2"/>
    <w:rsid w:val="001F207B"/>
    <w:rsid w:val="001F24A1"/>
    <w:rsid w:val="001F24FF"/>
    <w:rsid w:val="001F25DC"/>
    <w:rsid w:val="001F2674"/>
    <w:rsid w:val="001F26D5"/>
    <w:rsid w:val="001F288A"/>
    <w:rsid w:val="001F28EF"/>
    <w:rsid w:val="001F29FD"/>
    <w:rsid w:val="001F2B1E"/>
    <w:rsid w:val="001F2E7F"/>
    <w:rsid w:val="001F2F86"/>
    <w:rsid w:val="001F3344"/>
    <w:rsid w:val="001F34C7"/>
    <w:rsid w:val="001F3A2A"/>
    <w:rsid w:val="001F3A99"/>
    <w:rsid w:val="001F3A9E"/>
    <w:rsid w:val="001F3DC4"/>
    <w:rsid w:val="001F403C"/>
    <w:rsid w:val="001F43FB"/>
    <w:rsid w:val="001F441F"/>
    <w:rsid w:val="001F5083"/>
    <w:rsid w:val="001F50ED"/>
    <w:rsid w:val="001F523A"/>
    <w:rsid w:val="001F5303"/>
    <w:rsid w:val="001F5603"/>
    <w:rsid w:val="001F5B07"/>
    <w:rsid w:val="001F5C2A"/>
    <w:rsid w:val="001F5D4F"/>
    <w:rsid w:val="001F5E3B"/>
    <w:rsid w:val="001F5F5B"/>
    <w:rsid w:val="001F6011"/>
    <w:rsid w:val="001F638A"/>
    <w:rsid w:val="001F676E"/>
    <w:rsid w:val="001F69E6"/>
    <w:rsid w:val="001F6A24"/>
    <w:rsid w:val="001F6FC8"/>
    <w:rsid w:val="001F75B5"/>
    <w:rsid w:val="001F7AC8"/>
    <w:rsid w:val="00200623"/>
    <w:rsid w:val="002007F0"/>
    <w:rsid w:val="00200BE8"/>
    <w:rsid w:val="0020137B"/>
    <w:rsid w:val="0020148B"/>
    <w:rsid w:val="002018E2"/>
    <w:rsid w:val="00201E79"/>
    <w:rsid w:val="00201F86"/>
    <w:rsid w:val="002021CA"/>
    <w:rsid w:val="002024BC"/>
    <w:rsid w:val="0020263D"/>
    <w:rsid w:val="0020276D"/>
    <w:rsid w:val="00202774"/>
    <w:rsid w:val="002028C1"/>
    <w:rsid w:val="00202AA9"/>
    <w:rsid w:val="00202D71"/>
    <w:rsid w:val="0020303C"/>
    <w:rsid w:val="002030FF"/>
    <w:rsid w:val="002032BF"/>
    <w:rsid w:val="00203B69"/>
    <w:rsid w:val="00203FE9"/>
    <w:rsid w:val="00204482"/>
    <w:rsid w:val="0020448E"/>
    <w:rsid w:val="0020477D"/>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FA5"/>
    <w:rsid w:val="002070B8"/>
    <w:rsid w:val="002072CC"/>
    <w:rsid w:val="0020765C"/>
    <w:rsid w:val="00207676"/>
    <w:rsid w:val="00210235"/>
    <w:rsid w:val="002105FF"/>
    <w:rsid w:val="00210697"/>
    <w:rsid w:val="002107BB"/>
    <w:rsid w:val="002108E5"/>
    <w:rsid w:val="002109D0"/>
    <w:rsid w:val="002109FD"/>
    <w:rsid w:val="00210B78"/>
    <w:rsid w:val="00210CC3"/>
    <w:rsid w:val="002111C4"/>
    <w:rsid w:val="002111C5"/>
    <w:rsid w:val="0021143B"/>
    <w:rsid w:val="00211614"/>
    <w:rsid w:val="0021172A"/>
    <w:rsid w:val="00211867"/>
    <w:rsid w:val="002118D7"/>
    <w:rsid w:val="00211AD0"/>
    <w:rsid w:val="00211E12"/>
    <w:rsid w:val="00212482"/>
    <w:rsid w:val="00212844"/>
    <w:rsid w:val="00212BEA"/>
    <w:rsid w:val="00212DBF"/>
    <w:rsid w:val="00212E4C"/>
    <w:rsid w:val="0021343E"/>
    <w:rsid w:val="00213901"/>
    <w:rsid w:val="00213956"/>
    <w:rsid w:val="002141B6"/>
    <w:rsid w:val="0021427E"/>
    <w:rsid w:val="00214393"/>
    <w:rsid w:val="00214402"/>
    <w:rsid w:val="00214422"/>
    <w:rsid w:val="00214445"/>
    <w:rsid w:val="0021454E"/>
    <w:rsid w:val="0021457D"/>
    <w:rsid w:val="0021465E"/>
    <w:rsid w:val="002148BC"/>
    <w:rsid w:val="002149FD"/>
    <w:rsid w:val="002150EA"/>
    <w:rsid w:val="002159C3"/>
    <w:rsid w:val="00215D1A"/>
    <w:rsid w:val="00215DEB"/>
    <w:rsid w:val="00215FC5"/>
    <w:rsid w:val="00216510"/>
    <w:rsid w:val="002167F8"/>
    <w:rsid w:val="00216C46"/>
    <w:rsid w:val="00216EFD"/>
    <w:rsid w:val="00217022"/>
    <w:rsid w:val="00217054"/>
    <w:rsid w:val="00217522"/>
    <w:rsid w:val="00217535"/>
    <w:rsid w:val="00217980"/>
    <w:rsid w:val="002179DE"/>
    <w:rsid w:val="00217A44"/>
    <w:rsid w:val="00217E68"/>
    <w:rsid w:val="002201F3"/>
    <w:rsid w:val="002202F6"/>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2DC1"/>
    <w:rsid w:val="002233C8"/>
    <w:rsid w:val="00223A42"/>
    <w:rsid w:val="00223A4C"/>
    <w:rsid w:val="00223AFA"/>
    <w:rsid w:val="00223B28"/>
    <w:rsid w:val="00223E51"/>
    <w:rsid w:val="00224331"/>
    <w:rsid w:val="00224517"/>
    <w:rsid w:val="00224980"/>
    <w:rsid w:val="00224D4F"/>
    <w:rsid w:val="00225AC1"/>
    <w:rsid w:val="00225BA4"/>
    <w:rsid w:val="00225C17"/>
    <w:rsid w:val="00225ED5"/>
    <w:rsid w:val="002263A0"/>
    <w:rsid w:val="002264D8"/>
    <w:rsid w:val="00226513"/>
    <w:rsid w:val="002265A1"/>
    <w:rsid w:val="00226BE3"/>
    <w:rsid w:val="00226BEC"/>
    <w:rsid w:val="00226DCD"/>
    <w:rsid w:val="002270D4"/>
    <w:rsid w:val="00227375"/>
    <w:rsid w:val="002273FF"/>
    <w:rsid w:val="002275A5"/>
    <w:rsid w:val="0022796D"/>
    <w:rsid w:val="00227DA4"/>
    <w:rsid w:val="00227DE5"/>
    <w:rsid w:val="002302EF"/>
    <w:rsid w:val="00230628"/>
    <w:rsid w:val="002307F0"/>
    <w:rsid w:val="00230BCC"/>
    <w:rsid w:val="00230BF8"/>
    <w:rsid w:val="00230C48"/>
    <w:rsid w:val="00230D83"/>
    <w:rsid w:val="00230E34"/>
    <w:rsid w:val="00230E83"/>
    <w:rsid w:val="00230E91"/>
    <w:rsid w:val="00230F0B"/>
    <w:rsid w:val="002312DD"/>
    <w:rsid w:val="00231455"/>
    <w:rsid w:val="002315BC"/>
    <w:rsid w:val="00231632"/>
    <w:rsid w:val="00231639"/>
    <w:rsid w:val="002316FF"/>
    <w:rsid w:val="00231954"/>
    <w:rsid w:val="00231A02"/>
    <w:rsid w:val="00231AA5"/>
    <w:rsid w:val="00232176"/>
    <w:rsid w:val="002322F9"/>
    <w:rsid w:val="00232350"/>
    <w:rsid w:val="002324FE"/>
    <w:rsid w:val="002325C9"/>
    <w:rsid w:val="00232781"/>
    <w:rsid w:val="00232D77"/>
    <w:rsid w:val="00232FA8"/>
    <w:rsid w:val="00233756"/>
    <w:rsid w:val="0023380D"/>
    <w:rsid w:val="00233A6D"/>
    <w:rsid w:val="0023406B"/>
    <w:rsid w:val="00234624"/>
    <w:rsid w:val="00234740"/>
    <w:rsid w:val="002347B9"/>
    <w:rsid w:val="0023484E"/>
    <w:rsid w:val="00234995"/>
    <w:rsid w:val="00234BCB"/>
    <w:rsid w:val="00234C6C"/>
    <w:rsid w:val="00234CA5"/>
    <w:rsid w:val="00235189"/>
    <w:rsid w:val="002351AC"/>
    <w:rsid w:val="00235400"/>
    <w:rsid w:val="00235788"/>
    <w:rsid w:val="002359C9"/>
    <w:rsid w:val="002362F5"/>
    <w:rsid w:val="002366BA"/>
    <w:rsid w:val="00236D5C"/>
    <w:rsid w:val="00236E06"/>
    <w:rsid w:val="002373FA"/>
    <w:rsid w:val="0023774E"/>
    <w:rsid w:val="00237877"/>
    <w:rsid w:val="0023797C"/>
    <w:rsid w:val="00240CFC"/>
    <w:rsid w:val="002410E4"/>
    <w:rsid w:val="002412F2"/>
    <w:rsid w:val="0024161A"/>
    <w:rsid w:val="00241649"/>
    <w:rsid w:val="00241A9E"/>
    <w:rsid w:val="00241AA9"/>
    <w:rsid w:val="00241E34"/>
    <w:rsid w:val="00241F88"/>
    <w:rsid w:val="002426D4"/>
    <w:rsid w:val="00242933"/>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AA0"/>
    <w:rsid w:val="00247DEF"/>
    <w:rsid w:val="00250054"/>
    <w:rsid w:val="00250100"/>
    <w:rsid w:val="0025015B"/>
    <w:rsid w:val="0025022E"/>
    <w:rsid w:val="002502B2"/>
    <w:rsid w:val="002502E6"/>
    <w:rsid w:val="00250510"/>
    <w:rsid w:val="0025059A"/>
    <w:rsid w:val="00250799"/>
    <w:rsid w:val="002509F3"/>
    <w:rsid w:val="00251444"/>
    <w:rsid w:val="002514B3"/>
    <w:rsid w:val="002514C2"/>
    <w:rsid w:val="002516DE"/>
    <w:rsid w:val="00251CB8"/>
    <w:rsid w:val="00251D5E"/>
    <w:rsid w:val="00251E07"/>
    <w:rsid w:val="002522B2"/>
    <w:rsid w:val="0025246F"/>
    <w:rsid w:val="002526B6"/>
    <w:rsid w:val="002526D4"/>
    <w:rsid w:val="00252727"/>
    <w:rsid w:val="00252A38"/>
    <w:rsid w:val="00252B89"/>
    <w:rsid w:val="00252CD2"/>
    <w:rsid w:val="00252EEB"/>
    <w:rsid w:val="00252EEC"/>
    <w:rsid w:val="00253034"/>
    <w:rsid w:val="00253174"/>
    <w:rsid w:val="00253193"/>
    <w:rsid w:val="002533E4"/>
    <w:rsid w:val="0025362B"/>
    <w:rsid w:val="002537BB"/>
    <w:rsid w:val="00253A48"/>
    <w:rsid w:val="00253C40"/>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45A"/>
    <w:rsid w:val="002566F6"/>
    <w:rsid w:val="0025674C"/>
    <w:rsid w:val="00256B46"/>
    <w:rsid w:val="00256B74"/>
    <w:rsid w:val="00256C9B"/>
    <w:rsid w:val="00256D36"/>
    <w:rsid w:val="00256EF2"/>
    <w:rsid w:val="00256F2E"/>
    <w:rsid w:val="00256FAC"/>
    <w:rsid w:val="002571B1"/>
    <w:rsid w:val="00257249"/>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CEC"/>
    <w:rsid w:val="002622FC"/>
    <w:rsid w:val="002625FB"/>
    <w:rsid w:val="00262829"/>
    <w:rsid w:val="00262A5A"/>
    <w:rsid w:val="00262D83"/>
    <w:rsid w:val="002631CE"/>
    <w:rsid w:val="0026337E"/>
    <w:rsid w:val="00263426"/>
    <w:rsid w:val="00263733"/>
    <w:rsid w:val="002637F5"/>
    <w:rsid w:val="00263833"/>
    <w:rsid w:val="00263B14"/>
    <w:rsid w:val="00263F1B"/>
    <w:rsid w:val="00263FBC"/>
    <w:rsid w:val="0026408B"/>
    <w:rsid w:val="002641CD"/>
    <w:rsid w:val="0026430B"/>
    <w:rsid w:val="002645F9"/>
    <w:rsid w:val="002648D3"/>
    <w:rsid w:val="00264912"/>
    <w:rsid w:val="00264BB2"/>
    <w:rsid w:val="002650D0"/>
    <w:rsid w:val="0026515D"/>
    <w:rsid w:val="00265185"/>
    <w:rsid w:val="00265265"/>
    <w:rsid w:val="0026560E"/>
    <w:rsid w:val="00265EB1"/>
    <w:rsid w:val="00266001"/>
    <w:rsid w:val="002660B4"/>
    <w:rsid w:val="0026612B"/>
    <w:rsid w:val="002663E6"/>
    <w:rsid w:val="002665C1"/>
    <w:rsid w:val="0026669C"/>
    <w:rsid w:val="002667D4"/>
    <w:rsid w:val="0026684C"/>
    <w:rsid w:val="00266CE0"/>
    <w:rsid w:val="00266F80"/>
    <w:rsid w:val="00266FB5"/>
    <w:rsid w:val="00267074"/>
    <w:rsid w:val="0026724B"/>
    <w:rsid w:val="002673FC"/>
    <w:rsid w:val="002675D4"/>
    <w:rsid w:val="00267698"/>
    <w:rsid w:val="002676B3"/>
    <w:rsid w:val="002678F2"/>
    <w:rsid w:val="00267EE0"/>
    <w:rsid w:val="00267EF1"/>
    <w:rsid w:val="00267FDB"/>
    <w:rsid w:val="002700E5"/>
    <w:rsid w:val="00270350"/>
    <w:rsid w:val="002703F7"/>
    <w:rsid w:val="002705D0"/>
    <w:rsid w:val="002708D1"/>
    <w:rsid w:val="00270B9B"/>
    <w:rsid w:val="002710DB"/>
    <w:rsid w:val="00271733"/>
    <w:rsid w:val="00271D2F"/>
    <w:rsid w:val="00271F7A"/>
    <w:rsid w:val="0027225A"/>
    <w:rsid w:val="00272420"/>
    <w:rsid w:val="002724D2"/>
    <w:rsid w:val="002727FF"/>
    <w:rsid w:val="002729CB"/>
    <w:rsid w:val="00272A9A"/>
    <w:rsid w:val="00272C2B"/>
    <w:rsid w:val="00272C93"/>
    <w:rsid w:val="00273002"/>
    <w:rsid w:val="002732BD"/>
    <w:rsid w:val="0027370C"/>
    <w:rsid w:val="002737A7"/>
    <w:rsid w:val="0027395D"/>
    <w:rsid w:val="00273A0C"/>
    <w:rsid w:val="00273EF6"/>
    <w:rsid w:val="00274579"/>
    <w:rsid w:val="0027484E"/>
    <w:rsid w:val="00274E87"/>
    <w:rsid w:val="002752A2"/>
    <w:rsid w:val="002754DD"/>
    <w:rsid w:val="002755FA"/>
    <w:rsid w:val="00275725"/>
    <w:rsid w:val="00275B52"/>
    <w:rsid w:val="00275B63"/>
    <w:rsid w:val="00275C79"/>
    <w:rsid w:val="0027621A"/>
    <w:rsid w:val="0027621B"/>
    <w:rsid w:val="002764DC"/>
    <w:rsid w:val="00276794"/>
    <w:rsid w:val="00276837"/>
    <w:rsid w:val="002768F4"/>
    <w:rsid w:val="002769D8"/>
    <w:rsid w:val="00276CAE"/>
    <w:rsid w:val="0027701E"/>
    <w:rsid w:val="00277121"/>
    <w:rsid w:val="00277E73"/>
    <w:rsid w:val="00280065"/>
    <w:rsid w:val="002806D1"/>
    <w:rsid w:val="00280A13"/>
    <w:rsid w:val="00280A75"/>
    <w:rsid w:val="00280E58"/>
    <w:rsid w:val="002813E5"/>
    <w:rsid w:val="00281611"/>
    <w:rsid w:val="002819C5"/>
    <w:rsid w:val="00281AA6"/>
    <w:rsid w:val="0028281C"/>
    <w:rsid w:val="00282BD0"/>
    <w:rsid w:val="00282BDA"/>
    <w:rsid w:val="00282FE1"/>
    <w:rsid w:val="00283601"/>
    <w:rsid w:val="002836FD"/>
    <w:rsid w:val="002838B0"/>
    <w:rsid w:val="00283AC3"/>
    <w:rsid w:val="00283AD6"/>
    <w:rsid w:val="00283BE8"/>
    <w:rsid w:val="00283BEB"/>
    <w:rsid w:val="00283DA5"/>
    <w:rsid w:val="00283F53"/>
    <w:rsid w:val="00283FAF"/>
    <w:rsid w:val="00283FB9"/>
    <w:rsid w:val="00284652"/>
    <w:rsid w:val="00284788"/>
    <w:rsid w:val="002847A3"/>
    <w:rsid w:val="002849FC"/>
    <w:rsid w:val="00284D0F"/>
    <w:rsid w:val="00284D12"/>
    <w:rsid w:val="00284D79"/>
    <w:rsid w:val="00284DC2"/>
    <w:rsid w:val="00284E57"/>
    <w:rsid w:val="0028546A"/>
    <w:rsid w:val="0028548B"/>
    <w:rsid w:val="0028549C"/>
    <w:rsid w:val="0028592D"/>
    <w:rsid w:val="00285A20"/>
    <w:rsid w:val="00285A82"/>
    <w:rsid w:val="00285AA4"/>
    <w:rsid w:val="00285E4D"/>
    <w:rsid w:val="0028640E"/>
    <w:rsid w:val="002864A3"/>
    <w:rsid w:val="00286879"/>
    <w:rsid w:val="002868A2"/>
    <w:rsid w:val="00286B4E"/>
    <w:rsid w:val="00286B88"/>
    <w:rsid w:val="00286EAC"/>
    <w:rsid w:val="002870CE"/>
    <w:rsid w:val="00287182"/>
    <w:rsid w:val="002872C3"/>
    <w:rsid w:val="0028743D"/>
    <w:rsid w:val="00287798"/>
    <w:rsid w:val="0028783C"/>
    <w:rsid w:val="002903E1"/>
    <w:rsid w:val="0029055E"/>
    <w:rsid w:val="00290B35"/>
    <w:rsid w:val="00290E63"/>
    <w:rsid w:val="00291A55"/>
    <w:rsid w:val="00291BE9"/>
    <w:rsid w:val="00291E68"/>
    <w:rsid w:val="00292205"/>
    <w:rsid w:val="00292ADC"/>
    <w:rsid w:val="00292C1A"/>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32F"/>
    <w:rsid w:val="00295481"/>
    <w:rsid w:val="002958CD"/>
    <w:rsid w:val="00295AA7"/>
    <w:rsid w:val="00295C64"/>
    <w:rsid w:val="00295CE7"/>
    <w:rsid w:val="00296186"/>
    <w:rsid w:val="00296473"/>
    <w:rsid w:val="002964FB"/>
    <w:rsid w:val="002965BF"/>
    <w:rsid w:val="002966D2"/>
    <w:rsid w:val="002968A0"/>
    <w:rsid w:val="002968FF"/>
    <w:rsid w:val="00296951"/>
    <w:rsid w:val="00296A55"/>
    <w:rsid w:val="00296B5A"/>
    <w:rsid w:val="002970BA"/>
    <w:rsid w:val="0029715F"/>
    <w:rsid w:val="00297263"/>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EA"/>
    <w:rsid w:val="002A25FE"/>
    <w:rsid w:val="002A2B3B"/>
    <w:rsid w:val="002A2C13"/>
    <w:rsid w:val="002A2DCA"/>
    <w:rsid w:val="002A31D5"/>
    <w:rsid w:val="002A32F1"/>
    <w:rsid w:val="002A33B2"/>
    <w:rsid w:val="002A3524"/>
    <w:rsid w:val="002A3672"/>
    <w:rsid w:val="002A3907"/>
    <w:rsid w:val="002A3F69"/>
    <w:rsid w:val="002A40BF"/>
    <w:rsid w:val="002A41AF"/>
    <w:rsid w:val="002A4339"/>
    <w:rsid w:val="002A4627"/>
    <w:rsid w:val="002A46C4"/>
    <w:rsid w:val="002A473A"/>
    <w:rsid w:val="002A514B"/>
    <w:rsid w:val="002A52F3"/>
    <w:rsid w:val="002A57F4"/>
    <w:rsid w:val="002A58F5"/>
    <w:rsid w:val="002A596A"/>
    <w:rsid w:val="002A61CD"/>
    <w:rsid w:val="002A62AF"/>
    <w:rsid w:val="002A633F"/>
    <w:rsid w:val="002A6391"/>
    <w:rsid w:val="002A63A6"/>
    <w:rsid w:val="002A69FB"/>
    <w:rsid w:val="002A6A6B"/>
    <w:rsid w:val="002A6D49"/>
    <w:rsid w:val="002A70CD"/>
    <w:rsid w:val="002A712C"/>
    <w:rsid w:val="002A7332"/>
    <w:rsid w:val="002A76D3"/>
    <w:rsid w:val="002A7A42"/>
    <w:rsid w:val="002A7B20"/>
    <w:rsid w:val="002A7C12"/>
    <w:rsid w:val="002B03BF"/>
    <w:rsid w:val="002B05D7"/>
    <w:rsid w:val="002B06DC"/>
    <w:rsid w:val="002B09F2"/>
    <w:rsid w:val="002B0AE8"/>
    <w:rsid w:val="002B0C21"/>
    <w:rsid w:val="002B0E61"/>
    <w:rsid w:val="002B0FF4"/>
    <w:rsid w:val="002B14D7"/>
    <w:rsid w:val="002B1A2C"/>
    <w:rsid w:val="002B1A69"/>
    <w:rsid w:val="002B2418"/>
    <w:rsid w:val="002B24B5"/>
    <w:rsid w:val="002B263A"/>
    <w:rsid w:val="002B2709"/>
    <w:rsid w:val="002B27BD"/>
    <w:rsid w:val="002B2853"/>
    <w:rsid w:val="002B2A44"/>
    <w:rsid w:val="002B2AFC"/>
    <w:rsid w:val="002B2BD1"/>
    <w:rsid w:val="002B2C23"/>
    <w:rsid w:val="002B38B5"/>
    <w:rsid w:val="002B38D2"/>
    <w:rsid w:val="002B3A48"/>
    <w:rsid w:val="002B3C53"/>
    <w:rsid w:val="002B3CAE"/>
    <w:rsid w:val="002B4AFB"/>
    <w:rsid w:val="002B4C62"/>
    <w:rsid w:val="002B4DDE"/>
    <w:rsid w:val="002B50F5"/>
    <w:rsid w:val="002B5206"/>
    <w:rsid w:val="002B5207"/>
    <w:rsid w:val="002B5254"/>
    <w:rsid w:val="002B5692"/>
    <w:rsid w:val="002B5799"/>
    <w:rsid w:val="002B5BC4"/>
    <w:rsid w:val="002B5D5E"/>
    <w:rsid w:val="002B5E17"/>
    <w:rsid w:val="002B5E4B"/>
    <w:rsid w:val="002B605F"/>
    <w:rsid w:val="002B64E6"/>
    <w:rsid w:val="002B65E1"/>
    <w:rsid w:val="002B6848"/>
    <w:rsid w:val="002B694F"/>
    <w:rsid w:val="002B6C14"/>
    <w:rsid w:val="002B6D21"/>
    <w:rsid w:val="002B6DC7"/>
    <w:rsid w:val="002B713D"/>
    <w:rsid w:val="002B714E"/>
    <w:rsid w:val="002B7251"/>
    <w:rsid w:val="002B730B"/>
    <w:rsid w:val="002B792B"/>
    <w:rsid w:val="002B7D6D"/>
    <w:rsid w:val="002B7F8F"/>
    <w:rsid w:val="002C02AF"/>
    <w:rsid w:val="002C061A"/>
    <w:rsid w:val="002C1202"/>
    <w:rsid w:val="002C1559"/>
    <w:rsid w:val="002C1817"/>
    <w:rsid w:val="002C1931"/>
    <w:rsid w:val="002C1D81"/>
    <w:rsid w:val="002C1DCB"/>
    <w:rsid w:val="002C1FFE"/>
    <w:rsid w:val="002C251A"/>
    <w:rsid w:val="002C252E"/>
    <w:rsid w:val="002C32D0"/>
    <w:rsid w:val="002C32DD"/>
    <w:rsid w:val="002C38F5"/>
    <w:rsid w:val="002C3EBD"/>
    <w:rsid w:val="002C40FE"/>
    <w:rsid w:val="002C41CC"/>
    <w:rsid w:val="002C41D2"/>
    <w:rsid w:val="002C4962"/>
    <w:rsid w:val="002C4C45"/>
    <w:rsid w:val="002C504C"/>
    <w:rsid w:val="002C57C5"/>
    <w:rsid w:val="002C58C3"/>
    <w:rsid w:val="002C5CF8"/>
    <w:rsid w:val="002C5D38"/>
    <w:rsid w:val="002C5D3F"/>
    <w:rsid w:val="002C61EA"/>
    <w:rsid w:val="002C654A"/>
    <w:rsid w:val="002C69C0"/>
    <w:rsid w:val="002C6F2C"/>
    <w:rsid w:val="002C75ED"/>
    <w:rsid w:val="002C76BE"/>
    <w:rsid w:val="002C76EB"/>
    <w:rsid w:val="002C777F"/>
    <w:rsid w:val="002C78C6"/>
    <w:rsid w:val="002C7A2A"/>
    <w:rsid w:val="002C7BF0"/>
    <w:rsid w:val="002C7C2E"/>
    <w:rsid w:val="002C7CC0"/>
    <w:rsid w:val="002C7D6D"/>
    <w:rsid w:val="002D0221"/>
    <w:rsid w:val="002D040B"/>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AE2"/>
    <w:rsid w:val="002D2B06"/>
    <w:rsid w:val="002D2E45"/>
    <w:rsid w:val="002D2F14"/>
    <w:rsid w:val="002D32F8"/>
    <w:rsid w:val="002D3318"/>
    <w:rsid w:val="002D348A"/>
    <w:rsid w:val="002D365F"/>
    <w:rsid w:val="002D39BF"/>
    <w:rsid w:val="002D3BB6"/>
    <w:rsid w:val="002D3C04"/>
    <w:rsid w:val="002D44B7"/>
    <w:rsid w:val="002D4714"/>
    <w:rsid w:val="002D4744"/>
    <w:rsid w:val="002D4811"/>
    <w:rsid w:val="002D48A3"/>
    <w:rsid w:val="002D4B7D"/>
    <w:rsid w:val="002D4C6B"/>
    <w:rsid w:val="002D5163"/>
    <w:rsid w:val="002D5A2C"/>
    <w:rsid w:val="002D5C89"/>
    <w:rsid w:val="002D611E"/>
    <w:rsid w:val="002D6249"/>
    <w:rsid w:val="002D6324"/>
    <w:rsid w:val="002D65C3"/>
    <w:rsid w:val="002D65DB"/>
    <w:rsid w:val="002D699D"/>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F7"/>
    <w:rsid w:val="002E09D7"/>
    <w:rsid w:val="002E0AFF"/>
    <w:rsid w:val="002E0DC8"/>
    <w:rsid w:val="002E11DF"/>
    <w:rsid w:val="002E12B6"/>
    <w:rsid w:val="002E19F3"/>
    <w:rsid w:val="002E1A87"/>
    <w:rsid w:val="002E1F03"/>
    <w:rsid w:val="002E278A"/>
    <w:rsid w:val="002E2817"/>
    <w:rsid w:val="002E2C86"/>
    <w:rsid w:val="002E2FB9"/>
    <w:rsid w:val="002E3177"/>
    <w:rsid w:val="002E34E8"/>
    <w:rsid w:val="002E40DB"/>
    <w:rsid w:val="002E410D"/>
    <w:rsid w:val="002E44F8"/>
    <w:rsid w:val="002E46FF"/>
    <w:rsid w:val="002E4B7F"/>
    <w:rsid w:val="002E4D42"/>
    <w:rsid w:val="002E4D59"/>
    <w:rsid w:val="002E5040"/>
    <w:rsid w:val="002E50B7"/>
    <w:rsid w:val="002E55AC"/>
    <w:rsid w:val="002E563D"/>
    <w:rsid w:val="002E5727"/>
    <w:rsid w:val="002E593A"/>
    <w:rsid w:val="002E5AB5"/>
    <w:rsid w:val="002E5CAA"/>
    <w:rsid w:val="002E5DDD"/>
    <w:rsid w:val="002E6368"/>
    <w:rsid w:val="002E648B"/>
    <w:rsid w:val="002E64A8"/>
    <w:rsid w:val="002E64B3"/>
    <w:rsid w:val="002E662C"/>
    <w:rsid w:val="002E675C"/>
    <w:rsid w:val="002E678F"/>
    <w:rsid w:val="002E6871"/>
    <w:rsid w:val="002E6D96"/>
    <w:rsid w:val="002E709C"/>
    <w:rsid w:val="002E7227"/>
    <w:rsid w:val="002E797D"/>
    <w:rsid w:val="002E7C93"/>
    <w:rsid w:val="002E7E57"/>
    <w:rsid w:val="002F0197"/>
    <w:rsid w:val="002F04E5"/>
    <w:rsid w:val="002F0823"/>
    <w:rsid w:val="002F0DE5"/>
    <w:rsid w:val="002F0F7A"/>
    <w:rsid w:val="002F0F9D"/>
    <w:rsid w:val="002F11CA"/>
    <w:rsid w:val="002F1DB2"/>
    <w:rsid w:val="002F1DFF"/>
    <w:rsid w:val="002F2190"/>
    <w:rsid w:val="002F27A6"/>
    <w:rsid w:val="002F2C12"/>
    <w:rsid w:val="002F30E1"/>
    <w:rsid w:val="002F3356"/>
    <w:rsid w:val="002F3497"/>
    <w:rsid w:val="002F364F"/>
    <w:rsid w:val="002F3A60"/>
    <w:rsid w:val="002F3CC6"/>
    <w:rsid w:val="002F3D21"/>
    <w:rsid w:val="002F3EF2"/>
    <w:rsid w:val="002F3EFC"/>
    <w:rsid w:val="002F4191"/>
    <w:rsid w:val="002F45E3"/>
    <w:rsid w:val="002F4A4E"/>
    <w:rsid w:val="002F4E8C"/>
    <w:rsid w:val="002F51ED"/>
    <w:rsid w:val="002F5237"/>
    <w:rsid w:val="002F52CF"/>
    <w:rsid w:val="002F5577"/>
    <w:rsid w:val="002F56C6"/>
    <w:rsid w:val="002F56EA"/>
    <w:rsid w:val="002F571F"/>
    <w:rsid w:val="002F581F"/>
    <w:rsid w:val="002F5E91"/>
    <w:rsid w:val="002F643D"/>
    <w:rsid w:val="002F6797"/>
    <w:rsid w:val="002F693E"/>
    <w:rsid w:val="002F6AE2"/>
    <w:rsid w:val="002F6D35"/>
    <w:rsid w:val="002F6EA3"/>
    <w:rsid w:val="002F6FDF"/>
    <w:rsid w:val="002F7249"/>
    <w:rsid w:val="002F72C3"/>
    <w:rsid w:val="002F74B8"/>
    <w:rsid w:val="002F771B"/>
    <w:rsid w:val="002F7A60"/>
    <w:rsid w:val="002F7C9F"/>
    <w:rsid w:val="00300E8F"/>
    <w:rsid w:val="00300EFE"/>
    <w:rsid w:val="00301417"/>
    <w:rsid w:val="00301DE2"/>
    <w:rsid w:val="00301F1F"/>
    <w:rsid w:val="00302133"/>
    <w:rsid w:val="003021D2"/>
    <w:rsid w:val="0030331D"/>
    <w:rsid w:val="003035EA"/>
    <w:rsid w:val="003039AF"/>
    <w:rsid w:val="00303BD6"/>
    <w:rsid w:val="00303FF7"/>
    <w:rsid w:val="00304352"/>
    <w:rsid w:val="00304374"/>
    <w:rsid w:val="003043BF"/>
    <w:rsid w:val="003043FC"/>
    <w:rsid w:val="0030443A"/>
    <w:rsid w:val="0030496E"/>
    <w:rsid w:val="00304E40"/>
    <w:rsid w:val="00304E7A"/>
    <w:rsid w:val="00305203"/>
    <w:rsid w:val="003052F8"/>
    <w:rsid w:val="00305747"/>
    <w:rsid w:val="0030579A"/>
    <w:rsid w:val="0030598C"/>
    <w:rsid w:val="00305A97"/>
    <w:rsid w:val="00305D3C"/>
    <w:rsid w:val="00305FA5"/>
    <w:rsid w:val="003062FB"/>
    <w:rsid w:val="0030652A"/>
    <w:rsid w:val="00306619"/>
    <w:rsid w:val="00306625"/>
    <w:rsid w:val="0030674F"/>
    <w:rsid w:val="00306939"/>
    <w:rsid w:val="00306C1A"/>
    <w:rsid w:val="003072A7"/>
    <w:rsid w:val="00307426"/>
    <w:rsid w:val="00307CAE"/>
    <w:rsid w:val="00307FA8"/>
    <w:rsid w:val="00310082"/>
    <w:rsid w:val="003100CE"/>
    <w:rsid w:val="00310416"/>
    <w:rsid w:val="003105E3"/>
    <w:rsid w:val="00310728"/>
    <w:rsid w:val="00310950"/>
    <w:rsid w:val="00310A40"/>
    <w:rsid w:val="00310CA5"/>
    <w:rsid w:val="00310CDA"/>
    <w:rsid w:val="0031127D"/>
    <w:rsid w:val="003112D1"/>
    <w:rsid w:val="003112E0"/>
    <w:rsid w:val="00311416"/>
    <w:rsid w:val="00311441"/>
    <w:rsid w:val="0031178E"/>
    <w:rsid w:val="00311D00"/>
    <w:rsid w:val="00312194"/>
    <w:rsid w:val="003125D7"/>
    <w:rsid w:val="0031271E"/>
    <w:rsid w:val="00312842"/>
    <w:rsid w:val="0031289B"/>
    <w:rsid w:val="00312D50"/>
    <w:rsid w:val="0031331B"/>
    <w:rsid w:val="00313534"/>
    <w:rsid w:val="003136EB"/>
    <w:rsid w:val="003139A9"/>
    <w:rsid w:val="00313A6B"/>
    <w:rsid w:val="00313B67"/>
    <w:rsid w:val="00313DF7"/>
    <w:rsid w:val="00313EBC"/>
    <w:rsid w:val="0031406B"/>
    <w:rsid w:val="003141F5"/>
    <w:rsid w:val="0031450E"/>
    <w:rsid w:val="003145C5"/>
    <w:rsid w:val="003146AC"/>
    <w:rsid w:val="0031473A"/>
    <w:rsid w:val="003147B8"/>
    <w:rsid w:val="003148D1"/>
    <w:rsid w:val="00314D2B"/>
    <w:rsid w:val="00314E49"/>
    <w:rsid w:val="00314EC1"/>
    <w:rsid w:val="00314FB0"/>
    <w:rsid w:val="00315229"/>
    <w:rsid w:val="003155B4"/>
    <w:rsid w:val="003158A3"/>
    <w:rsid w:val="00315B49"/>
    <w:rsid w:val="00315CFA"/>
    <w:rsid w:val="00315EDE"/>
    <w:rsid w:val="00315F18"/>
    <w:rsid w:val="003162F6"/>
    <w:rsid w:val="003164BE"/>
    <w:rsid w:val="0031672E"/>
    <w:rsid w:val="00316878"/>
    <w:rsid w:val="00316E18"/>
    <w:rsid w:val="00317017"/>
    <w:rsid w:val="00317070"/>
    <w:rsid w:val="003171D6"/>
    <w:rsid w:val="0031757B"/>
    <w:rsid w:val="003178C0"/>
    <w:rsid w:val="00317E43"/>
    <w:rsid w:val="00320126"/>
    <w:rsid w:val="003201ED"/>
    <w:rsid w:val="0032092E"/>
    <w:rsid w:val="00320AA2"/>
    <w:rsid w:val="00320AEA"/>
    <w:rsid w:val="00321236"/>
    <w:rsid w:val="00321757"/>
    <w:rsid w:val="00321B69"/>
    <w:rsid w:val="00321DAA"/>
    <w:rsid w:val="00321DAD"/>
    <w:rsid w:val="00321E21"/>
    <w:rsid w:val="0032200F"/>
    <w:rsid w:val="0032214F"/>
    <w:rsid w:val="003224C9"/>
    <w:rsid w:val="003228FA"/>
    <w:rsid w:val="00322975"/>
    <w:rsid w:val="00322977"/>
    <w:rsid w:val="00323D8D"/>
    <w:rsid w:val="00323E9D"/>
    <w:rsid w:val="0032411B"/>
    <w:rsid w:val="003245C7"/>
    <w:rsid w:val="003247A1"/>
    <w:rsid w:val="003247DB"/>
    <w:rsid w:val="003247E1"/>
    <w:rsid w:val="00324BE5"/>
    <w:rsid w:val="00325064"/>
    <w:rsid w:val="00325196"/>
    <w:rsid w:val="00325245"/>
    <w:rsid w:val="003252E4"/>
    <w:rsid w:val="003253FB"/>
    <w:rsid w:val="00325540"/>
    <w:rsid w:val="003256AB"/>
    <w:rsid w:val="003256DC"/>
    <w:rsid w:val="00325730"/>
    <w:rsid w:val="00325BBE"/>
    <w:rsid w:val="00325E81"/>
    <w:rsid w:val="003265CD"/>
    <w:rsid w:val="00326806"/>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6C"/>
    <w:rsid w:val="00331FA2"/>
    <w:rsid w:val="00331FC8"/>
    <w:rsid w:val="00331FE4"/>
    <w:rsid w:val="003324A6"/>
    <w:rsid w:val="003325C0"/>
    <w:rsid w:val="003332C8"/>
    <w:rsid w:val="00333438"/>
    <w:rsid w:val="0033381D"/>
    <w:rsid w:val="003338C1"/>
    <w:rsid w:val="00333AC7"/>
    <w:rsid w:val="00333C54"/>
    <w:rsid w:val="00334119"/>
    <w:rsid w:val="003349B6"/>
    <w:rsid w:val="00334CDC"/>
    <w:rsid w:val="00334E24"/>
    <w:rsid w:val="00334EBF"/>
    <w:rsid w:val="00334F53"/>
    <w:rsid w:val="00335339"/>
    <w:rsid w:val="0033542A"/>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287"/>
    <w:rsid w:val="00337718"/>
    <w:rsid w:val="0033796F"/>
    <w:rsid w:val="00337DF2"/>
    <w:rsid w:val="00337FAA"/>
    <w:rsid w:val="00340157"/>
    <w:rsid w:val="0034028A"/>
    <w:rsid w:val="00340434"/>
    <w:rsid w:val="00340659"/>
    <w:rsid w:val="0034071C"/>
    <w:rsid w:val="00340A2C"/>
    <w:rsid w:val="00340EFC"/>
    <w:rsid w:val="00340F88"/>
    <w:rsid w:val="00341029"/>
    <w:rsid w:val="00341B19"/>
    <w:rsid w:val="00341D59"/>
    <w:rsid w:val="00341DE3"/>
    <w:rsid w:val="00341E94"/>
    <w:rsid w:val="003425D8"/>
    <w:rsid w:val="00342A01"/>
    <w:rsid w:val="00342B9C"/>
    <w:rsid w:val="00343098"/>
    <w:rsid w:val="0034384C"/>
    <w:rsid w:val="003438B5"/>
    <w:rsid w:val="00343B0D"/>
    <w:rsid w:val="00343B17"/>
    <w:rsid w:val="00343B7E"/>
    <w:rsid w:val="00343E94"/>
    <w:rsid w:val="00344DF7"/>
    <w:rsid w:val="00344FA1"/>
    <w:rsid w:val="0034513D"/>
    <w:rsid w:val="003452C8"/>
    <w:rsid w:val="00345481"/>
    <w:rsid w:val="0034576F"/>
    <w:rsid w:val="003458E9"/>
    <w:rsid w:val="003459B2"/>
    <w:rsid w:val="00345AA1"/>
    <w:rsid w:val="00345E3E"/>
    <w:rsid w:val="00345FC3"/>
    <w:rsid w:val="003460BE"/>
    <w:rsid w:val="00346321"/>
    <w:rsid w:val="003464C2"/>
    <w:rsid w:val="003469CB"/>
    <w:rsid w:val="00346A34"/>
    <w:rsid w:val="00346A51"/>
    <w:rsid w:val="00346BA4"/>
    <w:rsid w:val="00346CA2"/>
    <w:rsid w:val="00346E24"/>
    <w:rsid w:val="00347737"/>
    <w:rsid w:val="00347757"/>
    <w:rsid w:val="003477AC"/>
    <w:rsid w:val="003477F6"/>
    <w:rsid w:val="00347895"/>
    <w:rsid w:val="0034796A"/>
    <w:rsid w:val="00347A61"/>
    <w:rsid w:val="00347F99"/>
    <w:rsid w:val="00347FD2"/>
    <w:rsid w:val="00351054"/>
    <w:rsid w:val="00351681"/>
    <w:rsid w:val="003516A9"/>
    <w:rsid w:val="003516F2"/>
    <w:rsid w:val="00351A09"/>
    <w:rsid w:val="00351AEA"/>
    <w:rsid w:val="00351B85"/>
    <w:rsid w:val="00351D3D"/>
    <w:rsid w:val="00351FCC"/>
    <w:rsid w:val="00352467"/>
    <w:rsid w:val="003525BA"/>
    <w:rsid w:val="0035270B"/>
    <w:rsid w:val="00352A80"/>
    <w:rsid w:val="00352A9B"/>
    <w:rsid w:val="00352EE4"/>
    <w:rsid w:val="00353533"/>
    <w:rsid w:val="003537CA"/>
    <w:rsid w:val="00353AAC"/>
    <w:rsid w:val="00353DBF"/>
    <w:rsid w:val="00353E62"/>
    <w:rsid w:val="00353F91"/>
    <w:rsid w:val="003541B3"/>
    <w:rsid w:val="003547D2"/>
    <w:rsid w:val="00354906"/>
    <w:rsid w:val="00354B63"/>
    <w:rsid w:val="00354EC5"/>
    <w:rsid w:val="003556CB"/>
    <w:rsid w:val="0035581F"/>
    <w:rsid w:val="0035584A"/>
    <w:rsid w:val="00355EB4"/>
    <w:rsid w:val="00355FC2"/>
    <w:rsid w:val="00356059"/>
    <w:rsid w:val="00356090"/>
    <w:rsid w:val="0035611E"/>
    <w:rsid w:val="00356439"/>
    <w:rsid w:val="003565E9"/>
    <w:rsid w:val="00356872"/>
    <w:rsid w:val="0035691A"/>
    <w:rsid w:val="00356977"/>
    <w:rsid w:val="00356A2C"/>
    <w:rsid w:val="00356B10"/>
    <w:rsid w:val="00356CD2"/>
    <w:rsid w:val="003570F7"/>
    <w:rsid w:val="00357211"/>
    <w:rsid w:val="00357340"/>
    <w:rsid w:val="0035766D"/>
    <w:rsid w:val="00357AE9"/>
    <w:rsid w:val="00357C4A"/>
    <w:rsid w:val="00357F13"/>
    <w:rsid w:val="003601A2"/>
    <w:rsid w:val="00360760"/>
    <w:rsid w:val="003607D0"/>
    <w:rsid w:val="00360829"/>
    <w:rsid w:val="00360A7F"/>
    <w:rsid w:val="00360CAC"/>
    <w:rsid w:val="00360CF1"/>
    <w:rsid w:val="00360E36"/>
    <w:rsid w:val="00360E5F"/>
    <w:rsid w:val="00361295"/>
    <w:rsid w:val="00361347"/>
    <w:rsid w:val="00361530"/>
    <w:rsid w:val="00361C65"/>
    <w:rsid w:val="00361DFA"/>
    <w:rsid w:val="00361E67"/>
    <w:rsid w:val="00361F95"/>
    <w:rsid w:val="0036203F"/>
    <w:rsid w:val="00362406"/>
    <w:rsid w:val="00362564"/>
    <w:rsid w:val="00362597"/>
    <w:rsid w:val="00362617"/>
    <w:rsid w:val="00362938"/>
    <w:rsid w:val="00363029"/>
    <w:rsid w:val="0036304A"/>
    <w:rsid w:val="003635C2"/>
    <w:rsid w:val="00363E2B"/>
    <w:rsid w:val="00363FAF"/>
    <w:rsid w:val="003640D9"/>
    <w:rsid w:val="0036445F"/>
    <w:rsid w:val="00364BF9"/>
    <w:rsid w:val="00364FA3"/>
    <w:rsid w:val="00365333"/>
    <w:rsid w:val="00365376"/>
    <w:rsid w:val="00365485"/>
    <w:rsid w:val="003655C4"/>
    <w:rsid w:val="0036562F"/>
    <w:rsid w:val="00365DBD"/>
    <w:rsid w:val="00365DC4"/>
    <w:rsid w:val="00366329"/>
    <w:rsid w:val="003666C7"/>
    <w:rsid w:val="0036687A"/>
    <w:rsid w:val="00366AB5"/>
    <w:rsid w:val="00366C8A"/>
    <w:rsid w:val="00366C9F"/>
    <w:rsid w:val="00367786"/>
    <w:rsid w:val="00367A4C"/>
    <w:rsid w:val="00367C9F"/>
    <w:rsid w:val="00370114"/>
    <w:rsid w:val="003702BB"/>
    <w:rsid w:val="0037060F"/>
    <w:rsid w:val="003706FD"/>
    <w:rsid w:val="003708E5"/>
    <w:rsid w:val="00370B08"/>
    <w:rsid w:val="00370D70"/>
    <w:rsid w:val="00370E03"/>
    <w:rsid w:val="00371241"/>
    <w:rsid w:val="003712C0"/>
    <w:rsid w:val="003713C8"/>
    <w:rsid w:val="003716A5"/>
    <w:rsid w:val="003716E4"/>
    <w:rsid w:val="003717F4"/>
    <w:rsid w:val="0037182F"/>
    <w:rsid w:val="003719FA"/>
    <w:rsid w:val="00371B2F"/>
    <w:rsid w:val="0037206A"/>
    <w:rsid w:val="0037212A"/>
    <w:rsid w:val="00372697"/>
    <w:rsid w:val="00372705"/>
    <w:rsid w:val="00372ECF"/>
    <w:rsid w:val="00372F2A"/>
    <w:rsid w:val="00373011"/>
    <w:rsid w:val="00373E6A"/>
    <w:rsid w:val="0037417B"/>
    <w:rsid w:val="003741A2"/>
    <w:rsid w:val="003746F0"/>
    <w:rsid w:val="00374F6A"/>
    <w:rsid w:val="003751D8"/>
    <w:rsid w:val="00375648"/>
    <w:rsid w:val="00375B45"/>
    <w:rsid w:val="00375BDD"/>
    <w:rsid w:val="00375D02"/>
    <w:rsid w:val="00375F58"/>
    <w:rsid w:val="003768B2"/>
    <w:rsid w:val="00377130"/>
    <w:rsid w:val="00377524"/>
    <w:rsid w:val="00377724"/>
    <w:rsid w:val="00377748"/>
    <w:rsid w:val="00377938"/>
    <w:rsid w:val="00377A7C"/>
    <w:rsid w:val="00377D6C"/>
    <w:rsid w:val="00377F26"/>
    <w:rsid w:val="003802A9"/>
    <w:rsid w:val="00380435"/>
    <w:rsid w:val="003804CF"/>
    <w:rsid w:val="0038051C"/>
    <w:rsid w:val="0038062A"/>
    <w:rsid w:val="003806B2"/>
    <w:rsid w:val="00380722"/>
    <w:rsid w:val="003807BA"/>
    <w:rsid w:val="00380808"/>
    <w:rsid w:val="00380877"/>
    <w:rsid w:val="003808CD"/>
    <w:rsid w:val="00380BD1"/>
    <w:rsid w:val="00380DEC"/>
    <w:rsid w:val="00380EB1"/>
    <w:rsid w:val="003815D2"/>
    <w:rsid w:val="00381651"/>
    <w:rsid w:val="00381C04"/>
    <w:rsid w:val="00381CEA"/>
    <w:rsid w:val="00381D0E"/>
    <w:rsid w:val="00381E4E"/>
    <w:rsid w:val="00381F4C"/>
    <w:rsid w:val="0038242B"/>
    <w:rsid w:val="00382A6B"/>
    <w:rsid w:val="00382CE1"/>
    <w:rsid w:val="00382DFA"/>
    <w:rsid w:val="00382F29"/>
    <w:rsid w:val="0038301B"/>
    <w:rsid w:val="00383142"/>
    <w:rsid w:val="0038314C"/>
    <w:rsid w:val="0038345C"/>
    <w:rsid w:val="0038363A"/>
    <w:rsid w:val="00383882"/>
    <w:rsid w:val="00383AC7"/>
    <w:rsid w:val="00383B7F"/>
    <w:rsid w:val="00384572"/>
    <w:rsid w:val="00384AF8"/>
    <w:rsid w:val="003850CE"/>
    <w:rsid w:val="0038543F"/>
    <w:rsid w:val="00385968"/>
    <w:rsid w:val="003859BD"/>
    <w:rsid w:val="00385D47"/>
    <w:rsid w:val="00385E33"/>
    <w:rsid w:val="00385E41"/>
    <w:rsid w:val="00386129"/>
    <w:rsid w:val="00386240"/>
    <w:rsid w:val="00386721"/>
    <w:rsid w:val="0038678D"/>
    <w:rsid w:val="003869B0"/>
    <w:rsid w:val="00386F12"/>
    <w:rsid w:val="0038730B"/>
    <w:rsid w:val="00387369"/>
    <w:rsid w:val="003873EA"/>
    <w:rsid w:val="0038792D"/>
    <w:rsid w:val="00387A82"/>
    <w:rsid w:val="00390035"/>
    <w:rsid w:val="00390393"/>
    <w:rsid w:val="00390520"/>
    <w:rsid w:val="00390538"/>
    <w:rsid w:val="00390C34"/>
    <w:rsid w:val="00390CB7"/>
    <w:rsid w:val="00390E49"/>
    <w:rsid w:val="00391037"/>
    <w:rsid w:val="00391C73"/>
    <w:rsid w:val="0039277D"/>
    <w:rsid w:val="003929BA"/>
    <w:rsid w:val="00392BA3"/>
    <w:rsid w:val="00392BC1"/>
    <w:rsid w:val="00392BEF"/>
    <w:rsid w:val="00392C56"/>
    <w:rsid w:val="00392DCB"/>
    <w:rsid w:val="003931D8"/>
    <w:rsid w:val="0039393E"/>
    <w:rsid w:val="00393AB4"/>
    <w:rsid w:val="00393C57"/>
    <w:rsid w:val="00393D2E"/>
    <w:rsid w:val="00393DB3"/>
    <w:rsid w:val="00393DE7"/>
    <w:rsid w:val="00394249"/>
    <w:rsid w:val="00394833"/>
    <w:rsid w:val="00394CC0"/>
    <w:rsid w:val="00394D69"/>
    <w:rsid w:val="00394DBA"/>
    <w:rsid w:val="0039501F"/>
    <w:rsid w:val="0039566A"/>
    <w:rsid w:val="00395A0B"/>
    <w:rsid w:val="00395B67"/>
    <w:rsid w:val="00395C23"/>
    <w:rsid w:val="00395FCB"/>
    <w:rsid w:val="00396014"/>
    <w:rsid w:val="00396061"/>
    <w:rsid w:val="00396162"/>
    <w:rsid w:val="00396457"/>
    <w:rsid w:val="00396D0A"/>
    <w:rsid w:val="0039715D"/>
    <w:rsid w:val="00397364"/>
    <w:rsid w:val="00397855"/>
    <w:rsid w:val="00397C63"/>
    <w:rsid w:val="00397D25"/>
    <w:rsid w:val="00397F2D"/>
    <w:rsid w:val="003A014A"/>
    <w:rsid w:val="003A04FB"/>
    <w:rsid w:val="003A0641"/>
    <w:rsid w:val="003A0A11"/>
    <w:rsid w:val="003A0B05"/>
    <w:rsid w:val="003A0CED"/>
    <w:rsid w:val="003A1268"/>
    <w:rsid w:val="003A1813"/>
    <w:rsid w:val="003A18E5"/>
    <w:rsid w:val="003A1CDD"/>
    <w:rsid w:val="003A1F59"/>
    <w:rsid w:val="003A1FD3"/>
    <w:rsid w:val="003A241F"/>
    <w:rsid w:val="003A26CC"/>
    <w:rsid w:val="003A28B8"/>
    <w:rsid w:val="003A2947"/>
    <w:rsid w:val="003A2CFD"/>
    <w:rsid w:val="003A2F9C"/>
    <w:rsid w:val="003A2FB5"/>
    <w:rsid w:val="003A306D"/>
    <w:rsid w:val="003A3369"/>
    <w:rsid w:val="003A34C9"/>
    <w:rsid w:val="003A3539"/>
    <w:rsid w:val="003A35BE"/>
    <w:rsid w:val="003A3B4A"/>
    <w:rsid w:val="003A3B65"/>
    <w:rsid w:val="003A4578"/>
    <w:rsid w:val="003A472F"/>
    <w:rsid w:val="003A47F4"/>
    <w:rsid w:val="003A4A5D"/>
    <w:rsid w:val="003A4AAC"/>
    <w:rsid w:val="003A4B07"/>
    <w:rsid w:val="003A5000"/>
    <w:rsid w:val="003A5597"/>
    <w:rsid w:val="003A55CC"/>
    <w:rsid w:val="003A5876"/>
    <w:rsid w:val="003A5A11"/>
    <w:rsid w:val="003A5F37"/>
    <w:rsid w:val="003A5F9D"/>
    <w:rsid w:val="003A61A2"/>
    <w:rsid w:val="003A6295"/>
    <w:rsid w:val="003A66A3"/>
    <w:rsid w:val="003A6B23"/>
    <w:rsid w:val="003A737A"/>
    <w:rsid w:val="003A7963"/>
    <w:rsid w:val="003A7AF2"/>
    <w:rsid w:val="003A7C4D"/>
    <w:rsid w:val="003A7D67"/>
    <w:rsid w:val="003B0336"/>
    <w:rsid w:val="003B03E4"/>
    <w:rsid w:val="003B0712"/>
    <w:rsid w:val="003B0F14"/>
    <w:rsid w:val="003B1021"/>
    <w:rsid w:val="003B1604"/>
    <w:rsid w:val="003B1B0D"/>
    <w:rsid w:val="003B1EB5"/>
    <w:rsid w:val="003B1FFB"/>
    <w:rsid w:val="003B21DC"/>
    <w:rsid w:val="003B251D"/>
    <w:rsid w:val="003B2606"/>
    <w:rsid w:val="003B2731"/>
    <w:rsid w:val="003B363F"/>
    <w:rsid w:val="003B3788"/>
    <w:rsid w:val="003B391A"/>
    <w:rsid w:val="003B3AAE"/>
    <w:rsid w:val="003B40AA"/>
    <w:rsid w:val="003B40C5"/>
    <w:rsid w:val="003B468E"/>
    <w:rsid w:val="003B4A57"/>
    <w:rsid w:val="003B5054"/>
    <w:rsid w:val="003B5945"/>
    <w:rsid w:val="003B5CC8"/>
    <w:rsid w:val="003B6192"/>
    <w:rsid w:val="003B6195"/>
    <w:rsid w:val="003B62CC"/>
    <w:rsid w:val="003B64E9"/>
    <w:rsid w:val="003B6637"/>
    <w:rsid w:val="003B6866"/>
    <w:rsid w:val="003B6966"/>
    <w:rsid w:val="003B6A48"/>
    <w:rsid w:val="003B6A5B"/>
    <w:rsid w:val="003B6BC2"/>
    <w:rsid w:val="003B6CA4"/>
    <w:rsid w:val="003B6D47"/>
    <w:rsid w:val="003B73EE"/>
    <w:rsid w:val="003B745A"/>
    <w:rsid w:val="003B74C5"/>
    <w:rsid w:val="003B7674"/>
    <w:rsid w:val="003B7770"/>
    <w:rsid w:val="003B79FB"/>
    <w:rsid w:val="003B7EA6"/>
    <w:rsid w:val="003B7F29"/>
    <w:rsid w:val="003C1007"/>
    <w:rsid w:val="003C115F"/>
    <w:rsid w:val="003C1194"/>
    <w:rsid w:val="003C13F0"/>
    <w:rsid w:val="003C140B"/>
    <w:rsid w:val="003C14B2"/>
    <w:rsid w:val="003C1776"/>
    <w:rsid w:val="003C1C34"/>
    <w:rsid w:val="003C227B"/>
    <w:rsid w:val="003C246D"/>
    <w:rsid w:val="003C2886"/>
    <w:rsid w:val="003C296B"/>
    <w:rsid w:val="003C29A1"/>
    <w:rsid w:val="003C29F3"/>
    <w:rsid w:val="003C2DB9"/>
    <w:rsid w:val="003C320D"/>
    <w:rsid w:val="003C32D6"/>
    <w:rsid w:val="003C3486"/>
    <w:rsid w:val="003C39FB"/>
    <w:rsid w:val="003C3B16"/>
    <w:rsid w:val="003C3CA0"/>
    <w:rsid w:val="003C3DDA"/>
    <w:rsid w:val="003C3E5C"/>
    <w:rsid w:val="003C452E"/>
    <w:rsid w:val="003C462E"/>
    <w:rsid w:val="003C46B0"/>
    <w:rsid w:val="003C470B"/>
    <w:rsid w:val="003C479E"/>
    <w:rsid w:val="003C4A3D"/>
    <w:rsid w:val="003C4CEA"/>
    <w:rsid w:val="003C4DA0"/>
    <w:rsid w:val="003C4F9E"/>
    <w:rsid w:val="003C505C"/>
    <w:rsid w:val="003C52E5"/>
    <w:rsid w:val="003C5377"/>
    <w:rsid w:val="003C5712"/>
    <w:rsid w:val="003C57B9"/>
    <w:rsid w:val="003C590C"/>
    <w:rsid w:val="003C59FD"/>
    <w:rsid w:val="003C5CB6"/>
    <w:rsid w:val="003C5D1A"/>
    <w:rsid w:val="003C678B"/>
    <w:rsid w:val="003C6869"/>
    <w:rsid w:val="003C68A6"/>
    <w:rsid w:val="003C6DC0"/>
    <w:rsid w:val="003C6F8F"/>
    <w:rsid w:val="003C7040"/>
    <w:rsid w:val="003C705F"/>
    <w:rsid w:val="003C70D0"/>
    <w:rsid w:val="003C7404"/>
    <w:rsid w:val="003C75BA"/>
    <w:rsid w:val="003C7EFB"/>
    <w:rsid w:val="003D0065"/>
    <w:rsid w:val="003D0141"/>
    <w:rsid w:val="003D0444"/>
    <w:rsid w:val="003D04AA"/>
    <w:rsid w:val="003D04EA"/>
    <w:rsid w:val="003D055D"/>
    <w:rsid w:val="003D0611"/>
    <w:rsid w:val="003D06DC"/>
    <w:rsid w:val="003D0B5D"/>
    <w:rsid w:val="003D0D32"/>
    <w:rsid w:val="003D0DE5"/>
    <w:rsid w:val="003D1368"/>
    <w:rsid w:val="003D18AA"/>
    <w:rsid w:val="003D1E7A"/>
    <w:rsid w:val="003D1F26"/>
    <w:rsid w:val="003D2011"/>
    <w:rsid w:val="003D29C1"/>
    <w:rsid w:val="003D2A36"/>
    <w:rsid w:val="003D2ABB"/>
    <w:rsid w:val="003D2B7C"/>
    <w:rsid w:val="003D3021"/>
    <w:rsid w:val="003D3118"/>
    <w:rsid w:val="003D323A"/>
    <w:rsid w:val="003D3544"/>
    <w:rsid w:val="003D3552"/>
    <w:rsid w:val="003D3985"/>
    <w:rsid w:val="003D3D37"/>
    <w:rsid w:val="003D3FB8"/>
    <w:rsid w:val="003D4911"/>
    <w:rsid w:val="003D4912"/>
    <w:rsid w:val="003D4A84"/>
    <w:rsid w:val="003D4BCC"/>
    <w:rsid w:val="003D4E67"/>
    <w:rsid w:val="003D51C0"/>
    <w:rsid w:val="003D583F"/>
    <w:rsid w:val="003D5F68"/>
    <w:rsid w:val="003D6D09"/>
    <w:rsid w:val="003D7274"/>
    <w:rsid w:val="003D738F"/>
    <w:rsid w:val="003D7461"/>
    <w:rsid w:val="003D748D"/>
    <w:rsid w:val="003D7778"/>
    <w:rsid w:val="003D790E"/>
    <w:rsid w:val="003D7B9E"/>
    <w:rsid w:val="003D7D69"/>
    <w:rsid w:val="003E0026"/>
    <w:rsid w:val="003E03F9"/>
    <w:rsid w:val="003E0613"/>
    <w:rsid w:val="003E07B7"/>
    <w:rsid w:val="003E0BD9"/>
    <w:rsid w:val="003E0E7B"/>
    <w:rsid w:val="003E10D3"/>
    <w:rsid w:val="003E1313"/>
    <w:rsid w:val="003E16B6"/>
    <w:rsid w:val="003E17C6"/>
    <w:rsid w:val="003E1874"/>
    <w:rsid w:val="003E1B1C"/>
    <w:rsid w:val="003E1E2F"/>
    <w:rsid w:val="003E1F9E"/>
    <w:rsid w:val="003E20A6"/>
    <w:rsid w:val="003E228A"/>
    <w:rsid w:val="003E2966"/>
    <w:rsid w:val="003E316D"/>
    <w:rsid w:val="003E3214"/>
    <w:rsid w:val="003E322E"/>
    <w:rsid w:val="003E3769"/>
    <w:rsid w:val="003E37BD"/>
    <w:rsid w:val="003E3FAC"/>
    <w:rsid w:val="003E425A"/>
    <w:rsid w:val="003E48FE"/>
    <w:rsid w:val="003E4CAC"/>
    <w:rsid w:val="003E5172"/>
    <w:rsid w:val="003E5188"/>
    <w:rsid w:val="003E54CA"/>
    <w:rsid w:val="003E557A"/>
    <w:rsid w:val="003E5717"/>
    <w:rsid w:val="003E5A44"/>
    <w:rsid w:val="003E5DB7"/>
    <w:rsid w:val="003E6B7F"/>
    <w:rsid w:val="003E6EDA"/>
    <w:rsid w:val="003E6EE1"/>
    <w:rsid w:val="003E6FF9"/>
    <w:rsid w:val="003E7134"/>
    <w:rsid w:val="003E723E"/>
    <w:rsid w:val="003E7674"/>
    <w:rsid w:val="003E7685"/>
    <w:rsid w:val="003E7834"/>
    <w:rsid w:val="003E7902"/>
    <w:rsid w:val="003E7A7C"/>
    <w:rsid w:val="003E7AB5"/>
    <w:rsid w:val="003E7B37"/>
    <w:rsid w:val="003F0479"/>
    <w:rsid w:val="003F0633"/>
    <w:rsid w:val="003F08AC"/>
    <w:rsid w:val="003F08EC"/>
    <w:rsid w:val="003F0A30"/>
    <w:rsid w:val="003F0B2E"/>
    <w:rsid w:val="003F0F94"/>
    <w:rsid w:val="003F1242"/>
    <w:rsid w:val="003F12BC"/>
    <w:rsid w:val="003F12E1"/>
    <w:rsid w:val="003F135E"/>
    <w:rsid w:val="003F1581"/>
    <w:rsid w:val="003F1659"/>
    <w:rsid w:val="003F17A9"/>
    <w:rsid w:val="003F1A63"/>
    <w:rsid w:val="003F1B20"/>
    <w:rsid w:val="003F1B3F"/>
    <w:rsid w:val="003F1C21"/>
    <w:rsid w:val="003F1C58"/>
    <w:rsid w:val="003F2141"/>
    <w:rsid w:val="003F23B1"/>
    <w:rsid w:val="003F23EF"/>
    <w:rsid w:val="003F23FD"/>
    <w:rsid w:val="003F2824"/>
    <w:rsid w:val="003F2A65"/>
    <w:rsid w:val="003F2DD2"/>
    <w:rsid w:val="003F2DE4"/>
    <w:rsid w:val="003F2E1F"/>
    <w:rsid w:val="003F31B3"/>
    <w:rsid w:val="003F31CB"/>
    <w:rsid w:val="003F3635"/>
    <w:rsid w:val="003F373F"/>
    <w:rsid w:val="003F3DDA"/>
    <w:rsid w:val="003F40F5"/>
    <w:rsid w:val="003F4118"/>
    <w:rsid w:val="003F412D"/>
    <w:rsid w:val="003F44A6"/>
    <w:rsid w:val="003F46F5"/>
    <w:rsid w:val="003F4920"/>
    <w:rsid w:val="003F4A3F"/>
    <w:rsid w:val="003F54E6"/>
    <w:rsid w:val="003F57B2"/>
    <w:rsid w:val="003F5EC9"/>
    <w:rsid w:val="003F6129"/>
    <w:rsid w:val="003F61B2"/>
    <w:rsid w:val="003F62E7"/>
    <w:rsid w:val="003F63F4"/>
    <w:rsid w:val="003F6423"/>
    <w:rsid w:val="003F6832"/>
    <w:rsid w:val="003F68DC"/>
    <w:rsid w:val="003F6926"/>
    <w:rsid w:val="003F69D2"/>
    <w:rsid w:val="003F6CF7"/>
    <w:rsid w:val="003F6D06"/>
    <w:rsid w:val="003F6FDF"/>
    <w:rsid w:val="003F7264"/>
    <w:rsid w:val="003F730E"/>
    <w:rsid w:val="003F734D"/>
    <w:rsid w:val="003F7541"/>
    <w:rsid w:val="003F7852"/>
    <w:rsid w:val="003F79D9"/>
    <w:rsid w:val="003F7AE6"/>
    <w:rsid w:val="003F7EF4"/>
    <w:rsid w:val="0040003B"/>
    <w:rsid w:val="004003A8"/>
    <w:rsid w:val="004003D5"/>
    <w:rsid w:val="00400464"/>
    <w:rsid w:val="00400475"/>
    <w:rsid w:val="00400A6E"/>
    <w:rsid w:val="0040185B"/>
    <w:rsid w:val="00401EAF"/>
    <w:rsid w:val="004021F8"/>
    <w:rsid w:val="00402212"/>
    <w:rsid w:val="00402270"/>
    <w:rsid w:val="004023F7"/>
    <w:rsid w:val="0040256B"/>
    <w:rsid w:val="004026E6"/>
    <w:rsid w:val="00402917"/>
    <w:rsid w:val="00402DEC"/>
    <w:rsid w:val="00402F89"/>
    <w:rsid w:val="0040316C"/>
    <w:rsid w:val="0040322B"/>
    <w:rsid w:val="0040326F"/>
    <w:rsid w:val="004035B8"/>
    <w:rsid w:val="0040360A"/>
    <w:rsid w:val="00403899"/>
    <w:rsid w:val="00403AB3"/>
    <w:rsid w:val="00403C11"/>
    <w:rsid w:val="00403C92"/>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9A5"/>
    <w:rsid w:val="00406B3A"/>
    <w:rsid w:val="00406E87"/>
    <w:rsid w:val="00406EA4"/>
    <w:rsid w:val="00406F74"/>
    <w:rsid w:val="00407209"/>
    <w:rsid w:val="004072B8"/>
    <w:rsid w:val="004075DB"/>
    <w:rsid w:val="0040773F"/>
    <w:rsid w:val="004077C5"/>
    <w:rsid w:val="00407B31"/>
    <w:rsid w:val="00407B96"/>
    <w:rsid w:val="00407D0D"/>
    <w:rsid w:val="00407DC7"/>
    <w:rsid w:val="004102D9"/>
    <w:rsid w:val="004104E0"/>
    <w:rsid w:val="0041073C"/>
    <w:rsid w:val="004112CA"/>
    <w:rsid w:val="004115D3"/>
    <w:rsid w:val="00411604"/>
    <w:rsid w:val="004119D4"/>
    <w:rsid w:val="004119DC"/>
    <w:rsid w:val="00411A6F"/>
    <w:rsid w:val="00411AFD"/>
    <w:rsid w:val="00411B70"/>
    <w:rsid w:val="004123D5"/>
    <w:rsid w:val="004124D2"/>
    <w:rsid w:val="004129AD"/>
    <w:rsid w:val="00412A60"/>
    <w:rsid w:val="00412AF7"/>
    <w:rsid w:val="00412BB5"/>
    <w:rsid w:val="00412CCB"/>
    <w:rsid w:val="00412F59"/>
    <w:rsid w:val="00412FEC"/>
    <w:rsid w:val="00413F80"/>
    <w:rsid w:val="004141B4"/>
    <w:rsid w:val="004143A2"/>
    <w:rsid w:val="004147BB"/>
    <w:rsid w:val="00414FAF"/>
    <w:rsid w:val="00415487"/>
    <w:rsid w:val="00415573"/>
    <w:rsid w:val="004155A2"/>
    <w:rsid w:val="00415B1F"/>
    <w:rsid w:val="00416045"/>
    <w:rsid w:val="0041657F"/>
    <w:rsid w:val="00416EC5"/>
    <w:rsid w:val="00417097"/>
    <w:rsid w:val="00417101"/>
    <w:rsid w:val="00417220"/>
    <w:rsid w:val="004172D8"/>
    <w:rsid w:val="00417893"/>
    <w:rsid w:val="004178C8"/>
    <w:rsid w:val="004179CD"/>
    <w:rsid w:val="00417C5E"/>
    <w:rsid w:val="00417EFB"/>
    <w:rsid w:val="00420137"/>
    <w:rsid w:val="00420286"/>
    <w:rsid w:val="00420414"/>
    <w:rsid w:val="004207CD"/>
    <w:rsid w:val="00420891"/>
    <w:rsid w:val="00420BCA"/>
    <w:rsid w:val="00420C54"/>
    <w:rsid w:val="0042141D"/>
    <w:rsid w:val="00421476"/>
    <w:rsid w:val="0042149E"/>
    <w:rsid w:val="004216B4"/>
    <w:rsid w:val="00421F2E"/>
    <w:rsid w:val="00422B52"/>
    <w:rsid w:val="00422B61"/>
    <w:rsid w:val="00422D1E"/>
    <w:rsid w:val="004230C2"/>
    <w:rsid w:val="00423178"/>
    <w:rsid w:val="004233FA"/>
    <w:rsid w:val="00423409"/>
    <w:rsid w:val="004234B6"/>
    <w:rsid w:val="00423619"/>
    <w:rsid w:val="00423A89"/>
    <w:rsid w:val="00423C62"/>
    <w:rsid w:val="00423D01"/>
    <w:rsid w:val="00423D2C"/>
    <w:rsid w:val="00423D6C"/>
    <w:rsid w:val="00423E82"/>
    <w:rsid w:val="00425001"/>
    <w:rsid w:val="00425022"/>
    <w:rsid w:val="00425474"/>
    <w:rsid w:val="0042560A"/>
    <w:rsid w:val="004256C1"/>
    <w:rsid w:val="00425986"/>
    <w:rsid w:val="004259CD"/>
    <w:rsid w:val="00425A30"/>
    <w:rsid w:val="00425BEF"/>
    <w:rsid w:val="00425BF3"/>
    <w:rsid w:val="00425E81"/>
    <w:rsid w:val="00425F76"/>
    <w:rsid w:val="004260E4"/>
    <w:rsid w:val="004260FA"/>
    <w:rsid w:val="00426278"/>
    <w:rsid w:val="0042680B"/>
    <w:rsid w:val="00426915"/>
    <w:rsid w:val="00426B97"/>
    <w:rsid w:val="00426BD0"/>
    <w:rsid w:val="00426DDD"/>
    <w:rsid w:val="00427393"/>
    <w:rsid w:val="00427778"/>
    <w:rsid w:val="004277AB"/>
    <w:rsid w:val="00430015"/>
    <w:rsid w:val="00430A0A"/>
    <w:rsid w:val="00430D53"/>
    <w:rsid w:val="00430DC7"/>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3344"/>
    <w:rsid w:val="004337B5"/>
    <w:rsid w:val="0043399F"/>
    <w:rsid w:val="00433BAC"/>
    <w:rsid w:val="00433DB9"/>
    <w:rsid w:val="00433FF6"/>
    <w:rsid w:val="00434A2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C28"/>
    <w:rsid w:val="00436F49"/>
    <w:rsid w:val="004371F9"/>
    <w:rsid w:val="00437320"/>
    <w:rsid w:val="004374F8"/>
    <w:rsid w:val="00437792"/>
    <w:rsid w:val="004378A8"/>
    <w:rsid w:val="00437C6F"/>
    <w:rsid w:val="00437CB6"/>
    <w:rsid w:val="00437EEB"/>
    <w:rsid w:val="004401F5"/>
    <w:rsid w:val="00440922"/>
    <w:rsid w:val="00440AAA"/>
    <w:rsid w:val="00440D18"/>
    <w:rsid w:val="00440FEE"/>
    <w:rsid w:val="00441147"/>
    <w:rsid w:val="0044128F"/>
    <w:rsid w:val="004414F5"/>
    <w:rsid w:val="004415B7"/>
    <w:rsid w:val="0044194B"/>
    <w:rsid w:val="00441A10"/>
    <w:rsid w:val="004421F5"/>
    <w:rsid w:val="00442726"/>
    <w:rsid w:val="00442765"/>
    <w:rsid w:val="004427E3"/>
    <w:rsid w:val="0044295C"/>
    <w:rsid w:val="00442A21"/>
    <w:rsid w:val="00442A60"/>
    <w:rsid w:val="00442BDB"/>
    <w:rsid w:val="00442D64"/>
    <w:rsid w:val="00442EE0"/>
    <w:rsid w:val="00443FF8"/>
    <w:rsid w:val="00444191"/>
    <w:rsid w:val="00444314"/>
    <w:rsid w:val="00444396"/>
    <w:rsid w:val="00444DD7"/>
    <w:rsid w:val="00444E7F"/>
    <w:rsid w:val="00444E9A"/>
    <w:rsid w:val="00445436"/>
    <w:rsid w:val="00445461"/>
    <w:rsid w:val="0044572A"/>
    <w:rsid w:val="0044593B"/>
    <w:rsid w:val="00445B31"/>
    <w:rsid w:val="00445BC6"/>
    <w:rsid w:val="00445FCE"/>
    <w:rsid w:val="004460EE"/>
    <w:rsid w:val="00446315"/>
    <w:rsid w:val="00446549"/>
    <w:rsid w:val="00446603"/>
    <w:rsid w:val="004468A1"/>
    <w:rsid w:val="004468E0"/>
    <w:rsid w:val="00446AD2"/>
    <w:rsid w:val="00446B31"/>
    <w:rsid w:val="00446B37"/>
    <w:rsid w:val="00446BCF"/>
    <w:rsid w:val="00446DF4"/>
    <w:rsid w:val="00447555"/>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68C"/>
    <w:rsid w:val="00452EE0"/>
    <w:rsid w:val="00452EE3"/>
    <w:rsid w:val="00452FE6"/>
    <w:rsid w:val="00453014"/>
    <w:rsid w:val="00453485"/>
    <w:rsid w:val="00453C30"/>
    <w:rsid w:val="00453CC8"/>
    <w:rsid w:val="00454085"/>
    <w:rsid w:val="00454157"/>
    <w:rsid w:val="00454519"/>
    <w:rsid w:val="00454788"/>
    <w:rsid w:val="0045481A"/>
    <w:rsid w:val="00454B7B"/>
    <w:rsid w:val="004552ED"/>
    <w:rsid w:val="004554DB"/>
    <w:rsid w:val="004557FF"/>
    <w:rsid w:val="00455B3F"/>
    <w:rsid w:val="00455EB3"/>
    <w:rsid w:val="00456B8D"/>
    <w:rsid w:val="00456F98"/>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0E59"/>
    <w:rsid w:val="0046158D"/>
    <w:rsid w:val="00461784"/>
    <w:rsid w:val="004617E1"/>
    <w:rsid w:val="00461AF8"/>
    <w:rsid w:val="00461BFD"/>
    <w:rsid w:val="00461CF7"/>
    <w:rsid w:val="00461D41"/>
    <w:rsid w:val="00461DAB"/>
    <w:rsid w:val="00462050"/>
    <w:rsid w:val="004626A2"/>
    <w:rsid w:val="004628FE"/>
    <w:rsid w:val="00462A50"/>
    <w:rsid w:val="0046310C"/>
    <w:rsid w:val="00463614"/>
    <w:rsid w:val="00463B5C"/>
    <w:rsid w:val="00464123"/>
    <w:rsid w:val="0046453F"/>
    <w:rsid w:val="00464614"/>
    <w:rsid w:val="004648FB"/>
    <w:rsid w:val="00464A8C"/>
    <w:rsid w:val="004651B1"/>
    <w:rsid w:val="0046566A"/>
    <w:rsid w:val="00465728"/>
    <w:rsid w:val="00465DFB"/>
    <w:rsid w:val="00466082"/>
    <w:rsid w:val="00466112"/>
    <w:rsid w:val="00466837"/>
    <w:rsid w:val="00466E52"/>
    <w:rsid w:val="00466EED"/>
    <w:rsid w:val="00466FB4"/>
    <w:rsid w:val="0046742A"/>
    <w:rsid w:val="0046788E"/>
    <w:rsid w:val="00467A4E"/>
    <w:rsid w:val="00467BC8"/>
    <w:rsid w:val="00467CBD"/>
    <w:rsid w:val="00467D94"/>
    <w:rsid w:val="00467F16"/>
    <w:rsid w:val="004701EF"/>
    <w:rsid w:val="0047038A"/>
    <w:rsid w:val="00470630"/>
    <w:rsid w:val="00470704"/>
    <w:rsid w:val="0047074E"/>
    <w:rsid w:val="00470AB3"/>
    <w:rsid w:val="00470B9D"/>
    <w:rsid w:val="00470C38"/>
    <w:rsid w:val="00470CE9"/>
    <w:rsid w:val="00470D9C"/>
    <w:rsid w:val="00470F52"/>
    <w:rsid w:val="0047107A"/>
    <w:rsid w:val="00471184"/>
    <w:rsid w:val="00471348"/>
    <w:rsid w:val="0047135E"/>
    <w:rsid w:val="004714E1"/>
    <w:rsid w:val="0047175A"/>
    <w:rsid w:val="0047194D"/>
    <w:rsid w:val="00471DA8"/>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152"/>
    <w:rsid w:val="00474160"/>
    <w:rsid w:val="00474195"/>
    <w:rsid w:val="0047438D"/>
    <w:rsid w:val="004743CC"/>
    <w:rsid w:val="004744FF"/>
    <w:rsid w:val="0047478C"/>
    <w:rsid w:val="00474ABC"/>
    <w:rsid w:val="00475124"/>
    <w:rsid w:val="0047513E"/>
    <w:rsid w:val="004753C3"/>
    <w:rsid w:val="0047560D"/>
    <w:rsid w:val="0047606C"/>
    <w:rsid w:val="0047663A"/>
    <w:rsid w:val="00476E8B"/>
    <w:rsid w:val="00477688"/>
    <w:rsid w:val="00477900"/>
    <w:rsid w:val="00477C6C"/>
    <w:rsid w:val="00480137"/>
    <w:rsid w:val="0048040C"/>
    <w:rsid w:val="004804DC"/>
    <w:rsid w:val="0048081E"/>
    <w:rsid w:val="00480921"/>
    <w:rsid w:val="00480938"/>
    <w:rsid w:val="0048099E"/>
    <w:rsid w:val="00480B6E"/>
    <w:rsid w:val="00480D73"/>
    <w:rsid w:val="00480D9D"/>
    <w:rsid w:val="004811D4"/>
    <w:rsid w:val="00481647"/>
    <w:rsid w:val="0048169F"/>
    <w:rsid w:val="00481791"/>
    <w:rsid w:val="004818A6"/>
    <w:rsid w:val="00481ABC"/>
    <w:rsid w:val="00481D45"/>
    <w:rsid w:val="00481EF3"/>
    <w:rsid w:val="0048271D"/>
    <w:rsid w:val="00482CF2"/>
    <w:rsid w:val="0048308B"/>
    <w:rsid w:val="00483100"/>
    <w:rsid w:val="00483153"/>
    <w:rsid w:val="004836EE"/>
    <w:rsid w:val="004838DE"/>
    <w:rsid w:val="00483A8B"/>
    <w:rsid w:val="00483DC3"/>
    <w:rsid w:val="0048408C"/>
    <w:rsid w:val="004840AB"/>
    <w:rsid w:val="004842B1"/>
    <w:rsid w:val="004842F0"/>
    <w:rsid w:val="00484308"/>
    <w:rsid w:val="00484830"/>
    <w:rsid w:val="00484F68"/>
    <w:rsid w:val="00485207"/>
    <w:rsid w:val="004852FB"/>
    <w:rsid w:val="00485402"/>
    <w:rsid w:val="004859B4"/>
    <w:rsid w:val="00485BE5"/>
    <w:rsid w:val="00485C9E"/>
    <w:rsid w:val="00485CA4"/>
    <w:rsid w:val="0048609D"/>
    <w:rsid w:val="004861D3"/>
    <w:rsid w:val="00486899"/>
    <w:rsid w:val="00486A95"/>
    <w:rsid w:val="00486C40"/>
    <w:rsid w:val="00486F30"/>
    <w:rsid w:val="0048729D"/>
    <w:rsid w:val="00487374"/>
    <w:rsid w:val="00487A70"/>
    <w:rsid w:val="00487BEF"/>
    <w:rsid w:val="00487D8E"/>
    <w:rsid w:val="00487E10"/>
    <w:rsid w:val="00487E76"/>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1166"/>
    <w:rsid w:val="0049138E"/>
    <w:rsid w:val="00491450"/>
    <w:rsid w:val="0049149F"/>
    <w:rsid w:val="00491B42"/>
    <w:rsid w:val="00491C81"/>
    <w:rsid w:val="00491CCF"/>
    <w:rsid w:val="00491FC5"/>
    <w:rsid w:val="00492A08"/>
    <w:rsid w:val="00492A92"/>
    <w:rsid w:val="00492BB6"/>
    <w:rsid w:val="00492F22"/>
    <w:rsid w:val="00492F62"/>
    <w:rsid w:val="004931A4"/>
    <w:rsid w:val="00493379"/>
    <w:rsid w:val="00493498"/>
    <w:rsid w:val="004934EE"/>
    <w:rsid w:val="004935E9"/>
    <w:rsid w:val="004936C1"/>
    <w:rsid w:val="0049379E"/>
    <w:rsid w:val="004945E4"/>
    <w:rsid w:val="0049465C"/>
    <w:rsid w:val="00494862"/>
    <w:rsid w:val="004948E2"/>
    <w:rsid w:val="0049493B"/>
    <w:rsid w:val="00494A5A"/>
    <w:rsid w:val="00494BFD"/>
    <w:rsid w:val="00494DB0"/>
    <w:rsid w:val="004950EF"/>
    <w:rsid w:val="0049524F"/>
    <w:rsid w:val="004954B8"/>
    <w:rsid w:val="00495815"/>
    <w:rsid w:val="00495A47"/>
    <w:rsid w:val="00495D74"/>
    <w:rsid w:val="004964F8"/>
    <w:rsid w:val="00496698"/>
    <w:rsid w:val="00496738"/>
    <w:rsid w:val="00496868"/>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648"/>
    <w:rsid w:val="004A0659"/>
    <w:rsid w:val="004A07F7"/>
    <w:rsid w:val="004A0D31"/>
    <w:rsid w:val="004A0E95"/>
    <w:rsid w:val="004A0FFB"/>
    <w:rsid w:val="004A14D3"/>
    <w:rsid w:val="004A1534"/>
    <w:rsid w:val="004A16CF"/>
    <w:rsid w:val="004A1889"/>
    <w:rsid w:val="004A1C2F"/>
    <w:rsid w:val="004A1CF9"/>
    <w:rsid w:val="004A2069"/>
    <w:rsid w:val="004A2179"/>
    <w:rsid w:val="004A23F0"/>
    <w:rsid w:val="004A26E2"/>
    <w:rsid w:val="004A2DD7"/>
    <w:rsid w:val="004A2E2D"/>
    <w:rsid w:val="004A2EA3"/>
    <w:rsid w:val="004A2FAB"/>
    <w:rsid w:val="004A3126"/>
    <w:rsid w:val="004A3698"/>
    <w:rsid w:val="004A41E4"/>
    <w:rsid w:val="004A42EC"/>
    <w:rsid w:val="004A486C"/>
    <w:rsid w:val="004A4CFF"/>
    <w:rsid w:val="004A4F1E"/>
    <w:rsid w:val="004A51FE"/>
    <w:rsid w:val="004A5AA0"/>
    <w:rsid w:val="004A5D48"/>
    <w:rsid w:val="004A617E"/>
    <w:rsid w:val="004A61B9"/>
    <w:rsid w:val="004A61D8"/>
    <w:rsid w:val="004A62AF"/>
    <w:rsid w:val="004A6761"/>
    <w:rsid w:val="004A6C1B"/>
    <w:rsid w:val="004A6C50"/>
    <w:rsid w:val="004A7081"/>
    <w:rsid w:val="004A7734"/>
    <w:rsid w:val="004A7821"/>
    <w:rsid w:val="004A78D7"/>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63D"/>
    <w:rsid w:val="004B4D93"/>
    <w:rsid w:val="004B506E"/>
    <w:rsid w:val="004B50CE"/>
    <w:rsid w:val="004B519B"/>
    <w:rsid w:val="004B5204"/>
    <w:rsid w:val="004B531E"/>
    <w:rsid w:val="004B54B4"/>
    <w:rsid w:val="004B5570"/>
    <w:rsid w:val="004B5595"/>
    <w:rsid w:val="004B5AB1"/>
    <w:rsid w:val="004B60A9"/>
    <w:rsid w:val="004B626C"/>
    <w:rsid w:val="004B6480"/>
    <w:rsid w:val="004B64A1"/>
    <w:rsid w:val="004B693C"/>
    <w:rsid w:val="004B6B88"/>
    <w:rsid w:val="004B711E"/>
    <w:rsid w:val="004B71E9"/>
    <w:rsid w:val="004B727C"/>
    <w:rsid w:val="004B73FB"/>
    <w:rsid w:val="004B7641"/>
    <w:rsid w:val="004B7668"/>
    <w:rsid w:val="004B7A02"/>
    <w:rsid w:val="004B7AA3"/>
    <w:rsid w:val="004B7BF1"/>
    <w:rsid w:val="004B7E0F"/>
    <w:rsid w:val="004C0413"/>
    <w:rsid w:val="004C051A"/>
    <w:rsid w:val="004C07C1"/>
    <w:rsid w:val="004C08A1"/>
    <w:rsid w:val="004C0C90"/>
    <w:rsid w:val="004C0E6C"/>
    <w:rsid w:val="004C103E"/>
    <w:rsid w:val="004C157F"/>
    <w:rsid w:val="004C1809"/>
    <w:rsid w:val="004C1999"/>
    <w:rsid w:val="004C1A8B"/>
    <w:rsid w:val="004C1B5F"/>
    <w:rsid w:val="004C1E4B"/>
    <w:rsid w:val="004C1EE4"/>
    <w:rsid w:val="004C20C0"/>
    <w:rsid w:val="004C215D"/>
    <w:rsid w:val="004C2277"/>
    <w:rsid w:val="004C2534"/>
    <w:rsid w:val="004C2EF7"/>
    <w:rsid w:val="004C2F55"/>
    <w:rsid w:val="004C2FC8"/>
    <w:rsid w:val="004C323D"/>
    <w:rsid w:val="004C33AE"/>
    <w:rsid w:val="004C3D42"/>
    <w:rsid w:val="004C3D96"/>
    <w:rsid w:val="004C40B0"/>
    <w:rsid w:val="004C453D"/>
    <w:rsid w:val="004C4A10"/>
    <w:rsid w:val="004C4A68"/>
    <w:rsid w:val="004C566D"/>
    <w:rsid w:val="004C589D"/>
    <w:rsid w:val="004C5DBB"/>
    <w:rsid w:val="004C6184"/>
    <w:rsid w:val="004C61D9"/>
    <w:rsid w:val="004C6325"/>
    <w:rsid w:val="004C63BF"/>
    <w:rsid w:val="004C6495"/>
    <w:rsid w:val="004C64A1"/>
    <w:rsid w:val="004C6933"/>
    <w:rsid w:val="004C6A00"/>
    <w:rsid w:val="004C75E6"/>
    <w:rsid w:val="004C78CF"/>
    <w:rsid w:val="004C7A99"/>
    <w:rsid w:val="004C7F9A"/>
    <w:rsid w:val="004D02FF"/>
    <w:rsid w:val="004D07A8"/>
    <w:rsid w:val="004D097D"/>
    <w:rsid w:val="004D0E80"/>
    <w:rsid w:val="004D102D"/>
    <w:rsid w:val="004D1103"/>
    <w:rsid w:val="004D1B8C"/>
    <w:rsid w:val="004D1BFB"/>
    <w:rsid w:val="004D255A"/>
    <w:rsid w:val="004D267F"/>
    <w:rsid w:val="004D2854"/>
    <w:rsid w:val="004D28FC"/>
    <w:rsid w:val="004D2AB8"/>
    <w:rsid w:val="004D2CDD"/>
    <w:rsid w:val="004D2E7A"/>
    <w:rsid w:val="004D315D"/>
    <w:rsid w:val="004D36C7"/>
    <w:rsid w:val="004D39CC"/>
    <w:rsid w:val="004D3B02"/>
    <w:rsid w:val="004D4005"/>
    <w:rsid w:val="004D4096"/>
    <w:rsid w:val="004D414D"/>
    <w:rsid w:val="004D4CBF"/>
    <w:rsid w:val="004D508A"/>
    <w:rsid w:val="004D52F4"/>
    <w:rsid w:val="004D5676"/>
    <w:rsid w:val="004D6A08"/>
    <w:rsid w:val="004D6E39"/>
    <w:rsid w:val="004D6FA5"/>
    <w:rsid w:val="004D7363"/>
    <w:rsid w:val="004D73E3"/>
    <w:rsid w:val="004D7973"/>
    <w:rsid w:val="004D7EFC"/>
    <w:rsid w:val="004D7F20"/>
    <w:rsid w:val="004E00FD"/>
    <w:rsid w:val="004E01B6"/>
    <w:rsid w:val="004E0244"/>
    <w:rsid w:val="004E03AB"/>
    <w:rsid w:val="004E077D"/>
    <w:rsid w:val="004E07A8"/>
    <w:rsid w:val="004E09EF"/>
    <w:rsid w:val="004E0D02"/>
    <w:rsid w:val="004E135C"/>
    <w:rsid w:val="004E13B4"/>
    <w:rsid w:val="004E1437"/>
    <w:rsid w:val="004E1D7E"/>
    <w:rsid w:val="004E243F"/>
    <w:rsid w:val="004E2A81"/>
    <w:rsid w:val="004E2A8F"/>
    <w:rsid w:val="004E2B47"/>
    <w:rsid w:val="004E2D25"/>
    <w:rsid w:val="004E3031"/>
    <w:rsid w:val="004E30D4"/>
    <w:rsid w:val="004E325E"/>
    <w:rsid w:val="004E32DE"/>
    <w:rsid w:val="004E37B6"/>
    <w:rsid w:val="004E3B96"/>
    <w:rsid w:val="004E3DF8"/>
    <w:rsid w:val="004E3F17"/>
    <w:rsid w:val="004E402E"/>
    <w:rsid w:val="004E407A"/>
    <w:rsid w:val="004E4AEB"/>
    <w:rsid w:val="004E4C4D"/>
    <w:rsid w:val="004E4DDB"/>
    <w:rsid w:val="004E5A5C"/>
    <w:rsid w:val="004E5E83"/>
    <w:rsid w:val="004E626E"/>
    <w:rsid w:val="004E6415"/>
    <w:rsid w:val="004E6500"/>
    <w:rsid w:val="004E68EF"/>
    <w:rsid w:val="004E6A0F"/>
    <w:rsid w:val="004E6BBD"/>
    <w:rsid w:val="004E6E39"/>
    <w:rsid w:val="004E7247"/>
    <w:rsid w:val="004E73C1"/>
    <w:rsid w:val="004E7612"/>
    <w:rsid w:val="004E7669"/>
    <w:rsid w:val="004E78D4"/>
    <w:rsid w:val="004E7AB5"/>
    <w:rsid w:val="004E7BE1"/>
    <w:rsid w:val="004E7C5C"/>
    <w:rsid w:val="004E7DA4"/>
    <w:rsid w:val="004E7E2A"/>
    <w:rsid w:val="004E7EF9"/>
    <w:rsid w:val="004F00C0"/>
    <w:rsid w:val="004F01A3"/>
    <w:rsid w:val="004F01C3"/>
    <w:rsid w:val="004F0848"/>
    <w:rsid w:val="004F0B1F"/>
    <w:rsid w:val="004F0D31"/>
    <w:rsid w:val="004F0E03"/>
    <w:rsid w:val="004F0FEC"/>
    <w:rsid w:val="004F11C2"/>
    <w:rsid w:val="004F137B"/>
    <w:rsid w:val="004F13C5"/>
    <w:rsid w:val="004F147D"/>
    <w:rsid w:val="004F14A9"/>
    <w:rsid w:val="004F169A"/>
    <w:rsid w:val="004F17AE"/>
    <w:rsid w:val="004F197F"/>
    <w:rsid w:val="004F1C01"/>
    <w:rsid w:val="004F1F7F"/>
    <w:rsid w:val="004F20CF"/>
    <w:rsid w:val="004F2165"/>
    <w:rsid w:val="004F2242"/>
    <w:rsid w:val="004F2499"/>
    <w:rsid w:val="004F24FB"/>
    <w:rsid w:val="004F25C1"/>
    <w:rsid w:val="004F2617"/>
    <w:rsid w:val="004F283D"/>
    <w:rsid w:val="004F2CD0"/>
    <w:rsid w:val="004F2D39"/>
    <w:rsid w:val="004F2EC0"/>
    <w:rsid w:val="004F3042"/>
    <w:rsid w:val="004F3550"/>
    <w:rsid w:val="004F35E5"/>
    <w:rsid w:val="004F3886"/>
    <w:rsid w:val="004F3C8A"/>
    <w:rsid w:val="004F3F9A"/>
    <w:rsid w:val="004F47AC"/>
    <w:rsid w:val="004F4BFC"/>
    <w:rsid w:val="004F4E38"/>
    <w:rsid w:val="004F544B"/>
    <w:rsid w:val="004F55A6"/>
    <w:rsid w:val="004F57FF"/>
    <w:rsid w:val="004F5852"/>
    <w:rsid w:val="004F58B1"/>
    <w:rsid w:val="004F5B5B"/>
    <w:rsid w:val="004F5CEA"/>
    <w:rsid w:val="004F5DE7"/>
    <w:rsid w:val="004F5F74"/>
    <w:rsid w:val="004F63BC"/>
    <w:rsid w:val="004F6729"/>
    <w:rsid w:val="004F6A08"/>
    <w:rsid w:val="004F6A1E"/>
    <w:rsid w:val="004F6C67"/>
    <w:rsid w:val="004F755C"/>
    <w:rsid w:val="004F7F39"/>
    <w:rsid w:val="005000E2"/>
    <w:rsid w:val="005002A3"/>
    <w:rsid w:val="00500310"/>
    <w:rsid w:val="005003E5"/>
    <w:rsid w:val="00500909"/>
    <w:rsid w:val="0050095C"/>
    <w:rsid w:val="00500D1A"/>
    <w:rsid w:val="00500DC0"/>
    <w:rsid w:val="00500EC0"/>
    <w:rsid w:val="00500F9D"/>
    <w:rsid w:val="005013E6"/>
    <w:rsid w:val="005017A9"/>
    <w:rsid w:val="005018D5"/>
    <w:rsid w:val="00501A37"/>
    <w:rsid w:val="00501BA6"/>
    <w:rsid w:val="00501CD6"/>
    <w:rsid w:val="00502196"/>
    <w:rsid w:val="005024D9"/>
    <w:rsid w:val="00502564"/>
    <w:rsid w:val="0050261F"/>
    <w:rsid w:val="00502760"/>
    <w:rsid w:val="00502A24"/>
    <w:rsid w:val="00502B44"/>
    <w:rsid w:val="00502BBC"/>
    <w:rsid w:val="00502D5A"/>
    <w:rsid w:val="005031DD"/>
    <w:rsid w:val="00503283"/>
    <w:rsid w:val="00503323"/>
    <w:rsid w:val="00503720"/>
    <w:rsid w:val="0050379B"/>
    <w:rsid w:val="00503824"/>
    <w:rsid w:val="00503AAD"/>
    <w:rsid w:val="00503C54"/>
    <w:rsid w:val="00503CF4"/>
    <w:rsid w:val="00503DA0"/>
    <w:rsid w:val="00504108"/>
    <w:rsid w:val="0050410B"/>
    <w:rsid w:val="005047F1"/>
    <w:rsid w:val="0050483C"/>
    <w:rsid w:val="0050490F"/>
    <w:rsid w:val="00504AF9"/>
    <w:rsid w:val="00504BA1"/>
    <w:rsid w:val="005051E3"/>
    <w:rsid w:val="00505231"/>
    <w:rsid w:val="0050537B"/>
    <w:rsid w:val="0050541B"/>
    <w:rsid w:val="00505AD9"/>
    <w:rsid w:val="00505D81"/>
    <w:rsid w:val="00505EA4"/>
    <w:rsid w:val="00506002"/>
    <w:rsid w:val="005061F1"/>
    <w:rsid w:val="005062AF"/>
    <w:rsid w:val="005062FA"/>
    <w:rsid w:val="00506351"/>
    <w:rsid w:val="005063EF"/>
    <w:rsid w:val="00506690"/>
    <w:rsid w:val="0050690B"/>
    <w:rsid w:val="00506BC3"/>
    <w:rsid w:val="00506E7D"/>
    <w:rsid w:val="00507051"/>
    <w:rsid w:val="005071CD"/>
    <w:rsid w:val="005074E4"/>
    <w:rsid w:val="0050781D"/>
    <w:rsid w:val="00507D76"/>
    <w:rsid w:val="00510228"/>
    <w:rsid w:val="005103BA"/>
    <w:rsid w:val="00510400"/>
    <w:rsid w:val="005105D6"/>
    <w:rsid w:val="0051089E"/>
    <w:rsid w:val="00510953"/>
    <w:rsid w:val="00510ADE"/>
    <w:rsid w:val="00510BBD"/>
    <w:rsid w:val="00510ED2"/>
    <w:rsid w:val="0051105D"/>
    <w:rsid w:val="0051164E"/>
    <w:rsid w:val="00511B26"/>
    <w:rsid w:val="00511CC9"/>
    <w:rsid w:val="00511D5B"/>
    <w:rsid w:val="00511D8A"/>
    <w:rsid w:val="0051269A"/>
    <w:rsid w:val="005128B9"/>
    <w:rsid w:val="00512E9F"/>
    <w:rsid w:val="00512FB1"/>
    <w:rsid w:val="0051300A"/>
    <w:rsid w:val="00513030"/>
    <w:rsid w:val="00513465"/>
    <w:rsid w:val="00513774"/>
    <w:rsid w:val="00513827"/>
    <w:rsid w:val="005139C6"/>
    <w:rsid w:val="00513BDD"/>
    <w:rsid w:val="00513CB6"/>
    <w:rsid w:val="00513D5B"/>
    <w:rsid w:val="00513ED2"/>
    <w:rsid w:val="0051401A"/>
    <w:rsid w:val="00514157"/>
    <w:rsid w:val="005141F3"/>
    <w:rsid w:val="0051465B"/>
    <w:rsid w:val="00514780"/>
    <w:rsid w:val="00514792"/>
    <w:rsid w:val="00514D33"/>
    <w:rsid w:val="005157B1"/>
    <w:rsid w:val="00515B83"/>
    <w:rsid w:val="00516547"/>
    <w:rsid w:val="0051667C"/>
    <w:rsid w:val="005166AE"/>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76B"/>
    <w:rsid w:val="00521AD7"/>
    <w:rsid w:val="00521D10"/>
    <w:rsid w:val="005223EE"/>
    <w:rsid w:val="00522605"/>
    <w:rsid w:val="0052266E"/>
    <w:rsid w:val="00522674"/>
    <w:rsid w:val="005229C0"/>
    <w:rsid w:val="00522A0A"/>
    <w:rsid w:val="00522B26"/>
    <w:rsid w:val="00522E0D"/>
    <w:rsid w:val="005232A7"/>
    <w:rsid w:val="0052333A"/>
    <w:rsid w:val="005234C3"/>
    <w:rsid w:val="005234F2"/>
    <w:rsid w:val="0052406E"/>
    <w:rsid w:val="00524358"/>
    <w:rsid w:val="005243D6"/>
    <w:rsid w:val="005243DB"/>
    <w:rsid w:val="0052449F"/>
    <w:rsid w:val="0052476A"/>
    <w:rsid w:val="00524855"/>
    <w:rsid w:val="00524BE4"/>
    <w:rsid w:val="00524D7B"/>
    <w:rsid w:val="00525279"/>
    <w:rsid w:val="00525367"/>
    <w:rsid w:val="00525530"/>
    <w:rsid w:val="005256A6"/>
    <w:rsid w:val="00525814"/>
    <w:rsid w:val="005259EB"/>
    <w:rsid w:val="00525A3C"/>
    <w:rsid w:val="00525BDD"/>
    <w:rsid w:val="00525C18"/>
    <w:rsid w:val="00525C9E"/>
    <w:rsid w:val="00525D0C"/>
    <w:rsid w:val="00525DB0"/>
    <w:rsid w:val="00525FC4"/>
    <w:rsid w:val="00526A52"/>
    <w:rsid w:val="00526E78"/>
    <w:rsid w:val="00526FEA"/>
    <w:rsid w:val="005271CF"/>
    <w:rsid w:val="0052762E"/>
    <w:rsid w:val="0053026D"/>
    <w:rsid w:val="005302E8"/>
    <w:rsid w:val="00530398"/>
    <w:rsid w:val="0053078B"/>
    <w:rsid w:val="00530795"/>
    <w:rsid w:val="00530883"/>
    <w:rsid w:val="005308F4"/>
    <w:rsid w:val="00530906"/>
    <w:rsid w:val="005309E4"/>
    <w:rsid w:val="00530ADC"/>
    <w:rsid w:val="00530C35"/>
    <w:rsid w:val="00530D74"/>
    <w:rsid w:val="00530D80"/>
    <w:rsid w:val="00530E1F"/>
    <w:rsid w:val="00530E4E"/>
    <w:rsid w:val="00530FC2"/>
    <w:rsid w:val="005311E1"/>
    <w:rsid w:val="0053123E"/>
    <w:rsid w:val="005312D6"/>
    <w:rsid w:val="00531C77"/>
    <w:rsid w:val="00531E4B"/>
    <w:rsid w:val="00531E59"/>
    <w:rsid w:val="00531EB6"/>
    <w:rsid w:val="00531ECB"/>
    <w:rsid w:val="0053214B"/>
    <w:rsid w:val="00532422"/>
    <w:rsid w:val="005324E1"/>
    <w:rsid w:val="005331D5"/>
    <w:rsid w:val="00533556"/>
    <w:rsid w:val="005335A5"/>
    <w:rsid w:val="005335BE"/>
    <w:rsid w:val="005339DE"/>
    <w:rsid w:val="00533A2F"/>
    <w:rsid w:val="00533C4D"/>
    <w:rsid w:val="00533C66"/>
    <w:rsid w:val="00533CE3"/>
    <w:rsid w:val="0053433E"/>
    <w:rsid w:val="00534343"/>
    <w:rsid w:val="005344B0"/>
    <w:rsid w:val="00534543"/>
    <w:rsid w:val="005345BB"/>
    <w:rsid w:val="00534688"/>
    <w:rsid w:val="0053476B"/>
    <w:rsid w:val="0053580F"/>
    <w:rsid w:val="00535AC7"/>
    <w:rsid w:val="005367E0"/>
    <w:rsid w:val="00536BC0"/>
    <w:rsid w:val="00536DF3"/>
    <w:rsid w:val="00536F97"/>
    <w:rsid w:val="00536FCC"/>
    <w:rsid w:val="005373C3"/>
    <w:rsid w:val="00537C8D"/>
    <w:rsid w:val="00537DE9"/>
    <w:rsid w:val="00537FB8"/>
    <w:rsid w:val="00540191"/>
    <w:rsid w:val="00540319"/>
    <w:rsid w:val="00540430"/>
    <w:rsid w:val="00540718"/>
    <w:rsid w:val="00540AD1"/>
    <w:rsid w:val="00540E2D"/>
    <w:rsid w:val="00541621"/>
    <w:rsid w:val="00541674"/>
    <w:rsid w:val="00541D89"/>
    <w:rsid w:val="0054200E"/>
    <w:rsid w:val="00542071"/>
    <w:rsid w:val="005422E9"/>
    <w:rsid w:val="005426FD"/>
    <w:rsid w:val="005427D5"/>
    <w:rsid w:val="00542C64"/>
    <w:rsid w:val="00542DF1"/>
    <w:rsid w:val="00542E10"/>
    <w:rsid w:val="0054320F"/>
    <w:rsid w:val="00543263"/>
    <w:rsid w:val="00543820"/>
    <w:rsid w:val="00543C21"/>
    <w:rsid w:val="00543EF2"/>
    <w:rsid w:val="00543F90"/>
    <w:rsid w:val="0054401E"/>
    <w:rsid w:val="005440E7"/>
    <w:rsid w:val="0054411F"/>
    <w:rsid w:val="00544122"/>
    <w:rsid w:val="005444E3"/>
    <w:rsid w:val="00544517"/>
    <w:rsid w:val="0054466C"/>
    <w:rsid w:val="00544823"/>
    <w:rsid w:val="0054485D"/>
    <w:rsid w:val="0054489B"/>
    <w:rsid w:val="00544C53"/>
    <w:rsid w:val="00544C6D"/>
    <w:rsid w:val="00544FA7"/>
    <w:rsid w:val="0054523A"/>
    <w:rsid w:val="00545355"/>
    <w:rsid w:val="00545392"/>
    <w:rsid w:val="005454A2"/>
    <w:rsid w:val="0054557C"/>
    <w:rsid w:val="005455F4"/>
    <w:rsid w:val="00545602"/>
    <w:rsid w:val="00545C1D"/>
    <w:rsid w:val="00545C51"/>
    <w:rsid w:val="00545CE9"/>
    <w:rsid w:val="005463D3"/>
    <w:rsid w:val="0054640D"/>
    <w:rsid w:val="00546425"/>
    <w:rsid w:val="0054654F"/>
    <w:rsid w:val="00546616"/>
    <w:rsid w:val="005469CA"/>
    <w:rsid w:val="0054703F"/>
    <w:rsid w:val="00547555"/>
    <w:rsid w:val="00547653"/>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5B"/>
    <w:rsid w:val="00551822"/>
    <w:rsid w:val="00551E94"/>
    <w:rsid w:val="00551F87"/>
    <w:rsid w:val="0055225F"/>
    <w:rsid w:val="00552491"/>
    <w:rsid w:val="00552496"/>
    <w:rsid w:val="00552CF7"/>
    <w:rsid w:val="00552D65"/>
    <w:rsid w:val="005534FE"/>
    <w:rsid w:val="005534FF"/>
    <w:rsid w:val="005535D8"/>
    <w:rsid w:val="0055370D"/>
    <w:rsid w:val="00553887"/>
    <w:rsid w:val="005539F9"/>
    <w:rsid w:val="00553B15"/>
    <w:rsid w:val="00553DF3"/>
    <w:rsid w:val="00553F5D"/>
    <w:rsid w:val="0055421A"/>
    <w:rsid w:val="00554380"/>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A57"/>
    <w:rsid w:val="00555B01"/>
    <w:rsid w:val="00555BF8"/>
    <w:rsid w:val="00555F74"/>
    <w:rsid w:val="00556148"/>
    <w:rsid w:val="00556309"/>
    <w:rsid w:val="0055646E"/>
    <w:rsid w:val="00556B2D"/>
    <w:rsid w:val="00556B67"/>
    <w:rsid w:val="00557210"/>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DF0"/>
    <w:rsid w:val="00561062"/>
    <w:rsid w:val="0056110A"/>
    <w:rsid w:val="00561338"/>
    <w:rsid w:val="00561395"/>
    <w:rsid w:val="005614E9"/>
    <w:rsid w:val="00561D5F"/>
    <w:rsid w:val="00562219"/>
    <w:rsid w:val="005623FF"/>
    <w:rsid w:val="00562528"/>
    <w:rsid w:val="00562AC2"/>
    <w:rsid w:val="00562B41"/>
    <w:rsid w:val="00562D16"/>
    <w:rsid w:val="00562E6F"/>
    <w:rsid w:val="00562F1B"/>
    <w:rsid w:val="0056339A"/>
    <w:rsid w:val="00563647"/>
    <w:rsid w:val="00563767"/>
    <w:rsid w:val="005638E8"/>
    <w:rsid w:val="00563A4B"/>
    <w:rsid w:val="0056406C"/>
    <w:rsid w:val="00564135"/>
    <w:rsid w:val="005644E4"/>
    <w:rsid w:val="0056497B"/>
    <w:rsid w:val="00564A4A"/>
    <w:rsid w:val="00564DC3"/>
    <w:rsid w:val="00565042"/>
    <w:rsid w:val="005651CC"/>
    <w:rsid w:val="005651D3"/>
    <w:rsid w:val="00565201"/>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71E"/>
    <w:rsid w:val="0056782A"/>
    <w:rsid w:val="00567AD6"/>
    <w:rsid w:val="00567BA3"/>
    <w:rsid w:val="00567D8E"/>
    <w:rsid w:val="00570715"/>
    <w:rsid w:val="00570851"/>
    <w:rsid w:val="00570D88"/>
    <w:rsid w:val="00570E89"/>
    <w:rsid w:val="00570ED9"/>
    <w:rsid w:val="005711A8"/>
    <w:rsid w:val="00571356"/>
    <w:rsid w:val="005714DB"/>
    <w:rsid w:val="005714F6"/>
    <w:rsid w:val="005715C5"/>
    <w:rsid w:val="0057161D"/>
    <w:rsid w:val="00571711"/>
    <w:rsid w:val="00571896"/>
    <w:rsid w:val="00571B6D"/>
    <w:rsid w:val="00571C57"/>
    <w:rsid w:val="0057234B"/>
    <w:rsid w:val="005727DF"/>
    <w:rsid w:val="00572998"/>
    <w:rsid w:val="00572A8C"/>
    <w:rsid w:val="00572E8E"/>
    <w:rsid w:val="00572E92"/>
    <w:rsid w:val="00572FCE"/>
    <w:rsid w:val="005735BA"/>
    <w:rsid w:val="00573725"/>
    <w:rsid w:val="00573A0F"/>
    <w:rsid w:val="00573A56"/>
    <w:rsid w:val="00573D4A"/>
    <w:rsid w:val="00574395"/>
    <w:rsid w:val="005743A2"/>
    <w:rsid w:val="00574453"/>
    <w:rsid w:val="005745D3"/>
    <w:rsid w:val="005746F1"/>
    <w:rsid w:val="005749D3"/>
    <w:rsid w:val="005749D9"/>
    <w:rsid w:val="00574BA5"/>
    <w:rsid w:val="00574BCE"/>
    <w:rsid w:val="00574FD8"/>
    <w:rsid w:val="00575466"/>
    <w:rsid w:val="00575549"/>
    <w:rsid w:val="0057579D"/>
    <w:rsid w:val="00575B1D"/>
    <w:rsid w:val="00575C25"/>
    <w:rsid w:val="00576022"/>
    <w:rsid w:val="00576052"/>
    <w:rsid w:val="005763BF"/>
    <w:rsid w:val="00576742"/>
    <w:rsid w:val="00576AFC"/>
    <w:rsid w:val="00576E10"/>
    <w:rsid w:val="00576EB9"/>
    <w:rsid w:val="00576EE8"/>
    <w:rsid w:val="00577078"/>
    <w:rsid w:val="00577B2C"/>
    <w:rsid w:val="00580314"/>
    <w:rsid w:val="00580378"/>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CB"/>
    <w:rsid w:val="00583283"/>
    <w:rsid w:val="005833F4"/>
    <w:rsid w:val="005835A1"/>
    <w:rsid w:val="0058364B"/>
    <w:rsid w:val="00583BAB"/>
    <w:rsid w:val="00583C5A"/>
    <w:rsid w:val="00583EE1"/>
    <w:rsid w:val="0058406B"/>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28C"/>
    <w:rsid w:val="005862E6"/>
    <w:rsid w:val="00586460"/>
    <w:rsid w:val="00586619"/>
    <w:rsid w:val="00586771"/>
    <w:rsid w:val="00586880"/>
    <w:rsid w:val="00586BA9"/>
    <w:rsid w:val="00586EC9"/>
    <w:rsid w:val="00587215"/>
    <w:rsid w:val="005874BF"/>
    <w:rsid w:val="0058753A"/>
    <w:rsid w:val="00587A41"/>
    <w:rsid w:val="00587AF1"/>
    <w:rsid w:val="00587D9D"/>
    <w:rsid w:val="00587F00"/>
    <w:rsid w:val="0059001F"/>
    <w:rsid w:val="00590468"/>
    <w:rsid w:val="005904C1"/>
    <w:rsid w:val="00590756"/>
    <w:rsid w:val="00590803"/>
    <w:rsid w:val="005909B7"/>
    <w:rsid w:val="005909FB"/>
    <w:rsid w:val="00590B51"/>
    <w:rsid w:val="00590C6A"/>
    <w:rsid w:val="00590E76"/>
    <w:rsid w:val="00590F46"/>
    <w:rsid w:val="00590FB6"/>
    <w:rsid w:val="00591125"/>
    <w:rsid w:val="00591422"/>
    <w:rsid w:val="005915ED"/>
    <w:rsid w:val="00591B21"/>
    <w:rsid w:val="00591F44"/>
    <w:rsid w:val="0059228A"/>
    <w:rsid w:val="005925D0"/>
    <w:rsid w:val="00592652"/>
    <w:rsid w:val="005929E7"/>
    <w:rsid w:val="00592CCB"/>
    <w:rsid w:val="00592D35"/>
    <w:rsid w:val="00593227"/>
    <w:rsid w:val="0059348A"/>
    <w:rsid w:val="005934A2"/>
    <w:rsid w:val="0059375F"/>
    <w:rsid w:val="00593A48"/>
    <w:rsid w:val="00593B0B"/>
    <w:rsid w:val="0059425E"/>
    <w:rsid w:val="00594583"/>
    <w:rsid w:val="00594716"/>
    <w:rsid w:val="00594A7A"/>
    <w:rsid w:val="00594C79"/>
    <w:rsid w:val="00594E0C"/>
    <w:rsid w:val="00594E21"/>
    <w:rsid w:val="0059501F"/>
    <w:rsid w:val="0059546D"/>
    <w:rsid w:val="00595702"/>
    <w:rsid w:val="00595C0E"/>
    <w:rsid w:val="00595C4B"/>
    <w:rsid w:val="00595D31"/>
    <w:rsid w:val="0059611D"/>
    <w:rsid w:val="00596449"/>
    <w:rsid w:val="0059657C"/>
    <w:rsid w:val="00596843"/>
    <w:rsid w:val="00596AE4"/>
    <w:rsid w:val="0059705A"/>
    <w:rsid w:val="0059769A"/>
    <w:rsid w:val="00597A27"/>
    <w:rsid w:val="00597B4F"/>
    <w:rsid w:val="00597C33"/>
    <w:rsid w:val="005A0212"/>
    <w:rsid w:val="005A046B"/>
    <w:rsid w:val="005A057E"/>
    <w:rsid w:val="005A07D3"/>
    <w:rsid w:val="005A089E"/>
    <w:rsid w:val="005A0C47"/>
    <w:rsid w:val="005A0CE0"/>
    <w:rsid w:val="005A0D24"/>
    <w:rsid w:val="005A0FA0"/>
    <w:rsid w:val="005A1B6A"/>
    <w:rsid w:val="005A230B"/>
    <w:rsid w:val="005A2592"/>
    <w:rsid w:val="005A2727"/>
    <w:rsid w:val="005A2A6B"/>
    <w:rsid w:val="005A2A99"/>
    <w:rsid w:val="005A2E9C"/>
    <w:rsid w:val="005A2F0C"/>
    <w:rsid w:val="005A3345"/>
    <w:rsid w:val="005A33FE"/>
    <w:rsid w:val="005A3631"/>
    <w:rsid w:val="005A3D7D"/>
    <w:rsid w:val="005A3DA0"/>
    <w:rsid w:val="005A3EDA"/>
    <w:rsid w:val="005A438B"/>
    <w:rsid w:val="005A45DB"/>
    <w:rsid w:val="005A486E"/>
    <w:rsid w:val="005A4D0F"/>
    <w:rsid w:val="005A4E1C"/>
    <w:rsid w:val="005A4E48"/>
    <w:rsid w:val="005A4FDD"/>
    <w:rsid w:val="005A5259"/>
    <w:rsid w:val="005A56FB"/>
    <w:rsid w:val="005A5888"/>
    <w:rsid w:val="005A593C"/>
    <w:rsid w:val="005A59E0"/>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FA"/>
    <w:rsid w:val="005A7F94"/>
    <w:rsid w:val="005B02B1"/>
    <w:rsid w:val="005B02C8"/>
    <w:rsid w:val="005B0606"/>
    <w:rsid w:val="005B0886"/>
    <w:rsid w:val="005B0ADB"/>
    <w:rsid w:val="005B0C4A"/>
    <w:rsid w:val="005B0CB1"/>
    <w:rsid w:val="005B0D0B"/>
    <w:rsid w:val="005B0E0D"/>
    <w:rsid w:val="005B1064"/>
    <w:rsid w:val="005B12C7"/>
    <w:rsid w:val="005B16F7"/>
    <w:rsid w:val="005B17E8"/>
    <w:rsid w:val="005B181A"/>
    <w:rsid w:val="005B1886"/>
    <w:rsid w:val="005B1A2F"/>
    <w:rsid w:val="005B1B6B"/>
    <w:rsid w:val="005B2103"/>
    <w:rsid w:val="005B21A2"/>
    <w:rsid w:val="005B23E0"/>
    <w:rsid w:val="005B23F4"/>
    <w:rsid w:val="005B2597"/>
    <w:rsid w:val="005B2671"/>
    <w:rsid w:val="005B2845"/>
    <w:rsid w:val="005B2CA0"/>
    <w:rsid w:val="005B3728"/>
    <w:rsid w:val="005B37B8"/>
    <w:rsid w:val="005B3A94"/>
    <w:rsid w:val="005B3D19"/>
    <w:rsid w:val="005B3D2A"/>
    <w:rsid w:val="005B3D4C"/>
    <w:rsid w:val="005B3DFF"/>
    <w:rsid w:val="005B3E82"/>
    <w:rsid w:val="005B41CF"/>
    <w:rsid w:val="005B465D"/>
    <w:rsid w:val="005B47CA"/>
    <w:rsid w:val="005B49F0"/>
    <w:rsid w:val="005B4A17"/>
    <w:rsid w:val="005B4BBB"/>
    <w:rsid w:val="005B4C59"/>
    <w:rsid w:val="005B4D3E"/>
    <w:rsid w:val="005B4DD3"/>
    <w:rsid w:val="005B4E5C"/>
    <w:rsid w:val="005B55E4"/>
    <w:rsid w:val="005B5CDA"/>
    <w:rsid w:val="005B5EA5"/>
    <w:rsid w:val="005B6BF1"/>
    <w:rsid w:val="005B6C0C"/>
    <w:rsid w:val="005B6F4C"/>
    <w:rsid w:val="005B70EE"/>
    <w:rsid w:val="005B7828"/>
    <w:rsid w:val="005B79B9"/>
    <w:rsid w:val="005B7BA1"/>
    <w:rsid w:val="005B7F94"/>
    <w:rsid w:val="005C012C"/>
    <w:rsid w:val="005C0240"/>
    <w:rsid w:val="005C036F"/>
    <w:rsid w:val="005C04AA"/>
    <w:rsid w:val="005C066B"/>
    <w:rsid w:val="005C0816"/>
    <w:rsid w:val="005C0864"/>
    <w:rsid w:val="005C08A3"/>
    <w:rsid w:val="005C091C"/>
    <w:rsid w:val="005C0FF9"/>
    <w:rsid w:val="005C136C"/>
    <w:rsid w:val="005C1468"/>
    <w:rsid w:val="005C156F"/>
    <w:rsid w:val="005C172E"/>
    <w:rsid w:val="005C18A8"/>
    <w:rsid w:val="005C1A95"/>
    <w:rsid w:val="005C2655"/>
    <w:rsid w:val="005C26AF"/>
    <w:rsid w:val="005C2878"/>
    <w:rsid w:val="005C29C1"/>
    <w:rsid w:val="005C2B11"/>
    <w:rsid w:val="005C2BC6"/>
    <w:rsid w:val="005C2F42"/>
    <w:rsid w:val="005C35FD"/>
    <w:rsid w:val="005C3B2B"/>
    <w:rsid w:val="005C3C33"/>
    <w:rsid w:val="005C3C51"/>
    <w:rsid w:val="005C3EA8"/>
    <w:rsid w:val="005C3F6F"/>
    <w:rsid w:val="005C3F72"/>
    <w:rsid w:val="005C481C"/>
    <w:rsid w:val="005C4874"/>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414"/>
    <w:rsid w:val="005C7546"/>
    <w:rsid w:val="005C757E"/>
    <w:rsid w:val="005C7859"/>
    <w:rsid w:val="005C7938"/>
    <w:rsid w:val="005C79B8"/>
    <w:rsid w:val="005C7CDE"/>
    <w:rsid w:val="005C7E5A"/>
    <w:rsid w:val="005D0105"/>
    <w:rsid w:val="005D023F"/>
    <w:rsid w:val="005D035C"/>
    <w:rsid w:val="005D0E8B"/>
    <w:rsid w:val="005D10AE"/>
    <w:rsid w:val="005D1136"/>
    <w:rsid w:val="005D14A4"/>
    <w:rsid w:val="005D16B8"/>
    <w:rsid w:val="005D174A"/>
    <w:rsid w:val="005D188B"/>
    <w:rsid w:val="005D1E08"/>
    <w:rsid w:val="005D1E4C"/>
    <w:rsid w:val="005D20DC"/>
    <w:rsid w:val="005D22AD"/>
    <w:rsid w:val="005D25AF"/>
    <w:rsid w:val="005D283A"/>
    <w:rsid w:val="005D28C9"/>
    <w:rsid w:val="005D2957"/>
    <w:rsid w:val="005D2AF3"/>
    <w:rsid w:val="005D2CC6"/>
    <w:rsid w:val="005D303A"/>
    <w:rsid w:val="005D3103"/>
    <w:rsid w:val="005D31D2"/>
    <w:rsid w:val="005D32CE"/>
    <w:rsid w:val="005D349E"/>
    <w:rsid w:val="005D349F"/>
    <w:rsid w:val="005D34BB"/>
    <w:rsid w:val="005D351D"/>
    <w:rsid w:val="005D3B06"/>
    <w:rsid w:val="005D3E1A"/>
    <w:rsid w:val="005D3F16"/>
    <w:rsid w:val="005D413A"/>
    <w:rsid w:val="005D4379"/>
    <w:rsid w:val="005D43FD"/>
    <w:rsid w:val="005D4564"/>
    <w:rsid w:val="005D47EC"/>
    <w:rsid w:val="005D48E9"/>
    <w:rsid w:val="005D4F00"/>
    <w:rsid w:val="005D4F5E"/>
    <w:rsid w:val="005D514F"/>
    <w:rsid w:val="005D54B1"/>
    <w:rsid w:val="005D54DD"/>
    <w:rsid w:val="005D562E"/>
    <w:rsid w:val="005D5641"/>
    <w:rsid w:val="005D5BEB"/>
    <w:rsid w:val="005D5E64"/>
    <w:rsid w:val="005D5F65"/>
    <w:rsid w:val="005D6244"/>
    <w:rsid w:val="005D6308"/>
    <w:rsid w:val="005D6647"/>
    <w:rsid w:val="005D6737"/>
    <w:rsid w:val="005D6B61"/>
    <w:rsid w:val="005D7506"/>
    <w:rsid w:val="005D752E"/>
    <w:rsid w:val="005D762E"/>
    <w:rsid w:val="005D767C"/>
    <w:rsid w:val="005D7756"/>
    <w:rsid w:val="005D7D64"/>
    <w:rsid w:val="005D7D68"/>
    <w:rsid w:val="005D7D98"/>
    <w:rsid w:val="005D7DEC"/>
    <w:rsid w:val="005D7E5A"/>
    <w:rsid w:val="005E00FA"/>
    <w:rsid w:val="005E0607"/>
    <w:rsid w:val="005E07B4"/>
    <w:rsid w:val="005E093A"/>
    <w:rsid w:val="005E0945"/>
    <w:rsid w:val="005E1136"/>
    <w:rsid w:val="005E113B"/>
    <w:rsid w:val="005E12FF"/>
    <w:rsid w:val="005E135B"/>
    <w:rsid w:val="005E1374"/>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24D"/>
    <w:rsid w:val="005E4649"/>
    <w:rsid w:val="005E47F2"/>
    <w:rsid w:val="005E4C8C"/>
    <w:rsid w:val="005E4DD3"/>
    <w:rsid w:val="005E4E67"/>
    <w:rsid w:val="005E5227"/>
    <w:rsid w:val="005E522A"/>
    <w:rsid w:val="005E54B8"/>
    <w:rsid w:val="005E5AAA"/>
    <w:rsid w:val="005E5AB0"/>
    <w:rsid w:val="005E6075"/>
    <w:rsid w:val="005E659E"/>
    <w:rsid w:val="005E6737"/>
    <w:rsid w:val="005E6B1E"/>
    <w:rsid w:val="005E6B37"/>
    <w:rsid w:val="005E6CAE"/>
    <w:rsid w:val="005E6E80"/>
    <w:rsid w:val="005E7561"/>
    <w:rsid w:val="005E7895"/>
    <w:rsid w:val="005E7A22"/>
    <w:rsid w:val="005E7BB5"/>
    <w:rsid w:val="005E7E7D"/>
    <w:rsid w:val="005F0077"/>
    <w:rsid w:val="005F0099"/>
    <w:rsid w:val="005F0351"/>
    <w:rsid w:val="005F077C"/>
    <w:rsid w:val="005F07B3"/>
    <w:rsid w:val="005F0E19"/>
    <w:rsid w:val="005F10BD"/>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5299"/>
    <w:rsid w:val="005F52C2"/>
    <w:rsid w:val="005F5344"/>
    <w:rsid w:val="005F5397"/>
    <w:rsid w:val="005F53B3"/>
    <w:rsid w:val="005F57D7"/>
    <w:rsid w:val="005F58B1"/>
    <w:rsid w:val="005F5D88"/>
    <w:rsid w:val="005F5DA5"/>
    <w:rsid w:val="005F5F5D"/>
    <w:rsid w:val="005F60F6"/>
    <w:rsid w:val="005F635E"/>
    <w:rsid w:val="005F63CD"/>
    <w:rsid w:val="005F651A"/>
    <w:rsid w:val="005F651F"/>
    <w:rsid w:val="005F65E7"/>
    <w:rsid w:val="005F7381"/>
    <w:rsid w:val="005F75D0"/>
    <w:rsid w:val="005F7630"/>
    <w:rsid w:val="005F7C5C"/>
    <w:rsid w:val="005F7D61"/>
    <w:rsid w:val="005F7F56"/>
    <w:rsid w:val="00600528"/>
    <w:rsid w:val="006005E8"/>
    <w:rsid w:val="00600612"/>
    <w:rsid w:val="00600857"/>
    <w:rsid w:val="00600A6D"/>
    <w:rsid w:val="00600ECA"/>
    <w:rsid w:val="006010FA"/>
    <w:rsid w:val="006012BC"/>
    <w:rsid w:val="00601425"/>
    <w:rsid w:val="006015C5"/>
    <w:rsid w:val="006016A9"/>
    <w:rsid w:val="00601787"/>
    <w:rsid w:val="006017FE"/>
    <w:rsid w:val="0060203B"/>
    <w:rsid w:val="0060221A"/>
    <w:rsid w:val="0060257E"/>
    <w:rsid w:val="00602A61"/>
    <w:rsid w:val="00602FBB"/>
    <w:rsid w:val="0060314C"/>
    <w:rsid w:val="006031AC"/>
    <w:rsid w:val="00603349"/>
    <w:rsid w:val="00603501"/>
    <w:rsid w:val="0060362A"/>
    <w:rsid w:val="00603669"/>
    <w:rsid w:val="00603868"/>
    <w:rsid w:val="00603B29"/>
    <w:rsid w:val="00603C58"/>
    <w:rsid w:val="00603D76"/>
    <w:rsid w:val="0060415E"/>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83"/>
    <w:rsid w:val="00606BCF"/>
    <w:rsid w:val="00606DA1"/>
    <w:rsid w:val="00606DD6"/>
    <w:rsid w:val="00606E9D"/>
    <w:rsid w:val="00607175"/>
    <w:rsid w:val="00607191"/>
    <w:rsid w:val="00607371"/>
    <w:rsid w:val="0060766F"/>
    <w:rsid w:val="00607792"/>
    <w:rsid w:val="0060784C"/>
    <w:rsid w:val="00607B2C"/>
    <w:rsid w:val="00607C8C"/>
    <w:rsid w:val="00607EBA"/>
    <w:rsid w:val="006102B2"/>
    <w:rsid w:val="00610443"/>
    <w:rsid w:val="00610501"/>
    <w:rsid w:val="0061091B"/>
    <w:rsid w:val="00610A02"/>
    <w:rsid w:val="00610F0D"/>
    <w:rsid w:val="00610FBE"/>
    <w:rsid w:val="006112A4"/>
    <w:rsid w:val="00611425"/>
    <w:rsid w:val="006114F2"/>
    <w:rsid w:val="00611815"/>
    <w:rsid w:val="00611B9B"/>
    <w:rsid w:val="00611C02"/>
    <w:rsid w:val="00611C49"/>
    <w:rsid w:val="00611CE3"/>
    <w:rsid w:val="00611F89"/>
    <w:rsid w:val="00612111"/>
    <w:rsid w:val="00612207"/>
    <w:rsid w:val="00612344"/>
    <w:rsid w:val="0061281D"/>
    <w:rsid w:val="0061288B"/>
    <w:rsid w:val="00612891"/>
    <w:rsid w:val="00612982"/>
    <w:rsid w:val="00612C42"/>
    <w:rsid w:val="00612E0B"/>
    <w:rsid w:val="00612E20"/>
    <w:rsid w:val="00612E8C"/>
    <w:rsid w:val="00612F50"/>
    <w:rsid w:val="006130DE"/>
    <w:rsid w:val="006133DC"/>
    <w:rsid w:val="0061353A"/>
    <w:rsid w:val="006135C0"/>
    <w:rsid w:val="0061380F"/>
    <w:rsid w:val="00613A18"/>
    <w:rsid w:val="00613C88"/>
    <w:rsid w:val="0061430E"/>
    <w:rsid w:val="006144BC"/>
    <w:rsid w:val="0061456B"/>
    <w:rsid w:val="0061481E"/>
    <w:rsid w:val="00614B13"/>
    <w:rsid w:val="00614C91"/>
    <w:rsid w:val="00614EFB"/>
    <w:rsid w:val="006150B3"/>
    <w:rsid w:val="006150E9"/>
    <w:rsid w:val="00615CB5"/>
    <w:rsid w:val="006161A1"/>
    <w:rsid w:val="0061643A"/>
    <w:rsid w:val="00616455"/>
    <w:rsid w:val="00616656"/>
    <w:rsid w:val="0061665C"/>
    <w:rsid w:val="00616C58"/>
    <w:rsid w:val="00616FE0"/>
    <w:rsid w:val="006170B2"/>
    <w:rsid w:val="00617699"/>
    <w:rsid w:val="00617995"/>
    <w:rsid w:val="00617B18"/>
    <w:rsid w:val="00617B92"/>
    <w:rsid w:val="0062026E"/>
    <w:rsid w:val="00620625"/>
    <w:rsid w:val="00620C7C"/>
    <w:rsid w:val="00620E35"/>
    <w:rsid w:val="00621029"/>
    <w:rsid w:val="00621328"/>
    <w:rsid w:val="00621B0C"/>
    <w:rsid w:val="00622658"/>
    <w:rsid w:val="00622738"/>
    <w:rsid w:val="00622A03"/>
    <w:rsid w:val="00622A95"/>
    <w:rsid w:val="00622F9E"/>
    <w:rsid w:val="0062305F"/>
    <w:rsid w:val="006230E0"/>
    <w:rsid w:val="006231EA"/>
    <w:rsid w:val="00623216"/>
    <w:rsid w:val="00623464"/>
    <w:rsid w:val="006236D4"/>
    <w:rsid w:val="0062396D"/>
    <w:rsid w:val="0062398C"/>
    <w:rsid w:val="006239C4"/>
    <w:rsid w:val="00623D16"/>
    <w:rsid w:val="00623DA4"/>
    <w:rsid w:val="00623E74"/>
    <w:rsid w:val="0062432E"/>
    <w:rsid w:val="006243C9"/>
    <w:rsid w:val="00624561"/>
    <w:rsid w:val="00624582"/>
    <w:rsid w:val="00624661"/>
    <w:rsid w:val="006246D0"/>
    <w:rsid w:val="00624887"/>
    <w:rsid w:val="00624CDE"/>
    <w:rsid w:val="00624E04"/>
    <w:rsid w:val="00624F2F"/>
    <w:rsid w:val="006251FC"/>
    <w:rsid w:val="0062521F"/>
    <w:rsid w:val="006256AE"/>
    <w:rsid w:val="00625AE3"/>
    <w:rsid w:val="00625B2E"/>
    <w:rsid w:val="00625F74"/>
    <w:rsid w:val="00625FFA"/>
    <w:rsid w:val="0062607F"/>
    <w:rsid w:val="00626299"/>
    <w:rsid w:val="00626AE6"/>
    <w:rsid w:val="00626C3B"/>
    <w:rsid w:val="00626C3F"/>
    <w:rsid w:val="00626E42"/>
    <w:rsid w:val="00626EDB"/>
    <w:rsid w:val="00626F50"/>
    <w:rsid w:val="006270A5"/>
    <w:rsid w:val="00627448"/>
    <w:rsid w:val="00627655"/>
    <w:rsid w:val="0062770D"/>
    <w:rsid w:val="00627D9A"/>
    <w:rsid w:val="00627FD1"/>
    <w:rsid w:val="00630033"/>
    <w:rsid w:val="00630136"/>
    <w:rsid w:val="006301E8"/>
    <w:rsid w:val="006302EC"/>
    <w:rsid w:val="006304D1"/>
    <w:rsid w:val="00630534"/>
    <w:rsid w:val="006306F5"/>
    <w:rsid w:val="006307BC"/>
    <w:rsid w:val="0063087B"/>
    <w:rsid w:val="00630BE2"/>
    <w:rsid w:val="00630D51"/>
    <w:rsid w:val="00631359"/>
    <w:rsid w:val="0063144F"/>
    <w:rsid w:val="006315DA"/>
    <w:rsid w:val="00631638"/>
    <w:rsid w:val="0063174D"/>
    <w:rsid w:val="00631CB5"/>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8C8"/>
    <w:rsid w:val="00635A4C"/>
    <w:rsid w:val="00635FA9"/>
    <w:rsid w:val="00635FB1"/>
    <w:rsid w:val="0063606C"/>
    <w:rsid w:val="006364DC"/>
    <w:rsid w:val="00636538"/>
    <w:rsid w:val="006368ED"/>
    <w:rsid w:val="006369A6"/>
    <w:rsid w:val="00636C87"/>
    <w:rsid w:val="00636C88"/>
    <w:rsid w:val="006372CA"/>
    <w:rsid w:val="00637784"/>
    <w:rsid w:val="00637814"/>
    <w:rsid w:val="0063796C"/>
    <w:rsid w:val="00637983"/>
    <w:rsid w:val="006379E9"/>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E60"/>
    <w:rsid w:val="00644E94"/>
    <w:rsid w:val="006450A9"/>
    <w:rsid w:val="00645151"/>
    <w:rsid w:val="006454A4"/>
    <w:rsid w:val="00645B26"/>
    <w:rsid w:val="00645BA5"/>
    <w:rsid w:val="006462DA"/>
    <w:rsid w:val="00646594"/>
    <w:rsid w:val="0064664F"/>
    <w:rsid w:val="00646BBC"/>
    <w:rsid w:val="00646E73"/>
    <w:rsid w:val="00647230"/>
    <w:rsid w:val="006472A1"/>
    <w:rsid w:val="006472D0"/>
    <w:rsid w:val="006477D4"/>
    <w:rsid w:val="006478DF"/>
    <w:rsid w:val="006478F6"/>
    <w:rsid w:val="00647A9E"/>
    <w:rsid w:val="00647B76"/>
    <w:rsid w:val="00647C46"/>
    <w:rsid w:val="00650052"/>
    <w:rsid w:val="00650893"/>
    <w:rsid w:val="00650ACA"/>
    <w:rsid w:val="00650E40"/>
    <w:rsid w:val="00650F20"/>
    <w:rsid w:val="00651095"/>
    <w:rsid w:val="006510B5"/>
    <w:rsid w:val="006510C3"/>
    <w:rsid w:val="006512D6"/>
    <w:rsid w:val="0065180A"/>
    <w:rsid w:val="00651ADC"/>
    <w:rsid w:val="00651D7C"/>
    <w:rsid w:val="00651E9C"/>
    <w:rsid w:val="00651EFE"/>
    <w:rsid w:val="006529F3"/>
    <w:rsid w:val="00652A67"/>
    <w:rsid w:val="00652B13"/>
    <w:rsid w:val="00652DFB"/>
    <w:rsid w:val="00653191"/>
    <w:rsid w:val="0065335C"/>
    <w:rsid w:val="00653A2E"/>
    <w:rsid w:val="00653E7C"/>
    <w:rsid w:val="00654101"/>
    <w:rsid w:val="00654120"/>
    <w:rsid w:val="0065417D"/>
    <w:rsid w:val="006542C8"/>
    <w:rsid w:val="0065451F"/>
    <w:rsid w:val="00654A71"/>
    <w:rsid w:val="00654B31"/>
    <w:rsid w:val="00654E3D"/>
    <w:rsid w:val="00654EB4"/>
    <w:rsid w:val="00655073"/>
    <w:rsid w:val="00655274"/>
    <w:rsid w:val="006553C2"/>
    <w:rsid w:val="00655424"/>
    <w:rsid w:val="006554F4"/>
    <w:rsid w:val="00655ADB"/>
    <w:rsid w:val="00656233"/>
    <w:rsid w:val="0065656C"/>
    <w:rsid w:val="0065656D"/>
    <w:rsid w:val="0065661C"/>
    <w:rsid w:val="006566A2"/>
    <w:rsid w:val="006569AA"/>
    <w:rsid w:val="00656B41"/>
    <w:rsid w:val="00656DB2"/>
    <w:rsid w:val="00657291"/>
    <w:rsid w:val="00657630"/>
    <w:rsid w:val="006578B6"/>
    <w:rsid w:val="00657981"/>
    <w:rsid w:val="00657CB6"/>
    <w:rsid w:val="00657E8E"/>
    <w:rsid w:val="00657EBA"/>
    <w:rsid w:val="0066002F"/>
    <w:rsid w:val="00660680"/>
    <w:rsid w:val="006607C4"/>
    <w:rsid w:val="00660962"/>
    <w:rsid w:val="00660988"/>
    <w:rsid w:val="00660B90"/>
    <w:rsid w:val="00660BB7"/>
    <w:rsid w:val="00660CFA"/>
    <w:rsid w:val="00660FD5"/>
    <w:rsid w:val="00661065"/>
    <w:rsid w:val="00661226"/>
    <w:rsid w:val="006624D2"/>
    <w:rsid w:val="0066288B"/>
    <w:rsid w:val="00662E74"/>
    <w:rsid w:val="00663217"/>
    <w:rsid w:val="006633E9"/>
    <w:rsid w:val="0066350B"/>
    <w:rsid w:val="00663605"/>
    <w:rsid w:val="00663696"/>
    <w:rsid w:val="006639A3"/>
    <w:rsid w:val="00663CCC"/>
    <w:rsid w:val="00663CE6"/>
    <w:rsid w:val="00663FD9"/>
    <w:rsid w:val="006642A4"/>
    <w:rsid w:val="006643E9"/>
    <w:rsid w:val="00664520"/>
    <w:rsid w:val="00664541"/>
    <w:rsid w:val="006648F0"/>
    <w:rsid w:val="0066530C"/>
    <w:rsid w:val="006655A9"/>
    <w:rsid w:val="00665B3B"/>
    <w:rsid w:val="00665D8A"/>
    <w:rsid w:val="00665E77"/>
    <w:rsid w:val="0066628E"/>
    <w:rsid w:val="006662D8"/>
    <w:rsid w:val="0066672C"/>
    <w:rsid w:val="0066678E"/>
    <w:rsid w:val="00666AE4"/>
    <w:rsid w:val="00666B0B"/>
    <w:rsid w:val="00666EAB"/>
    <w:rsid w:val="006672B7"/>
    <w:rsid w:val="006674F2"/>
    <w:rsid w:val="00667843"/>
    <w:rsid w:val="00667926"/>
    <w:rsid w:val="00667B00"/>
    <w:rsid w:val="00667DFC"/>
    <w:rsid w:val="00667FC0"/>
    <w:rsid w:val="006702F1"/>
    <w:rsid w:val="006706BE"/>
    <w:rsid w:val="00670842"/>
    <w:rsid w:val="00670A47"/>
    <w:rsid w:val="00670ADC"/>
    <w:rsid w:val="00670D7E"/>
    <w:rsid w:val="0067101B"/>
    <w:rsid w:val="0067103C"/>
    <w:rsid w:val="00671598"/>
    <w:rsid w:val="006717B9"/>
    <w:rsid w:val="00672093"/>
    <w:rsid w:val="00672631"/>
    <w:rsid w:val="006726E6"/>
    <w:rsid w:val="00672982"/>
    <w:rsid w:val="006729D9"/>
    <w:rsid w:val="00672BB4"/>
    <w:rsid w:val="00672D88"/>
    <w:rsid w:val="00673009"/>
    <w:rsid w:val="006734C4"/>
    <w:rsid w:val="00673657"/>
    <w:rsid w:val="00673E55"/>
    <w:rsid w:val="00673F69"/>
    <w:rsid w:val="006747CF"/>
    <w:rsid w:val="0067482B"/>
    <w:rsid w:val="006748C3"/>
    <w:rsid w:val="00674DDB"/>
    <w:rsid w:val="00674F1C"/>
    <w:rsid w:val="00674F32"/>
    <w:rsid w:val="006753F0"/>
    <w:rsid w:val="006759DF"/>
    <w:rsid w:val="00675A55"/>
    <w:rsid w:val="00675D65"/>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71B0"/>
    <w:rsid w:val="00677290"/>
    <w:rsid w:val="00677691"/>
    <w:rsid w:val="00677C8C"/>
    <w:rsid w:val="006801B8"/>
    <w:rsid w:val="006803BD"/>
    <w:rsid w:val="006803C0"/>
    <w:rsid w:val="00680546"/>
    <w:rsid w:val="00680666"/>
    <w:rsid w:val="0068083D"/>
    <w:rsid w:val="00680B04"/>
    <w:rsid w:val="00680B81"/>
    <w:rsid w:val="00680CD6"/>
    <w:rsid w:val="00680EB3"/>
    <w:rsid w:val="006810E1"/>
    <w:rsid w:val="0068146E"/>
    <w:rsid w:val="006816D7"/>
    <w:rsid w:val="00681B0B"/>
    <w:rsid w:val="00681BDD"/>
    <w:rsid w:val="00681FF4"/>
    <w:rsid w:val="0068209F"/>
    <w:rsid w:val="006824BC"/>
    <w:rsid w:val="00682BC0"/>
    <w:rsid w:val="00682CF0"/>
    <w:rsid w:val="00682DC8"/>
    <w:rsid w:val="00682E2F"/>
    <w:rsid w:val="00682F2E"/>
    <w:rsid w:val="00682FCC"/>
    <w:rsid w:val="006834B0"/>
    <w:rsid w:val="00683600"/>
    <w:rsid w:val="00683997"/>
    <w:rsid w:val="0068399F"/>
    <w:rsid w:val="00683AB6"/>
    <w:rsid w:val="00683D80"/>
    <w:rsid w:val="00683E74"/>
    <w:rsid w:val="00683EA6"/>
    <w:rsid w:val="00683F0C"/>
    <w:rsid w:val="00683F5C"/>
    <w:rsid w:val="00684495"/>
    <w:rsid w:val="006844F8"/>
    <w:rsid w:val="00684544"/>
    <w:rsid w:val="0068468B"/>
    <w:rsid w:val="006854BA"/>
    <w:rsid w:val="0068571D"/>
    <w:rsid w:val="00685E98"/>
    <w:rsid w:val="00686644"/>
    <w:rsid w:val="00686682"/>
    <w:rsid w:val="0068687C"/>
    <w:rsid w:val="0068699E"/>
    <w:rsid w:val="006869CE"/>
    <w:rsid w:val="00686AB2"/>
    <w:rsid w:val="00686B8D"/>
    <w:rsid w:val="00686E35"/>
    <w:rsid w:val="0068733F"/>
    <w:rsid w:val="00687473"/>
    <w:rsid w:val="006874C4"/>
    <w:rsid w:val="00687585"/>
    <w:rsid w:val="00687645"/>
    <w:rsid w:val="0068788F"/>
    <w:rsid w:val="006905FA"/>
    <w:rsid w:val="006908EF"/>
    <w:rsid w:val="006908F3"/>
    <w:rsid w:val="00690ACB"/>
    <w:rsid w:val="00690AF9"/>
    <w:rsid w:val="00690B02"/>
    <w:rsid w:val="00690B6D"/>
    <w:rsid w:val="006910EE"/>
    <w:rsid w:val="006912BA"/>
    <w:rsid w:val="00691DE3"/>
    <w:rsid w:val="00692149"/>
    <w:rsid w:val="006923C4"/>
    <w:rsid w:val="00692ADA"/>
    <w:rsid w:val="00693366"/>
    <w:rsid w:val="006936A0"/>
    <w:rsid w:val="00693832"/>
    <w:rsid w:val="00693A06"/>
    <w:rsid w:val="00693A7F"/>
    <w:rsid w:val="00693D73"/>
    <w:rsid w:val="00693E10"/>
    <w:rsid w:val="0069410D"/>
    <w:rsid w:val="0069430D"/>
    <w:rsid w:val="00694534"/>
    <w:rsid w:val="006945EF"/>
    <w:rsid w:val="00694795"/>
    <w:rsid w:val="006947DA"/>
    <w:rsid w:val="00694890"/>
    <w:rsid w:val="006948A2"/>
    <w:rsid w:val="00694930"/>
    <w:rsid w:val="00694BA6"/>
    <w:rsid w:val="00694F87"/>
    <w:rsid w:val="0069558C"/>
    <w:rsid w:val="0069560B"/>
    <w:rsid w:val="00695616"/>
    <w:rsid w:val="0069578D"/>
    <w:rsid w:val="006957C0"/>
    <w:rsid w:val="00695AE9"/>
    <w:rsid w:val="00695C58"/>
    <w:rsid w:val="00695CA6"/>
    <w:rsid w:val="00696565"/>
    <w:rsid w:val="00696625"/>
    <w:rsid w:val="006966A5"/>
    <w:rsid w:val="00696949"/>
    <w:rsid w:val="00696B5E"/>
    <w:rsid w:val="00696B7B"/>
    <w:rsid w:val="00696DA9"/>
    <w:rsid w:val="006970CD"/>
    <w:rsid w:val="006971E0"/>
    <w:rsid w:val="00697461"/>
    <w:rsid w:val="00697B51"/>
    <w:rsid w:val="00697F93"/>
    <w:rsid w:val="00697FD1"/>
    <w:rsid w:val="006A0147"/>
    <w:rsid w:val="006A01F7"/>
    <w:rsid w:val="006A06A8"/>
    <w:rsid w:val="006A0747"/>
    <w:rsid w:val="006A0748"/>
    <w:rsid w:val="006A0755"/>
    <w:rsid w:val="006A07C4"/>
    <w:rsid w:val="006A09CB"/>
    <w:rsid w:val="006A0B70"/>
    <w:rsid w:val="006A0DD3"/>
    <w:rsid w:val="006A0F4E"/>
    <w:rsid w:val="006A155F"/>
    <w:rsid w:val="006A158A"/>
    <w:rsid w:val="006A1915"/>
    <w:rsid w:val="006A1B12"/>
    <w:rsid w:val="006A1B8C"/>
    <w:rsid w:val="006A1BAA"/>
    <w:rsid w:val="006A1E58"/>
    <w:rsid w:val="006A1F22"/>
    <w:rsid w:val="006A22A4"/>
    <w:rsid w:val="006A22AE"/>
    <w:rsid w:val="006A25D0"/>
    <w:rsid w:val="006A27BD"/>
    <w:rsid w:val="006A27C8"/>
    <w:rsid w:val="006A2A18"/>
    <w:rsid w:val="006A2EEC"/>
    <w:rsid w:val="006A300B"/>
    <w:rsid w:val="006A3038"/>
    <w:rsid w:val="006A366F"/>
    <w:rsid w:val="006A3849"/>
    <w:rsid w:val="006A3973"/>
    <w:rsid w:val="006A3CE2"/>
    <w:rsid w:val="006A3D9F"/>
    <w:rsid w:val="006A42A0"/>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F8A"/>
    <w:rsid w:val="006B03DB"/>
    <w:rsid w:val="006B0984"/>
    <w:rsid w:val="006B0D83"/>
    <w:rsid w:val="006B13F1"/>
    <w:rsid w:val="006B1495"/>
    <w:rsid w:val="006B18B8"/>
    <w:rsid w:val="006B1964"/>
    <w:rsid w:val="006B1E51"/>
    <w:rsid w:val="006B20B0"/>
    <w:rsid w:val="006B2144"/>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B53"/>
    <w:rsid w:val="006B3D6D"/>
    <w:rsid w:val="006B41EF"/>
    <w:rsid w:val="006B4205"/>
    <w:rsid w:val="006B4228"/>
    <w:rsid w:val="006B434E"/>
    <w:rsid w:val="006B46BB"/>
    <w:rsid w:val="006B4A97"/>
    <w:rsid w:val="006B4B2C"/>
    <w:rsid w:val="006B4DCD"/>
    <w:rsid w:val="006B501E"/>
    <w:rsid w:val="006B5270"/>
    <w:rsid w:val="006B5A5E"/>
    <w:rsid w:val="006B5DBB"/>
    <w:rsid w:val="006B6023"/>
    <w:rsid w:val="006B60E6"/>
    <w:rsid w:val="006B63A8"/>
    <w:rsid w:val="006B6498"/>
    <w:rsid w:val="006B6854"/>
    <w:rsid w:val="006B7112"/>
    <w:rsid w:val="006B7353"/>
    <w:rsid w:val="006B7365"/>
    <w:rsid w:val="006B7376"/>
    <w:rsid w:val="006B775B"/>
    <w:rsid w:val="006B79CF"/>
    <w:rsid w:val="006B7F8B"/>
    <w:rsid w:val="006C00D3"/>
    <w:rsid w:val="006C05BC"/>
    <w:rsid w:val="006C074C"/>
    <w:rsid w:val="006C0D20"/>
    <w:rsid w:val="006C10E8"/>
    <w:rsid w:val="006C16B5"/>
    <w:rsid w:val="006C184B"/>
    <w:rsid w:val="006C18CB"/>
    <w:rsid w:val="006C1C14"/>
    <w:rsid w:val="006C1E40"/>
    <w:rsid w:val="006C292A"/>
    <w:rsid w:val="006C2C00"/>
    <w:rsid w:val="006C2F17"/>
    <w:rsid w:val="006C3126"/>
    <w:rsid w:val="006C3140"/>
    <w:rsid w:val="006C336B"/>
    <w:rsid w:val="006C33C8"/>
    <w:rsid w:val="006C3565"/>
    <w:rsid w:val="006C3A71"/>
    <w:rsid w:val="006C3B53"/>
    <w:rsid w:val="006C3B97"/>
    <w:rsid w:val="006C3C02"/>
    <w:rsid w:val="006C4740"/>
    <w:rsid w:val="006C4975"/>
    <w:rsid w:val="006C49FD"/>
    <w:rsid w:val="006C4BC6"/>
    <w:rsid w:val="006C4EC9"/>
    <w:rsid w:val="006C4EF7"/>
    <w:rsid w:val="006C507F"/>
    <w:rsid w:val="006C512A"/>
    <w:rsid w:val="006C5574"/>
    <w:rsid w:val="006C5741"/>
    <w:rsid w:val="006C5751"/>
    <w:rsid w:val="006C5D76"/>
    <w:rsid w:val="006C5F95"/>
    <w:rsid w:val="006C61F1"/>
    <w:rsid w:val="006C61FE"/>
    <w:rsid w:val="006C63CD"/>
    <w:rsid w:val="006C6474"/>
    <w:rsid w:val="006C66B1"/>
    <w:rsid w:val="006C67AF"/>
    <w:rsid w:val="006C6A23"/>
    <w:rsid w:val="006C6A60"/>
    <w:rsid w:val="006C6CBC"/>
    <w:rsid w:val="006C7101"/>
    <w:rsid w:val="006C7987"/>
    <w:rsid w:val="006C7A50"/>
    <w:rsid w:val="006D0366"/>
    <w:rsid w:val="006D0A1B"/>
    <w:rsid w:val="006D0A3B"/>
    <w:rsid w:val="006D0BEC"/>
    <w:rsid w:val="006D0E64"/>
    <w:rsid w:val="006D0EF6"/>
    <w:rsid w:val="006D10F2"/>
    <w:rsid w:val="006D1626"/>
    <w:rsid w:val="006D1908"/>
    <w:rsid w:val="006D1996"/>
    <w:rsid w:val="006D19F2"/>
    <w:rsid w:val="006D1A80"/>
    <w:rsid w:val="006D224C"/>
    <w:rsid w:val="006D22BC"/>
    <w:rsid w:val="006D2379"/>
    <w:rsid w:val="006D2405"/>
    <w:rsid w:val="006D2406"/>
    <w:rsid w:val="006D2603"/>
    <w:rsid w:val="006D2929"/>
    <w:rsid w:val="006D2A93"/>
    <w:rsid w:val="006D2DE8"/>
    <w:rsid w:val="006D2E6E"/>
    <w:rsid w:val="006D303E"/>
    <w:rsid w:val="006D30F8"/>
    <w:rsid w:val="006D3141"/>
    <w:rsid w:val="006D31C3"/>
    <w:rsid w:val="006D398F"/>
    <w:rsid w:val="006D3EAC"/>
    <w:rsid w:val="006D40DD"/>
    <w:rsid w:val="006D4255"/>
    <w:rsid w:val="006D431B"/>
    <w:rsid w:val="006D4443"/>
    <w:rsid w:val="006D444C"/>
    <w:rsid w:val="006D4589"/>
    <w:rsid w:val="006D466C"/>
    <w:rsid w:val="006D47E9"/>
    <w:rsid w:val="006D49FB"/>
    <w:rsid w:val="006D4BC4"/>
    <w:rsid w:val="006D4C48"/>
    <w:rsid w:val="006D4E15"/>
    <w:rsid w:val="006D5083"/>
    <w:rsid w:val="006D5220"/>
    <w:rsid w:val="006D59DF"/>
    <w:rsid w:val="006D5D72"/>
    <w:rsid w:val="006D5EDF"/>
    <w:rsid w:val="006D5FE7"/>
    <w:rsid w:val="006D6333"/>
    <w:rsid w:val="006D6C20"/>
    <w:rsid w:val="006D6D78"/>
    <w:rsid w:val="006D6F8B"/>
    <w:rsid w:val="006D73A3"/>
    <w:rsid w:val="006D73BF"/>
    <w:rsid w:val="006D7506"/>
    <w:rsid w:val="006D76C8"/>
    <w:rsid w:val="006D7936"/>
    <w:rsid w:val="006E0025"/>
    <w:rsid w:val="006E003C"/>
    <w:rsid w:val="006E00A2"/>
    <w:rsid w:val="006E00DD"/>
    <w:rsid w:val="006E014E"/>
    <w:rsid w:val="006E0268"/>
    <w:rsid w:val="006E02F5"/>
    <w:rsid w:val="006E0470"/>
    <w:rsid w:val="006E048D"/>
    <w:rsid w:val="006E05F2"/>
    <w:rsid w:val="006E0634"/>
    <w:rsid w:val="006E0786"/>
    <w:rsid w:val="006E09D3"/>
    <w:rsid w:val="006E0A92"/>
    <w:rsid w:val="006E0DF3"/>
    <w:rsid w:val="006E1678"/>
    <w:rsid w:val="006E18E9"/>
    <w:rsid w:val="006E1BB1"/>
    <w:rsid w:val="006E1C9D"/>
    <w:rsid w:val="006E1FEE"/>
    <w:rsid w:val="006E209F"/>
    <w:rsid w:val="006E21FB"/>
    <w:rsid w:val="006E2299"/>
    <w:rsid w:val="006E276F"/>
    <w:rsid w:val="006E27DA"/>
    <w:rsid w:val="006E29A0"/>
    <w:rsid w:val="006E2BA4"/>
    <w:rsid w:val="006E2EB7"/>
    <w:rsid w:val="006E3081"/>
    <w:rsid w:val="006E33C5"/>
    <w:rsid w:val="006E37AA"/>
    <w:rsid w:val="006E4013"/>
    <w:rsid w:val="006E43A7"/>
    <w:rsid w:val="006E47B1"/>
    <w:rsid w:val="006E4ACB"/>
    <w:rsid w:val="006E4B17"/>
    <w:rsid w:val="006E4EE9"/>
    <w:rsid w:val="006E508F"/>
    <w:rsid w:val="006E518F"/>
    <w:rsid w:val="006E5352"/>
    <w:rsid w:val="006E5B63"/>
    <w:rsid w:val="006E5FF1"/>
    <w:rsid w:val="006E6419"/>
    <w:rsid w:val="006E66AB"/>
    <w:rsid w:val="006E68B6"/>
    <w:rsid w:val="006E6D53"/>
    <w:rsid w:val="006E6DE9"/>
    <w:rsid w:val="006E6F0C"/>
    <w:rsid w:val="006E75B8"/>
    <w:rsid w:val="006E76CB"/>
    <w:rsid w:val="006E77B9"/>
    <w:rsid w:val="006E77C7"/>
    <w:rsid w:val="006E787A"/>
    <w:rsid w:val="006E7A6D"/>
    <w:rsid w:val="006E7AF8"/>
    <w:rsid w:val="006F016B"/>
    <w:rsid w:val="006F02A7"/>
    <w:rsid w:val="006F059E"/>
    <w:rsid w:val="006F08F1"/>
    <w:rsid w:val="006F0978"/>
    <w:rsid w:val="006F0D25"/>
    <w:rsid w:val="006F0E07"/>
    <w:rsid w:val="006F1329"/>
    <w:rsid w:val="006F1792"/>
    <w:rsid w:val="006F17B3"/>
    <w:rsid w:val="006F17DE"/>
    <w:rsid w:val="006F19DC"/>
    <w:rsid w:val="006F1E24"/>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9C2"/>
    <w:rsid w:val="006F4AA9"/>
    <w:rsid w:val="006F51E9"/>
    <w:rsid w:val="006F51ED"/>
    <w:rsid w:val="006F53DA"/>
    <w:rsid w:val="006F5570"/>
    <w:rsid w:val="006F5577"/>
    <w:rsid w:val="006F59D2"/>
    <w:rsid w:val="006F5A68"/>
    <w:rsid w:val="006F5B78"/>
    <w:rsid w:val="006F5C3B"/>
    <w:rsid w:val="006F5FB7"/>
    <w:rsid w:val="006F6276"/>
    <w:rsid w:val="006F6415"/>
    <w:rsid w:val="006F6418"/>
    <w:rsid w:val="006F66AA"/>
    <w:rsid w:val="006F6727"/>
    <w:rsid w:val="006F67D9"/>
    <w:rsid w:val="006F6AD0"/>
    <w:rsid w:val="006F6EAF"/>
    <w:rsid w:val="006F7036"/>
    <w:rsid w:val="006F703C"/>
    <w:rsid w:val="006F7799"/>
    <w:rsid w:val="006F7B46"/>
    <w:rsid w:val="006F7D21"/>
    <w:rsid w:val="00700060"/>
    <w:rsid w:val="0070055D"/>
    <w:rsid w:val="00700F10"/>
    <w:rsid w:val="007010B5"/>
    <w:rsid w:val="00701352"/>
    <w:rsid w:val="0070162B"/>
    <w:rsid w:val="007019F7"/>
    <w:rsid w:val="00701DEC"/>
    <w:rsid w:val="0070233A"/>
    <w:rsid w:val="00702844"/>
    <w:rsid w:val="00702C84"/>
    <w:rsid w:val="00703176"/>
    <w:rsid w:val="0070336B"/>
    <w:rsid w:val="00704388"/>
    <w:rsid w:val="00704460"/>
    <w:rsid w:val="007048AD"/>
    <w:rsid w:val="00704921"/>
    <w:rsid w:val="00704FDC"/>
    <w:rsid w:val="00705176"/>
    <w:rsid w:val="00705330"/>
    <w:rsid w:val="00705581"/>
    <w:rsid w:val="0070576B"/>
    <w:rsid w:val="00705785"/>
    <w:rsid w:val="00705917"/>
    <w:rsid w:val="00705B62"/>
    <w:rsid w:val="00705D3A"/>
    <w:rsid w:val="00705E27"/>
    <w:rsid w:val="007060C7"/>
    <w:rsid w:val="00706536"/>
    <w:rsid w:val="00706858"/>
    <w:rsid w:val="0070699F"/>
    <w:rsid w:val="00706AD7"/>
    <w:rsid w:val="007072B4"/>
    <w:rsid w:val="007074E3"/>
    <w:rsid w:val="00707597"/>
    <w:rsid w:val="007077F8"/>
    <w:rsid w:val="00707AEF"/>
    <w:rsid w:val="0071004F"/>
    <w:rsid w:val="007103C7"/>
    <w:rsid w:val="00710409"/>
    <w:rsid w:val="00710D8E"/>
    <w:rsid w:val="00711025"/>
    <w:rsid w:val="0071135A"/>
    <w:rsid w:val="007116C7"/>
    <w:rsid w:val="0071171C"/>
    <w:rsid w:val="00711B2C"/>
    <w:rsid w:val="00711B5E"/>
    <w:rsid w:val="00711BC8"/>
    <w:rsid w:val="007122FD"/>
    <w:rsid w:val="00712505"/>
    <w:rsid w:val="00712552"/>
    <w:rsid w:val="007127C4"/>
    <w:rsid w:val="007128A6"/>
    <w:rsid w:val="0071291E"/>
    <w:rsid w:val="007129D6"/>
    <w:rsid w:val="00712B67"/>
    <w:rsid w:val="0071328B"/>
    <w:rsid w:val="007133DA"/>
    <w:rsid w:val="007136E8"/>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218"/>
    <w:rsid w:val="0071544C"/>
    <w:rsid w:val="007155EC"/>
    <w:rsid w:val="00715A78"/>
    <w:rsid w:val="00715C7A"/>
    <w:rsid w:val="00715F47"/>
    <w:rsid w:val="007160C4"/>
    <w:rsid w:val="00716244"/>
    <w:rsid w:val="00716294"/>
    <w:rsid w:val="00716680"/>
    <w:rsid w:val="0071692C"/>
    <w:rsid w:val="00716AC5"/>
    <w:rsid w:val="00716B22"/>
    <w:rsid w:val="00717894"/>
    <w:rsid w:val="00717CAE"/>
    <w:rsid w:val="00717D09"/>
    <w:rsid w:val="00720986"/>
    <w:rsid w:val="007209DD"/>
    <w:rsid w:val="00720C2A"/>
    <w:rsid w:val="00720DCC"/>
    <w:rsid w:val="00720E0F"/>
    <w:rsid w:val="00720E20"/>
    <w:rsid w:val="00720E3B"/>
    <w:rsid w:val="00721078"/>
    <w:rsid w:val="007218AA"/>
    <w:rsid w:val="00721C33"/>
    <w:rsid w:val="00721CBF"/>
    <w:rsid w:val="00721EA8"/>
    <w:rsid w:val="00721FCB"/>
    <w:rsid w:val="007220E4"/>
    <w:rsid w:val="0072230D"/>
    <w:rsid w:val="0072288E"/>
    <w:rsid w:val="007229BA"/>
    <w:rsid w:val="00722B85"/>
    <w:rsid w:val="00722BB3"/>
    <w:rsid w:val="00722D7A"/>
    <w:rsid w:val="00722ED1"/>
    <w:rsid w:val="00723325"/>
    <w:rsid w:val="007234B3"/>
    <w:rsid w:val="00723670"/>
    <w:rsid w:val="0072377A"/>
    <w:rsid w:val="00723822"/>
    <w:rsid w:val="007238E7"/>
    <w:rsid w:val="00723B94"/>
    <w:rsid w:val="00723C0A"/>
    <w:rsid w:val="00723EE0"/>
    <w:rsid w:val="00723F62"/>
    <w:rsid w:val="00724065"/>
    <w:rsid w:val="0072447F"/>
    <w:rsid w:val="007249C5"/>
    <w:rsid w:val="00724ADA"/>
    <w:rsid w:val="00724E0B"/>
    <w:rsid w:val="00724ED3"/>
    <w:rsid w:val="007250B8"/>
    <w:rsid w:val="007253D6"/>
    <w:rsid w:val="00725632"/>
    <w:rsid w:val="007256C1"/>
    <w:rsid w:val="007256C8"/>
    <w:rsid w:val="0072583B"/>
    <w:rsid w:val="00725977"/>
    <w:rsid w:val="00725992"/>
    <w:rsid w:val="00725ADA"/>
    <w:rsid w:val="00726002"/>
    <w:rsid w:val="007261F4"/>
    <w:rsid w:val="00726262"/>
    <w:rsid w:val="007263E1"/>
    <w:rsid w:val="0072648D"/>
    <w:rsid w:val="00726510"/>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C09"/>
    <w:rsid w:val="00730D21"/>
    <w:rsid w:val="0073113F"/>
    <w:rsid w:val="00731427"/>
    <w:rsid w:val="0073184C"/>
    <w:rsid w:val="00731B6E"/>
    <w:rsid w:val="007320CB"/>
    <w:rsid w:val="00732108"/>
    <w:rsid w:val="00732180"/>
    <w:rsid w:val="007324AD"/>
    <w:rsid w:val="00732505"/>
    <w:rsid w:val="007326A0"/>
    <w:rsid w:val="0073301B"/>
    <w:rsid w:val="00733555"/>
    <w:rsid w:val="00733778"/>
    <w:rsid w:val="00733AEA"/>
    <w:rsid w:val="00733CAB"/>
    <w:rsid w:val="00733D6E"/>
    <w:rsid w:val="00734175"/>
    <w:rsid w:val="007341DC"/>
    <w:rsid w:val="0073474A"/>
    <w:rsid w:val="00734860"/>
    <w:rsid w:val="007348F7"/>
    <w:rsid w:val="00734D4A"/>
    <w:rsid w:val="00734F05"/>
    <w:rsid w:val="00735095"/>
    <w:rsid w:val="00735398"/>
    <w:rsid w:val="007355B6"/>
    <w:rsid w:val="00735747"/>
    <w:rsid w:val="00735855"/>
    <w:rsid w:val="00735C16"/>
    <w:rsid w:val="00735F23"/>
    <w:rsid w:val="00736940"/>
    <w:rsid w:val="00736978"/>
    <w:rsid w:val="007369EA"/>
    <w:rsid w:val="00736F0D"/>
    <w:rsid w:val="00737277"/>
    <w:rsid w:val="007372D8"/>
    <w:rsid w:val="00737360"/>
    <w:rsid w:val="0073747E"/>
    <w:rsid w:val="007377AA"/>
    <w:rsid w:val="007377B5"/>
    <w:rsid w:val="007379D4"/>
    <w:rsid w:val="00737BFB"/>
    <w:rsid w:val="00737D9B"/>
    <w:rsid w:val="00737DE1"/>
    <w:rsid w:val="00740145"/>
    <w:rsid w:val="007402F1"/>
    <w:rsid w:val="007403CC"/>
    <w:rsid w:val="00740746"/>
    <w:rsid w:val="00740794"/>
    <w:rsid w:val="0074095B"/>
    <w:rsid w:val="0074096A"/>
    <w:rsid w:val="00740B8D"/>
    <w:rsid w:val="0074119D"/>
    <w:rsid w:val="0074148B"/>
    <w:rsid w:val="0074154D"/>
    <w:rsid w:val="007415DA"/>
    <w:rsid w:val="00741A5F"/>
    <w:rsid w:val="00741C23"/>
    <w:rsid w:val="00741F4D"/>
    <w:rsid w:val="00742055"/>
    <w:rsid w:val="007425FF"/>
    <w:rsid w:val="007427AA"/>
    <w:rsid w:val="00742D5A"/>
    <w:rsid w:val="0074315A"/>
    <w:rsid w:val="0074369F"/>
    <w:rsid w:val="00743AF2"/>
    <w:rsid w:val="007442A3"/>
    <w:rsid w:val="007442C9"/>
    <w:rsid w:val="007444B0"/>
    <w:rsid w:val="00744805"/>
    <w:rsid w:val="00744DC5"/>
    <w:rsid w:val="00744F53"/>
    <w:rsid w:val="00745044"/>
    <w:rsid w:val="00745263"/>
    <w:rsid w:val="00745A58"/>
    <w:rsid w:val="00745FB4"/>
    <w:rsid w:val="007461EF"/>
    <w:rsid w:val="007464A6"/>
    <w:rsid w:val="00746946"/>
    <w:rsid w:val="007469BC"/>
    <w:rsid w:val="007469F2"/>
    <w:rsid w:val="00746DE9"/>
    <w:rsid w:val="0074720A"/>
    <w:rsid w:val="007474D1"/>
    <w:rsid w:val="007474F8"/>
    <w:rsid w:val="00747531"/>
    <w:rsid w:val="0074769F"/>
    <w:rsid w:val="00747719"/>
    <w:rsid w:val="007478F6"/>
    <w:rsid w:val="0075054D"/>
    <w:rsid w:val="0075058C"/>
    <w:rsid w:val="007506FE"/>
    <w:rsid w:val="0075078D"/>
    <w:rsid w:val="007507C4"/>
    <w:rsid w:val="00750A22"/>
    <w:rsid w:val="00750A71"/>
    <w:rsid w:val="00750CDB"/>
    <w:rsid w:val="00750F64"/>
    <w:rsid w:val="007513AD"/>
    <w:rsid w:val="007513D5"/>
    <w:rsid w:val="00751416"/>
    <w:rsid w:val="0075147B"/>
    <w:rsid w:val="0075148E"/>
    <w:rsid w:val="00751CA2"/>
    <w:rsid w:val="00751E8F"/>
    <w:rsid w:val="00751F84"/>
    <w:rsid w:val="0075219F"/>
    <w:rsid w:val="00752461"/>
    <w:rsid w:val="007527FF"/>
    <w:rsid w:val="007529CD"/>
    <w:rsid w:val="00752A6C"/>
    <w:rsid w:val="007530CF"/>
    <w:rsid w:val="007530F7"/>
    <w:rsid w:val="0075343B"/>
    <w:rsid w:val="007534F4"/>
    <w:rsid w:val="007535D5"/>
    <w:rsid w:val="00753A71"/>
    <w:rsid w:val="00753BFC"/>
    <w:rsid w:val="00753FB0"/>
    <w:rsid w:val="00754324"/>
    <w:rsid w:val="00754475"/>
    <w:rsid w:val="00754530"/>
    <w:rsid w:val="007545D1"/>
    <w:rsid w:val="00754621"/>
    <w:rsid w:val="007546C9"/>
    <w:rsid w:val="00754DC0"/>
    <w:rsid w:val="0075503A"/>
    <w:rsid w:val="00755238"/>
    <w:rsid w:val="00755242"/>
    <w:rsid w:val="007554F3"/>
    <w:rsid w:val="00755523"/>
    <w:rsid w:val="007555DD"/>
    <w:rsid w:val="007556E9"/>
    <w:rsid w:val="0075591B"/>
    <w:rsid w:val="00755DC4"/>
    <w:rsid w:val="00755DD7"/>
    <w:rsid w:val="00755E4A"/>
    <w:rsid w:val="00755EA6"/>
    <w:rsid w:val="00756314"/>
    <w:rsid w:val="007563D2"/>
    <w:rsid w:val="00756811"/>
    <w:rsid w:val="00756CA2"/>
    <w:rsid w:val="007570F3"/>
    <w:rsid w:val="00757135"/>
    <w:rsid w:val="007572BD"/>
    <w:rsid w:val="007572E6"/>
    <w:rsid w:val="00757648"/>
    <w:rsid w:val="00757689"/>
    <w:rsid w:val="00757887"/>
    <w:rsid w:val="00757BBA"/>
    <w:rsid w:val="00760464"/>
    <w:rsid w:val="007604CD"/>
    <w:rsid w:val="00760552"/>
    <w:rsid w:val="007607F5"/>
    <w:rsid w:val="007608AB"/>
    <w:rsid w:val="007608F0"/>
    <w:rsid w:val="00760961"/>
    <w:rsid w:val="00760990"/>
    <w:rsid w:val="00760C1B"/>
    <w:rsid w:val="00760C32"/>
    <w:rsid w:val="00760C96"/>
    <w:rsid w:val="0076111E"/>
    <w:rsid w:val="007613B6"/>
    <w:rsid w:val="00761680"/>
    <w:rsid w:val="007618B2"/>
    <w:rsid w:val="007619C6"/>
    <w:rsid w:val="00761DC3"/>
    <w:rsid w:val="00761EFC"/>
    <w:rsid w:val="00761F3E"/>
    <w:rsid w:val="007620C4"/>
    <w:rsid w:val="007622B6"/>
    <w:rsid w:val="00762674"/>
    <w:rsid w:val="0076283F"/>
    <w:rsid w:val="00762A36"/>
    <w:rsid w:val="00763055"/>
    <w:rsid w:val="00763133"/>
    <w:rsid w:val="0076378B"/>
    <w:rsid w:val="007643E5"/>
    <w:rsid w:val="007645E6"/>
    <w:rsid w:val="007649AF"/>
    <w:rsid w:val="00764A9F"/>
    <w:rsid w:val="00765177"/>
    <w:rsid w:val="00765419"/>
    <w:rsid w:val="00765556"/>
    <w:rsid w:val="0076574A"/>
    <w:rsid w:val="00765A4F"/>
    <w:rsid w:val="00765DE2"/>
    <w:rsid w:val="00766260"/>
    <w:rsid w:val="007664F0"/>
    <w:rsid w:val="007666C8"/>
    <w:rsid w:val="00766995"/>
    <w:rsid w:val="00766A60"/>
    <w:rsid w:val="00766B29"/>
    <w:rsid w:val="00767051"/>
    <w:rsid w:val="0076770B"/>
    <w:rsid w:val="00767986"/>
    <w:rsid w:val="00767C15"/>
    <w:rsid w:val="00770053"/>
    <w:rsid w:val="007702AE"/>
    <w:rsid w:val="00770409"/>
    <w:rsid w:val="00770499"/>
    <w:rsid w:val="007704E6"/>
    <w:rsid w:val="0077078A"/>
    <w:rsid w:val="007707AC"/>
    <w:rsid w:val="007707E6"/>
    <w:rsid w:val="00770913"/>
    <w:rsid w:val="00770DBD"/>
    <w:rsid w:val="00770EB4"/>
    <w:rsid w:val="00771013"/>
    <w:rsid w:val="007711FC"/>
    <w:rsid w:val="007712DA"/>
    <w:rsid w:val="00771468"/>
    <w:rsid w:val="0077162D"/>
    <w:rsid w:val="00772159"/>
    <w:rsid w:val="00772248"/>
    <w:rsid w:val="00772382"/>
    <w:rsid w:val="007725B2"/>
    <w:rsid w:val="00772730"/>
    <w:rsid w:val="0077297E"/>
    <w:rsid w:val="00772B5E"/>
    <w:rsid w:val="00772E09"/>
    <w:rsid w:val="00773035"/>
    <w:rsid w:val="00773223"/>
    <w:rsid w:val="00773337"/>
    <w:rsid w:val="007733CE"/>
    <w:rsid w:val="0077348F"/>
    <w:rsid w:val="007735AB"/>
    <w:rsid w:val="0077388D"/>
    <w:rsid w:val="00773AB3"/>
    <w:rsid w:val="00773FCC"/>
    <w:rsid w:val="0077424C"/>
    <w:rsid w:val="0077429D"/>
    <w:rsid w:val="007742C5"/>
    <w:rsid w:val="0077493E"/>
    <w:rsid w:val="00774C87"/>
    <w:rsid w:val="00774D04"/>
    <w:rsid w:val="00774E1E"/>
    <w:rsid w:val="00774F87"/>
    <w:rsid w:val="00775300"/>
    <w:rsid w:val="00775530"/>
    <w:rsid w:val="007755AC"/>
    <w:rsid w:val="0077581E"/>
    <w:rsid w:val="007758AE"/>
    <w:rsid w:val="00775BB8"/>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FD5"/>
    <w:rsid w:val="007807E6"/>
    <w:rsid w:val="00780D8B"/>
    <w:rsid w:val="00780E54"/>
    <w:rsid w:val="00780E6A"/>
    <w:rsid w:val="00780F4C"/>
    <w:rsid w:val="00781131"/>
    <w:rsid w:val="00781552"/>
    <w:rsid w:val="00781835"/>
    <w:rsid w:val="007818D7"/>
    <w:rsid w:val="00781D73"/>
    <w:rsid w:val="00781FA0"/>
    <w:rsid w:val="0078246C"/>
    <w:rsid w:val="0078297A"/>
    <w:rsid w:val="00782F25"/>
    <w:rsid w:val="00783209"/>
    <w:rsid w:val="00783218"/>
    <w:rsid w:val="0078326B"/>
    <w:rsid w:val="00783699"/>
    <w:rsid w:val="00783D0A"/>
    <w:rsid w:val="0078415C"/>
    <w:rsid w:val="007843BF"/>
    <w:rsid w:val="0078473C"/>
    <w:rsid w:val="0078475C"/>
    <w:rsid w:val="007848DF"/>
    <w:rsid w:val="00784B3A"/>
    <w:rsid w:val="00784CB2"/>
    <w:rsid w:val="00784D6F"/>
    <w:rsid w:val="0078504B"/>
    <w:rsid w:val="00785179"/>
    <w:rsid w:val="0078528C"/>
    <w:rsid w:val="00785291"/>
    <w:rsid w:val="0078594B"/>
    <w:rsid w:val="00785AD2"/>
    <w:rsid w:val="00785D9A"/>
    <w:rsid w:val="00786150"/>
    <w:rsid w:val="0078659A"/>
    <w:rsid w:val="00786B0F"/>
    <w:rsid w:val="00786C83"/>
    <w:rsid w:val="00786FB7"/>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2"/>
    <w:rsid w:val="00791F8F"/>
    <w:rsid w:val="00792DA8"/>
    <w:rsid w:val="007935FD"/>
    <w:rsid w:val="00793670"/>
    <w:rsid w:val="00793C6F"/>
    <w:rsid w:val="00793D8C"/>
    <w:rsid w:val="00793E16"/>
    <w:rsid w:val="00794043"/>
    <w:rsid w:val="00794100"/>
    <w:rsid w:val="007941A5"/>
    <w:rsid w:val="007945F2"/>
    <w:rsid w:val="0079479F"/>
    <w:rsid w:val="007947A5"/>
    <w:rsid w:val="00794AFB"/>
    <w:rsid w:val="00794B47"/>
    <w:rsid w:val="00794BE4"/>
    <w:rsid w:val="00794BF7"/>
    <w:rsid w:val="00795048"/>
    <w:rsid w:val="007952EA"/>
    <w:rsid w:val="007954D1"/>
    <w:rsid w:val="00796163"/>
    <w:rsid w:val="00796225"/>
    <w:rsid w:val="00796385"/>
    <w:rsid w:val="007964C2"/>
    <w:rsid w:val="00796514"/>
    <w:rsid w:val="007970BD"/>
    <w:rsid w:val="00797353"/>
    <w:rsid w:val="00797CF3"/>
    <w:rsid w:val="00797EA8"/>
    <w:rsid w:val="007A0276"/>
    <w:rsid w:val="007A02FB"/>
    <w:rsid w:val="007A05AE"/>
    <w:rsid w:val="007A05C9"/>
    <w:rsid w:val="007A093F"/>
    <w:rsid w:val="007A0A84"/>
    <w:rsid w:val="007A13E8"/>
    <w:rsid w:val="007A15BC"/>
    <w:rsid w:val="007A15FF"/>
    <w:rsid w:val="007A1897"/>
    <w:rsid w:val="007A191A"/>
    <w:rsid w:val="007A19C8"/>
    <w:rsid w:val="007A1B5A"/>
    <w:rsid w:val="007A2480"/>
    <w:rsid w:val="007A2906"/>
    <w:rsid w:val="007A2DA1"/>
    <w:rsid w:val="007A2E56"/>
    <w:rsid w:val="007A2EE1"/>
    <w:rsid w:val="007A3048"/>
    <w:rsid w:val="007A31E4"/>
    <w:rsid w:val="007A3B62"/>
    <w:rsid w:val="007A3C44"/>
    <w:rsid w:val="007A3D6A"/>
    <w:rsid w:val="007A3D92"/>
    <w:rsid w:val="007A3DAC"/>
    <w:rsid w:val="007A4103"/>
    <w:rsid w:val="007A425F"/>
    <w:rsid w:val="007A47A8"/>
    <w:rsid w:val="007A48C6"/>
    <w:rsid w:val="007A4E33"/>
    <w:rsid w:val="007A50BF"/>
    <w:rsid w:val="007A5133"/>
    <w:rsid w:val="007A5173"/>
    <w:rsid w:val="007A5180"/>
    <w:rsid w:val="007A54FE"/>
    <w:rsid w:val="007A5BA4"/>
    <w:rsid w:val="007A61DB"/>
    <w:rsid w:val="007A622F"/>
    <w:rsid w:val="007A636E"/>
    <w:rsid w:val="007A668E"/>
    <w:rsid w:val="007A67AD"/>
    <w:rsid w:val="007A68BB"/>
    <w:rsid w:val="007A6A0B"/>
    <w:rsid w:val="007A6C01"/>
    <w:rsid w:val="007A6C29"/>
    <w:rsid w:val="007A6DC2"/>
    <w:rsid w:val="007A75CC"/>
    <w:rsid w:val="007A7AE1"/>
    <w:rsid w:val="007A7CD9"/>
    <w:rsid w:val="007B00E7"/>
    <w:rsid w:val="007B0270"/>
    <w:rsid w:val="007B06DA"/>
    <w:rsid w:val="007B0734"/>
    <w:rsid w:val="007B09C8"/>
    <w:rsid w:val="007B0DCB"/>
    <w:rsid w:val="007B0E15"/>
    <w:rsid w:val="007B1B55"/>
    <w:rsid w:val="007B1DFC"/>
    <w:rsid w:val="007B1EDF"/>
    <w:rsid w:val="007B20EB"/>
    <w:rsid w:val="007B25E2"/>
    <w:rsid w:val="007B25E6"/>
    <w:rsid w:val="007B2647"/>
    <w:rsid w:val="007B268F"/>
    <w:rsid w:val="007B26D9"/>
    <w:rsid w:val="007B2C9B"/>
    <w:rsid w:val="007B2F0C"/>
    <w:rsid w:val="007B3343"/>
    <w:rsid w:val="007B362E"/>
    <w:rsid w:val="007B39B9"/>
    <w:rsid w:val="007B3F39"/>
    <w:rsid w:val="007B42C9"/>
    <w:rsid w:val="007B44EA"/>
    <w:rsid w:val="007B4B57"/>
    <w:rsid w:val="007B4C31"/>
    <w:rsid w:val="007B4CC3"/>
    <w:rsid w:val="007B4ED3"/>
    <w:rsid w:val="007B5217"/>
    <w:rsid w:val="007B5332"/>
    <w:rsid w:val="007B57E4"/>
    <w:rsid w:val="007B5F4F"/>
    <w:rsid w:val="007B5FC7"/>
    <w:rsid w:val="007B6120"/>
    <w:rsid w:val="007B6128"/>
    <w:rsid w:val="007B62B9"/>
    <w:rsid w:val="007B64EB"/>
    <w:rsid w:val="007B6C0D"/>
    <w:rsid w:val="007B6DFF"/>
    <w:rsid w:val="007B6E36"/>
    <w:rsid w:val="007B7249"/>
    <w:rsid w:val="007B7808"/>
    <w:rsid w:val="007B79C1"/>
    <w:rsid w:val="007C03AE"/>
    <w:rsid w:val="007C0647"/>
    <w:rsid w:val="007C07C5"/>
    <w:rsid w:val="007C08B8"/>
    <w:rsid w:val="007C08FE"/>
    <w:rsid w:val="007C0BB0"/>
    <w:rsid w:val="007C0BCA"/>
    <w:rsid w:val="007C0C17"/>
    <w:rsid w:val="007C0C6B"/>
    <w:rsid w:val="007C22FE"/>
    <w:rsid w:val="007C24C8"/>
    <w:rsid w:val="007C2792"/>
    <w:rsid w:val="007C2A0A"/>
    <w:rsid w:val="007C2CA8"/>
    <w:rsid w:val="007C2F64"/>
    <w:rsid w:val="007C2F6F"/>
    <w:rsid w:val="007C31D7"/>
    <w:rsid w:val="007C3D03"/>
    <w:rsid w:val="007C4028"/>
    <w:rsid w:val="007C4098"/>
    <w:rsid w:val="007C4252"/>
    <w:rsid w:val="007C42BB"/>
    <w:rsid w:val="007C45E3"/>
    <w:rsid w:val="007C46DE"/>
    <w:rsid w:val="007C4C9B"/>
    <w:rsid w:val="007C4EA4"/>
    <w:rsid w:val="007C4EFF"/>
    <w:rsid w:val="007C55D9"/>
    <w:rsid w:val="007C5A13"/>
    <w:rsid w:val="007C5C5C"/>
    <w:rsid w:val="007C5D5C"/>
    <w:rsid w:val="007C5E8C"/>
    <w:rsid w:val="007C6477"/>
    <w:rsid w:val="007C6481"/>
    <w:rsid w:val="007C67DF"/>
    <w:rsid w:val="007C6850"/>
    <w:rsid w:val="007C6BDD"/>
    <w:rsid w:val="007C6C34"/>
    <w:rsid w:val="007C6C51"/>
    <w:rsid w:val="007C6DC7"/>
    <w:rsid w:val="007C718F"/>
    <w:rsid w:val="007C7532"/>
    <w:rsid w:val="007C798C"/>
    <w:rsid w:val="007C7DEE"/>
    <w:rsid w:val="007C7FB2"/>
    <w:rsid w:val="007D0074"/>
    <w:rsid w:val="007D0E02"/>
    <w:rsid w:val="007D0F16"/>
    <w:rsid w:val="007D127D"/>
    <w:rsid w:val="007D13EC"/>
    <w:rsid w:val="007D1446"/>
    <w:rsid w:val="007D1509"/>
    <w:rsid w:val="007D1873"/>
    <w:rsid w:val="007D2648"/>
    <w:rsid w:val="007D29FA"/>
    <w:rsid w:val="007D30B3"/>
    <w:rsid w:val="007D3239"/>
    <w:rsid w:val="007D328E"/>
    <w:rsid w:val="007D34BB"/>
    <w:rsid w:val="007D3743"/>
    <w:rsid w:val="007D3949"/>
    <w:rsid w:val="007D3A8A"/>
    <w:rsid w:val="007D3C7F"/>
    <w:rsid w:val="007D3D40"/>
    <w:rsid w:val="007D3D72"/>
    <w:rsid w:val="007D4D8F"/>
    <w:rsid w:val="007D5228"/>
    <w:rsid w:val="007D529B"/>
    <w:rsid w:val="007D5386"/>
    <w:rsid w:val="007D540C"/>
    <w:rsid w:val="007D571A"/>
    <w:rsid w:val="007D5CA2"/>
    <w:rsid w:val="007D5EB3"/>
    <w:rsid w:val="007D5F98"/>
    <w:rsid w:val="007D61BD"/>
    <w:rsid w:val="007D66D5"/>
    <w:rsid w:val="007D6B22"/>
    <w:rsid w:val="007D6D7D"/>
    <w:rsid w:val="007D70AC"/>
    <w:rsid w:val="007D70EE"/>
    <w:rsid w:val="007D726D"/>
    <w:rsid w:val="007D72A3"/>
    <w:rsid w:val="007D7A6D"/>
    <w:rsid w:val="007D7AC5"/>
    <w:rsid w:val="007D7E5B"/>
    <w:rsid w:val="007D7F08"/>
    <w:rsid w:val="007D7F8E"/>
    <w:rsid w:val="007E022E"/>
    <w:rsid w:val="007E0274"/>
    <w:rsid w:val="007E07C8"/>
    <w:rsid w:val="007E0A55"/>
    <w:rsid w:val="007E0BE2"/>
    <w:rsid w:val="007E10D9"/>
    <w:rsid w:val="007E14AD"/>
    <w:rsid w:val="007E1878"/>
    <w:rsid w:val="007E1D9A"/>
    <w:rsid w:val="007E2009"/>
    <w:rsid w:val="007E2101"/>
    <w:rsid w:val="007E22A2"/>
    <w:rsid w:val="007E2816"/>
    <w:rsid w:val="007E2872"/>
    <w:rsid w:val="007E28AE"/>
    <w:rsid w:val="007E2B5C"/>
    <w:rsid w:val="007E3038"/>
    <w:rsid w:val="007E30CA"/>
    <w:rsid w:val="007E332C"/>
    <w:rsid w:val="007E37DF"/>
    <w:rsid w:val="007E394F"/>
    <w:rsid w:val="007E3DA8"/>
    <w:rsid w:val="007E3E00"/>
    <w:rsid w:val="007E3F21"/>
    <w:rsid w:val="007E40E4"/>
    <w:rsid w:val="007E44E4"/>
    <w:rsid w:val="007E464F"/>
    <w:rsid w:val="007E4921"/>
    <w:rsid w:val="007E4CA9"/>
    <w:rsid w:val="007E51C7"/>
    <w:rsid w:val="007E5584"/>
    <w:rsid w:val="007E574B"/>
    <w:rsid w:val="007E5932"/>
    <w:rsid w:val="007E597F"/>
    <w:rsid w:val="007E5989"/>
    <w:rsid w:val="007E5A30"/>
    <w:rsid w:val="007E5ED4"/>
    <w:rsid w:val="007E61A9"/>
    <w:rsid w:val="007E62B8"/>
    <w:rsid w:val="007E63D5"/>
    <w:rsid w:val="007E6A0F"/>
    <w:rsid w:val="007E6DBB"/>
    <w:rsid w:val="007E7277"/>
    <w:rsid w:val="007E74E2"/>
    <w:rsid w:val="007F010C"/>
    <w:rsid w:val="007F042E"/>
    <w:rsid w:val="007F043D"/>
    <w:rsid w:val="007F045C"/>
    <w:rsid w:val="007F0CBE"/>
    <w:rsid w:val="007F0D66"/>
    <w:rsid w:val="007F0D6D"/>
    <w:rsid w:val="007F0F8B"/>
    <w:rsid w:val="007F17D1"/>
    <w:rsid w:val="007F1977"/>
    <w:rsid w:val="007F1E37"/>
    <w:rsid w:val="007F1E75"/>
    <w:rsid w:val="007F230B"/>
    <w:rsid w:val="007F295A"/>
    <w:rsid w:val="007F2B8A"/>
    <w:rsid w:val="007F30DB"/>
    <w:rsid w:val="007F3507"/>
    <w:rsid w:val="007F353F"/>
    <w:rsid w:val="007F3BFD"/>
    <w:rsid w:val="007F3CE3"/>
    <w:rsid w:val="007F3D5E"/>
    <w:rsid w:val="007F43EE"/>
    <w:rsid w:val="007F44E0"/>
    <w:rsid w:val="007F476A"/>
    <w:rsid w:val="007F51C0"/>
    <w:rsid w:val="007F54F6"/>
    <w:rsid w:val="007F5611"/>
    <w:rsid w:val="007F5820"/>
    <w:rsid w:val="007F5E07"/>
    <w:rsid w:val="007F63D0"/>
    <w:rsid w:val="007F647D"/>
    <w:rsid w:val="007F6556"/>
    <w:rsid w:val="007F68BE"/>
    <w:rsid w:val="007F6AD9"/>
    <w:rsid w:val="007F6B24"/>
    <w:rsid w:val="007F6C2A"/>
    <w:rsid w:val="007F6D8A"/>
    <w:rsid w:val="007F6F5D"/>
    <w:rsid w:val="007F6F84"/>
    <w:rsid w:val="007F752D"/>
    <w:rsid w:val="007F799B"/>
    <w:rsid w:val="007F79E5"/>
    <w:rsid w:val="0080002F"/>
    <w:rsid w:val="00800450"/>
    <w:rsid w:val="008004BC"/>
    <w:rsid w:val="008004E4"/>
    <w:rsid w:val="008006E7"/>
    <w:rsid w:val="0080071E"/>
    <w:rsid w:val="00800751"/>
    <w:rsid w:val="0080095E"/>
    <w:rsid w:val="008010C1"/>
    <w:rsid w:val="008012AB"/>
    <w:rsid w:val="0080145B"/>
    <w:rsid w:val="00801658"/>
    <w:rsid w:val="00801A7D"/>
    <w:rsid w:val="00801F66"/>
    <w:rsid w:val="008020AC"/>
    <w:rsid w:val="00802AFE"/>
    <w:rsid w:val="00802C32"/>
    <w:rsid w:val="00803809"/>
    <w:rsid w:val="00803A1B"/>
    <w:rsid w:val="00803BF6"/>
    <w:rsid w:val="008041DE"/>
    <w:rsid w:val="008042C5"/>
    <w:rsid w:val="0080436C"/>
    <w:rsid w:val="0080478C"/>
    <w:rsid w:val="0080481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60E6"/>
    <w:rsid w:val="008061AA"/>
    <w:rsid w:val="0080639C"/>
    <w:rsid w:val="008066A0"/>
    <w:rsid w:val="00806DD8"/>
    <w:rsid w:val="00807112"/>
    <w:rsid w:val="00807534"/>
    <w:rsid w:val="0080782D"/>
    <w:rsid w:val="00807973"/>
    <w:rsid w:val="00807D16"/>
    <w:rsid w:val="00807D54"/>
    <w:rsid w:val="00807DD2"/>
    <w:rsid w:val="00807E6B"/>
    <w:rsid w:val="00807FF1"/>
    <w:rsid w:val="00810295"/>
    <w:rsid w:val="00810519"/>
    <w:rsid w:val="00810B86"/>
    <w:rsid w:val="00810D4C"/>
    <w:rsid w:val="00811292"/>
    <w:rsid w:val="00811656"/>
    <w:rsid w:val="0081174D"/>
    <w:rsid w:val="008119FE"/>
    <w:rsid w:val="00811BEF"/>
    <w:rsid w:val="00811D44"/>
    <w:rsid w:val="00812140"/>
    <w:rsid w:val="008123CE"/>
    <w:rsid w:val="008124D9"/>
    <w:rsid w:val="008126CE"/>
    <w:rsid w:val="00812857"/>
    <w:rsid w:val="00812A12"/>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53D6"/>
    <w:rsid w:val="0081556A"/>
    <w:rsid w:val="008155F1"/>
    <w:rsid w:val="0081578A"/>
    <w:rsid w:val="00815D69"/>
    <w:rsid w:val="00815DF5"/>
    <w:rsid w:val="008165C5"/>
    <w:rsid w:val="0081688C"/>
    <w:rsid w:val="00816E5E"/>
    <w:rsid w:val="00817181"/>
    <w:rsid w:val="00817322"/>
    <w:rsid w:val="00817933"/>
    <w:rsid w:val="008179D7"/>
    <w:rsid w:val="00817A00"/>
    <w:rsid w:val="00817B7C"/>
    <w:rsid w:val="00817C66"/>
    <w:rsid w:val="008201A0"/>
    <w:rsid w:val="008204F0"/>
    <w:rsid w:val="00820B59"/>
    <w:rsid w:val="00820C93"/>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F30"/>
    <w:rsid w:val="0082307B"/>
    <w:rsid w:val="00823983"/>
    <w:rsid w:val="00823D3B"/>
    <w:rsid w:val="00824013"/>
    <w:rsid w:val="0082402C"/>
    <w:rsid w:val="00824035"/>
    <w:rsid w:val="0082431B"/>
    <w:rsid w:val="00824564"/>
    <w:rsid w:val="00824B99"/>
    <w:rsid w:val="00824DC6"/>
    <w:rsid w:val="00824F20"/>
    <w:rsid w:val="0082545F"/>
    <w:rsid w:val="00825A32"/>
    <w:rsid w:val="00825CD1"/>
    <w:rsid w:val="00825D67"/>
    <w:rsid w:val="0082628B"/>
    <w:rsid w:val="0082633B"/>
    <w:rsid w:val="00826342"/>
    <w:rsid w:val="008265AF"/>
    <w:rsid w:val="008267CF"/>
    <w:rsid w:val="0082695C"/>
    <w:rsid w:val="0082700D"/>
    <w:rsid w:val="0082710C"/>
    <w:rsid w:val="00827565"/>
    <w:rsid w:val="00827643"/>
    <w:rsid w:val="00827A71"/>
    <w:rsid w:val="00827E54"/>
    <w:rsid w:val="00827E88"/>
    <w:rsid w:val="00827F03"/>
    <w:rsid w:val="00830069"/>
    <w:rsid w:val="0083017E"/>
    <w:rsid w:val="008306B4"/>
    <w:rsid w:val="0083084E"/>
    <w:rsid w:val="00830A16"/>
    <w:rsid w:val="00831691"/>
    <w:rsid w:val="00831783"/>
    <w:rsid w:val="008317BF"/>
    <w:rsid w:val="008319AD"/>
    <w:rsid w:val="00831C15"/>
    <w:rsid w:val="00831F49"/>
    <w:rsid w:val="00832313"/>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542D"/>
    <w:rsid w:val="008358CD"/>
    <w:rsid w:val="008358E8"/>
    <w:rsid w:val="00835937"/>
    <w:rsid w:val="00835A83"/>
    <w:rsid w:val="00836095"/>
    <w:rsid w:val="00836261"/>
    <w:rsid w:val="00836293"/>
    <w:rsid w:val="00836B91"/>
    <w:rsid w:val="008372E6"/>
    <w:rsid w:val="0083730C"/>
    <w:rsid w:val="00837490"/>
    <w:rsid w:val="008377CE"/>
    <w:rsid w:val="008379A7"/>
    <w:rsid w:val="00837B5F"/>
    <w:rsid w:val="00837BA8"/>
    <w:rsid w:val="00837D46"/>
    <w:rsid w:val="00837F3D"/>
    <w:rsid w:val="00837F9D"/>
    <w:rsid w:val="00837FC4"/>
    <w:rsid w:val="0084020F"/>
    <w:rsid w:val="0084047A"/>
    <w:rsid w:val="008408F0"/>
    <w:rsid w:val="00840C92"/>
    <w:rsid w:val="00840DA6"/>
    <w:rsid w:val="00841295"/>
    <w:rsid w:val="008413F5"/>
    <w:rsid w:val="008414A2"/>
    <w:rsid w:val="0084183D"/>
    <w:rsid w:val="00841CCB"/>
    <w:rsid w:val="00841FB1"/>
    <w:rsid w:val="00842154"/>
    <w:rsid w:val="0084251A"/>
    <w:rsid w:val="0084253A"/>
    <w:rsid w:val="0084258B"/>
    <w:rsid w:val="00842741"/>
    <w:rsid w:val="00842A61"/>
    <w:rsid w:val="00842B7C"/>
    <w:rsid w:val="00842CE8"/>
    <w:rsid w:val="00843261"/>
    <w:rsid w:val="00843CC6"/>
    <w:rsid w:val="008440F6"/>
    <w:rsid w:val="00844119"/>
    <w:rsid w:val="0084442D"/>
    <w:rsid w:val="008444A5"/>
    <w:rsid w:val="008448EE"/>
    <w:rsid w:val="00844F84"/>
    <w:rsid w:val="008452E0"/>
    <w:rsid w:val="00845327"/>
    <w:rsid w:val="00845355"/>
    <w:rsid w:val="00845486"/>
    <w:rsid w:val="00845E08"/>
    <w:rsid w:val="00845FE0"/>
    <w:rsid w:val="008463D2"/>
    <w:rsid w:val="008464F5"/>
    <w:rsid w:val="00846B61"/>
    <w:rsid w:val="00846C83"/>
    <w:rsid w:val="00847477"/>
    <w:rsid w:val="00847656"/>
    <w:rsid w:val="0084782F"/>
    <w:rsid w:val="0085007E"/>
    <w:rsid w:val="008500D3"/>
    <w:rsid w:val="00850148"/>
    <w:rsid w:val="008501B6"/>
    <w:rsid w:val="0085051E"/>
    <w:rsid w:val="008506A0"/>
    <w:rsid w:val="008506BD"/>
    <w:rsid w:val="00850BC1"/>
    <w:rsid w:val="00850C56"/>
    <w:rsid w:val="00850E94"/>
    <w:rsid w:val="00850FAC"/>
    <w:rsid w:val="008510A1"/>
    <w:rsid w:val="008510A9"/>
    <w:rsid w:val="00851462"/>
    <w:rsid w:val="0085152E"/>
    <w:rsid w:val="008515A3"/>
    <w:rsid w:val="00851CB2"/>
    <w:rsid w:val="00851F82"/>
    <w:rsid w:val="00852164"/>
    <w:rsid w:val="00852232"/>
    <w:rsid w:val="00852241"/>
    <w:rsid w:val="008522A1"/>
    <w:rsid w:val="00852BB3"/>
    <w:rsid w:val="00852CA0"/>
    <w:rsid w:val="00853204"/>
    <w:rsid w:val="00853259"/>
    <w:rsid w:val="00853503"/>
    <w:rsid w:val="008536C5"/>
    <w:rsid w:val="008538D0"/>
    <w:rsid w:val="00853BE9"/>
    <w:rsid w:val="008540F0"/>
    <w:rsid w:val="008544AB"/>
    <w:rsid w:val="008544DE"/>
    <w:rsid w:val="00854705"/>
    <w:rsid w:val="00854B0C"/>
    <w:rsid w:val="00854D01"/>
    <w:rsid w:val="00854F5A"/>
    <w:rsid w:val="00854FFF"/>
    <w:rsid w:val="00855536"/>
    <w:rsid w:val="008555E1"/>
    <w:rsid w:val="00855672"/>
    <w:rsid w:val="00855ADE"/>
    <w:rsid w:val="00855BBE"/>
    <w:rsid w:val="00855E65"/>
    <w:rsid w:val="00855F46"/>
    <w:rsid w:val="00856148"/>
    <w:rsid w:val="00856573"/>
    <w:rsid w:val="00856574"/>
    <w:rsid w:val="00856C77"/>
    <w:rsid w:val="00856E9D"/>
    <w:rsid w:val="00856FF6"/>
    <w:rsid w:val="0085775E"/>
    <w:rsid w:val="00857C8D"/>
    <w:rsid w:val="00860577"/>
    <w:rsid w:val="00860D87"/>
    <w:rsid w:val="00860E65"/>
    <w:rsid w:val="00860EA2"/>
    <w:rsid w:val="008611C4"/>
    <w:rsid w:val="00861829"/>
    <w:rsid w:val="0086184A"/>
    <w:rsid w:val="00861C2A"/>
    <w:rsid w:val="00861F59"/>
    <w:rsid w:val="0086209D"/>
    <w:rsid w:val="008621A5"/>
    <w:rsid w:val="0086288B"/>
    <w:rsid w:val="00862A07"/>
    <w:rsid w:val="00862A4B"/>
    <w:rsid w:val="0086308B"/>
    <w:rsid w:val="00863373"/>
    <w:rsid w:val="00863381"/>
    <w:rsid w:val="0086341E"/>
    <w:rsid w:val="00863EB0"/>
    <w:rsid w:val="00864587"/>
    <w:rsid w:val="008645B1"/>
    <w:rsid w:val="00864614"/>
    <w:rsid w:val="008649C7"/>
    <w:rsid w:val="00864AFA"/>
    <w:rsid w:val="00865145"/>
    <w:rsid w:val="0086520A"/>
    <w:rsid w:val="0086541A"/>
    <w:rsid w:val="0086544F"/>
    <w:rsid w:val="00865519"/>
    <w:rsid w:val="008656C5"/>
    <w:rsid w:val="0086594E"/>
    <w:rsid w:val="00865C5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591"/>
    <w:rsid w:val="008717CE"/>
    <w:rsid w:val="00871A12"/>
    <w:rsid w:val="00871CEE"/>
    <w:rsid w:val="00872391"/>
    <w:rsid w:val="0087249D"/>
    <w:rsid w:val="008724DB"/>
    <w:rsid w:val="008729E7"/>
    <w:rsid w:val="00872A5B"/>
    <w:rsid w:val="00872AC3"/>
    <w:rsid w:val="00872B27"/>
    <w:rsid w:val="00872E70"/>
    <w:rsid w:val="00872FB9"/>
    <w:rsid w:val="00872FCB"/>
    <w:rsid w:val="00873319"/>
    <w:rsid w:val="008734E1"/>
    <w:rsid w:val="00873648"/>
    <w:rsid w:val="0087396D"/>
    <w:rsid w:val="00873D80"/>
    <w:rsid w:val="00874025"/>
    <w:rsid w:val="008745AC"/>
    <w:rsid w:val="00874A39"/>
    <w:rsid w:val="00874C78"/>
    <w:rsid w:val="00874D3A"/>
    <w:rsid w:val="00874E17"/>
    <w:rsid w:val="0087536F"/>
    <w:rsid w:val="0087537E"/>
    <w:rsid w:val="0087559A"/>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EBC"/>
    <w:rsid w:val="00877F05"/>
    <w:rsid w:val="0088006B"/>
    <w:rsid w:val="00880343"/>
    <w:rsid w:val="008803C5"/>
    <w:rsid w:val="00880400"/>
    <w:rsid w:val="00880962"/>
    <w:rsid w:val="00880BD7"/>
    <w:rsid w:val="008810CF"/>
    <w:rsid w:val="00881300"/>
    <w:rsid w:val="0088143E"/>
    <w:rsid w:val="00881548"/>
    <w:rsid w:val="00882169"/>
    <w:rsid w:val="00882186"/>
    <w:rsid w:val="00882250"/>
    <w:rsid w:val="00882370"/>
    <w:rsid w:val="008824C9"/>
    <w:rsid w:val="00882506"/>
    <w:rsid w:val="0088294D"/>
    <w:rsid w:val="0088302C"/>
    <w:rsid w:val="008830D6"/>
    <w:rsid w:val="00883200"/>
    <w:rsid w:val="00883225"/>
    <w:rsid w:val="0088369B"/>
    <w:rsid w:val="0088372A"/>
    <w:rsid w:val="00883762"/>
    <w:rsid w:val="00883A5F"/>
    <w:rsid w:val="00883AE7"/>
    <w:rsid w:val="00883D78"/>
    <w:rsid w:val="008841CE"/>
    <w:rsid w:val="0088484F"/>
    <w:rsid w:val="00884903"/>
    <w:rsid w:val="008849C1"/>
    <w:rsid w:val="00884EC9"/>
    <w:rsid w:val="00885781"/>
    <w:rsid w:val="008857A0"/>
    <w:rsid w:val="00885BA7"/>
    <w:rsid w:val="00885CBF"/>
    <w:rsid w:val="00885F00"/>
    <w:rsid w:val="00886416"/>
    <w:rsid w:val="00886B74"/>
    <w:rsid w:val="00886BD4"/>
    <w:rsid w:val="00886C8F"/>
    <w:rsid w:val="00886C9A"/>
    <w:rsid w:val="00886F29"/>
    <w:rsid w:val="00887246"/>
    <w:rsid w:val="008877F5"/>
    <w:rsid w:val="00887B15"/>
    <w:rsid w:val="00887C74"/>
    <w:rsid w:val="00887CC1"/>
    <w:rsid w:val="00887CF9"/>
    <w:rsid w:val="008902A1"/>
    <w:rsid w:val="008907F3"/>
    <w:rsid w:val="00890B0F"/>
    <w:rsid w:val="00890EE2"/>
    <w:rsid w:val="00891518"/>
    <w:rsid w:val="0089166D"/>
    <w:rsid w:val="00891CEF"/>
    <w:rsid w:val="00891DE9"/>
    <w:rsid w:val="00892155"/>
    <w:rsid w:val="00892224"/>
    <w:rsid w:val="0089224B"/>
    <w:rsid w:val="0089234B"/>
    <w:rsid w:val="0089279B"/>
    <w:rsid w:val="00892C4A"/>
    <w:rsid w:val="00892CEF"/>
    <w:rsid w:val="00892E4C"/>
    <w:rsid w:val="00892F02"/>
    <w:rsid w:val="0089323C"/>
    <w:rsid w:val="00893241"/>
    <w:rsid w:val="008933C8"/>
    <w:rsid w:val="008935EF"/>
    <w:rsid w:val="008936FC"/>
    <w:rsid w:val="008940A9"/>
    <w:rsid w:val="00894898"/>
    <w:rsid w:val="00894B33"/>
    <w:rsid w:val="00894C3F"/>
    <w:rsid w:val="00894D5A"/>
    <w:rsid w:val="00894D76"/>
    <w:rsid w:val="00894D7E"/>
    <w:rsid w:val="00895092"/>
    <w:rsid w:val="0089526D"/>
    <w:rsid w:val="00895274"/>
    <w:rsid w:val="00895B93"/>
    <w:rsid w:val="00896993"/>
    <w:rsid w:val="00896ACF"/>
    <w:rsid w:val="00896C12"/>
    <w:rsid w:val="00896ECF"/>
    <w:rsid w:val="00897044"/>
    <w:rsid w:val="0089740A"/>
    <w:rsid w:val="008978B0"/>
    <w:rsid w:val="0089796C"/>
    <w:rsid w:val="00897B99"/>
    <w:rsid w:val="00897E78"/>
    <w:rsid w:val="008A06C7"/>
    <w:rsid w:val="008A087E"/>
    <w:rsid w:val="008A08E7"/>
    <w:rsid w:val="008A0CA2"/>
    <w:rsid w:val="008A0F05"/>
    <w:rsid w:val="008A1771"/>
    <w:rsid w:val="008A21D4"/>
    <w:rsid w:val="008A23B3"/>
    <w:rsid w:val="008A24CE"/>
    <w:rsid w:val="008A25FD"/>
    <w:rsid w:val="008A26B0"/>
    <w:rsid w:val="008A2A33"/>
    <w:rsid w:val="008A300D"/>
    <w:rsid w:val="008A3361"/>
    <w:rsid w:val="008A3857"/>
    <w:rsid w:val="008A3ABD"/>
    <w:rsid w:val="008A3E31"/>
    <w:rsid w:val="008A3F86"/>
    <w:rsid w:val="008A41E8"/>
    <w:rsid w:val="008A435B"/>
    <w:rsid w:val="008A44E1"/>
    <w:rsid w:val="008A4615"/>
    <w:rsid w:val="008A47D6"/>
    <w:rsid w:val="008A4984"/>
    <w:rsid w:val="008A4EBD"/>
    <w:rsid w:val="008A4F3D"/>
    <w:rsid w:val="008A50AD"/>
    <w:rsid w:val="008A533A"/>
    <w:rsid w:val="008A5B37"/>
    <w:rsid w:val="008A5D43"/>
    <w:rsid w:val="008A607F"/>
    <w:rsid w:val="008A69AE"/>
    <w:rsid w:val="008A69F2"/>
    <w:rsid w:val="008A725C"/>
    <w:rsid w:val="008A726C"/>
    <w:rsid w:val="008A72E0"/>
    <w:rsid w:val="008A742A"/>
    <w:rsid w:val="008A74FE"/>
    <w:rsid w:val="008A76E0"/>
    <w:rsid w:val="008A7910"/>
    <w:rsid w:val="008A7BD6"/>
    <w:rsid w:val="008A7F70"/>
    <w:rsid w:val="008A7F82"/>
    <w:rsid w:val="008A7FAF"/>
    <w:rsid w:val="008B0347"/>
    <w:rsid w:val="008B0367"/>
    <w:rsid w:val="008B0588"/>
    <w:rsid w:val="008B0B00"/>
    <w:rsid w:val="008B0C05"/>
    <w:rsid w:val="008B0FE8"/>
    <w:rsid w:val="008B1313"/>
    <w:rsid w:val="008B1513"/>
    <w:rsid w:val="008B16E6"/>
    <w:rsid w:val="008B19AF"/>
    <w:rsid w:val="008B1D08"/>
    <w:rsid w:val="008B1DAF"/>
    <w:rsid w:val="008B2A13"/>
    <w:rsid w:val="008B2B07"/>
    <w:rsid w:val="008B2C32"/>
    <w:rsid w:val="008B3226"/>
    <w:rsid w:val="008B32F5"/>
    <w:rsid w:val="008B36F2"/>
    <w:rsid w:val="008B3CBC"/>
    <w:rsid w:val="008B3D8F"/>
    <w:rsid w:val="008B464A"/>
    <w:rsid w:val="008B477A"/>
    <w:rsid w:val="008B4894"/>
    <w:rsid w:val="008B4A04"/>
    <w:rsid w:val="008B5028"/>
    <w:rsid w:val="008B5049"/>
    <w:rsid w:val="008B5496"/>
    <w:rsid w:val="008B5552"/>
    <w:rsid w:val="008B55D5"/>
    <w:rsid w:val="008B56EE"/>
    <w:rsid w:val="008B5D63"/>
    <w:rsid w:val="008B5F04"/>
    <w:rsid w:val="008B5F82"/>
    <w:rsid w:val="008B60D5"/>
    <w:rsid w:val="008B6575"/>
    <w:rsid w:val="008B67F0"/>
    <w:rsid w:val="008B689F"/>
    <w:rsid w:val="008B6B93"/>
    <w:rsid w:val="008B6CF5"/>
    <w:rsid w:val="008B6E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93D"/>
    <w:rsid w:val="008C10F7"/>
    <w:rsid w:val="008C14FA"/>
    <w:rsid w:val="008C1662"/>
    <w:rsid w:val="008C172A"/>
    <w:rsid w:val="008C1E7A"/>
    <w:rsid w:val="008C209D"/>
    <w:rsid w:val="008C2138"/>
    <w:rsid w:val="008C2260"/>
    <w:rsid w:val="008C23F6"/>
    <w:rsid w:val="008C2914"/>
    <w:rsid w:val="008C2AAA"/>
    <w:rsid w:val="008C2BA6"/>
    <w:rsid w:val="008C2E53"/>
    <w:rsid w:val="008C30C6"/>
    <w:rsid w:val="008C335B"/>
    <w:rsid w:val="008C35BB"/>
    <w:rsid w:val="008C39DF"/>
    <w:rsid w:val="008C3BF4"/>
    <w:rsid w:val="008C3CB2"/>
    <w:rsid w:val="008C3DB2"/>
    <w:rsid w:val="008C42CE"/>
    <w:rsid w:val="008C43AA"/>
    <w:rsid w:val="008C4D0F"/>
    <w:rsid w:val="008C4ED7"/>
    <w:rsid w:val="008C5146"/>
    <w:rsid w:val="008C547F"/>
    <w:rsid w:val="008C5547"/>
    <w:rsid w:val="008C5627"/>
    <w:rsid w:val="008C5FB9"/>
    <w:rsid w:val="008C6386"/>
    <w:rsid w:val="008C648C"/>
    <w:rsid w:val="008C66D1"/>
    <w:rsid w:val="008C67D0"/>
    <w:rsid w:val="008C6AAF"/>
    <w:rsid w:val="008C6F66"/>
    <w:rsid w:val="008C7273"/>
    <w:rsid w:val="008C7313"/>
    <w:rsid w:val="008C7603"/>
    <w:rsid w:val="008C7B58"/>
    <w:rsid w:val="008C7CC1"/>
    <w:rsid w:val="008C7CF2"/>
    <w:rsid w:val="008D0201"/>
    <w:rsid w:val="008D0216"/>
    <w:rsid w:val="008D074D"/>
    <w:rsid w:val="008D0825"/>
    <w:rsid w:val="008D0A70"/>
    <w:rsid w:val="008D0E30"/>
    <w:rsid w:val="008D0E9E"/>
    <w:rsid w:val="008D1056"/>
    <w:rsid w:val="008D16DD"/>
    <w:rsid w:val="008D1755"/>
    <w:rsid w:val="008D1911"/>
    <w:rsid w:val="008D1E83"/>
    <w:rsid w:val="008D2378"/>
    <w:rsid w:val="008D2618"/>
    <w:rsid w:val="008D26F9"/>
    <w:rsid w:val="008D2AB5"/>
    <w:rsid w:val="008D2BB8"/>
    <w:rsid w:val="008D2C81"/>
    <w:rsid w:val="008D30C2"/>
    <w:rsid w:val="008D3709"/>
    <w:rsid w:val="008D3935"/>
    <w:rsid w:val="008D408A"/>
    <w:rsid w:val="008D4383"/>
    <w:rsid w:val="008D4446"/>
    <w:rsid w:val="008D47BD"/>
    <w:rsid w:val="008D48E8"/>
    <w:rsid w:val="008D4A65"/>
    <w:rsid w:val="008D4D43"/>
    <w:rsid w:val="008D4E5E"/>
    <w:rsid w:val="008D4F8D"/>
    <w:rsid w:val="008D4FC6"/>
    <w:rsid w:val="008D4FDB"/>
    <w:rsid w:val="008D51EE"/>
    <w:rsid w:val="008D5577"/>
    <w:rsid w:val="008D5740"/>
    <w:rsid w:val="008D57AB"/>
    <w:rsid w:val="008D57D5"/>
    <w:rsid w:val="008D5DBA"/>
    <w:rsid w:val="008D60A7"/>
    <w:rsid w:val="008D6396"/>
    <w:rsid w:val="008D67B4"/>
    <w:rsid w:val="008D695F"/>
    <w:rsid w:val="008D6EC7"/>
    <w:rsid w:val="008D7150"/>
    <w:rsid w:val="008D71C0"/>
    <w:rsid w:val="008D743C"/>
    <w:rsid w:val="008D79C6"/>
    <w:rsid w:val="008E0168"/>
    <w:rsid w:val="008E0218"/>
    <w:rsid w:val="008E0822"/>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6F7"/>
    <w:rsid w:val="008E2EC3"/>
    <w:rsid w:val="008E2F66"/>
    <w:rsid w:val="008E30D5"/>
    <w:rsid w:val="008E32EA"/>
    <w:rsid w:val="008E3866"/>
    <w:rsid w:val="008E3876"/>
    <w:rsid w:val="008E3AC8"/>
    <w:rsid w:val="008E3D86"/>
    <w:rsid w:val="008E3EF6"/>
    <w:rsid w:val="008E46D8"/>
    <w:rsid w:val="008E4F7E"/>
    <w:rsid w:val="008E5537"/>
    <w:rsid w:val="008E557E"/>
    <w:rsid w:val="008E559D"/>
    <w:rsid w:val="008E575A"/>
    <w:rsid w:val="008E594E"/>
    <w:rsid w:val="008E5AB2"/>
    <w:rsid w:val="008E5C2C"/>
    <w:rsid w:val="008E5CF3"/>
    <w:rsid w:val="008E612C"/>
    <w:rsid w:val="008E65D9"/>
    <w:rsid w:val="008E6864"/>
    <w:rsid w:val="008E68F3"/>
    <w:rsid w:val="008E6B26"/>
    <w:rsid w:val="008E6BD0"/>
    <w:rsid w:val="008E6CB5"/>
    <w:rsid w:val="008E6E91"/>
    <w:rsid w:val="008E6F2A"/>
    <w:rsid w:val="008E7798"/>
    <w:rsid w:val="008E7964"/>
    <w:rsid w:val="008E7AB5"/>
    <w:rsid w:val="008E7BAE"/>
    <w:rsid w:val="008E7F31"/>
    <w:rsid w:val="008E7F6E"/>
    <w:rsid w:val="008E7FA9"/>
    <w:rsid w:val="008E7FCE"/>
    <w:rsid w:val="008F0447"/>
    <w:rsid w:val="008F088E"/>
    <w:rsid w:val="008F0892"/>
    <w:rsid w:val="008F0B65"/>
    <w:rsid w:val="008F10F0"/>
    <w:rsid w:val="008F13D7"/>
    <w:rsid w:val="008F1462"/>
    <w:rsid w:val="008F14C9"/>
    <w:rsid w:val="008F16A5"/>
    <w:rsid w:val="008F176E"/>
    <w:rsid w:val="008F1874"/>
    <w:rsid w:val="008F188C"/>
    <w:rsid w:val="008F1C07"/>
    <w:rsid w:val="008F1E98"/>
    <w:rsid w:val="008F1F16"/>
    <w:rsid w:val="008F1FF8"/>
    <w:rsid w:val="008F258D"/>
    <w:rsid w:val="008F27A4"/>
    <w:rsid w:val="008F2A94"/>
    <w:rsid w:val="008F3243"/>
    <w:rsid w:val="008F32A3"/>
    <w:rsid w:val="008F32FA"/>
    <w:rsid w:val="008F362C"/>
    <w:rsid w:val="008F3632"/>
    <w:rsid w:val="008F39DD"/>
    <w:rsid w:val="008F3E38"/>
    <w:rsid w:val="008F41F8"/>
    <w:rsid w:val="008F4297"/>
    <w:rsid w:val="008F43D9"/>
    <w:rsid w:val="008F4730"/>
    <w:rsid w:val="008F478C"/>
    <w:rsid w:val="008F47AC"/>
    <w:rsid w:val="008F4836"/>
    <w:rsid w:val="008F4E6E"/>
    <w:rsid w:val="008F4F75"/>
    <w:rsid w:val="008F5014"/>
    <w:rsid w:val="008F5054"/>
    <w:rsid w:val="008F5176"/>
    <w:rsid w:val="008F535D"/>
    <w:rsid w:val="008F5BE2"/>
    <w:rsid w:val="008F5CB9"/>
    <w:rsid w:val="008F5E22"/>
    <w:rsid w:val="008F5EEC"/>
    <w:rsid w:val="008F6173"/>
    <w:rsid w:val="008F631A"/>
    <w:rsid w:val="008F66F1"/>
    <w:rsid w:val="008F670B"/>
    <w:rsid w:val="008F6BE3"/>
    <w:rsid w:val="008F6DCD"/>
    <w:rsid w:val="008F7A64"/>
    <w:rsid w:val="008F7C31"/>
    <w:rsid w:val="008F7D35"/>
    <w:rsid w:val="00900231"/>
    <w:rsid w:val="009007F1"/>
    <w:rsid w:val="00900ECD"/>
    <w:rsid w:val="00901324"/>
    <w:rsid w:val="009016FB"/>
    <w:rsid w:val="009018B8"/>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456"/>
    <w:rsid w:val="009065A5"/>
    <w:rsid w:val="00906E18"/>
    <w:rsid w:val="00906E5F"/>
    <w:rsid w:val="00906F50"/>
    <w:rsid w:val="0090716B"/>
    <w:rsid w:val="009075B5"/>
    <w:rsid w:val="00907665"/>
    <w:rsid w:val="00907979"/>
    <w:rsid w:val="00907BA2"/>
    <w:rsid w:val="00907EE0"/>
    <w:rsid w:val="00910163"/>
    <w:rsid w:val="00910180"/>
    <w:rsid w:val="009101AE"/>
    <w:rsid w:val="009103FF"/>
    <w:rsid w:val="00910737"/>
    <w:rsid w:val="00910F8D"/>
    <w:rsid w:val="0091125C"/>
    <w:rsid w:val="0091138B"/>
    <w:rsid w:val="00911430"/>
    <w:rsid w:val="00911777"/>
    <w:rsid w:val="00911A40"/>
    <w:rsid w:val="00911D4D"/>
    <w:rsid w:val="0091289A"/>
    <w:rsid w:val="00912B86"/>
    <w:rsid w:val="00913206"/>
    <w:rsid w:val="00913774"/>
    <w:rsid w:val="00913AD1"/>
    <w:rsid w:val="00913DFC"/>
    <w:rsid w:val="00913E4C"/>
    <w:rsid w:val="00913F53"/>
    <w:rsid w:val="0091409E"/>
    <w:rsid w:val="009144CC"/>
    <w:rsid w:val="009145F2"/>
    <w:rsid w:val="00914705"/>
    <w:rsid w:val="009149B9"/>
    <w:rsid w:val="009149F6"/>
    <w:rsid w:val="00914B6F"/>
    <w:rsid w:val="00914CBE"/>
    <w:rsid w:val="00915013"/>
    <w:rsid w:val="00915072"/>
    <w:rsid w:val="009151DE"/>
    <w:rsid w:val="009153FA"/>
    <w:rsid w:val="009156A8"/>
    <w:rsid w:val="00915B02"/>
    <w:rsid w:val="00915B36"/>
    <w:rsid w:val="00915BDF"/>
    <w:rsid w:val="00915C41"/>
    <w:rsid w:val="00915C98"/>
    <w:rsid w:val="009161F5"/>
    <w:rsid w:val="009163B9"/>
    <w:rsid w:val="00916510"/>
    <w:rsid w:val="0091668F"/>
    <w:rsid w:val="0091677C"/>
    <w:rsid w:val="009167BE"/>
    <w:rsid w:val="009167FE"/>
    <w:rsid w:val="00916812"/>
    <w:rsid w:val="0091691E"/>
    <w:rsid w:val="00916AA3"/>
    <w:rsid w:val="00917042"/>
    <w:rsid w:val="00917159"/>
    <w:rsid w:val="009172A4"/>
    <w:rsid w:val="00917572"/>
    <w:rsid w:val="00917D32"/>
    <w:rsid w:val="00920169"/>
    <w:rsid w:val="0092070C"/>
    <w:rsid w:val="009207D6"/>
    <w:rsid w:val="00920892"/>
    <w:rsid w:val="00920D77"/>
    <w:rsid w:val="00921303"/>
    <w:rsid w:val="00921375"/>
    <w:rsid w:val="00921662"/>
    <w:rsid w:val="00921740"/>
    <w:rsid w:val="00921EB3"/>
    <w:rsid w:val="00921F29"/>
    <w:rsid w:val="009223F3"/>
    <w:rsid w:val="00922407"/>
    <w:rsid w:val="009228DA"/>
    <w:rsid w:val="00922AD6"/>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85C"/>
    <w:rsid w:val="00925A6B"/>
    <w:rsid w:val="00925B34"/>
    <w:rsid w:val="0092625C"/>
    <w:rsid w:val="00926A48"/>
    <w:rsid w:val="00926B88"/>
    <w:rsid w:val="00926BFE"/>
    <w:rsid w:val="00926DC7"/>
    <w:rsid w:val="00926EE8"/>
    <w:rsid w:val="00926FDA"/>
    <w:rsid w:val="009270EC"/>
    <w:rsid w:val="00927416"/>
    <w:rsid w:val="0092743A"/>
    <w:rsid w:val="0092774B"/>
    <w:rsid w:val="00927BED"/>
    <w:rsid w:val="00927CCB"/>
    <w:rsid w:val="00927D19"/>
    <w:rsid w:val="00927D9F"/>
    <w:rsid w:val="00927DA7"/>
    <w:rsid w:val="00930111"/>
    <w:rsid w:val="0093012F"/>
    <w:rsid w:val="00930471"/>
    <w:rsid w:val="0093049D"/>
    <w:rsid w:val="009304E7"/>
    <w:rsid w:val="0093060A"/>
    <w:rsid w:val="00930F9B"/>
    <w:rsid w:val="00931020"/>
    <w:rsid w:val="00931509"/>
    <w:rsid w:val="0093151B"/>
    <w:rsid w:val="0093156A"/>
    <w:rsid w:val="009316F1"/>
    <w:rsid w:val="00931970"/>
    <w:rsid w:val="00931A1F"/>
    <w:rsid w:val="00931B6A"/>
    <w:rsid w:val="00931B7E"/>
    <w:rsid w:val="00931E6D"/>
    <w:rsid w:val="00931F02"/>
    <w:rsid w:val="0093224D"/>
    <w:rsid w:val="009322C7"/>
    <w:rsid w:val="009324DC"/>
    <w:rsid w:val="009326DB"/>
    <w:rsid w:val="00932843"/>
    <w:rsid w:val="00932A44"/>
    <w:rsid w:val="00932B43"/>
    <w:rsid w:val="00932B5D"/>
    <w:rsid w:val="00932C23"/>
    <w:rsid w:val="00932DB8"/>
    <w:rsid w:val="009330B1"/>
    <w:rsid w:val="00933273"/>
    <w:rsid w:val="009336AF"/>
    <w:rsid w:val="00933786"/>
    <w:rsid w:val="00933BE2"/>
    <w:rsid w:val="009340D9"/>
    <w:rsid w:val="00934106"/>
    <w:rsid w:val="009347BC"/>
    <w:rsid w:val="009347C0"/>
    <w:rsid w:val="00934D16"/>
    <w:rsid w:val="00934F99"/>
    <w:rsid w:val="00935317"/>
    <w:rsid w:val="00935499"/>
    <w:rsid w:val="00935541"/>
    <w:rsid w:val="00935577"/>
    <w:rsid w:val="00935607"/>
    <w:rsid w:val="00935758"/>
    <w:rsid w:val="00935785"/>
    <w:rsid w:val="00935969"/>
    <w:rsid w:val="0093596F"/>
    <w:rsid w:val="00935CAD"/>
    <w:rsid w:val="00935CEC"/>
    <w:rsid w:val="00935D54"/>
    <w:rsid w:val="00935F07"/>
    <w:rsid w:val="00935F3D"/>
    <w:rsid w:val="00935FA9"/>
    <w:rsid w:val="00936354"/>
    <w:rsid w:val="009364A3"/>
    <w:rsid w:val="0093659D"/>
    <w:rsid w:val="0093673C"/>
    <w:rsid w:val="009369E7"/>
    <w:rsid w:val="00936AEA"/>
    <w:rsid w:val="00936B9C"/>
    <w:rsid w:val="00936E7C"/>
    <w:rsid w:val="00936F26"/>
    <w:rsid w:val="009373E2"/>
    <w:rsid w:val="00937587"/>
    <w:rsid w:val="009375AE"/>
    <w:rsid w:val="00937D51"/>
    <w:rsid w:val="00937F9B"/>
    <w:rsid w:val="009404B3"/>
    <w:rsid w:val="009405E3"/>
    <w:rsid w:val="009407C4"/>
    <w:rsid w:val="009407CA"/>
    <w:rsid w:val="00940F8C"/>
    <w:rsid w:val="0094108E"/>
    <w:rsid w:val="009410B4"/>
    <w:rsid w:val="00942112"/>
    <w:rsid w:val="009425EA"/>
    <w:rsid w:val="00942771"/>
    <w:rsid w:val="00942B7B"/>
    <w:rsid w:val="00942E61"/>
    <w:rsid w:val="00942FEB"/>
    <w:rsid w:val="00943078"/>
    <w:rsid w:val="009430E2"/>
    <w:rsid w:val="0094334D"/>
    <w:rsid w:val="009433CE"/>
    <w:rsid w:val="0094351C"/>
    <w:rsid w:val="00943719"/>
    <w:rsid w:val="009443D5"/>
    <w:rsid w:val="00944BA8"/>
    <w:rsid w:val="00944E82"/>
    <w:rsid w:val="00945130"/>
    <w:rsid w:val="00945873"/>
    <w:rsid w:val="00945A54"/>
    <w:rsid w:val="00945A80"/>
    <w:rsid w:val="00945B4D"/>
    <w:rsid w:val="009461B7"/>
    <w:rsid w:val="009464C0"/>
    <w:rsid w:val="009464DC"/>
    <w:rsid w:val="00946AED"/>
    <w:rsid w:val="00946DB6"/>
    <w:rsid w:val="00946E86"/>
    <w:rsid w:val="00947092"/>
    <w:rsid w:val="0094781A"/>
    <w:rsid w:val="00947DE3"/>
    <w:rsid w:val="00947FC6"/>
    <w:rsid w:val="009502F3"/>
    <w:rsid w:val="00950356"/>
    <w:rsid w:val="00950426"/>
    <w:rsid w:val="0095079A"/>
    <w:rsid w:val="009507B1"/>
    <w:rsid w:val="00950861"/>
    <w:rsid w:val="0095086C"/>
    <w:rsid w:val="00950CF3"/>
    <w:rsid w:val="00950ED0"/>
    <w:rsid w:val="009511C4"/>
    <w:rsid w:val="009513E5"/>
    <w:rsid w:val="00951428"/>
    <w:rsid w:val="009516EE"/>
    <w:rsid w:val="00951856"/>
    <w:rsid w:val="009518FD"/>
    <w:rsid w:val="00952068"/>
    <w:rsid w:val="009528DA"/>
    <w:rsid w:val="0095297A"/>
    <w:rsid w:val="009529B3"/>
    <w:rsid w:val="00952D48"/>
    <w:rsid w:val="00953373"/>
    <w:rsid w:val="009535BD"/>
    <w:rsid w:val="009536D8"/>
    <w:rsid w:val="0095387D"/>
    <w:rsid w:val="00953A87"/>
    <w:rsid w:val="00953E39"/>
    <w:rsid w:val="009541A1"/>
    <w:rsid w:val="0095420F"/>
    <w:rsid w:val="00954DDC"/>
    <w:rsid w:val="00954FB1"/>
    <w:rsid w:val="0095520C"/>
    <w:rsid w:val="009552F5"/>
    <w:rsid w:val="00955878"/>
    <w:rsid w:val="00955881"/>
    <w:rsid w:val="009559D4"/>
    <w:rsid w:val="00956567"/>
    <w:rsid w:val="00956649"/>
    <w:rsid w:val="009568AC"/>
    <w:rsid w:val="00956997"/>
    <w:rsid w:val="00956F35"/>
    <w:rsid w:val="00956FD9"/>
    <w:rsid w:val="009571EC"/>
    <w:rsid w:val="00957440"/>
    <w:rsid w:val="0095744C"/>
    <w:rsid w:val="009578B5"/>
    <w:rsid w:val="00957ACD"/>
    <w:rsid w:val="00957C18"/>
    <w:rsid w:val="00957ECD"/>
    <w:rsid w:val="00957F1E"/>
    <w:rsid w:val="009600FF"/>
    <w:rsid w:val="00960116"/>
    <w:rsid w:val="0096031C"/>
    <w:rsid w:val="00960322"/>
    <w:rsid w:val="009604B7"/>
    <w:rsid w:val="0096088B"/>
    <w:rsid w:val="00960A46"/>
    <w:rsid w:val="00960C09"/>
    <w:rsid w:val="00961233"/>
    <w:rsid w:val="00961461"/>
    <w:rsid w:val="0096150A"/>
    <w:rsid w:val="0096180C"/>
    <w:rsid w:val="00961B88"/>
    <w:rsid w:val="009624D0"/>
    <w:rsid w:val="0096269E"/>
    <w:rsid w:val="00962B36"/>
    <w:rsid w:val="00962B7F"/>
    <w:rsid w:val="00962CE3"/>
    <w:rsid w:val="00962DED"/>
    <w:rsid w:val="0096341F"/>
    <w:rsid w:val="00963430"/>
    <w:rsid w:val="00963497"/>
    <w:rsid w:val="00963616"/>
    <w:rsid w:val="00963A70"/>
    <w:rsid w:val="00963E69"/>
    <w:rsid w:val="009642A8"/>
    <w:rsid w:val="00964503"/>
    <w:rsid w:val="00964772"/>
    <w:rsid w:val="00964806"/>
    <w:rsid w:val="009648B6"/>
    <w:rsid w:val="00964948"/>
    <w:rsid w:val="00964ECE"/>
    <w:rsid w:val="00965214"/>
    <w:rsid w:val="009653E3"/>
    <w:rsid w:val="0096555E"/>
    <w:rsid w:val="009656E0"/>
    <w:rsid w:val="00965909"/>
    <w:rsid w:val="009662B4"/>
    <w:rsid w:val="00966823"/>
    <w:rsid w:val="00966FF0"/>
    <w:rsid w:val="00967321"/>
    <w:rsid w:val="0096740C"/>
    <w:rsid w:val="00967A39"/>
    <w:rsid w:val="00967B4A"/>
    <w:rsid w:val="00967D6D"/>
    <w:rsid w:val="00967DF8"/>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21C4"/>
    <w:rsid w:val="00972280"/>
    <w:rsid w:val="00972874"/>
    <w:rsid w:val="00972B16"/>
    <w:rsid w:val="00973111"/>
    <w:rsid w:val="00973134"/>
    <w:rsid w:val="00973267"/>
    <w:rsid w:val="00973396"/>
    <w:rsid w:val="00973977"/>
    <w:rsid w:val="00973EC2"/>
    <w:rsid w:val="009741F4"/>
    <w:rsid w:val="0097436A"/>
    <w:rsid w:val="009746BA"/>
    <w:rsid w:val="009747A9"/>
    <w:rsid w:val="00974AD4"/>
    <w:rsid w:val="0097567E"/>
    <w:rsid w:val="00975D36"/>
    <w:rsid w:val="0097611D"/>
    <w:rsid w:val="00976605"/>
    <w:rsid w:val="00976692"/>
    <w:rsid w:val="0097683F"/>
    <w:rsid w:val="00976975"/>
    <w:rsid w:val="00976A01"/>
    <w:rsid w:val="00976CA5"/>
    <w:rsid w:val="00976E19"/>
    <w:rsid w:val="0097728B"/>
    <w:rsid w:val="009773D7"/>
    <w:rsid w:val="00977573"/>
    <w:rsid w:val="0097760C"/>
    <w:rsid w:val="00977828"/>
    <w:rsid w:val="00977B8B"/>
    <w:rsid w:val="00977CDB"/>
    <w:rsid w:val="00980196"/>
    <w:rsid w:val="00980275"/>
    <w:rsid w:val="00980522"/>
    <w:rsid w:val="009806EB"/>
    <w:rsid w:val="00980DE8"/>
    <w:rsid w:val="00981082"/>
    <w:rsid w:val="0098122A"/>
    <w:rsid w:val="00981561"/>
    <w:rsid w:val="00981591"/>
    <w:rsid w:val="009815BF"/>
    <w:rsid w:val="009816D1"/>
    <w:rsid w:val="00981C8E"/>
    <w:rsid w:val="00981F97"/>
    <w:rsid w:val="0098221C"/>
    <w:rsid w:val="00982392"/>
    <w:rsid w:val="00982975"/>
    <w:rsid w:val="00982D43"/>
    <w:rsid w:val="00982D80"/>
    <w:rsid w:val="00982E9C"/>
    <w:rsid w:val="0098322D"/>
    <w:rsid w:val="00983481"/>
    <w:rsid w:val="00983944"/>
    <w:rsid w:val="00984081"/>
    <w:rsid w:val="0098444C"/>
    <w:rsid w:val="00984B2D"/>
    <w:rsid w:val="00984B78"/>
    <w:rsid w:val="00984C6C"/>
    <w:rsid w:val="00984D36"/>
    <w:rsid w:val="00984E2A"/>
    <w:rsid w:val="009851F6"/>
    <w:rsid w:val="009852A3"/>
    <w:rsid w:val="009854B3"/>
    <w:rsid w:val="009854DC"/>
    <w:rsid w:val="00985771"/>
    <w:rsid w:val="009858B8"/>
    <w:rsid w:val="009859DC"/>
    <w:rsid w:val="00985A59"/>
    <w:rsid w:val="00985A6A"/>
    <w:rsid w:val="00985A6B"/>
    <w:rsid w:val="00985ECD"/>
    <w:rsid w:val="0098600E"/>
    <w:rsid w:val="00986A1C"/>
    <w:rsid w:val="00986A37"/>
    <w:rsid w:val="00986EE7"/>
    <w:rsid w:val="00987026"/>
    <w:rsid w:val="009870A1"/>
    <w:rsid w:val="009870AA"/>
    <w:rsid w:val="0098724F"/>
    <w:rsid w:val="0098726E"/>
    <w:rsid w:val="009875A8"/>
    <w:rsid w:val="00987746"/>
    <w:rsid w:val="009877EB"/>
    <w:rsid w:val="0098795D"/>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26F9"/>
    <w:rsid w:val="00992EDD"/>
    <w:rsid w:val="00993000"/>
    <w:rsid w:val="009930F1"/>
    <w:rsid w:val="009939BF"/>
    <w:rsid w:val="00993A53"/>
    <w:rsid w:val="00993A5A"/>
    <w:rsid w:val="00993CA0"/>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C84"/>
    <w:rsid w:val="00995F91"/>
    <w:rsid w:val="009961F3"/>
    <w:rsid w:val="00996995"/>
    <w:rsid w:val="00996B07"/>
    <w:rsid w:val="00996CB9"/>
    <w:rsid w:val="00997363"/>
    <w:rsid w:val="0099758C"/>
    <w:rsid w:val="009976BE"/>
    <w:rsid w:val="00997711"/>
    <w:rsid w:val="00997BAB"/>
    <w:rsid w:val="00997C0D"/>
    <w:rsid w:val="00997C96"/>
    <w:rsid w:val="009A0037"/>
    <w:rsid w:val="009A0073"/>
    <w:rsid w:val="009A0536"/>
    <w:rsid w:val="009A0605"/>
    <w:rsid w:val="009A07C2"/>
    <w:rsid w:val="009A0830"/>
    <w:rsid w:val="009A09E4"/>
    <w:rsid w:val="009A0FCE"/>
    <w:rsid w:val="009A103A"/>
    <w:rsid w:val="009A1184"/>
    <w:rsid w:val="009A11A4"/>
    <w:rsid w:val="009A138D"/>
    <w:rsid w:val="009A1548"/>
    <w:rsid w:val="009A171F"/>
    <w:rsid w:val="009A208A"/>
    <w:rsid w:val="009A2271"/>
    <w:rsid w:val="009A22E3"/>
    <w:rsid w:val="009A262B"/>
    <w:rsid w:val="009A2955"/>
    <w:rsid w:val="009A2C42"/>
    <w:rsid w:val="009A2C7A"/>
    <w:rsid w:val="009A2C9A"/>
    <w:rsid w:val="009A2D89"/>
    <w:rsid w:val="009A311B"/>
    <w:rsid w:val="009A316A"/>
    <w:rsid w:val="009A3274"/>
    <w:rsid w:val="009A342A"/>
    <w:rsid w:val="009A3506"/>
    <w:rsid w:val="009A35BE"/>
    <w:rsid w:val="009A3609"/>
    <w:rsid w:val="009A39CC"/>
    <w:rsid w:val="009A3CAA"/>
    <w:rsid w:val="009A42FB"/>
    <w:rsid w:val="009A4583"/>
    <w:rsid w:val="009A4DFD"/>
    <w:rsid w:val="009A52C9"/>
    <w:rsid w:val="009A5371"/>
    <w:rsid w:val="009A53FF"/>
    <w:rsid w:val="009A54E8"/>
    <w:rsid w:val="009A5739"/>
    <w:rsid w:val="009A5845"/>
    <w:rsid w:val="009A584B"/>
    <w:rsid w:val="009A5931"/>
    <w:rsid w:val="009A5B45"/>
    <w:rsid w:val="009A5B7A"/>
    <w:rsid w:val="009A5D58"/>
    <w:rsid w:val="009A5DDB"/>
    <w:rsid w:val="009A6340"/>
    <w:rsid w:val="009A6BCC"/>
    <w:rsid w:val="009A6CBB"/>
    <w:rsid w:val="009A6D8D"/>
    <w:rsid w:val="009A7201"/>
    <w:rsid w:val="009A7408"/>
    <w:rsid w:val="009A7B13"/>
    <w:rsid w:val="009A7CFF"/>
    <w:rsid w:val="009A7E19"/>
    <w:rsid w:val="009B0458"/>
    <w:rsid w:val="009B06DB"/>
    <w:rsid w:val="009B07A3"/>
    <w:rsid w:val="009B0916"/>
    <w:rsid w:val="009B0A83"/>
    <w:rsid w:val="009B0DC7"/>
    <w:rsid w:val="009B0EE1"/>
    <w:rsid w:val="009B1D26"/>
    <w:rsid w:val="009B227D"/>
    <w:rsid w:val="009B2466"/>
    <w:rsid w:val="009B2869"/>
    <w:rsid w:val="009B2A7E"/>
    <w:rsid w:val="009B2CD9"/>
    <w:rsid w:val="009B2FB6"/>
    <w:rsid w:val="009B3010"/>
    <w:rsid w:val="009B314F"/>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816"/>
    <w:rsid w:val="009B5C10"/>
    <w:rsid w:val="009B6081"/>
    <w:rsid w:val="009B68EE"/>
    <w:rsid w:val="009B734C"/>
    <w:rsid w:val="009B734F"/>
    <w:rsid w:val="009B7813"/>
    <w:rsid w:val="009B790E"/>
    <w:rsid w:val="009C009F"/>
    <w:rsid w:val="009C0297"/>
    <w:rsid w:val="009C0553"/>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D2"/>
    <w:rsid w:val="009C29FF"/>
    <w:rsid w:val="009C2A51"/>
    <w:rsid w:val="009C2D21"/>
    <w:rsid w:val="009C2F19"/>
    <w:rsid w:val="009C2FC1"/>
    <w:rsid w:val="009C34A4"/>
    <w:rsid w:val="009C3538"/>
    <w:rsid w:val="009C369A"/>
    <w:rsid w:val="009C3C20"/>
    <w:rsid w:val="009C460F"/>
    <w:rsid w:val="009C48F7"/>
    <w:rsid w:val="009C4A94"/>
    <w:rsid w:val="009C4ED9"/>
    <w:rsid w:val="009C5266"/>
    <w:rsid w:val="009C54AF"/>
    <w:rsid w:val="009C5633"/>
    <w:rsid w:val="009C5701"/>
    <w:rsid w:val="009C5A95"/>
    <w:rsid w:val="009C5B5E"/>
    <w:rsid w:val="009C5C4B"/>
    <w:rsid w:val="009C5E04"/>
    <w:rsid w:val="009C5F25"/>
    <w:rsid w:val="009C62C3"/>
    <w:rsid w:val="009C6411"/>
    <w:rsid w:val="009C65B9"/>
    <w:rsid w:val="009C6A88"/>
    <w:rsid w:val="009C6C51"/>
    <w:rsid w:val="009C6FD5"/>
    <w:rsid w:val="009C73F0"/>
    <w:rsid w:val="009C781A"/>
    <w:rsid w:val="009C78BC"/>
    <w:rsid w:val="009C7CC2"/>
    <w:rsid w:val="009C7E97"/>
    <w:rsid w:val="009D0194"/>
    <w:rsid w:val="009D042F"/>
    <w:rsid w:val="009D05DF"/>
    <w:rsid w:val="009D079B"/>
    <w:rsid w:val="009D08C2"/>
    <w:rsid w:val="009D0BB1"/>
    <w:rsid w:val="009D1099"/>
    <w:rsid w:val="009D146F"/>
    <w:rsid w:val="009D196D"/>
    <w:rsid w:val="009D24D1"/>
    <w:rsid w:val="009D2A48"/>
    <w:rsid w:val="009D2BFF"/>
    <w:rsid w:val="009D2CE4"/>
    <w:rsid w:val="009D2D29"/>
    <w:rsid w:val="009D2E31"/>
    <w:rsid w:val="009D2FDD"/>
    <w:rsid w:val="009D34A7"/>
    <w:rsid w:val="009D34E4"/>
    <w:rsid w:val="009D3C85"/>
    <w:rsid w:val="009D3CCD"/>
    <w:rsid w:val="009D3EA0"/>
    <w:rsid w:val="009D434C"/>
    <w:rsid w:val="009D440F"/>
    <w:rsid w:val="009D46E0"/>
    <w:rsid w:val="009D4E07"/>
    <w:rsid w:val="009D5487"/>
    <w:rsid w:val="009D54D4"/>
    <w:rsid w:val="009D5532"/>
    <w:rsid w:val="009D55E6"/>
    <w:rsid w:val="009D56C7"/>
    <w:rsid w:val="009D57B1"/>
    <w:rsid w:val="009D5B0A"/>
    <w:rsid w:val="009D614D"/>
    <w:rsid w:val="009D633A"/>
    <w:rsid w:val="009D63E1"/>
    <w:rsid w:val="009D6469"/>
    <w:rsid w:val="009D649A"/>
    <w:rsid w:val="009D659C"/>
    <w:rsid w:val="009D6937"/>
    <w:rsid w:val="009D6B6E"/>
    <w:rsid w:val="009D6BC5"/>
    <w:rsid w:val="009D7021"/>
    <w:rsid w:val="009D71E0"/>
    <w:rsid w:val="009D7618"/>
    <w:rsid w:val="009D7694"/>
    <w:rsid w:val="009D7A2D"/>
    <w:rsid w:val="009D7FC9"/>
    <w:rsid w:val="009E024A"/>
    <w:rsid w:val="009E02A4"/>
    <w:rsid w:val="009E06D4"/>
    <w:rsid w:val="009E0BC3"/>
    <w:rsid w:val="009E0BE7"/>
    <w:rsid w:val="009E0D91"/>
    <w:rsid w:val="009E0DC1"/>
    <w:rsid w:val="009E14C3"/>
    <w:rsid w:val="009E1602"/>
    <w:rsid w:val="009E17D1"/>
    <w:rsid w:val="009E191D"/>
    <w:rsid w:val="009E1B75"/>
    <w:rsid w:val="009E1C3C"/>
    <w:rsid w:val="009E1C93"/>
    <w:rsid w:val="009E1CCD"/>
    <w:rsid w:val="009E1E98"/>
    <w:rsid w:val="009E1F73"/>
    <w:rsid w:val="009E2666"/>
    <w:rsid w:val="009E2A4F"/>
    <w:rsid w:val="009E2A79"/>
    <w:rsid w:val="009E2B54"/>
    <w:rsid w:val="009E2D04"/>
    <w:rsid w:val="009E2F86"/>
    <w:rsid w:val="009E3266"/>
    <w:rsid w:val="009E327C"/>
    <w:rsid w:val="009E3418"/>
    <w:rsid w:val="009E3773"/>
    <w:rsid w:val="009E37FA"/>
    <w:rsid w:val="009E3A74"/>
    <w:rsid w:val="009E3F40"/>
    <w:rsid w:val="009E403E"/>
    <w:rsid w:val="009E433C"/>
    <w:rsid w:val="009E454D"/>
    <w:rsid w:val="009E4762"/>
    <w:rsid w:val="009E482C"/>
    <w:rsid w:val="009E514F"/>
    <w:rsid w:val="009E515C"/>
    <w:rsid w:val="009E518A"/>
    <w:rsid w:val="009E55B6"/>
    <w:rsid w:val="009E570F"/>
    <w:rsid w:val="009E5A41"/>
    <w:rsid w:val="009E5DE7"/>
    <w:rsid w:val="009E615D"/>
    <w:rsid w:val="009E66F3"/>
    <w:rsid w:val="009E66FB"/>
    <w:rsid w:val="009E6936"/>
    <w:rsid w:val="009E71E9"/>
    <w:rsid w:val="009E74DA"/>
    <w:rsid w:val="009E777A"/>
    <w:rsid w:val="009E7875"/>
    <w:rsid w:val="009E78DA"/>
    <w:rsid w:val="009E7A3A"/>
    <w:rsid w:val="009E7AEA"/>
    <w:rsid w:val="009E7B20"/>
    <w:rsid w:val="009E7B39"/>
    <w:rsid w:val="009F03AD"/>
    <w:rsid w:val="009F055F"/>
    <w:rsid w:val="009F0900"/>
    <w:rsid w:val="009F0984"/>
    <w:rsid w:val="009F0A17"/>
    <w:rsid w:val="009F0A27"/>
    <w:rsid w:val="009F0B92"/>
    <w:rsid w:val="009F1226"/>
    <w:rsid w:val="009F1338"/>
    <w:rsid w:val="009F13C7"/>
    <w:rsid w:val="009F1565"/>
    <w:rsid w:val="009F184E"/>
    <w:rsid w:val="009F19D5"/>
    <w:rsid w:val="009F221A"/>
    <w:rsid w:val="009F2457"/>
    <w:rsid w:val="009F28C3"/>
    <w:rsid w:val="009F29BD"/>
    <w:rsid w:val="009F2EBA"/>
    <w:rsid w:val="009F315E"/>
    <w:rsid w:val="009F31D6"/>
    <w:rsid w:val="009F3711"/>
    <w:rsid w:val="009F3974"/>
    <w:rsid w:val="009F4238"/>
    <w:rsid w:val="009F446E"/>
    <w:rsid w:val="009F4654"/>
    <w:rsid w:val="009F4874"/>
    <w:rsid w:val="009F48B7"/>
    <w:rsid w:val="009F4A56"/>
    <w:rsid w:val="009F4AEC"/>
    <w:rsid w:val="009F4BE6"/>
    <w:rsid w:val="009F505C"/>
    <w:rsid w:val="009F5249"/>
    <w:rsid w:val="009F52CE"/>
    <w:rsid w:val="009F5423"/>
    <w:rsid w:val="009F5B3C"/>
    <w:rsid w:val="009F5C39"/>
    <w:rsid w:val="009F5D43"/>
    <w:rsid w:val="009F5E45"/>
    <w:rsid w:val="009F608E"/>
    <w:rsid w:val="009F625D"/>
    <w:rsid w:val="009F6504"/>
    <w:rsid w:val="009F6548"/>
    <w:rsid w:val="009F65E9"/>
    <w:rsid w:val="009F6EC4"/>
    <w:rsid w:val="009F7021"/>
    <w:rsid w:val="009F70D6"/>
    <w:rsid w:val="009F70E1"/>
    <w:rsid w:val="009F72FD"/>
    <w:rsid w:val="009F783C"/>
    <w:rsid w:val="009F7933"/>
    <w:rsid w:val="009F79C1"/>
    <w:rsid w:val="009F7E29"/>
    <w:rsid w:val="009F7FA4"/>
    <w:rsid w:val="00A0019D"/>
    <w:rsid w:val="00A00474"/>
    <w:rsid w:val="00A00522"/>
    <w:rsid w:val="00A0057D"/>
    <w:rsid w:val="00A00B66"/>
    <w:rsid w:val="00A0107C"/>
    <w:rsid w:val="00A012C4"/>
    <w:rsid w:val="00A01490"/>
    <w:rsid w:val="00A014A9"/>
    <w:rsid w:val="00A014C8"/>
    <w:rsid w:val="00A0194E"/>
    <w:rsid w:val="00A01B66"/>
    <w:rsid w:val="00A01B98"/>
    <w:rsid w:val="00A01C11"/>
    <w:rsid w:val="00A020DD"/>
    <w:rsid w:val="00A022A0"/>
    <w:rsid w:val="00A0239A"/>
    <w:rsid w:val="00A027FD"/>
    <w:rsid w:val="00A02AA4"/>
    <w:rsid w:val="00A02B5A"/>
    <w:rsid w:val="00A02BDF"/>
    <w:rsid w:val="00A02DA2"/>
    <w:rsid w:val="00A02EC9"/>
    <w:rsid w:val="00A02F37"/>
    <w:rsid w:val="00A02F4C"/>
    <w:rsid w:val="00A0333D"/>
    <w:rsid w:val="00A034A7"/>
    <w:rsid w:val="00A03686"/>
    <w:rsid w:val="00A03792"/>
    <w:rsid w:val="00A03839"/>
    <w:rsid w:val="00A03CE8"/>
    <w:rsid w:val="00A03F2A"/>
    <w:rsid w:val="00A0424A"/>
    <w:rsid w:val="00A04551"/>
    <w:rsid w:val="00A04581"/>
    <w:rsid w:val="00A0463B"/>
    <w:rsid w:val="00A048B6"/>
    <w:rsid w:val="00A04967"/>
    <w:rsid w:val="00A04B95"/>
    <w:rsid w:val="00A04CAD"/>
    <w:rsid w:val="00A054A0"/>
    <w:rsid w:val="00A054CA"/>
    <w:rsid w:val="00A056EF"/>
    <w:rsid w:val="00A05B47"/>
    <w:rsid w:val="00A061F1"/>
    <w:rsid w:val="00A062F2"/>
    <w:rsid w:val="00A064DE"/>
    <w:rsid w:val="00A064EC"/>
    <w:rsid w:val="00A06711"/>
    <w:rsid w:val="00A06914"/>
    <w:rsid w:val="00A06E2F"/>
    <w:rsid w:val="00A07297"/>
    <w:rsid w:val="00A072DA"/>
    <w:rsid w:val="00A07432"/>
    <w:rsid w:val="00A076E4"/>
    <w:rsid w:val="00A07859"/>
    <w:rsid w:val="00A07918"/>
    <w:rsid w:val="00A07C5F"/>
    <w:rsid w:val="00A07D3B"/>
    <w:rsid w:val="00A07D68"/>
    <w:rsid w:val="00A07DF8"/>
    <w:rsid w:val="00A07F83"/>
    <w:rsid w:val="00A1055C"/>
    <w:rsid w:val="00A108B4"/>
    <w:rsid w:val="00A108C9"/>
    <w:rsid w:val="00A1099B"/>
    <w:rsid w:val="00A10B99"/>
    <w:rsid w:val="00A10FA4"/>
    <w:rsid w:val="00A10FB7"/>
    <w:rsid w:val="00A1122B"/>
    <w:rsid w:val="00A1151A"/>
    <w:rsid w:val="00A116D1"/>
    <w:rsid w:val="00A11D44"/>
    <w:rsid w:val="00A12562"/>
    <w:rsid w:val="00A1268B"/>
    <w:rsid w:val="00A12918"/>
    <w:rsid w:val="00A12DB6"/>
    <w:rsid w:val="00A12FE9"/>
    <w:rsid w:val="00A1307F"/>
    <w:rsid w:val="00A133FD"/>
    <w:rsid w:val="00A13AF7"/>
    <w:rsid w:val="00A13B9A"/>
    <w:rsid w:val="00A13D4D"/>
    <w:rsid w:val="00A13F7B"/>
    <w:rsid w:val="00A13FC9"/>
    <w:rsid w:val="00A140BC"/>
    <w:rsid w:val="00A14297"/>
    <w:rsid w:val="00A14AC1"/>
    <w:rsid w:val="00A14E37"/>
    <w:rsid w:val="00A14E4D"/>
    <w:rsid w:val="00A14F26"/>
    <w:rsid w:val="00A15336"/>
    <w:rsid w:val="00A15453"/>
    <w:rsid w:val="00A1571A"/>
    <w:rsid w:val="00A1577C"/>
    <w:rsid w:val="00A1588D"/>
    <w:rsid w:val="00A15EE2"/>
    <w:rsid w:val="00A15F39"/>
    <w:rsid w:val="00A1603D"/>
    <w:rsid w:val="00A160A4"/>
    <w:rsid w:val="00A1621A"/>
    <w:rsid w:val="00A1657B"/>
    <w:rsid w:val="00A1670F"/>
    <w:rsid w:val="00A1696D"/>
    <w:rsid w:val="00A169B9"/>
    <w:rsid w:val="00A169D6"/>
    <w:rsid w:val="00A16A90"/>
    <w:rsid w:val="00A16C61"/>
    <w:rsid w:val="00A17978"/>
    <w:rsid w:val="00A17BAC"/>
    <w:rsid w:val="00A17C4C"/>
    <w:rsid w:val="00A17E8D"/>
    <w:rsid w:val="00A2010D"/>
    <w:rsid w:val="00A2037E"/>
    <w:rsid w:val="00A20991"/>
    <w:rsid w:val="00A20B20"/>
    <w:rsid w:val="00A20B58"/>
    <w:rsid w:val="00A20D33"/>
    <w:rsid w:val="00A20E11"/>
    <w:rsid w:val="00A213E8"/>
    <w:rsid w:val="00A21477"/>
    <w:rsid w:val="00A216FD"/>
    <w:rsid w:val="00A21763"/>
    <w:rsid w:val="00A21C9A"/>
    <w:rsid w:val="00A22458"/>
    <w:rsid w:val="00A2275E"/>
    <w:rsid w:val="00A22B7B"/>
    <w:rsid w:val="00A22CEA"/>
    <w:rsid w:val="00A22E24"/>
    <w:rsid w:val="00A22EF6"/>
    <w:rsid w:val="00A22F75"/>
    <w:rsid w:val="00A2322B"/>
    <w:rsid w:val="00A23304"/>
    <w:rsid w:val="00A2368B"/>
    <w:rsid w:val="00A23794"/>
    <w:rsid w:val="00A23D1F"/>
    <w:rsid w:val="00A23D42"/>
    <w:rsid w:val="00A23D71"/>
    <w:rsid w:val="00A23E89"/>
    <w:rsid w:val="00A23ECA"/>
    <w:rsid w:val="00A2459D"/>
    <w:rsid w:val="00A2462E"/>
    <w:rsid w:val="00A24AD1"/>
    <w:rsid w:val="00A24C49"/>
    <w:rsid w:val="00A24C9E"/>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53E"/>
    <w:rsid w:val="00A26C2C"/>
    <w:rsid w:val="00A26ED8"/>
    <w:rsid w:val="00A26F1D"/>
    <w:rsid w:val="00A27039"/>
    <w:rsid w:val="00A27148"/>
    <w:rsid w:val="00A27A19"/>
    <w:rsid w:val="00A27B1E"/>
    <w:rsid w:val="00A27C43"/>
    <w:rsid w:val="00A27C60"/>
    <w:rsid w:val="00A27C7B"/>
    <w:rsid w:val="00A30315"/>
    <w:rsid w:val="00A30400"/>
    <w:rsid w:val="00A305A9"/>
    <w:rsid w:val="00A306F1"/>
    <w:rsid w:val="00A30946"/>
    <w:rsid w:val="00A30AB4"/>
    <w:rsid w:val="00A30DF9"/>
    <w:rsid w:val="00A30ECA"/>
    <w:rsid w:val="00A30FCE"/>
    <w:rsid w:val="00A31632"/>
    <w:rsid w:val="00A318EA"/>
    <w:rsid w:val="00A31D03"/>
    <w:rsid w:val="00A31F7B"/>
    <w:rsid w:val="00A32315"/>
    <w:rsid w:val="00A32B2B"/>
    <w:rsid w:val="00A32C35"/>
    <w:rsid w:val="00A32C86"/>
    <w:rsid w:val="00A32D87"/>
    <w:rsid w:val="00A32DEB"/>
    <w:rsid w:val="00A332C2"/>
    <w:rsid w:val="00A336E9"/>
    <w:rsid w:val="00A33B76"/>
    <w:rsid w:val="00A33BE1"/>
    <w:rsid w:val="00A33E2B"/>
    <w:rsid w:val="00A3432A"/>
    <w:rsid w:val="00A343D8"/>
    <w:rsid w:val="00A34477"/>
    <w:rsid w:val="00A348C4"/>
    <w:rsid w:val="00A35119"/>
    <w:rsid w:val="00A3512D"/>
    <w:rsid w:val="00A3519E"/>
    <w:rsid w:val="00A3531A"/>
    <w:rsid w:val="00A35556"/>
    <w:rsid w:val="00A35B0B"/>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A80"/>
    <w:rsid w:val="00A404CA"/>
    <w:rsid w:val="00A40A40"/>
    <w:rsid w:val="00A40B1B"/>
    <w:rsid w:val="00A40E85"/>
    <w:rsid w:val="00A41014"/>
    <w:rsid w:val="00A41A97"/>
    <w:rsid w:val="00A41D44"/>
    <w:rsid w:val="00A42064"/>
    <w:rsid w:val="00A420BD"/>
    <w:rsid w:val="00A421BA"/>
    <w:rsid w:val="00A42412"/>
    <w:rsid w:val="00A4246D"/>
    <w:rsid w:val="00A4249E"/>
    <w:rsid w:val="00A4275C"/>
    <w:rsid w:val="00A42962"/>
    <w:rsid w:val="00A42A06"/>
    <w:rsid w:val="00A43033"/>
    <w:rsid w:val="00A43352"/>
    <w:rsid w:val="00A43499"/>
    <w:rsid w:val="00A4368D"/>
    <w:rsid w:val="00A43815"/>
    <w:rsid w:val="00A43C3A"/>
    <w:rsid w:val="00A43CAF"/>
    <w:rsid w:val="00A43EE4"/>
    <w:rsid w:val="00A441A6"/>
    <w:rsid w:val="00A444E6"/>
    <w:rsid w:val="00A4451B"/>
    <w:rsid w:val="00A4456F"/>
    <w:rsid w:val="00A44726"/>
    <w:rsid w:val="00A448E6"/>
    <w:rsid w:val="00A44B87"/>
    <w:rsid w:val="00A44E9C"/>
    <w:rsid w:val="00A44EF6"/>
    <w:rsid w:val="00A45262"/>
    <w:rsid w:val="00A4542E"/>
    <w:rsid w:val="00A4556F"/>
    <w:rsid w:val="00A455DD"/>
    <w:rsid w:val="00A45657"/>
    <w:rsid w:val="00A45680"/>
    <w:rsid w:val="00A457BC"/>
    <w:rsid w:val="00A45B0A"/>
    <w:rsid w:val="00A45B84"/>
    <w:rsid w:val="00A45EE6"/>
    <w:rsid w:val="00A46403"/>
    <w:rsid w:val="00A465EC"/>
    <w:rsid w:val="00A46AD3"/>
    <w:rsid w:val="00A46B13"/>
    <w:rsid w:val="00A46C77"/>
    <w:rsid w:val="00A4769E"/>
    <w:rsid w:val="00A47C91"/>
    <w:rsid w:val="00A47DA0"/>
    <w:rsid w:val="00A47DF9"/>
    <w:rsid w:val="00A47EC0"/>
    <w:rsid w:val="00A47F3C"/>
    <w:rsid w:val="00A50B77"/>
    <w:rsid w:val="00A50DA7"/>
    <w:rsid w:val="00A50E73"/>
    <w:rsid w:val="00A510DC"/>
    <w:rsid w:val="00A51251"/>
    <w:rsid w:val="00A51504"/>
    <w:rsid w:val="00A51619"/>
    <w:rsid w:val="00A517F1"/>
    <w:rsid w:val="00A51A15"/>
    <w:rsid w:val="00A51C69"/>
    <w:rsid w:val="00A51DB4"/>
    <w:rsid w:val="00A52144"/>
    <w:rsid w:val="00A5240C"/>
    <w:rsid w:val="00A524D9"/>
    <w:rsid w:val="00A525EC"/>
    <w:rsid w:val="00A52846"/>
    <w:rsid w:val="00A52AA7"/>
    <w:rsid w:val="00A52AE9"/>
    <w:rsid w:val="00A52C29"/>
    <w:rsid w:val="00A530F0"/>
    <w:rsid w:val="00A537E2"/>
    <w:rsid w:val="00A540FD"/>
    <w:rsid w:val="00A54180"/>
    <w:rsid w:val="00A541FC"/>
    <w:rsid w:val="00A543AF"/>
    <w:rsid w:val="00A54698"/>
    <w:rsid w:val="00A54C65"/>
    <w:rsid w:val="00A54CB0"/>
    <w:rsid w:val="00A54EB4"/>
    <w:rsid w:val="00A550C0"/>
    <w:rsid w:val="00A5519B"/>
    <w:rsid w:val="00A552D8"/>
    <w:rsid w:val="00A55848"/>
    <w:rsid w:val="00A558B2"/>
    <w:rsid w:val="00A55C99"/>
    <w:rsid w:val="00A56789"/>
    <w:rsid w:val="00A568A1"/>
    <w:rsid w:val="00A569A5"/>
    <w:rsid w:val="00A569E5"/>
    <w:rsid w:val="00A56B84"/>
    <w:rsid w:val="00A56BE0"/>
    <w:rsid w:val="00A570DA"/>
    <w:rsid w:val="00A5721A"/>
    <w:rsid w:val="00A57447"/>
    <w:rsid w:val="00A57550"/>
    <w:rsid w:val="00A57687"/>
    <w:rsid w:val="00A57D8B"/>
    <w:rsid w:val="00A57DF8"/>
    <w:rsid w:val="00A57F1A"/>
    <w:rsid w:val="00A600DD"/>
    <w:rsid w:val="00A6026E"/>
    <w:rsid w:val="00A605F4"/>
    <w:rsid w:val="00A607F7"/>
    <w:rsid w:val="00A60B5B"/>
    <w:rsid w:val="00A60FC5"/>
    <w:rsid w:val="00A60FF3"/>
    <w:rsid w:val="00A612AB"/>
    <w:rsid w:val="00A61383"/>
    <w:rsid w:val="00A61637"/>
    <w:rsid w:val="00A61935"/>
    <w:rsid w:val="00A619A0"/>
    <w:rsid w:val="00A61C77"/>
    <w:rsid w:val="00A61CFA"/>
    <w:rsid w:val="00A61EBD"/>
    <w:rsid w:val="00A62AB4"/>
    <w:rsid w:val="00A62C7B"/>
    <w:rsid w:val="00A62D63"/>
    <w:rsid w:val="00A62DCE"/>
    <w:rsid w:val="00A6338F"/>
    <w:rsid w:val="00A636A1"/>
    <w:rsid w:val="00A637EC"/>
    <w:rsid w:val="00A63A96"/>
    <w:rsid w:val="00A64091"/>
    <w:rsid w:val="00A645E7"/>
    <w:rsid w:val="00A647A5"/>
    <w:rsid w:val="00A64912"/>
    <w:rsid w:val="00A64DCB"/>
    <w:rsid w:val="00A64EC1"/>
    <w:rsid w:val="00A64FB8"/>
    <w:rsid w:val="00A64FC3"/>
    <w:rsid w:val="00A65137"/>
    <w:rsid w:val="00A6513D"/>
    <w:rsid w:val="00A65206"/>
    <w:rsid w:val="00A65426"/>
    <w:rsid w:val="00A65432"/>
    <w:rsid w:val="00A655A4"/>
    <w:rsid w:val="00A6571D"/>
    <w:rsid w:val="00A65DE5"/>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A1B"/>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46D"/>
    <w:rsid w:val="00A73A3C"/>
    <w:rsid w:val="00A73C1A"/>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5ED9"/>
    <w:rsid w:val="00A76107"/>
    <w:rsid w:val="00A761DB"/>
    <w:rsid w:val="00A7649C"/>
    <w:rsid w:val="00A76782"/>
    <w:rsid w:val="00A76ACD"/>
    <w:rsid w:val="00A76B00"/>
    <w:rsid w:val="00A76B2B"/>
    <w:rsid w:val="00A76B8A"/>
    <w:rsid w:val="00A76BD3"/>
    <w:rsid w:val="00A76CD2"/>
    <w:rsid w:val="00A76CF4"/>
    <w:rsid w:val="00A76FA6"/>
    <w:rsid w:val="00A76FEA"/>
    <w:rsid w:val="00A77247"/>
    <w:rsid w:val="00A77728"/>
    <w:rsid w:val="00A77B7F"/>
    <w:rsid w:val="00A77C30"/>
    <w:rsid w:val="00A80640"/>
    <w:rsid w:val="00A80845"/>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47F"/>
    <w:rsid w:val="00A834EB"/>
    <w:rsid w:val="00A835F8"/>
    <w:rsid w:val="00A83604"/>
    <w:rsid w:val="00A83A35"/>
    <w:rsid w:val="00A83B12"/>
    <w:rsid w:val="00A83E18"/>
    <w:rsid w:val="00A83EE6"/>
    <w:rsid w:val="00A83F08"/>
    <w:rsid w:val="00A83F9B"/>
    <w:rsid w:val="00A8405E"/>
    <w:rsid w:val="00A841A3"/>
    <w:rsid w:val="00A84250"/>
    <w:rsid w:val="00A8443B"/>
    <w:rsid w:val="00A84455"/>
    <w:rsid w:val="00A84571"/>
    <w:rsid w:val="00A845C7"/>
    <w:rsid w:val="00A84B87"/>
    <w:rsid w:val="00A853AD"/>
    <w:rsid w:val="00A85446"/>
    <w:rsid w:val="00A85531"/>
    <w:rsid w:val="00A8569F"/>
    <w:rsid w:val="00A856D0"/>
    <w:rsid w:val="00A858AC"/>
    <w:rsid w:val="00A85FB5"/>
    <w:rsid w:val="00A8615C"/>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7F7"/>
    <w:rsid w:val="00A91A0F"/>
    <w:rsid w:val="00A91AB4"/>
    <w:rsid w:val="00A91B49"/>
    <w:rsid w:val="00A91BD9"/>
    <w:rsid w:val="00A924B8"/>
    <w:rsid w:val="00A92976"/>
    <w:rsid w:val="00A92AF4"/>
    <w:rsid w:val="00A92BEA"/>
    <w:rsid w:val="00A92D8D"/>
    <w:rsid w:val="00A9305B"/>
    <w:rsid w:val="00A9305C"/>
    <w:rsid w:val="00A9306D"/>
    <w:rsid w:val="00A93120"/>
    <w:rsid w:val="00A932E3"/>
    <w:rsid w:val="00A93959"/>
    <w:rsid w:val="00A93A74"/>
    <w:rsid w:val="00A93BEE"/>
    <w:rsid w:val="00A93D46"/>
    <w:rsid w:val="00A9415C"/>
    <w:rsid w:val="00A94364"/>
    <w:rsid w:val="00A94415"/>
    <w:rsid w:val="00A9448E"/>
    <w:rsid w:val="00A9463A"/>
    <w:rsid w:val="00A949AD"/>
    <w:rsid w:val="00A94AB6"/>
    <w:rsid w:val="00A95004"/>
    <w:rsid w:val="00A9511F"/>
    <w:rsid w:val="00A9524E"/>
    <w:rsid w:val="00A9542F"/>
    <w:rsid w:val="00A954AD"/>
    <w:rsid w:val="00A95962"/>
    <w:rsid w:val="00A95A5C"/>
    <w:rsid w:val="00A95E09"/>
    <w:rsid w:val="00A96042"/>
    <w:rsid w:val="00A9646E"/>
    <w:rsid w:val="00A965A0"/>
    <w:rsid w:val="00A966DD"/>
    <w:rsid w:val="00A96C31"/>
    <w:rsid w:val="00A96DDA"/>
    <w:rsid w:val="00A973AA"/>
    <w:rsid w:val="00A97522"/>
    <w:rsid w:val="00A97B9D"/>
    <w:rsid w:val="00A97BA7"/>
    <w:rsid w:val="00A97BF0"/>
    <w:rsid w:val="00A97C56"/>
    <w:rsid w:val="00A97C86"/>
    <w:rsid w:val="00A97CA8"/>
    <w:rsid w:val="00AA00DB"/>
    <w:rsid w:val="00AA019F"/>
    <w:rsid w:val="00AA02C5"/>
    <w:rsid w:val="00AA0309"/>
    <w:rsid w:val="00AA0389"/>
    <w:rsid w:val="00AA03C4"/>
    <w:rsid w:val="00AA0586"/>
    <w:rsid w:val="00AA07B1"/>
    <w:rsid w:val="00AA0CD9"/>
    <w:rsid w:val="00AA0E71"/>
    <w:rsid w:val="00AA1036"/>
    <w:rsid w:val="00AA1407"/>
    <w:rsid w:val="00AA1601"/>
    <w:rsid w:val="00AA1735"/>
    <w:rsid w:val="00AA1748"/>
    <w:rsid w:val="00AA1770"/>
    <w:rsid w:val="00AA1C4F"/>
    <w:rsid w:val="00AA1CEA"/>
    <w:rsid w:val="00AA1D6F"/>
    <w:rsid w:val="00AA217D"/>
    <w:rsid w:val="00AA2462"/>
    <w:rsid w:val="00AA2EB8"/>
    <w:rsid w:val="00AA36D1"/>
    <w:rsid w:val="00AA3F53"/>
    <w:rsid w:val="00AA4318"/>
    <w:rsid w:val="00AA4351"/>
    <w:rsid w:val="00AA45E7"/>
    <w:rsid w:val="00AA461E"/>
    <w:rsid w:val="00AA4637"/>
    <w:rsid w:val="00AA4A17"/>
    <w:rsid w:val="00AA51A3"/>
    <w:rsid w:val="00AA5984"/>
    <w:rsid w:val="00AA5B02"/>
    <w:rsid w:val="00AA61A3"/>
    <w:rsid w:val="00AA6251"/>
    <w:rsid w:val="00AA653F"/>
    <w:rsid w:val="00AA65B9"/>
    <w:rsid w:val="00AA6A47"/>
    <w:rsid w:val="00AA6BE8"/>
    <w:rsid w:val="00AA6FC8"/>
    <w:rsid w:val="00AA6FCC"/>
    <w:rsid w:val="00AA7439"/>
    <w:rsid w:val="00AA74CD"/>
    <w:rsid w:val="00AA7678"/>
    <w:rsid w:val="00AA7994"/>
    <w:rsid w:val="00AA7D6E"/>
    <w:rsid w:val="00AA7F1C"/>
    <w:rsid w:val="00AB0230"/>
    <w:rsid w:val="00AB0841"/>
    <w:rsid w:val="00AB097D"/>
    <w:rsid w:val="00AB0D09"/>
    <w:rsid w:val="00AB12BF"/>
    <w:rsid w:val="00AB1539"/>
    <w:rsid w:val="00AB16D3"/>
    <w:rsid w:val="00AB1A89"/>
    <w:rsid w:val="00AB1EFA"/>
    <w:rsid w:val="00AB2161"/>
    <w:rsid w:val="00AB22F3"/>
    <w:rsid w:val="00AB23FE"/>
    <w:rsid w:val="00AB245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DF7"/>
    <w:rsid w:val="00AB5114"/>
    <w:rsid w:val="00AB514D"/>
    <w:rsid w:val="00AB52D1"/>
    <w:rsid w:val="00AB55EA"/>
    <w:rsid w:val="00AB57BB"/>
    <w:rsid w:val="00AB5854"/>
    <w:rsid w:val="00AB5C02"/>
    <w:rsid w:val="00AB6033"/>
    <w:rsid w:val="00AB68BD"/>
    <w:rsid w:val="00AB6902"/>
    <w:rsid w:val="00AB6959"/>
    <w:rsid w:val="00AB6AC8"/>
    <w:rsid w:val="00AB6ACE"/>
    <w:rsid w:val="00AB6D26"/>
    <w:rsid w:val="00AB7449"/>
    <w:rsid w:val="00AB76E9"/>
    <w:rsid w:val="00AB77A4"/>
    <w:rsid w:val="00AB7DFD"/>
    <w:rsid w:val="00AB7FE0"/>
    <w:rsid w:val="00AC0084"/>
    <w:rsid w:val="00AC045C"/>
    <w:rsid w:val="00AC05DD"/>
    <w:rsid w:val="00AC06A8"/>
    <w:rsid w:val="00AC0A8E"/>
    <w:rsid w:val="00AC0AEF"/>
    <w:rsid w:val="00AC0C25"/>
    <w:rsid w:val="00AC0CAE"/>
    <w:rsid w:val="00AC0DD5"/>
    <w:rsid w:val="00AC1242"/>
    <w:rsid w:val="00AC1362"/>
    <w:rsid w:val="00AC137D"/>
    <w:rsid w:val="00AC1403"/>
    <w:rsid w:val="00AC1604"/>
    <w:rsid w:val="00AC16B3"/>
    <w:rsid w:val="00AC1A53"/>
    <w:rsid w:val="00AC1ABD"/>
    <w:rsid w:val="00AC1FD6"/>
    <w:rsid w:val="00AC246C"/>
    <w:rsid w:val="00AC2485"/>
    <w:rsid w:val="00AC2880"/>
    <w:rsid w:val="00AC2A39"/>
    <w:rsid w:val="00AC2B34"/>
    <w:rsid w:val="00AC2D6F"/>
    <w:rsid w:val="00AC30F1"/>
    <w:rsid w:val="00AC33DB"/>
    <w:rsid w:val="00AC3442"/>
    <w:rsid w:val="00AC35A7"/>
    <w:rsid w:val="00AC3C84"/>
    <w:rsid w:val="00AC3E90"/>
    <w:rsid w:val="00AC3F37"/>
    <w:rsid w:val="00AC3FE6"/>
    <w:rsid w:val="00AC40B4"/>
    <w:rsid w:val="00AC4159"/>
    <w:rsid w:val="00AC4A3A"/>
    <w:rsid w:val="00AC4A94"/>
    <w:rsid w:val="00AC4FC8"/>
    <w:rsid w:val="00AC4FF7"/>
    <w:rsid w:val="00AC505D"/>
    <w:rsid w:val="00AC5352"/>
    <w:rsid w:val="00AC53EE"/>
    <w:rsid w:val="00AC5433"/>
    <w:rsid w:val="00AC5533"/>
    <w:rsid w:val="00AC597F"/>
    <w:rsid w:val="00AC6348"/>
    <w:rsid w:val="00AC63A2"/>
    <w:rsid w:val="00AC64BA"/>
    <w:rsid w:val="00AC6544"/>
    <w:rsid w:val="00AC68B7"/>
    <w:rsid w:val="00AC6A9B"/>
    <w:rsid w:val="00AC6D8D"/>
    <w:rsid w:val="00AC6F97"/>
    <w:rsid w:val="00AC701D"/>
    <w:rsid w:val="00AC703F"/>
    <w:rsid w:val="00AC7266"/>
    <w:rsid w:val="00AC7587"/>
    <w:rsid w:val="00AC7643"/>
    <w:rsid w:val="00AC792A"/>
    <w:rsid w:val="00AC7AF8"/>
    <w:rsid w:val="00AC7ECC"/>
    <w:rsid w:val="00AD0222"/>
    <w:rsid w:val="00AD02DD"/>
    <w:rsid w:val="00AD067D"/>
    <w:rsid w:val="00AD088A"/>
    <w:rsid w:val="00AD0BA0"/>
    <w:rsid w:val="00AD1101"/>
    <w:rsid w:val="00AD1240"/>
    <w:rsid w:val="00AD18E9"/>
    <w:rsid w:val="00AD19D0"/>
    <w:rsid w:val="00AD1AFB"/>
    <w:rsid w:val="00AD1B63"/>
    <w:rsid w:val="00AD1C42"/>
    <w:rsid w:val="00AD1DB0"/>
    <w:rsid w:val="00AD1F1C"/>
    <w:rsid w:val="00AD2205"/>
    <w:rsid w:val="00AD24FD"/>
    <w:rsid w:val="00AD259C"/>
    <w:rsid w:val="00AD279B"/>
    <w:rsid w:val="00AD2BCD"/>
    <w:rsid w:val="00AD2DB1"/>
    <w:rsid w:val="00AD2F2B"/>
    <w:rsid w:val="00AD3022"/>
    <w:rsid w:val="00AD302D"/>
    <w:rsid w:val="00AD3423"/>
    <w:rsid w:val="00AD35CB"/>
    <w:rsid w:val="00AD376D"/>
    <w:rsid w:val="00AD392A"/>
    <w:rsid w:val="00AD3BAD"/>
    <w:rsid w:val="00AD3D86"/>
    <w:rsid w:val="00AD3E75"/>
    <w:rsid w:val="00AD401F"/>
    <w:rsid w:val="00AD4050"/>
    <w:rsid w:val="00AD40ED"/>
    <w:rsid w:val="00AD4255"/>
    <w:rsid w:val="00AD42CB"/>
    <w:rsid w:val="00AD4408"/>
    <w:rsid w:val="00AD46CB"/>
    <w:rsid w:val="00AD4B42"/>
    <w:rsid w:val="00AD4D5F"/>
    <w:rsid w:val="00AD4E62"/>
    <w:rsid w:val="00AD5026"/>
    <w:rsid w:val="00AD5076"/>
    <w:rsid w:val="00AD5237"/>
    <w:rsid w:val="00AD52E7"/>
    <w:rsid w:val="00AD53EA"/>
    <w:rsid w:val="00AD55CE"/>
    <w:rsid w:val="00AD5AF0"/>
    <w:rsid w:val="00AD5EBB"/>
    <w:rsid w:val="00AD6F8B"/>
    <w:rsid w:val="00AD6F9E"/>
    <w:rsid w:val="00AD70A6"/>
    <w:rsid w:val="00AE015E"/>
    <w:rsid w:val="00AE02C6"/>
    <w:rsid w:val="00AE098D"/>
    <w:rsid w:val="00AE0A49"/>
    <w:rsid w:val="00AE0C51"/>
    <w:rsid w:val="00AE17A3"/>
    <w:rsid w:val="00AE17C9"/>
    <w:rsid w:val="00AE1A31"/>
    <w:rsid w:val="00AE1B12"/>
    <w:rsid w:val="00AE1C6D"/>
    <w:rsid w:val="00AE1D35"/>
    <w:rsid w:val="00AE1E19"/>
    <w:rsid w:val="00AE2275"/>
    <w:rsid w:val="00AE22B3"/>
    <w:rsid w:val="00AE2360"/>
    <w:rsid w:val="00AE246E"/>
    <w:rsid w:val="00AE2493"/>
    <w:rsid w:val="00AE28D2"/>
    <w:rsid w:val="00AE2D6D"/>
    <w:rsid w:val="00AE2EA6"/>
    <w:rsid w:val="00AE3024"/>
    <w:rsid w:val="00AE337E"/>
    <w:rsid w:val="00AE34FA"/>
    <w:rsid w:val="00AE3833"/>
    <w:rsid w:val="00AE3A7D"/>
    <w:rsid w:val="00AE3B03"/>
    <w:rsid w:val="00AE3C9E"/>
    <w:rsid w:val="00AE42E1"/>
    <w:rsid w:val="00AE4336"/>
    <w:rsid w:val="00AE47A6"/>
    <w:rsid w:val="00AE4E76"/>
    <w:rsid w:val="00AE53C2"/>
    <w:rsid w:val="00AE55DF"/>
    <w:rsid w:val="00AE56DF"/>
    <w:rsid w:val="00AE57CA"/>
    <w:rsid w:val="00AE57D9"/>
    <w:rsid w:val="00AE601D"/>
    <w:rsid w:val="00AE6095"/>
    <w:rsid w:val="00AE60EB"/>
    <w:rsid w:val="00AE626B"/>
    <w:rsid w:val="00AE6A2F"/>
    <w:rsid w:val="00AE70FF"/>
    <w:rsid w:val="00AE735D"/>
    <w:rsid w:val="00AE771F"/>
    <w:rsid w:val="00AE78A8"/>
    <w:rsid w:val="00AE790C"/>
    <w:rsid w:val="00AE7B5C"/>
    <w:rsid w:val="00AE7C44"/>
    <w:rsid w:val="00AE7CC4"/>
    <w:rsid w:val="00AE7EFB"/>
    <w:rsid w:val="00AF0120"/>
    <w:rsid w:val="00AF021C"/>
    <w:rsid w:val="00AF0317"/>
    <w:rsid w:val="00AF055A"/>
    <w:rsid w:val="00AF0782"/>
    <w:rsid w:val="00AF0866"/>
    <w:rsid w:val="00AF0A08"/>
    <w:rsid w:val="00AF0B81"/>
    <w:rsid w:val="00AF0C1F"/>
    <w:rsid w:val="00AF0C38"/>
    <w:rsid w:val="00AF0E8D"/>
    <w:rsid w:val="00AF0F66"/>
    <w:rsid w:val="00AF0FCC"/>
    <w:rsid w:val="00AF10CB"/>
    <w:rsid w:val="00AF1177"/>
    <w:rsid w:val="00AF1206"/>
    <w:rsid w:val="00AF1C8D"/>
    <w:rsid w:val="00AF1E10"/>
    <w:rsid w:val="00AF202F"/>
    <w:rsid w:val="00AF20FE"/>
    <w:rsid w:val="00AF2835"/>
    <w:rsid w:val="00AF28E4"/>
    <w:rsid w:val="00AF291D"/>
    <w:rsid w:val="00AF2B7D"/>
    <w:rsid w:val="00AF3677"/>
    <w:rsid w:val="00AF36C9"/>
    <w:rsid w:val="00AF3BF5"/>
    <w:rsid w:val="00AF3E31"/>
    <w:rsid w:val="00AF409B"/>
    <w:rsid w:val="00AF42EC"/>
    <w:rsid w:val="00AF43C6"/>
    <w:rsid w:val="00AF48DC"/>
    <w:rsid w:val="00AF4923"/>
    <w:rsid w:val="00AF4D95"/>
    <w:rsid w:val="00AF5077"/>
    <w:rsid w:val="00AF559B"/>
    <w:rsid w:val="00AF56C6"/>
    <w:rsid w:val="00AF56E1"/>
    <w:rsid w:val="00AF60A5"/>
    <w:rsid w:val="00AF6251"/>
    <w:rsid w:val="00AF642B"/>
    <w:rsid w:val="00AF64B3"/>
    <w:rsid w:val="00AF6566"/>
    <w:rsid w:val="00AF6568"/>
    <w:rsid w:val="00AF66FA"/>
    <w:rsid w:val="00AF6712"/>
    <w:rsid w:val="00AF700A"/>
    <w:rsid w:val="00AF7077"/>
    <w:rsid w:val="00AF7330"/>
    <w:rsid w:val="00AF7A6E"/>
    <w:rsid w:val="00B0000D"/>
    <w:rsid w:val="00B007A4"/>
    <w:rsid w:val="00B00A16"/>
    <w:rsid w:val="00B00D1F"/>
    <w:rsid w:val="00B00D7C"/>
    <w:rsid w:val="00B01255"/>
    <w:rsid w:val="00B01885"/>
    <w:rsid w:val="00B01F82"/>
    <w:rsid w:val="00B020A7"/>
    <w:rsid w:val="00B02359"/>
    <w:rsid w:val="00B02395"/>
    <w:rsid w:val="00B024E7"/>
    <w:rsid w:val="00B0282A"/>
    <w:rsid w:val="00B02A5F"/>
    <w:rsid w:val="00B02CCE"/>
    <w:rsid w:val="00B02CF1"/>
    <w:rsid w:val="00B02ED8"/>
    <w:rsid w:val="00B02F6E"/>
    <w:rsid w:val="00B02F81"/>
    <w:rsid w:val="00B03410"/>
    <w:rsid w:val="00B036CE"/>
    <w:rsid w:val="00B037D3"/>
    <w:rsid w:val="00B03925"/>
    <w:rsid w:val="00B03ADB"/>
    <w:rsid w:val="00B03B24"/>
    <w:rsid w:val="00B03BEC"/>
    <w:rsid w:val="00B03BF2"/>
    <w:rsid w:val="00B041A9"/>
    <w:rsid w:val="00B04202"/>
    <w:rsid w:val="00B044BD"/>
    <w:rsid w:val="00B04786"/>
    <w:rsid w:val="00B048A1"/>
    <w:rsid w:val="00B048AC"/>
    <w:rsid w:val="00B04961"/>
    <w:rsid w:val="00B04972"/>
    <w:rsid w:val="00B04A53"/>
    <w:rsid w:val="00B04B09"/>
    <w:rsid w:val="00B04FCD"/>
    <w:rsid w:val="00B057BD"/>
    <w:rsid w:val="00B057CA"/>
    <w:rsid w:val="00B05AEF"/>
    <w:rsid w:val="00B05E7A"/>
    <w:rsid w:val="00B05E91"/>
    <w:rsid w:val="00B0635F"/>
    <w:rsid w:val="00B066EF"/>
    <w:rsid w:val="00B06BED"/>
    <w:rsid w:val="00B0750B"/>
    <w:rsid w:val="00B07652"/>
    <w:rsid w:val="00B0778B"/>
    <w:rsid w:val="00B079DA"/>
    <w:rsid w:val="00B07A83"/>
    <w:rsid w:val="00B07C71"/>
    <w:rsid w:val="00B07D04"/>
    <w:rsid w:val="00B07DA0"/>
    <w:rsid w:val="00B07EFB"/>
    <w:rsid w:val="00B100DB"/>
    <w:rsid w:val="00B1016C"/>
    <w:rsid w:val="00B1029B"/>
    <w:rsid w:val="00B10466"/>
    <w:rsid w:val="00B10820"/>
    <w:rsid w:val="00B10950"/>
    <w:rsid w:val="00B109EC"/>
    <w:rsid w:val="00B10A6F"/>
    <w:rsid w:val="00B10D33"/>
    <w:rsid w:val="00B10F4A"/>
    <w:rsid w:val="00B1140D"/>
    <w:rsid w:val="00B116A3"/>
    <w:rsid w:val="00B11800"/>
    <w:rsid w:val="00B1192F"/>
    <w:rsid w:val="00B119FE"/>
    <w:rsid w:val="00B11E53"/>
    <w:rsid w:val="00B11FD4"/>
    <w:rsid w:val="00B1241A"/>
    <w:rsid w:val="00B12B15"/>
    <w:rsid w:val="00B12BE0"/>
    <w:rsid w:val="00B12BE4"/>
    <w:rsid w:val="00B131B1"/>
    <w:rsid w:val="00B132CD"/>
    <w:rsid w:val="00B13687"/>
    <w:rsid w:val="00B1391F"/>
    <w:rsid w:val="00B13A10"/>
    <w:rsid w:val="00B13BFB"/>
    <w:rsid w:val="00B13C63"/>
    <w:rsid w:val="00B13D32"/>
    <w:rsid w:val="00B13F33"/>
    <w:rsid w:val="00B13FBF"/>
    <w:rsid w:val="00B144E2"/>
    <w:rsid w:val="00B1468B"/>
    <w:rsid w:val="00B146EA"/>
    <w:rsid w:val="00B14FF2"/>
    <w:rsid w:val="00B154D0"/>
    <w:rsid w:val="00B154F7"/>
    <w:rsid w:val="00B15600"/>
    <w:rsid w:val="00B1581E"/>
    <w:rsid w:val="00B15D05"/>
    <w:rsid w:val="00B15EA6"/>
    <w:rsid w:val="00B15EF9"/>
    <w:rsid w:val="00B15FEB"/>
    <w:rsid w:val="00B1605D"/>
    <w:rsid w:val="00B160EF"/>
    <w:rsid w:val="00B1614E"/>
    <w:rsid w:val="00B16335"/>
    <w:rsid w:val="00B16579"/>
    <w:rsid w:val="00B166D3"/>
    <w:rsid w:val="00B16C1D"/>
    <w:rsid w:val="00B17087"/>
    <w:rsid w:val="00B170EB"/>
    <w:rsid w:val="00B17171"/>
    <w:rsid w:val="00B17286"/>
    <w:rsid w:val="00B1731F"/>
    <w:rsid w:val="00B17406"/>
    <w:rsid w:val="00B17BF1"/>
    <w:rsid w:val="00B20EB1"/>
    <w:rsid w:val="00B215BA"/>
    <w:rsid w:val="00B21C70"/>
    <w:rsid w:val="00B21C9A"/>
    <w:rsid w:val="00B21CF7"/>
    <w:rsid w:val="00B221D2"/>
    <w:rsid w:val="00B221ED"/>
    <w:rsid w:val="00B225EE"/>
    <w:rsid w:val="00B227CD"/>
    <w:rsid w:val="00B22941"/>
    <w:rsid w:val="00B22D6E"/>
    <w:rsid w:val="00B232DF"/>
    <w:rsid w:val="00B23308"/>
    <w:rsid w:val="00B23381"/>
    <w:rsid w:val="00B235B5"/>
    <w:rsid w:val="00B238B5"/>
    <w:rsid w:val="00B23C20"/>
    <w:rsid w:val="00B23E52"/>
    <w:rsid w:val="00B23E76"/>
    <w:rsid w:val="00B2405F"/>
    <w:rsid w:val="00B241F2"/>
    <w:rsid w:val="00B2497A"/>
    <w:rsid w:val="00B24BB3"/>
    <w:rsid w:val="00B24CDB"/>
    <w:rsid w:val="00B251B4"/>
    <w:rsid w:val="00B2532F"/>
    <w:rsid w:val="00B25663"/>
    <w:rsid w:val="00B259A6"/>
    <w:rsid w:val="00B259DB"/>
    <w:rsid w:val="00B25D9E"/>
    <w:rsid w:val="00B26110"/>
    <w:rsid w:val="00B261D4"/>
    <w:rsid w:val="00B262A8"/>
    <w:rsid w:val="00B2638C"/>
    <w:rsid w:val="00B26582"/>
    <w:rsid w:val="00B26A21"/>
    <w:rsid w:val="00B26CBA"/>
    <w:rsid w:val="00B26D2A"/>
    <w:rsid w:val="00B26D65"/>
    <w:rsid w:val="00B272FF"/>
    <w:rsid w:val="00B2747B"/>
    <w:rsid w:val="00B27493"/>
    <w:rsid w:val="00B274F7"/>
    <w:rsid w:val="00B2781D"/>
    <w:rsid w:val="00B278AE"/>
    <w:rsid w:val="00B27E0D"/>
    <w:rsid w:val="00B27FB8"/>
    <w:rsid w:val="00B3043A"/>
    <w:rsid w:val="00B30631"/>
    <w:rsid w:val="00B307FA"/>
    <w:rsid w:val="00B30B2B"/>
    <w:rsid w:val="00B30D03"/>
    <w:rsid w:val="00B30D9E"/>
    <w:rsid w:val="00B3118B"/>
    <w:rsid w:val="00B31297"/>
    <w:rsid w:val="00B3141A"/>
    <w:rsid w:val="00B31573"/>
    <w:rsid w:val="00B319C5"/>
    <w:rsid w:val="00B31C8B"/>
    <w:rsid w:val="00B31F93"/>
    <w:rsid w:val="00B3208C"/>
    <w:rsid w:val="00B32098"/>
    <w:rsid w:val="00B32CB9"/>
    <w:rsid w:val="00B32DF0"/>
    <w:rsid w:val="00B33826"/>
    <w:rsid w:val="00B33B91"/>
    <w:rsid w:val="00B33FD2"/>
    <w:rsid w:val="00B34350"/>
    <w:rsid w:val="00B3449B"/>
    <w:rsid w:val="00B34583"/>
    <w:rsid w:val="00B34860"/>
    <w:rsid w:val="00B349FC"/>
    <w:rsid w:val="00B34D25"/>
    <w:rsid w:val="00B34D56"/>
    <w:rsid w:val="00B35220"/>
    <w:rsid w:val="00B3522B"/>
    <w:rsid w:val="00B35AC3"/>
    <w:rsid w:val="00B35CC2"/>
    <w:rsid w:val="00B35F37"/>
    <w:rsid w:val="00B36472"/>
    <w:rsid w:val="00B365AB"/>
    <w:rsid w:val="00B36A2D"/>
    <w:rsid w:val="00B36A5F"/>
    <w:rsid w:val="00B36BEC"/>
    <w:rsid w:val="00B373BA"/>
    <w:rsid w:val="00B37844"/>
    <w:rsid w:val="00B37973"/>
    <w:rsid w:val="00B37981"/>
    <w:rsid w:val="00B37E4F"/>
    <w:rsid w:val="00B40087"/>
    <w:rsid w:val="00B40277"/>
    <w:rsid w:val="00B4099D"/>
    <w:rsid w:val="00B40B7F"/>
    <w:rsid w:val="00B40D0F"/>
    <w:rsid w:val="00B40D3A"/>
    <w:rsid w:val="00B40D63"/>
    <w:rsid w:val="00B40D69"/>
    <w:rsid w:val="00B410F8"/>
    <w:rsid w:val="00B41433"/>
    <w:rsid w:val="00B41803"/>
    <w:rsid w:val="00B41BC0"/>
    <w:rsid w:val="00B41DB9"/>
    <w:rsid w:val="00B41F24"/>
    <w:rsid w:val="00B42C7B"/>
    <w:rsid w:val="00B42CED"/>
    <w:rsid w:val="00B42D00"/>
    <w:rsid w:val="00B42E3F"/>
    <w:rsid w:val="00B4302B"/>
    <w:rsid w:val="00B430E3"/>
    <w:rsid w:val="00B43121"/>
    <w:rsid w:val="00B432DD"/>
    <w:rsid w:val="00B43396"/>
    <w:rsid w:val="00B436B9"/>
    <w:rsid w:val="00B4381C"/>
    <w:rsid w:val="00B43876"/>
    <w:rsid w:val="00B438F0"/>
    <w:rsid w:val="00B43C2E"/>
    <w:rsid w:val="00B440F1"/>
    <w:rsid w:val="00B44195"/>
    <w:rsid w:val="00B444A5"/>
    <w:rsid w:val="00B44851"/>
    <w:rsid w:val="00B44991"/>
    <w:rsid w:val="00B44ACE"/>
    <w:rsid w:val="00B44BC9"/>
    <w:rsid w:val="00B4524F"/>
    <w:rsid w:val="00B453E7"/>
    <w:rsid w:val="00B453EE"/>
    <w:rsid w:val="00B455C7"/>
    <w:rsid w:val="00B45716"/>
    <w:rsid w:val="00B45901"/>
    <w:rsid w:val="00B45FCB"/>
    <w:rsid w:val="00B460DF"/>
    <w:rsid w:val="00B46512"/>
    <w:rsid w:val="00B46733"/>
    <w:rsid w:val="00B46930"/>
    <w:rsid w:val="00B46A50"/>
    <w:rsid w:val="00B46B1E"/>
    <w:rsid w:val="00B46FDF"/>
    <w:rsid w:val="00B47032"/>
    <w:rsid w:val="00B470FF"/>
    <w:rsid w:val="00B47215"/>
    <w:rsid w:val="00B47332"/>
    <w:rsid w:val="00B4745B"/>
    <w:rsid w:val="00B477F3"/>
    <w:rsid w:val="00B47B4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D51"/>
    <w:rsid w:val="00B51EA2"/>
    <w:rsid w:val="00B5283A"/>
    <w:rsid w:val="00B528A7"/>
    <w:rsid w:val="00B52D0D"/>
    <w:rsid w:val="00B532CE"/>
    <w:rsid w:val="00B532DE"/>
    <w:rsid w:val="00B53486"/>
    <w:rsid w:val="00B536B9"/>
    <w:rsid w:val="00B538FE"/>
    <w:rsid w:val="00B5391D"/>
    <w:rsid w:val="00B539AB"/>
    <w:rsid w:val="00B5411B"/>
    <w:rsid w:val="00B5421B"/>
    <w:rsid w:val="00B54372"/>
    <w:rsid w:val="00B546AC"/>
    <w:rsid w:val="00B54D23"/>
    <w:rsid w:val="00B54E41"/>
    <w:rsid w:val="00B54F81"/>
    <w:rsid w:val="00B55179"/>
    <w:rsid w:val="00B551E3"/>
    <w:rsid w:val="00B55754"/>
    <w:rsid w:val="00B55A54"/>
    <w:rsid w:val="00B55CDB"/>
    <w:rsid w:val="00B55D66"/>
    <w:rsid w:val="00B55DFB"/>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166"/>
    <w:rsid w:val="00B64A95"/>
    <w:rsid w:val="00B64D88"/>
    <w:rsid w:val="00B6507F"/>
    <w:rsid w:val="00B65139"/>
    <w:rsid w:val="00B6522D"/>
    <w:rsid w:val="00B65373"/>
    <w:rsid w:val="00B654B7"/>
    <w:rsid w:val="00B658AB"/>
    <w:rsid w:val="00B659FF"/>
    <w:rsid w:val="00B65C76"/>
    <w:rsid w:val="00B65D25"/>
    <w:rsid w:val="00B6617A"/>
    <w:rsid w:val="00B662D6"/>
    <w:rsid w:val="00B664E1"/>
    <w:rsid w:val="00B667AC"/>
    <w:rsid w:val="00B667B0"/>
    <w:rsid w:val="00B669E3"/>
    <w:rsid w:val="00B66B5B"/>
    <w:rsid w:val="00B66DF6"/>
    <w:rsid w:val="00B67071"/>
    <w:rsid w:val="00B673A5"/>
    <w:rsid w:val="00B673DB"/>
    <w:rsid w:val="00B67470"/>
    <w:rsid w:val="00B6763B"/>
    <w:rsid w:val="00B67734"/>
    <w:rsid w:val="00B67750"/>
    <w:rsid w:val="00B67A75"/>
    <w:rsid w:val="00B67AC8"/>
    <w:rsid w:val="00B67D1E"/>
    <w:rsid w:val="00B67F4B"/>
    <w:rsid w:val="00B70F33"/>
    <w:rsid w:val="00B70FA2"/>
    <w:rsid w:val="00B7111F"/>
    <w:rsid w:val="00B712AB"/>
    <w:rsid w:val="00B7143F"/>
    <w:rsid w:val="00B71611"/>
    <w:rsid w:val="00B716D9"/>
    <w:rsid w:val="00B719DA"/>
    <w:rsid w:val="00B71A2F"/>
    <w:rsid w:val="00B71D99"/>
    <w:rsid w:val="00B71DA0"/>
    <w:rsid w:val="00B723A9"/>
    <w:rsid w:val="00B72446"/>
    <w:rsid w:val="00B72479"/>
    <w:rsid w:val="00B72495"/>
    <w:rsid w:val="00B726A9"/>
    <w:rsid w:val="00B726AA"/>
    <w:rsid w:val="00B727F8"/>
    <w:rsid w:val="00B72886"/>
    <w:rsid w:val="00B72B26"/>
    <w:rsid w:val="00B72C0F"/>
    <w:rsid w:val="00B72DC8"/>
    <w:rsid w:val="00B72FB0"/>
    <w:rsid w:val="00B7316D"/>
    <w:rsid w:val="00B73950"/>
    <w:rsid w:val="00B73C5C"/>
    <w:rsid w:val="00B73DC0"/>
    <w:rsid w:val="00B74457"/>
    <w:rsid w:val="00B74819"/>
    <w:rsid w:val="00B749DB"/>
    <w:rsid w:val="00B74FA9"/>
    <w:rsid w:val="00B75119"/>
    <w:rsid w:val="00B752DC"/>
    <w:rsid w:val="00B75320"/>
    <w:rsid w:val="00B75333"/>
    <w:rsid w:val="00B753BB"/>
    <w:rsid w:val="00B75604"/>
    <w:rsid w:val="00B7562E"/>
    <w:rsid w:val="00B7578F"/>
    <w:rsid w:val="00B75794"/>
    <w:rsid w:val="00B75D4A"/>
    <w:rsid w:val="00B7670E"/>
    <w:rsid w:val="00B768A5"/>
    <w:rsid w:val="00B7701D"/>
    <w:rsid w:val="00B77326"/>
    <w:rsid w:val="00B7747F"/>
    <w:rsid w:val="00B77579"/>
    <w:rsid w:val="00B7762D"/>
    <w:rsid w:val="00B777D0"/>
    <w:rsid w:val="00B778AF"/>
    <w:rsid w:val="00B77B98"/>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7EC"/>
    <w:rsid w:val="00B84EC5"/>
    <w:rsid w:val="00B8519D"/>
    <w:rsid w:val="00B85452"/>
    <w:rsid w:val="00B85842"/>
    <w:rsid w:val="00B85C6A"/>
    <w:rsid w:val="00B85FAB"/>
    <w:rsid w:val="00B86839"/>
    <w:rsid w:val="00B86C24"/>
    <w:rsid w:val="00B871D7"/>
    <w:rsid w:val="00B872A4"/>
    <w:rsid w:val="00B873F7"/>
    <w:rsid w:val="00B87513"/>
    <w:rsid w:val="00B875E6"/>
    <w:rsid w:val="00B87693"/>
    <w:rsid w:val="00B877D4"/>
    <w:rsid w:val="00B878FA"/>
    <w:rsid w:val="00B87A74"/>
    <w:rsid w:val="00B87B5A"/>
    <w:rsid w:val="00B87F0E"/>
    <w:rsid w:val="00B90130"/>
    <w:rsid w:val="00B901E8"/>
    <w:rsid w:val="00B90236"/>
    <w:rsid w:val="00B90417"/>
    <w:rsid w:val="00B9045F"/>
    <w:rsid w:val="00B90676"/>
    <w:rsid w:val="00B9091B"/>
    <w:rsid w:val="00B91234"/>
    <w:rsid w:val="00B917BF"/>
    <w:rsid w:val="00B9183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3417"/>
    <w:rsid w:val="00B93783"/>
    <w:rsid w:val="00B93891"/>
    <w:rsid w:val="00B93DA0"/>
    <w:rsid w:val="00B93DBE"/>
    <w:rsid w:val="00B93E7D"/>
    <w:rsid w:val="00B93FEE"/>
    <w:rsid w:val="00B94329"/>
    <w:rsid w:val="00B94344"/>
    <w:rsid w:val="00B943B8"/>
    <w:rsid w:val="00B9484D"/>
    <w:rsid w:val="00B95110"/>
    <w:rsid w:val="00B9516A"/>
    <w:rsid w:val="00B95258"/>
    <w:rsid w:val="00B9562C"/>
    <w:rsid w:val="00B9569B"/>
    <w:rsid w:val="00B956D4"/>
    <w:rsid w:val="00B959B9"/>
    <w:rsid w:val="00B95A87"/>
    <w:rsid w:val="00B95C4A"/>
    <w:rsid w:val="00B962D4"/>
    <w:rsid w:val="00B9633E"/>
    <w:rsid w:val="00B96736"/>
    <w:rsid w:val="00B96F3B"/>
    <w:rsid w:val="00B976E7"/>
    <w:rsid w:val="00B9775D"/>
    <w:rsid w:val="00B9776A"/>
    <w:rsid w:val="00B97783"/>
    <w:rsid w:val="00B97AD6"/>
    <w:rsid w:val="00B97AE8"/>
    <w:rsid w:val="00B97C3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2136"/>
    <w:rsid w:val="00BA263C"/>
    <w:rsid w:val="00BA2808"/>
    <w:rsid w:val="00BA2B17"/>
    <w:rsid w:val="00BA2C58"/>
    <w:rsid w:val="00BA2C71"/>
    <w:rsid w:val="00BA2F92"/>
    <w:rsid w:val="00BA2FFF"/>
    <w:rsid w:val="00BA3067"/>
    <w:rsid w:val="00BA3148"/>
    <w:rsid w:val="00BA340A"/>
    <w:rsid w:val="00BA37C4"/>
    <w:rsid w:val="00BA381D"/>
    <w:rsid w:val="00BA3885"/>
    <w:rsid w:val="00BA3B2C"/>
    <w:rsid w:val="00BA3CE8"/>
    <w:rsid w:val="00BA3D04"/>
    <w:rsid w:val="00BA3D42"/>
    <w:rsid w:val="00BA4398"/>
    <w:rsid w:val="00BA44C6"/>
    <w:rsid w:val="00BA4591"/>
    <w:rsid w:val="00BA46BC"/>
    <w:rsid w:val="00BA4860"/>
    <w:rsid w:val="00BA4898"/>
    <w:rsid w:val="00BA4BAA"/>
    <w:rsid w:val="00BA4EB7"/>
    <w:rsid w:val="00BA4F4C"/>
    <w:rsid w:val="00BA515E"/>
    <w:rsid w:val="00BA535F"/>
    <w:rsid w:val="00BA55ED"/>
    <w:rsid w:val="00BA574F"/>
    <w:rsid w:val="00BA6520"/>
    <w:rsid w:val="00BA689D"/>
    <w:rsid w:val="00BA6B20"/>
    <w:rsid w:val="00BA6B5A"/>
    <w:rsid w:val="00BA6BD2"/>
    <w:rsid w:val="00BA6D43"/>
    <w:rsid w:val="00BA6E90"/>
    <w:rsid w:val="00BA70B2"/>
    <w:rsid w:val="00BA74E8"/>
    <w:rsid w:val="00BA762C"/>
    <w:rsid w:val="00BA76A9"/>
    <w:rsid w:val="00BA7C19"/>
    <w:rsid w:val="00BA7E80"/>
    <w:rsid w:val="00BA7F94"/>
    <w:rsid w:val="00BA7FC7"/>
    <w:rsid w:val="00BB0157"/>
    <w:rsid w:val="00BB029F"/>
    <w:rsid w:val="00BB03BE"/>
    <w:rsid w:val="00BB040F"/>
    <w:rsid w:val="00BB04AA"/>
    <w:rsid w:val="00BB0A1F"/>
    <w:rsid w:val="00BB0CD0"/>
    <w:rsid w:val="00BB0D36"/>
    <w:rsid w:val="00BB1130"/>
    <w:rsid w:val="00BB12F9"/>
    <w:rsid w:val="00BB17B8"/>
    <w:rsid w:val="00BB18ED"/>
    <w:rsid w:val="00BB1972"/>
    <w:rsid w:val="00BB19EF"/>
    <w:rsid w:val="00BB1B89"/>
    <w:rsid w:val="00BB20E0"/>
    <w:rsid w:val="00BB21BD"/>
    <w:rsid w:val="00BB22CA"/>
    <w:rsid w:val="00BB2397"/>
    <w:rsid w:val="00BB2736"/>
    <w:rsid w:val="00BB29A0"/>
    <w:rsid w:val="00BB29D1"/>
    <w:rsid w:val="00BB2CEF"/>
    <w:rsid w:val="00BB3040"/>
    <w:rsid w:val="00BB3285"/>
    <w:rsid w:val="00BB33A1"/>
    <w:rsid w:val="00BB352A"/>
    <w:rsid w:val="00BB3799"/>
    <w:rsid w:val="00BB39DF"/>
    <w:rsid w:val="00BB3CF2"/>
    <w:rsid w:val="00BB463A"/>
    <w:rsid w:val="00BB46BA"/>
    <w:rsid w:val="00BB4B41"/>
    <w:rsid w:val="00BB4DC6"/>
    <w:rsid w:val="00BB4FDC"/>
    <w:rsid w:val="00BB5245"/>
    <w:rsid w:val="00BB53CF"/>
    <w:rsid w:val="00BB54A9"/>
    <w:rsid w:val="00BB59A2"/>
    <w:rsid w:val="00BB59E0"/>
    <w:rsid w:val="00BB6246"/>
    <w:rsid w:val="00BB6247"/>
    <w:rsid w:val="00BB63F5"/>
    <w:rsid w:val="00BB6406"/>
    <w:rsid w:val="00BB64BE"/>
    <w:rsid w:val="00BB6563"/>
    <w:rsid w:val="00BB695C"/>
    <w:rsid w:val="00BB6C4F"/>
    <w:rsid w:val="00BB6D48"/>
    <w:rsid w:val="00BB7019"/>
    <w:rsid w:val="00BB7025"/>
    <w:rsid w:val="00BB74F4"/>
    <w:rsid w:val="00BB768F"/>
    <w:rsid w:val="00BB77A2"/>
    <w:rsid w:val="00BB7A04"/>
    <w:rsid w:val="00BB7A1B"/>
    <w:rsid w:val="00BB7A7F"/>
    <w:rsid w:val="00BB7C8D"/>
    <w:rsid w:val="00BB7CE6"/>
    <w:rsid w:val="00BC043D"/>
    <w:rsid w:val="00BC06BB"/>
    <w:rsid w:val="00BC0880"/>
    <w:rsid w:val="00BC08F9"/>
    <w:rsid w:val="00BC0B12"/>
    <w:rsid w:val="00BC0F75"/>
    <w:rsid w:val="00BC1043"/>
    <w:rsid w:val="00BC1B5F"/>
    <w:rsid w:val="00BC1CB8"/>
    <w:rsid w:val="00BC24A8"/>
    <w:rsid w:val="00BC27CD"/>
    <w:rsid w:val="00BC2859"/>
    <w:rsid w:val="00BC2A61"/>
    <w:rsid w:val="00BC2B20"/>
    <w:rsid w:val="00BC2CBA"/>
    <w:rsid w:val="00BC3387"/>
    <w:rsid w:val="00BC3476"/>
    <w:rsid w:val="00BC3526"/>
    <w:rsid w:val="00BC3838"/>
    <w:rsid w:val="00BC388C"/>
    <w:rsid w:val="00BC3F46"/>
    <w:rsid w:val="00BC4E01"/>
    <w:rsid w:val="00BC514B"/>
    <w:rsid w:val="00BC558E"/>
    <w:rsid w:val="00BC5742"/>
    <w:rsid w:val="00BC6406"/>
    <w:rsid w:val="00BC6509"/>
    <w:rsid w:val="00BC6533"/>
    <w:rsid w:val="00BC6D53"/>
    <w:rsid w:val="00BC6D5B"/>
    <w:rsid w:val="00BC6EFE"/>
    <w:rsid w:val="00BC71BC"/>
    <w:rsid w:val="00BC73AB"/>
    <w:rsid w:val="00BC74E3"/>
    <w:rsid w:val="00BC782A"/>
    <w:rsid w:val="00BC7876"/>
    <w:rsid w:val="00BC7980"/>
    <w:rsid w:val="00BC7A1D"/>
    <w:rsid w:val="00BC7A60"/>
    <w:rsid w:val="00BC7EFF"/>
    <w:rsid w:val="00BD00C5"/>
    <w:rsid w:val="00BD02F9"/>
    <w:rsid w:val="00BD0726"/>
    <w:rsid w:val="00BD0D0D"/>
    <w:rsid w:val="00BD0F1C"/>
    <w:rsid w:val="00BD1041"/>
    <w:rsid w:val="00BD1484"/>
    <w:rsid w:val="00BD1532"/>
    <w:rsid w:val="00BD1680"/>
    <w:rsid w:val="00BD17D6"/>
    <w:rsid w:val="00BD18C7"/>
    <w:rsid w:val="00BD1DEF"/>
    <w:rsid w:val="00BD1F34"/>
    <w:rsid w:val="00BD236E"/>
    <w:rsid w:val="00BD24DA"/>
    <w:rsid w:val="00BD2771"/>
    <w:rsid w:val="00BD2BC0"/>
    <w:rsid w:val="00BD2D36"/>
    <w:rsid w:val="00BD2FB4"/>
    <w:rsid w:val="00BD2FC8"/>
    <w:rsid w:val="00BD318B"/>
    <w:rsid w:val="00BD332A"/>
    <w:rsid w:val="00BD3475"/>
    <w:rsid w:val="00BD358F"/>
    <w:rsid w:val="00BD3881"/>
    <w:rsid w:val="00BD3A75"/>
    <w:rsid w:val="00BD3A88"/>
    <w:rsid w:val="00BD3FE4"/>
    <w:rsid w:val="00BD413D"/>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EF"/>
    <w:rsid w:val="00BD736B"/>
    <w:rsid w:val="00BD7439"/>
    <w:rsid w:val="00BD75E0"/>
    <w:rsid w:val="00BD7C6B"/>
    <w:rsid w:val="00BD7D8B"/>
    <w:rsid w:val="00BD7EBF"/>
    <w:rsid w:val="00BD7F14"/>
    <w:rsid w:val="00BE0100"/>
    <w:rsid w:val="00BE027C"/>
    <w:rsid w:val="00BE06B4"/>
    <w:rsid w:val="00BE0903"/>
    <w:rsid w:val="00BE0D5C"/>
    <w:rsid w:val="00BE0F6A"/>
    <w:rsid w:val="00BE1061"/>
    <w:rsid w:val="00BE1C9C"/>
    <w:rsid w:val="00BE1D26"/>
    <w:rsid w:val="00BE1D43"/>
    <w:rsid w:val="00BE2097"/>
    <w:rsid w:val="00BE23AC"/>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5773"/>
    <w:rsid w:val="00BE577C"/>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5CE"/>
    <w:rsid w:val="00BE79D9"/>
    <w:rsid w:val="00BF0265"/>
    <w:rsid w:val="00BF06DC"/>
    <w:rsid w:val="00BF06E6"/>
    <w:rsid w:val="00BF0761"/>
    <w:rsid w:val="00BF09BF"/>
    <w:rsid w:val="00BF0E14"/>
    <w:rsid w:val="00BF1006"/>
    <w:rsid w:val="00BF1059"/>
    <w:rsid w:val="00BF1404"/>
    <w:rsid w:val="00BF1665"/>
    <w:rsid w:val="00BF17EA"/>
    <w:rsid w:val="00BF1B2D"/>
    <w:rsid w:val="00BF1DCE"/>
    <w:rsid w:val="00BF22D3"/>
    <w:rsid w:val="00BF2541"/>
    <w:rsid w:val="00BF2757"/>
    <w:rsid w:val="00BF2938"/>
    <w:rsid w:val="00BF29D6"/>
    <w:rsid w:val="00BF2A12"/>
    <w:rsid w:val="00BF2C0F"/>
    <w:rsid w:val="00BF2C45"/>
    <w:rsid w:val="00BF3158"/>
    <w:rsid w:val="00BF3264"/>
    <w:rsid w:val="00BF3B31"/>
    <w:rsid w:val="00BF3B58"/>
    <w:rsid w:val="00BF3CCC"/>
    <w:rsid w:val="00BF3D49"/>
    <w:rsid w:val="00BF3D7B"/>
    <w:rsid w:val="00BF3DCD"/>
    <w:rsid w:val="00BF3F0C"/>
    <w:rsid w:val="00BF3F20"/>
    <w:rsid w:val="00BF4151"/>
    <w:rsid w:val="00BF4220"/>
    <w:rsid w:val="00BF4368"/>
    <w:rsid w:val="00BF478D"/>
    <w:rsid w:val="00BF48FF"/>
    <w:rsid w:val="00BF4D68"/>
    <w:rsid w:val="00BF55C7"/>
    <w:rsid w:val="00BF565F"/>
    <w:rsid w:val="00BF588A"/>
    <w:rsid w:val="00BF58E9"/>
    <w:rsid w:val="00BF5AA3"/>
    <w:rsid w:val="00BF5AF6"/>
    <w:rsid w:val="00BF5DB9"/>
    <w:rsid w:val="00BF6121"/>
    <w:rsid w:val="00BF61BB"/>
    <w:rsid w:val="00BF64BA"/>
    <w:rsid w:val="00BF64F6"/>
    <w:rsid w:val="00BF6A4F"/>
    <w:rsid w:val="00BF6DCF"/>
    <w:rsid w:val="00BF6FF5"/>
    <w:rsid w:val="00BF72D1"/>
    <w:rsid w:val="00BF7553"/>
    <w:rsid w:val="00BF75FB"/>
    <w:rsid w:val="00BF79DA"/>
    <w:rsid w:val="00BF7F9D"/>
    <w:rsid w:val="00C0040B"/>
    <w:rsid w:val="00C006DF"/>
    <w:rsid w:val="00C007F3"/>
    <w:rsid w:val="00C00AE6"/>
    <w:rsid w:val="00C00F87"/>
    <w:rsid w:val="00C01081"/>
    <w:rsid w:val="00C011B9"/>
    <w:rsid w:val="00C0132D"/>
    <w:rsid w:val="00C017EC"/>
    <w:rsid w:val="00C01CEA"/>
    <w:rsid w:val="00C02272"/>
    <w:rsid w:val="00C02C36"/>
    <w:rsid w:val="00C03482"/>
    <w:rsid w:val="00C034A8"/>
    <w:rsid w:val="00C034CA"/>
    <w:rsid w:val="00C03527"/>
    <w:rsid w:val="00C035DB"/>
    <w:rsid w:val="00C03AB1"/>
    <w:rsid w:val="00C03F25"/>
    <w:rsid w:val="00C04004"/>
    <w:rsid w:val="00C041FB"/>
    <w:rsid w:val="00C0442B"/>
    <w:rsid w:val="00C048B7"/>
    <w:rsid w:val="00C04D0C"/>
    <w:rsid w:val="00C04F43"/>
    <w:rsid w:val="00C04FB0"/>
    <w:rsid w:val="00C04FC6"/>
    <w:rsid w:val="00C053FC"/>
    <w:rsid w:val="00C05992"/>
    <w:rsid w:val="00C05D9B"/>
    <w:rsid w:val="00C060C5"/>
    <w:rsid w:val="00C0621A"/>
    <w:rsid w:val="00C0650F"/>
    <w:rsid w:val="00C06A30"/>
    <w:rsid w:val="00C06C3F"/>
    <w:rsid w:val="00C0713D"/>
    <w:rsid w:val="00C0743C"/>
    <w:rsid w:val="00C07AF7"/>
    <w:rsid w:val="00C07BF1"/>
    <w:rsid w:val="00C07DBC"/>
    <w:rsid w:val="00C07E64"/>
    <w:rsid w:val="00C1003B"/>
    <w:rsid w:val="00C10076"/>
    <w:rsid w:val="00C1015A"/>
    <w:rsid w:val="00C101DF"/>
    <w:rsid w:val="00C10821"/>
    <w:rsid w:val="00C10868"/>
    <w:rsid w:val="00C108BF"/>
    <w:rsid w:val="00C1096B"/>
    <w:rsid w:val="00C10E71"/>
    <w:rsid w:val="00C10FEB"/>
    <w:rsid w:val="00C11105"/>
    <w:rsid w:val="00C11351"/>
    <w:rsid w:val="00C11456"/>
    <w:rsid w:val="00C114B3"/>
    <w:rsid w:val="00C11795"/>
    <w:rsid w:val="00C118F8"/>
    <w:rsid w:val="00C11A03"/>
    <w:rsid w:val="00C11F46"/>
    <w:rsid w:val="00C12003"/>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79E"/>
    <w:rsid w:val="00C157DE"/>
    <w:rsid w:val="00C158CF"/>
    <w:rsid w:val="00C15D78"/>
    <w:rsid w:val="00C15D8E"/>
    <w:rsid w:val="00C15EF9"/>
    <w:rsid w:val="00C15F84"/>
    <w:rsid w:val="00C16664"/>
    <w:rsid w:val="00C16F3E"/>
    <w:rsid w:val="00C16FCD"/>
    <w:rsid w:val="00C172FE"/>
    <w:rsid w:val="00C17BAE"/>
    <w:rsid w:val="00C203A4"/>
    <w:rsid w:val="00C204C3"/>
    <w:rsid w:val="00C205E9"/>
    <w:rsid w:val="00C20818"/>
    <w:rsid w:val="00C20AE6"/>
    <w:rsid w:val="00C210C2"/>
    <w:rsid w:val="00C21640"/>
    <w:rsid w:val="00C2195D"/>
    <w:rsid w:val="00C21F90"/>
    <w:rsid w:val="00C22051"/>
    <w:rsid w:val="00C22431"/>
    <w:rsid w:val="00C22682"/>
    <w:rsid w:val="00C226F6"/>
    <w:rsid w:val="00C227CC"/>
    <w:rsid w:val="00C22AD0"/>
    <w:rsid w:val="00C22DEF"/>
    <w:rsid w:val="00C237B7"/>
    <w:rsid w:val="00C23CED"/>
    <w:rsid w:val="00C23E98"/>
    <w:rsid w:val="00C24EBA"/>
    <w:rsid w:val="00C2519F"/>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C4A"/>
    <w:rsid w:val="00C27CB8"/>
    <w:rsid w:val="00C3000E"/>
    <w:rsid w:val="00C300E0"/>
    <w:rsid w:val="00C3014C"/>
    <w:rsid w:val="00C303AE"/>
    <w:rsid w:val="00C30571"/>
    <w:rsid w:val="00C305AB"/>
    <w:rsid w:val="00C30B2E"/>
    <w:rsid w:val="00C31061"/>
    <w:rsid w:val="00C31E22"/>
    <w:rsid w:val="00C31FC8"/>
    <w:rsid w:val="00C322AC"/>
    <w:rsid w:val="00C3233D"/>
    <w:rsid w:val="00C32CF1"/>
    <w:rsid w:val="00C3312F"/>
    <w:rsid w:val="00C33447"/>
    <w:rsid w:val="00C337A8"/>
    <w:rsid w:val="00C33AAE"/>
    <w:rsid w:val="00C3448A"/>
    <w:rsid w:val="00C346B7"/>
    <w:rsid w:val="00C34C59"/>
    <w:rsid w:val="00C35103"/>
    <w:rsid w:val="00C353F5"/>
    <w:rsid w:val="00C354A0"/>
    <w:rsid w:val="00C35747"/>
    <w:rsid w:val="00C35A4F"/>
    <w:rsid w:val="00C35C58"/>
    <w:rsid w:val="00C35E60"/>
    <w:rsid w:val="00C35FB9"/>
    <w:rsid w:val="00C3602D"/>
    <w:rsid w:val="00C36243"/>
    <w:rsid w:val="00C3643E"/>
    <w:rsid w:val="00C3651D"/>
    <w:rsid w:val="00C36621"/>
    <w:rsid w:val="00C36677"/>
    <w:rsid w:val="00C369C9"/>
    <w:rsid w:val="00C36B42"/>
    <w:rsid w:val="00C36D2B"/>
    <w:rsid w:val="00C36FD3"/>
    <w:rsid w:val="00C372BE"/>
    <w:rsid w:val="00C3730B"/>
    <w:rsid w:val="00C373D8"/>
    <w:rsid w:val="00C373E0"/>
    <w:rsid w:val="00C37458"/>
    <w:rsid w:val="00C3780D"/>
    <w:rsid w:val="00C37828"/>
    <w:rsid w:val="00C378C2"/>
    <w:rsid w:val="00C379CE"/>
    <w:rsid w:val="00C37B73"/>
    <w:rsid w:val="00C40081"/>
    <w:rsid w:val="00C400E8"/>
    <w:rsid w:val="00C40100"/>
    <w:rsid w:val="00C401B1"/>
    <w:rsid w:val="00C405E7"/>
    <w:rsid w:val="00C4069D"/>
    <w:rsid w:val="00C40824"/>
    <w:rsid w:val="00C40BB1"/>
    <w:rsid w:val="00C411B7"/>
    <w:rsid w:val="00C4145B"/>
    <w:rsid w:val="00C414F4"/>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3739"/>
    <w:rsid w:val="00C43EA3"/>
    <w:rsid w:val="00C44541"/>
    <w:rsid w:val="00C445EC"/>
    <w:rsid w:val="00C44CDF"/>
    <w:rsid w:val="00C45625"/>
    <w:rsid w:val="00C45779"/>
    <w:rsid w:val="00C45FF4"/>
    <w:rsid w:val="00C46963"/>
    <w:rsid w:val="00C46A6B"/>
    <w:rsid w:val="00C4753D"/>
    <w:rsid w:val="00C4772B"/>
    <w:rsid w:val="00C47A3E"/>
    <w:rsid w:val="00C47FF9"/>
    <w:rsid w:val="00C500BD"/>
    <w:rsid w:val="00C5040B"/>
    <w:rsid w:val="00C50736"/>
    <w:rsid w:val="00C50AB3"/>
    <w:rsid w:val="00C50C12"/>
    <w:rsid w:val="00C50E5C"/>
    <w:rsid w:val="00C50EF3"/>
    <w:rsid w:val="00C5104F"/>
    <w:rsid w:val="00C511D6"/>
    <w:rsid w:val="00C5163C"/>
    <w:rsid w:val="00C5192B"/>
    <w:rsid w:val="00C51AD5"/>
    <w:rsid w:val="00C51BA4"/>
    <w:rsid w:val="00C51BEC"/>
    <w:rsid w:val="00C51D1F"/>
    <w:rsid w:val="00C51F1F"/>
    <w:rsid w:val="00C51FCE"/>
    <w:rsid w:val="00C521CB"/>
    <w:rsid w:val="00C5243F"/>
    <w:rsid w:val="00C52713"/>
    <w:rsid w:val="00C5281C"/>
    <w:rsid w:val="00C52912"/>
    <w:rsid w:val="00C52D27"/>
    <w:rsid w:val="00C52E27"/>
    <w:rsid w:val="00C52F22"/>
    <w:rsid w:val="00C5364C"/>
    <w:rsid w:val="00C53AE6"/>
    <w:rsid w:val="00C53D3A"/>
    <w:rsid w:val="00C53E4E"/>
    <w:rsid w:val="00C5415E"/>
    <w:rsid w:val="00C544E5"/>
    <w:rsid w:val="00C545DA"/>
    <w:rsid w:val="00C54970"/>
    <w:rsid w:val="00C54BE2"/>
    <w:rsid w:val="00C55002"/>
    <w:rsid w:val="00C551D1"/>
    <w:rsid w:val="00C55336"/>
    <w:rsid w:val="00C557E0"/>
    <w:rsid w:val="00C5588C"/>
    <w:rsid w:val="00C55AF8"/>
    <w:rsid w:val="00C55C85"/>
    <w:rsid w:val="00C55E44"/>
    <w:rsid w:val="00C55ED1"/>
    <w:rsid w:val="00C55EE2"/>
    <w:rsid w:val="00C56182"/>
    <w:rsid w:val="00C561DB"/>
    <w:rsid w:val="00C56E21"/>
    <w:rsid w:val="00C56E71"/>
    <w:rsid w:val="00C570DD"/>
    <w:rsid w:val="00C57666"/>
    <w:rsid w:val="00C57919"/>
    <w:rsid w:val="00C57998"/>
    <w:rsid w:val="00C579A5"/>
    <w:rsid w:val="00C579BD"/>
    <w:rsid w:val="00C57D38"/>
    <w:rsid w:val="00C57DFB"/>
    <w:rsid w:val="00C6059C"/>
    <w:rsid w:val="00C60675"/>
    <w:rsid w:val="00C60699"/>
    <w:rsid w:val="00C6085D"/>
    <w:rsid w:val="00C6091D"/>
    <w:rsid w:val="00C60989"/>
    <w:rsid w:val="00C60AFB"/>
    <w:rsid w:val="00C61065"/>
    <w:rsid w:val="00C61151"/>
    <w:rsid w:val="00C61155"/>
    <w:rsid w:val="00C61491"/>
    <w:rsid w:val="00C6152A"/>
    <w:rsid w:val="00C6156F"/>
    <w:rsid w:val="00C615ED"/>
    <w:rsid w:val="00C61668"/>
    <w:rsid w:val="00C61AC3"/>
    <w:rsid w:val="00C61ACD"/>
    <w:rsid w:val="00C620E0"/>
    <w:rsid w:val="00C623EE"/>
    <w:rsid w:val="00C6292E"/>
    <w:rsid w:val="00C62E65"/>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BF5"/>
    <w:rsid w:val="00C65C30"/>
    <w:rsid w:val="00C6604C"/>
    <w:rsid w:val="00C660D2"/>
    <w:rsid w:val="00C661FC"/>
    <w:rsid w:val="00C6640B"/>
    <w:rsid w:val="00C664E8"/>
    <w:rsid w:val="00C66721"/>
    <w:rsid w:val="00C66B92"/>
    <w:rsid w:val="00C66E97"/>
    <w:rsid w:val="00C670E6"/>
    <w:rsid w:val="00C671DE"/>
    <w:rsid w:val="00C67213"/>
    <w:rsid w:val="00C67352"/>
    <w:rsid w:val="00C67A2A"/>
    <w:rsid w:val="00C67C1F"/>
    <w:rsid w:val="00C70161"/>
    <w:rsid w:val="00C702A1"/>
    <w:rsid w:val="00C70A5B"/>
    <w:rsid w:val="00C70A65"/>
    <w:rsid w:val="00C70B1F"/>
    <w:rsid w:val="00C713C5"/>
    <w:rsid w:val="00C71C04"/>
    <w:rsid w:val="00C71D4F"/>
    <w:rsid w:val="00C71F5F"/>
    <w:rsid w:val="00C7224A"/>
    <w:rsid w:val="00C725BE"/>
    <w:rsid w:val="00C72991"/>
    <w:rsid w:val="00C72A02"/>
    <w:rsid w:val="00C72BB4"/>
    <w:rsid w:val="00C72C6C"/>
    <w:rsid w:val="00C72C70"/>
    <w:rsid w:val="00C73038"/>
    <w:rsid w:val="00C730EF"/>
    <w:rsid w:val="00C7330A"/>
    <w:rsid w:val="00C73762"/>
    <w:rsid w:val="00C73A91"/>
    <w:rsid w:val="00C73B56"/>
    <w:rsid w:val="00C73E4D"/>
    <w:rsid w:val="00C73E5F"/>
    <w:rsid w:val="00C73EEC"/>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A23"/>
    <w:rsid w:val="00C76A28"/>
    <w:rsid w:val="00C76E8C"/>
    <w:rsid w:val="00C77163"/>
    <w:rsid w:val="00C772A8"/>
    <w:rsid w:val="00C775F8"/>
    <w:rsid w:val="00C77702"/>
    <w:rsid w:val="00C777B7"/>
    <w:rsid w:val="00C778AF"/>
    <w:rsid w:val="00C77A3F"/>
    <w:rsid w:val="00C77E06"/>
    <w:rsid w:val="00C77EF5"/>
    <w:rsid w:val="00C8037C"/>
    <w:rsid w:val="00C806EC"/>
    <w:rsid w:val="00C8085B"/>
    <w:rsid w:val="00C80D23"/>
    <w:rsid w:val="00C80E79"/>
    <w:rsid w:val="00C81688"/>
    <w:rsid w:val="00C81B8C"/>
    <w:rsid w:val="00C81C68"/>
    <w:rsid w:val="00C81DB7"/>
    <w:rsid w:val="00C81E70"/>
    <w:rsid w:val="00C81F60"/>
    <w:rsid w:val="00C82482"/>
    <w:rsid w:val="00C826F8"/>
    <w:rsid w:val="00C828C4"/>
    <w:rsid w:val="00C82C11"/>
    <w:rsid w:val="00C83011"/>
    <w:rsid w:val="00C83327"/>
    <w:rsid w:val="00C8337A"/>
    <w:rsid w:val="00C839CB"/>
    <w:rsid w:val="00C839CC"/>
    <w:rsid w:val="00C83CAD"/>
    <w:rsid w:val="00C8436A"/>
    <w:rsid w:val="00C84E0B"/>
    <w:rsid w:val="00C8510A"/>
    <w:rsid w:val="00C852E2"/>
    <w:rsid w:val="00C85339"/>
    <w:rsid w:val="00C8561D"/>
    <w:rsid w:val="00C85BD2"/>
    <w:rsid w:val="00C863DE"/>
    <w:rsid w:val="00C865D7"/>
    <w:rsid w:val="00C86F8E"/>
    <w:rsid w:val="00C871AC"/>
    <w:rsid w:val="00C874E8"/>
    <w:rsid w:val="00C87590"/>
    <w:rsid w:val="00C87848"/>
    <w:rsid w:val="00C87DDE"/>
    <w:rsid w:val="00C9020E"/>
    <w:rsid w:val="00C90B03"/>
    <w:rsid w:val="00C90D19"/>
    <w:rsid w:val="00C90D9B"/>
    <w:rsid w:val="00C9190B"/>
    <w:rsid w:val="00C922E3"/>
    <w:rsid w:val="00C9253D"/>
    <w:rsid w:val="00C925CE"/>
    <w:rsid w:val="00C92650"/>
    <w:rsid w:val="00C928C2"/>
    <w:rsid w:val="00C928E0"/>
    <w:rsid w:val="00C929AA"/>
    <w:rsid w:val="00C92C05"/>
    <w:rsid w:val="00C92CA0"/>
    <w:rsid w:val="00C92EB4"/>
    <w:rsid w:val="00C930FD"/>
    <w:rsid w:val="00C933FD"/>
    <w:rsid w:val="00C93829"/>
    <w:rsid w:val="00C938EC"/>
    <w:rsid w:val="00C939B5"/>
    <w:rsid w:val="00C93A68"/>
    <w:rsid w:val="00C93EEC"/>
    <w:rsid w:val="00C945FE"/>
    <w:rsid w:val="00C94785"/>
    <w:rsid w:val="00C94CD1"/>
    <w:rsid w:val="00C95133"/>
    <w:rsid w:val="00C9517D"/>
    <w:rsid w:val="00C952EF"/>
    <w:rsid w:val="00C9558E"/>
    <w:rsid w:val="00C95590"/>
    <w:rsid w:val="00C95957"/>
    <w:rsid w:val="00C959AE"/>
    <w:rsid w:val="00C95CAE"/>
    <w:rsid w:val="00C95D9A"/>
    <w:rsid w:val="00C962AA"/>
    <w:rsid w:val="00C962C3"/>
    <w:rsid w:val="00C96707"/>
    <w:rsid w:val="00C968B2"/>
    <w:rsid w:val="00C96958"/>
    <w:rsid w:val="00C969E3"/>
    <w:rsid w:val="00C96BC4"/>
    <w:rsid w:val="00C96FDA"/>
    <w:rsid w:val="00C97192"/>
    <w:rsid w:val="00C972D0"/>
    <w:rsid w:val="00C97656"/>
    <w:rsid w:val="00C97713"/>
    <w:rsid w:val="00C97E31"/>
    <w:rsid w:val="00C97EEB"/>
    <w:rsid w:val="00CA03CF"/>
    <w:rsid w:val="00CA03F6"/>
    <w:rsid w:val="00CA05D0"/>
    <w:rsid w:val="00CA0B1F"/>
    <w:rsid w:val="00CA0B76"/>
    <w:rsid w:val="00CA0D25"/>
    <w:rsid w:val="00CA0EC4"/>
    <w:rsid w:val="00CA0FE0"/>
    <w:rsid w:val="00CA11A9"/>
    <w:rsid w:val="00CA1873"/>
    <w:rsid w:val="00CA187D"/>
    <w:rsid w:val="00CA1AE2"/>
    <w:rsid w:val="00CA1C84"/>
    <w:rsid w:val="00CA1CA6"/>
    <w:rsid w:val="00CA1CFF"/>
    <w:rsid w:val="00CA1D15"/>
    <w:rsid w:val="00CA1D70"/>
    <w:rsid w:val="00CA1EED"/>
    <w:rsid w:val="00CA2391"/>
    <w:rsid w:val="00CA24F8"/>
    <w:rsid w:val="00CA25C7"/>
    <w:rsid w:val="00CA27F1"/>
    <w:rsid w:val="00CA2BA7"/>
    <w:rsid w:val="00CA2DBF"/>
    <w:rsid w:val="00CA34A0"/>
    <w:rsid w:val="00CA3681"/>
    <w:rsid w:val="00CA36C8"/>
    <w:rsid w:val="00CA384D"/>
    <w:rsid w:val="00CA396E"/>
    <w:rsid w:val="00CA3F3D"/>
    <w:rsid w:val="00CA3F79"/>
    <w:rsid w:val="00CA4602"/>
    <w:rsid w:val="00CA474A"/>
    <w:rsid w:val="00CA474B"/>
    <w:rsid w:val="00CA4A68"/>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681"/>
    <w:rsid w:val="00CA78C2"/>
    <w:rsid w:val="00CA7943"/>
    <w:rsid w:val="00CA7A07"/>
    <w:rsid w:val="00CA7A7C"/>
    <w:rsid w:val="00CB049D"/>
    <w:rsid w:val="00CB058B"/>
    <w:rsid w:val="00CB0759"/>
    <w:rsid w:val="00CB0836"/>
    <w:rsid w:val="00CB0880"/>
    <w:rsid w:val="00CB088C"/>
    <w:rsid w:val="00CB0A21"/>
    <w:rsid w:val="00CB0D61"/>
    <w:rsid w:val="00CB0EB8"/>
    <w:rsid w:val="00CB0F0C"/>
    <w:rsid w:val="00CB1338"/>
    <w:rsid w:val="00CB143A"/>
    <w:rsid w:val="00CB18B6"/>
    <w:rsid w:val="00CB1F70"/>
    <w:rsid w:val="00CB1F79"/>
    <w:rsid w:val="00CB2656"/>
    <w:rsid w:val="00CB2ED0"/>
    <w:rsid w:val="00CB2F25"/>
    <w:rsid w:val="00CB3081"/>
    <w:rsid w:val="00CB3155"/>
    <w:rsid w:val="00CB3214"/>
    <w:rsid w:val="00CB3752"/>
    <w:rsid w:val="00CB3888"/>
    <w:rsid w:val="00CB3983"/>
    <w:rsid w:val="00CB432B"/>
    <w:rsid w:val="00CB4765"/>
    <w:rsid w:val="00CB491A"/>
    <w:rsid w:val="00CB4CD1"/>
    <w:rsid w:val="00CB54F8"/>
    <w:rsid w:val="00CB5760"/>
    <w:rsid w:val="00CB5918"/>
    <w:rsid w:val="00CB5C32"/>
    <w:rsid w:val="00CB5E79"/>
    <w:rsid w:val="00CB66FD"/>
    <w:rsid w:val="00CB6B38"/>
    <w:rsid w:val="00CB6B58"/>
    <w:rsid w:val="00CB6DC3"/>
    <w:rsid w:val="00CB6E58"/>
    <w:rsid w:val="00CB70B1"/>
    <w:rsid w:val="00CB7476"/>
    <w:rsid w:val="00CB7986"/>
    <w:rsid w:val="00CB7C73"/>
    <w:rsid w:val="00CB7EEA"/>
    <w:rsid w:val="00CC03B4"/>
    <w:rsid w:val="00CC0782"/>
    <w:rsid w:val="00CC0AB1"/>
    <w:rsid w:val="00CC0AD5"/>
    <w:rsid w:val="00CC0BDC"/>
    <w:rsid w:val="00CC0C40"/>
    <w:rsid w:val="00CC0CF3"/>
    <w:rsid w:val="00CC0D2C"/>
    <w:rsid w:val="00CC0F5A"/>
    <w:rsid w:val="00CC107F"/>
    <w:rsid w:val="00CC1FFE"/>
    <w:rsid w:val="00CC217A"/>
    <w:rsid w:val="00CC2349"/>
    <w:rsid w:val="00CC244C"/>
    <w:rsid w:val="00CC3261"/>
    <w:rsid w:val="00CC3281"/>
    <w:rsid w:val="00CC32B1"/>
    <w:rsid w:val="00CC3317"/>
    <w:rsid w:val="00CC3335"/>
    <w:rsid w:val="00CC3629"/>
    <w:rsid w:val="00CC370C"/>
    <w:rsid w:val="00CC3ABC"/>
    <w:rsid w:val="00CC3B47"/>
    <w:rsid w:val="00CC3CD3"/>
    <w:rsid w:val="00CC4351"/>
    <w:rsid w:val="00CC456A"/>
    <w:rsid w:val="00CC4814"/>
    <w:rsid w:val="00CC486A"/>
    <w:rsid w:val="00CC4DDA"/>
    <w:rsid w:val="00CC4FCA"/>
    <w:rsid w:val="00CC51A7"/>
    <w:rsid w:val="00CC55F4"/>
    <w:rsid w:val="00CC5B36"/>
    <w:rsid w:val="00CC5DD3"/>
    <w:rsid w:val="00CC5F2C"/>
    <w:rsid w:val="00CC64FD"/>
    <w:rsid w:val="00CC65C4"/>
    <w:rsid w:val="00CC69EA"/>
    <w:rsid w:val="00CC6BE6"/>
    <w:rsid w:val="00CC6EA7"/>
    <w:rsid w:val="00CC7D0E"/>
    <w:rsid w:val="00CC7DB9"/>
    <w:rsid w:val="00CC7E06"/>
    <w:rsid w:val="00CD011D"/>
    <w:rsid w:val="00CD09CD"/>
    <w:rsid w:val="00CD0A32"/>
    <w:rsid w:val="00CD0BDE"/>
    <w:rsid w:val="00CD0F1A"/>
    <w:rsid w:val="00CD1473"/>
    <w:rsid w:val="00CD178D"/>
    <w:rsid w:val="00CD1819"/>
    <w:rsid w:val="00CD1A46"/>
    <w:rsid w:val="00CD1A69"/>
    <w:rsid w:val="00CD1CD9"/>
    <w:rsid w:val="00CD2035"/>
    <w:rsid w:val="00CD249A"/>
    <w:rsid w:val="00CD25C1"/>
    <w:rsid w:val="00CD2A67"/>
    <w:rsid w:val="00CD2D07"/>
    <w:rsid w:val="00CD351B"/>
    <w:rsid w:val="00CD3943"/>
    <w:rsid w:val="00CD3A1A"/>
    <w:rsid w:val="00CD3A3E"/>
    <w:rsid w:val="00CD3AD7"/>
    <w:rsid w:val="00CD3B90"/>
    <w:rsid w:val="00CD3C08"/>
    <w:rsid w:val="00CD3D60"/>
    <w:rsid w:val="00CD3E1A"/>
    <w:rsid w:val="00CD497A"/>
    <w:rsid w:val="00CD4B92"/>
    <w:rsid w:val="00CD4D70"/>
    <w:rsid w:val="00CD5120"/>
    <w:rsid w:val="00CD54E7"/>
    <w:rsid w:val="00CD5718"/>
    <w:rsid w:val="00CD575F"/>
    <w:rsid w:val="00CD5A45"/>
    <w:rsid w:val="00CD5C09"/>
    <w:rsid w:val="00CD62AA"/>
    <w:rsid w:val="00CD6461"/>
    <w:rsid w:val="00CD6653"/>
    <w:rsid w:val="00CD6B18"/>
    <w:rsid w:val="00CD6C71"/>
    <w:rsid w:val="00CD7211"/>
    <w:rsid w:val="00CD74AE"/>
    <w:rsid w:val="00CD7AA4"/>
    <w:rsid w:val="00CD7E8F"/>
    <w:rsid w:val="00CE003C"/>
    <w:rsid w:val="00CE0099"/>
    <w:rsid w:val="00CE064A"/>
    <w:rsid w:val="00CE07C3"/>
    <w:rsid w:val="00CE0899"/>
    <w:rsid w:val="00CE09F3"/>
    <w:rsid w:val="00CE1044"/>
    <w:rsid w:val="00CE109C"/>
    <w:rsid w:val="00CE2033"/>
    <w:rsid w:val="00CE253B"/>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2C5"/>
    <w:rsid w:val="00CE5501"/>
    <w:rsid w:val="00CE5547"/>
    <w:rsid w:val="00CE5B83"/>
    <w:rsid w:val="00CE5B99"/>
    <w:rsid w:val="00CE5CAE"/>
    <w:rsid w:val="00CE61DE"/>
    <w:rsid w:val="00CE65CE"/>
    <w:rsid w:val="00CE67A5"/>
    <w:rsid w:val="00CE6D52"/>
    <w:rsid w:val="00CE6FC8"/>
    <w:rsid w:val="00CE7118"/>
    <w:rsid w:val="00CE781A"/>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733"/>
    <w:rsid w:val="00CF1A0E"/>
    <w:rsid w:val="00CF1B42"/>
    <w:rsid w:val="00CF1BC2"/>
    <w:rsid w:val="00CF1CB2"/>
    <w:rsid w:val="00CF1DA5"/>
    <w:rsid w:val="00CF1DAF"/>
    <w:rsid w:val="00CF2094"/>
    <w:rsid w:val="00CF2331"/>
    <w:rsid w:val="00CF2585"/>
    <w:rsid w:val="00CF29FF"/>
    <w:rsid w:val="00CF2C68"/>
    <w:rsid w:val="00CF2E52"/>
    <w:rsid w:val="00CF2F2A"/>
    <w:rsid w:val="00CF3943"/>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C87"/>
    <w:rsid w:val="00CF5C8F"/>
    <w:rsid w:val="00CF5CDB"/>
    <w:rsid w:val="00CF5D1E"/>
    <w:rsid w:val="00CF62C9"/>
    <w:rsid w:val="00CF644A"/>
    <w:rsid w:val="00CF6BB6"/>
    <w:rsid w:val="00CF6EE7"/>
    <w:rsid w:val="00CF701C"/>
    <w:rsid w:val="00CF7A67"/>
    <w:rsid w:val="00D00061"/>
    <w:rsid w:val="00D0033F"/>
    <w:rsid w:val="00D00350"/>
    <w:rsid w:val="00D003CC"/>
    <w:rsid w:val="00D005C7"/>
    <w:rsid w:val="00D00BD0"/>
    <w:rsid w:val="00D00F5A"/>
    <w:rsid w:val="00D010AF"/>
    <w:rsid w:val="00D0113F"/>
    <w:rsid w:val="00D0133A"/>
    <w:rsid w:val="00D0159D"/>
    <w:rsid w:val="00D01686"/>
    <w:rsid w:val="00D01CBF"/>
    <w:rsid w:val="00D01D47"/>
    <w:rsid w:val="00D0263D"/>
    <w:rsid w:val="00D026C7"/>
    <w:rsid w:val="00D027F8"/>
    <w:rsid w:val="00D02953"/>
    <w:rsid w:val="00D02D40"/>
    <w:rsid w:val="00D02DC0"/>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F05"/>
    <w:rsid w:val="00D05848"/>
    <w:rsid w:val="00D05B2E"/>
    <w:rsid w:val="00D06597"/>
    <w:rsid w:val="00D067CC"/>
    <w:rsid w:val="00D071EA"/>
    <w:rsid w:val="00D0783C"/>
    <w:rsid w:val="00D07900"/>
    <w:rsid w:val="00D07A2B"/>
    <w:rsid w:val="00D07BDE"/>
    <w:rsid w:val="00D07C33"/>
    <w:rsid w:val="00D07DBA"/>
    <w:rsid w:val="00D07DD1"/>
    <w:rsid w:val="00D07FDD"/>
    <w:rsid w:val="00D103F6"/>
    <w:rsid w:val="00D10607"/>
    <w:rsid w:val="00D10ADF"/>
    <w:rsid w:val="00D10CBA"/>
    <w:rsid w:val="00D110CF"/>
    <w:rsid w:val="00D111E1"/>
    <w:rsid w:val="00D11317"/>
    <w:rsid w:val="00D11376"/>
    <w:rsid w:val="00D11429"/>
    <w:rsid w:val="00D1152A"/>
    <w:rsid w:val="00D11748"/>
    <w:rsid w:val="00D119C0"/>
    <w:rsid w:val="00D122CF"/>
    <w:rsid w:val="00D126AA"/>
    <w:rsid w:val="00D12943"/>
    <w:rsid w:val="00D1296D"/>
    <w:rsid w:val="00D12987"/>
    <w:rsid w:val="00D12AB3"/>
    <w:rsid w:val="00D12BEC"/>
    <w:rsid w:val="00D12F54"/>
    <w:rsid w:val="00D13042"/>
    <w:rsid w:val="00D13DF6"/>
    <w:rsid w:val="00D13EA5"/>
    <w:rsid w:val="00D14197"/>
    <w:rsid w:val="00D14337"/>
    <w:rsid w:val="00D146B6"/>
    <w:rsid w:val="00D14B1A"/>
    <w:rsid w:val="00D14CAF"/>
    <w:rsid w:val="00D14CC8"/>
    <w:rsid w:val="00D14D22"/>
    <w:rsid w:val="00D1583C"/>
    <w:rsid w:val="00D15927"/>
    <w:rsid w:val="00D15EEA"/>
    <w:rsid w:val="00D1602E"/>
    <w:rsid w:val="00D16155"/>
    <w:rsid w:val="00D164A1"/>
    <w:rsid w:val="00D168E9"/>
    <w:rsid w:val="00D16ADC"/>
    <w:rsid w:val="00D16B3E"/>
    <w:rsid w:val="00D16D3A"/>
    <w:rsid w:val="00D171CC"/>
    <w:rsid w:val="00D17769"/>
    <w:rsid w:val="00D17785"/>
    <w:rsid w:val="00D17A2E"/>
    <w:rsid w:val="00D17BD6"/>
    <w:rsid w:val="00D17CB2"/>
    <w:rsid w:val="00D17EF8"/>
    <w:rsid w:val="00D20E77"/>
    <w:rsid w:val="00D2101C"/>
    <w:rsid w:val="00D21100"/>
    <w:rsid w:val="00D2159E"/>
    <w:rsid w:val="00D215F1"/>
    <w:rsid w:val="00D2163C"/>
    <w:rsid w:val="00D21AC0"/>
    <w:rsid w:val="00D21B25"/>
    <w:rsid w:val="00D21F47"/>
    <w:rsid w:val="00D2206A"/>
    <w:rsid w:val="00D2212F"/>
    <w:rsid w:val="00D2281E"/>
    <w:rsid w:val="00D22EC9"/>
    <w:rsid w:val="00D22EFE"/>
    <w:rsid w:val="00D230AF"/>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FD1"/>
    <w:rsid w:val="00D251FE"/>
    <w:rsid w:val="00D253F1"/>
    <w:rsid w:val="00D255B5"/>
    <w:rsid w:val="00D25920"/>
    <w:rsid w:val="00D25CCD"/>
    <w:rsid w:val="00D25D73"/>
    <w:rsid w:val="00D25E55"/>
    <w:rsid w:val="00D266FC"/>
    <w:rsid w:val="00D268EC"/>
    <w:rsid w:val="00D26B92"/>
    <w:rsid w:val="00D26F12"/>
    <w:rsid w:val="00D272A0"/>
    <w:rsid w:val="00D272F3"/>
    <w:rsid w:val="00D27719"/>
    <w:rsid w:val="00D278D5"/>
    <w:rsid w:val="00D27D85"/>
    <w:rsid w:val="00D27ECE"/>
    <w:rsid w:val="00D27FB7"/>
    <w:rsid w:val="00D30113"/>
    <w:rsid w:val="00D303B6"/>
    <w:rsid w:val="00D304E1"/>
    <w:rsid w:val="00D30548"/>
    <w:rsid w:val="00D30654"/>
    <w:rsid w:val="00D30776"/>
    <w:rsid w:val="00D30983"/>
    <w:rsid w:val="00D312D4"/>
    <w:rsid w:val="00D314EF"/>
    <w:rsid w:val="00D31841"/>
    <w:rsid w:val="00D318B7"/>
    <w:rsid w:val="00D31A3D"/>
    <w:rsid w:val="00D31BCC"/>
    <w:rsid w:val="00D31EC0"/>
    <w:rsid w:val="00D32257"/>
    <w:rsid w:val="00D324AE"/>
    <w:rsid w:val="00D3278C"/>
    <w:rsid w:val="00D32B20"/>
    <w:rsid w:val="00D32D07"/>
    <w:rsid w:val="00D32E52"/>
    <w:rsid w:val="00D3309B"/>
    <w:rsid w:val="00D33321"/>
    <w:rsid w:val="00D333B9"/>
    <w:rsid w:val="00D33526"/>
    <w:rsid w:val="00D33908"/>
    <w:rsid w:val="00D33A54"/>
    <w:rsid w:val="00D33AC4"/>
    <w:rsid w:val="00D33CAB"/>
    <w:rsid w:val="00D33D43"/>
    <w:rsid w:val="00D341CD"/>
    <w:rsid w:val="00D34567"/>
    <w:rsid w:val="00D346D4"/>
    <w:rsid w:val="00D34720"/>
    <w:rsid w:val="00D34733"/>
    <w:rsid w:val="00D348FE"/>
    <w:rsid w:val="00D34934"/>
    <w:rsid w:val="00D34F5B"/>
    <w:rsid w:val="00D3554C"/>
    <w:rsid w:val="00D35771"/>
    <w:rsid w:val="00D35EC2"/>
    <w:rsid w:val="00D36258"/>
    <w:rsid w:val="00D3643D"/>
    <w:rsid w:val="00D367D9"/>
    <w:rsid w:val="00D36DE3"/>
    <w:rsid w:val="00D36E41"/>
    <w:rsid w:val="00D36FEB"/>
    <w:rsid w:val="00D37169"/>
    <w:rsid w:val="00D371D8"/>
    <w:rsid w:val="00D372EF"/>
    <w:rsid w:val="00D374EF"/>
    <w:rsid w:val="00D377F3"/>
    <w:rsid w:val="00D378DE"/>
    <w:rsid w:val="00D37CD6"/>
    <w:rsid w:val="00D37D1C"/>
    <w:rsid w:val="00D37EAA"/>
    <w:rsid w:val="00D37F26"/>
    <w:rsid w:val="00D37FEB"/>
    <w:rsid w:val="00D400A1"/>
    <w:rsid w:val="00D406EC"/>
    <w:rsid w:val="00D40824"/>
    <w:rsid w:val="00D4090C"/>
    <w:rsid w:val="00D40CDB"/>
    <w:rsid w:val="00D40D7D"/>
    <w:rsid w:val="00D40FC7"/>
    <w:rsid w:val="00D4146C"/>
    <w:rsid w:val="00D41757"/>
    <w:rsid w:val="00D41812"/>
    <w:rsid w:val="00D41912"/>
    <w:rsid w:val="00D41C2A"/>
    <w:rsid w:val="00D41EC2"/>
    <w:rsid w:val="00D425AE"/>
    <w:rsid w:val="00D42B91"/>
    <w:rsid w:val="00D42F20"/>
    <w:rsid w:val="00D43194"/>
    <w:rsid w:val="00D432ED"/>
    <w:rsid w:val="00D43301"/>
    <w:rsid w:val="00D4353E"/>
    <w:rsid w:val="00D43612"/>
    <w:rsid w:val="00D43620"/>
    <w:rsid w:val="00D43B01"/>
    <w:rsid w:val="00D43BE3"/>
    <w:rsid w:val="00D43C81"/>
    <w:rsid w:val="00D43D5F"/>
    <w:rsid w:val="00D43DC0"/>
    <w:rsid w:val="00D43FA3"/>
    <w:rsid w:val="00D440FE"/>
    <w:rsid w:val="00D44265"/>
    <w:rsid w:val="00D44853"/>
    <w:rsid w:val="00D44A05"/>
    <w:rsid w:val="00D44AB8"/>
    <w:rsid w:val="00D44B11"/>
    <w:rsid w:val="00D44E60"/>
    <w:rsid w:val="00D44F20"/>
    <w:rsid w:val="00D45085"/>
    <w:rsid w:val="00D453FD"/>
    <w:rsid w:val="00D457A6"/>
    <w:rsid w:val="00D45806"/>
    <w:rsid w:val="00D4594E"/>
    <w:rsid w:val="00D45B2C"/>
    <w:rsid w:val="00D45CB9"/>
    <w:rsid w:val="00D46038"/>
    <w:rsid w:val="00D4629D"/>
    <w:rsid w:val="00D4645F"/>
    <w:rsid w:val="00D4648B"/>
    <w:rsid w:val="00D464BB"/>
    <w:rsid w:val="00D4660B"/>
    <w:rsid w:val="00D46692"/>
    <w:rsid w:val="00D467AE"/>
    <w:rsid w:val="00D467FD"/>
    <w:rsid w:val="00D468C9"/>
    <w:rsid w:val="00D469AD"/>
    <w:rsid w:val="00D46C3E"/>
    <w:rsid w:val="00D46FAF"/>
    <w:rsid w:val="00D4707B"/>
    <w:rsid w:val="00D47254"/>
    <w:rsid w:val="00D47409"/>
    <w:rsid w:val="00D47772"/>
    <w:rsid w:val="00D47D0C"/>
    <w:rsid w:val="00D50074"/>
    <w:rsid w:val="00D501B6"/>
    <w:rsid w:val="00D506B9"/>
    <w:rsid w:val="00D5083F"/>
    <w:rsid w:val="00D50A39"/>
    <w:rsid w:val="00D50A60"/>
    <w:rsid w:val="00D50EF4"/>
    <w:rsid w:val="00D50F16"/>
    <w:rsid w:val="00D51233"/>
    <w:rsid w:val="00D51921"/>
    <w:rsid w:val="00D5230A"/>
    <w:rsid w:val="00D52375"/>
    <w:rsid w:val="00D528E9"/>
    <w:rsid w:val="00D536AD"/>
    <w:rsid w:val="00D53937"/>
    <w:rsid w:val="00D53B5C"/>
    <w:rsid w:val="00D5410F"/>
    <w:rsid w:val="00D542B7"/>
    <w:rsid w:val="00D54735"/>
    <w:rsid w:val="00D5474B"/>
    <w:rsid w:val="00D54786"/>
    <w:rsid w:val="00D54C0B"/>
    <w:rsid w:val="00D54DC6"/>
    <w:rsid w:val="00D54E44"/>
    <w:rsid w:val="00D54F91"/>
    <w:rsid w:val="00D55266"/>
    <w:rsid w:val="00D553FB"/>
    <w:rsid w:val="00D55905"/>
    <w:rsid w:val="00D5601E"/>
    <w:rsid w:val="00D56134"/>
    <w:rsid w:val="00D564BC"/>
    <w:rsid w:val="00D566A3"/>
    <w:rsid w:val="00D56931"/>
    <w:rsid w:val="00D56A75"/>
    <w:rsid w:val="00D56AFE"/>
    <w:rsid w:val="00D56B94"/>
    <w:rsid w:val="00D56F37"/>
    <w:rsid w:val="00D57545"/>
    <w:rsid w:val="00D57592"/>
    <w:rsid w:val="00D57874"/>
    <w:rsid w:val="00D57B14"/>
    <w:rsid w:val="00D60746"/>
    <w:rsid w:val="00D609D8"/>
    <w:rsid w:val="00D60A93"/>
    <w:rsid w:val="00D60CBA"/>
    <w:rsid w:val="00D60EDA"/>
    <w:rsid w:val="00D60FBA"/>
    <w:rsid w:val="00D61260"/>
    <w:rsid w:val="00D61363"/>
    <w:rsid w:val="00D613EA"/>
    <w:rsid w:val="00D61DCD"/>
    <w:rsid w:val="00D61E57"/>
    <w:rsid w:val="00D6226C"/>
    <w:rsid w:val="00D62454"/>
    <w:rsid w:val="00D6249C"/>
    <w:rsid w:val="00D6299D"/>
    <w:rsid w:val="00D62A26"/>
    <w:rsid w:val="00D62C3A"/>
    <w:rsid w:val="00D62F33"/>
    <w:rsid w:val="00D62FF9"/>
    <w:rsid w:val="00D630AC"/>
    <w:rsid w:val="00D63122"/>
    <w:rsid w:val="00D6347F"/>
    <w:rsid w:val="00D63730"/>
    <w:rsid w:val="00D639C6"/>
    <w:rsid w:val="00D63CCB"/>
    <w:rsid w:val="00D64254"/>
    <w:rsid w:val="00D6453B"/>
    <w:rsid w:val="00D64565"/>
    <w:rsid w:val="00D64608"/>
    <w:rsid w:val="00D6461D"/>
    <w:rsid w:val="00D64A4A"/>
    <w:rsid w:val="00D64A8B"/>
    <w:rsid w:val="00D6558C"/>
    <w:rsid w:val="00D6576D"/>
    <w:rsid w:val="00D65FF2"/>
    <w:rsid w:val="00D661E9"/>
    <w:rsid w:val="00D664EA"/>
    <w:rsid w:val="00D6652A"/>
    <w:rsid w:val="00D666B2"/>
    <w:rsid w:val="00D66775"/>
    <w:rsid w:val="00D66BBB"/>
    <w:rsid w:val="00D66F4A"/>
    <w:rsid w:val="00D675C9"/>
    <w:rsid w:val="00D67CFC"/>
    <w:rsid w:val="00D67D03"/>
    <w:rsid w:val="00D67E03"/>
    <w:rsid w:val="00D70264"/>
    <w:rsid w:val="00D70AEE"/>
    <w:rsid w:val="00D70CA2"/>
    <w:rsid w:val="00D70CDA"/>
    <w:rsid w:val="00D70E93"/>
    <w:rsid w:val="00D71272"/>
    <w:rsid w:val="00D71275"/>
    <w:rsid w:val="00D715A3"/>
    <w:rsid w:val="00D716E3"/>
    <w:rsid w:val="00D71CF2"/>
    <w:rsid w:val="00D71CFE"/>
    <w:rsid w:val="00D71EE2"/>
    <w:rsid w:val="00D722F0"/>
    <w:rsid w:val="00D724F6"/>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CD6"/>
    <w:rsid w:val="00D73EA0"/>
    <w:rsid w:val="00D742ED"/>
    <w:rsid w:val="00D7498A"/>
    <w:rsid w:val="00D74B1D"/>
    <w:rsid w:val="00D74EB3"/>
    <w:rsid w:val="00D74ED3"/>
    <w:rsid w:val="00D755FC"/>
    <w:rsid w:val="00D75657"/>
    <w:rsid w:val="00D7584D"/>
    <w:rsid w:val="00D7585D"/>
    <w:rsid w:val="00D75B32"/>
    <w:rsid w:val="00D75C66"/>
    <w:rsid w:val="00D75D63"/>
    <w:rsid w:val="00D75E3B"/>
    <w:rsid w:val="00D7615B"/>
    <w:rsid w:val="00D761EA"/>
    <w:rsid w:val="00D763F2"/>
    <w:rsid w:val="00D76421"/>
    <w:rsid w:val="00D769B4"/>
    <w:rsid w:val="00D77181"/>
    <w:rsid w:val="00D771B2"/>
    <w:rsid w:val="00D772D0"/>
    <w:rsid w:val="00D7737B"/>
    <w:rsid w:val="00D7752E"/>
    <w:rsid w:val="00D7754F"/>
    <w:rsid w:val="00D77639"/>
    <w:rsid w:val="00D77BBE"/>
    <w:rsid w:val="00D77C63"/>
    <w:rsid w:val="00D80009"/>
    <w:rsid w:val="00D80193"/>
    <w:rsid w:val="00D80618"/>
    <w:rsid w:val="00D80782"/>
    <w:rsid w:val="00D80E23"/>
    <w:rsid w:val="00D80EC3"/>
    <w:rsid w:val="00D810CF"/>
    <w:rsid w:val="00D81202"/>
    <w:rsid w:val="00D8144F"/>
    <w:rsid w:val="00D815D6"/>
    <w:rsid w:val="00D81989"/>
    <w:rsid w:val="00D81A39"/>
    <w:rsid w:val="00D81EF1"/>
    <w:rsid w:val="00D82361"/>
    <w:rsid w:val="00D82403"/>
    <w:rsid w:val="00D82485"/>
    <w:rsid w:val="00D82A33"/>
    <w:rsid w:val="00D82B81"/>
    <w:rsid w:val="00D82C82"/>
    <w:rsid w:val="00D82C91"/>
    <w:rsid w:val="00D82D8A"/>
    <w:rsid w:val="00D82EC8"/>
    <w:rsid w:val="00D82EE6"/>
    <w:rsid w:val="00D82F33"/>
    <w:rsid w:val="00D83550"/>
    <w:rsid w:val="00D835A3"/>
    <w:rsid w:val="00D83717"/>
    <w:rsid w:val="00D83BAC"/>
    <w:rsid w:val="00D83DB6"/>
    <w:rsid w:val="00D849D7"/>
    <w:rsid w:val="00D84B2B"/>
    <w:rsid w:val="00D84BA3"/>
    <w:rsid w:val="00D84D10"/>
    <w:rsid w:val="00D85089"/>
    <w:rsid w:val="00D853F7"/>
    <w:rsid w:val="00D854D6"/>
    <w:rsid w:val="00D85F9B"/>
    <w:rsid w:val="00D860FB"/>
    <w:rsid w:val="00D86386"/>
    <w:rsid w:val="00D86491"/>
    <w:rsid w:val="00D8652F"/>
    <w:rsid w:val="00D866A6"/>
    <w:rsid w:val="00D86777"/>
    <w:rsid w:val="00D86788"/>
    <w:rsid w:val="00D86B75"/>
    <w:rsid w:val="00D86CFE"/>
    <w:rsid w:val="00D879BC"/>
    <w:rsid w:val="00D87AA6"/>
    <w:rsid w:val="00D902EC"/>
    <w:rsid w:val="00D90346"/>
    <w:rsid w:val="00D90423"/>
    <w:rsid w:val="00D906EE"/>
    <w:rsid w:val="00D90851"/>
    <w:rsid w:val="00D909D5"/>
    <w:rsid w:val="00D90BFA"/>
    <w:rsid w:val="00D90D32"/>
    <w:rsid w:val="00D90E19"/>
    <w:rsid w:val="00D913F3"/>
    <w:rsid w:val="00D9161E"/>
    <w:rsid w:val="00D917F0"/>
    <w:rsid w:val="00D91B21"/>
    <w:rsid w:val="00D91D01"/>
    <w:rsid w:val="00D92152"/>
    <w:rsid w:val="00D92B5A"/>
    <w:rsid w:val="00D92FA6"/>
    <w:rsid w:val="00D92FE8"/>
    <w:rsid w:val="00D933B3"/>
    <w:rsid w:val="00D93572"/>
    <w:rsid w:val="00D93594"/>
    <w:rsid w:val="00D93601"/>
    <w:rsid w:val="00D936A4"/>
    <w:rsid w:val="00D936A5"/>
    <w:rsid w:val="00D937B4"/>
    <w:rsid w:val="00D93804"/>
    <w:rsid w:val="00D938A9"/>
    <w:rsid w:val="00D9399E"/>
    <w:rsid w:val="00D93D3E"/>
    <w:rsid w:val="00D93FF8"/>
    <w:rsid w:val="00D94183"/>
    <w:rsid w:val="00D942B5"/>
    <w:rsid w:val="00D945B1"/>
    <w:rsid w:val="00D94847"/>
    <w:rsid w:val="00D94D61"/>
    <w:rsid w:val="00D94EDF"/>
    <w:rsid w:val="00D9505B"/>
    <w:rsid w:val="00D952F4"/>
    <w:rsid w:val="00D957B3"/>
    <w:rsid w:val="00D9582E"/>
    <w:rsid w:val="00D96078"/>
    <w:rsid w:val="00D9623F"/>
    <w:rsid w:val="00D962DC"/>
    <w:rsid w:val="00D96E13"/>
    <w:rsid w:val="00D9734C"/>
    <w:rsid w:val="00D97634"/>
    <w:rsid w:val="00D9780C"/>
    <w:rsid w:val="00D9785E"/>
    <w:rsid w:val="00D9786C"/>
    <w:rsid w:val="00D97C4E"/>
    <w:rsid w:val="00D97C57"/>
    <w:rsid w:val="00D97D8B"/>
    <w:rsid w:val="00D97EA3"/>
    <w:rsid w:val="00D97F51"/>
    <w:rsid w:val="00DA0245"/>
    <w:rsid w:val="00DA02B2"/>
    <w:rsid w:val="00DA05A0"/>
    <w:rsid w:val="00DA0700"/>
    <w:rsid w:val="00DA0705"/>
    <w:rsid w:val="00DA0C6E"/>
    <w:rsid w:val="00DA0E1F"/>
    <w:rsid w:val="00DA0EBA"/>
    <w:rsid w:val="00DA0F4D"/>
    <w:rsid w:val="00DA1052"/>
    <w:rsid w:val="00DA14BC"/>
    <w:rsid w:val="00DA152C"/>
    <w:rsid w:val="00DA15A7"/>
    <w:rsid w:val="00DA18B3"/>
    <w:rsid w:val="00DA1E57"/>
    <w:rsid w:val="00DA206B"/>
    <w:rsid w:val="00DA22AF"/>
    <w:rsid w:val="00DA2466"/>
    <w:rsid w:val="00DA25E8"/>
    <w:rsid w:val="00DA2C75"/>
    <w:rsid w:val="00DA2D05"/>
    <w:rsid w:val="00DA2E89"/>
    <w:rsid w:val="00DA32C4"/>
    <w:rsid w:val="00DA36EE"/>
    <w:rsid w:val="00DA38E6"/>
    <w:rsid w:val="00DA3C83"/>
    <w:rsid w:val="00DA3EEC"/>
    <w:rsid w:val="00DA3F71"/>
    <w:rsid w:val="00DA3F77"/>
    <w:rsid w:val="00DA3FC9"/>
    <w:rsid w:val="00DA42E9"/>
    <w:rsid w:val="00DA4424"/>
    <w:rsid w:val="00DA4450"/>
    <w:rsid w:val="00DA4772"/>
    <w:rsid w:val="00DA5279"/>
    <w:rsid w:val="00DA5371"/>
    <w:rsid w:val="00DA56EC"/>
    <w:rsid w:val="00DA5A66"/>
    <w:rsid w:val="00DA5B58"/>
    <w:rsid w:val="00DA5EF3"/>
    <w:rsid w:val="00DA610B"/>
    <w:rsid w:val="00DA6756"/>
    <w:rsid w:val="00DA6BA0"/>
    <w:rsid w:val="00DA6CFE"/>
    <w:rsid w:val="00DA715C"/>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0EF7"/>
    <w:rsid w:val="00DB1896"/>
    <w:rsid w:val="00DB1AC1"/>
    <w:rsid w:val="00DB1E60"/>
    <w:rsid w:val="00DB1EAD"/>
    <w:rsid w:val="00DB1F81"/>
    <w:rsid w:val="00DB20E3"/>
    <w:rsid w:val="00DB244E"/>
    <w:rsid w:val="00DB25E3"/>
    <w:rsid w:val="00DB2716"/>
    <w:rsid w:val="00DB2B1C"/>
    <w:rsid w:val="00DB2B46"/>
    <w:rsid w:val="00DB2B72"/>
    <w:rsid w:val="00DB2D14"/>
    <w:rsid w:val="00DB31C8"/>
    <w:rsid w:val="00DB32BE"/>
    <w:rsid w:val="00DB35D9"/>
    <w:rsid w:val="00DB3A46"/>
    <w:rsid w:val="00DB3C16"/>
    <w:rsid w:val="00DB3E03"/>
    <w:rsid w:val="00DB3FB9"/>
    <w:rsid w:val="00DB4128"/>
    <w:rsid w:val="00DB4220"/>
    <w:rsid w:val="00DB45BE"/>
    <w:rsid w:val="00DB4B9C"/>
    <w:rsid w:val="00DB4D52"/>
    <w:rsid w:val="00DB4E19"/>
    <w:rsid w:val="00DB4FE3"/>
    <w:rsid w:val="00DB5226"/>
    <w:rsid w:val="00DB5A06"/>
    <w:rsid w:val="00DB5D18"/>
    <w:rsid w:val="00DB6008"/>
    <w:rsid w:val="00DB6315"/>
    <w:rsid w:val="00DB68A9"/>
    <w:rsid w:val="00DB6C13"/>
    <w:rsid w:val="00DB7040"/>
    <w:rsid w:val="00DB706C"/>
    <w:rsid w:val="00DB7092"/>
    <w:rsid w:val="00DB73C9"/>
    <w:rsid w:val="00DB74E4"/>
    <w:rsid w:val="00DB7551"/>
    <w:rsid w:val="00DB78EB"/>
    <w:rsid w:val="00DB7B76"/>
    <w:rsid w:val="00DB7D46"/>
    <w:rsid w:val="00DB7D72"/>
    <w:rsid w:val="00DC004A"/>
    <w:rsid w:val="00DC0BEA"/>
    <w:rsid w:val="00DC0CC4"/>
    <w:rsid w:val="00DC0E9B"/>
    <w:rsid w:val="00DC0F05"/>
    <w:rsid w:val="00DC0F42"/>
    <w:rsid w:val="00DC10D8"/>
    <w:rsid w:val="00DC1348"/>
    <w:rsid w:val="00DC1356"/>
    <w:rsid w:val="00DC1359"/>
    <w:rsid w:val="00DC1E06"/>
    <w:rsid w:val="00DC1F09"/>
    <w:rsid w:val="00DC2449"/>
    <w:rsid w:val="00DC259D"/>
    <w:rsid w:val="00DC2685"/>
    <w:rsid w:val="00DC2949"/>
    <w:rsid w:val="00DC2BEB"/>
    <w:rsid w:val="00DC2EB7"/>
    <w:rsid w:val="00DC2EC5"/>
    <w:rsid w:val="00DC2F77"/>
    <w:rsid w:val="00DC32AC"/>
    <w:rsid w:val="00DC33C7"/>
    <w:rsid w:val="00DC3478"/>
    <w:rsid w:val="00DC34FD"/>
    <w:rsid w:val="00DC37CE"/>
    <w:rsid w:val="00DC3A4A"/>
    <w:rsid w:val="00DC3DC5"/>
    <w:rsid w:val="00DC4C3C"/>
    <w:rsid w:val="00DC4E4E"/>
    <w:rsid w:val="00DC574B"/>
    <w:rsid w:val="00DC5814"/>
    <w:rsid w:val="00DC5AD0"/>
    <w:rsid w:val="00DC5CED"/>
    <w:rsid w:val="00DC5DEE"/>
    <w:rsid w:val="00DC5EA9"/>
    <w:rsid w:val="00DC5F00"/>
    <w:rsid w:val="00DC624E"/>
    <w:rsid w:val="00DC663A"/>
    <w:rsid w:val="00DC694C"/>
    <w:rsid w:val="00DC69B9"/>
    <w:rsid w:val="00DC6A4B"/>
    <w:rsid w:val="00DC6D06"/>
    <w:rsid w:val="00DC6EE1"/>
    <w:rsid w:val="00DC70FC"/>
    <w:rsid w:val="00DC7113"/>
    <w:rsid w:val="00DC7116"/>
    <w:rsid w:val="00DC712C"/>
    <w:rsid w:val="00DC75BA"/>
    <w:rsid w:val="00DC77EC"/>
    <w:rsid w:val="00DC7B82"/>
    <w:rsid w:val="00DC7CCC"/>
    <w:rsid w:val="00DC7D08"/>
    <w:rsid w:val="00DD00B1"/>
    <w:rsid w:val="00DD013E"/>
    <w:rsid w:val="00DD0159"/>
    <w:rsid w:val="00DD01A5"/>
    <w:rsid w:val="00DD055A"/>
    <w:rsid w:val="00DD0808"/>
    <w:rsid w:val="00DD09E1"/>
    <w:rsid w:val="00DD0ADE"/>
    <w:rsid w:val="00DD0EF7"/>
    <w:rsid w:val="00DD1012"/>
    <w:rsid w:val="00DD1259"/>
    <w:rsid w:val="00DD1CD2"/>
    <w:rsid w:val="00DD1D4B"/>
    <w:rsid w:val="00DD1E7E"/>
    <w:rsid w:val="00DD203C"/>
    <w:rsid w:val="00DD22FC"/>
    <w:rsid w:val="00DD28C9"/>
    <w:rsid w:val="00DD2B51"/>
    <w:rsid w:val="00DD2D5E"/>
    <w:rsid w:val="00DD323D"/>
    <w:rsid w:val="00DD32E9"/>
    <w:rsid w:val="00DD3470"/>
    <w:rsid w:val="00DD3B0A"/>
    <w:rsid w:val="00DD3B34"/>
    <w:rsid w:val="00DD3E23"/>
    <w:rsid w:val="00DD41F0"/>
    <w:rsid w:val="00DD41F3"/>
    <w:rsid w:val="00DD430B"/>
    <w:rsid w:val="00DD4609"/>
    <w:rsid w:val="00DD4DDE"/>
    <w:rsid w:val="00DD56BF"/>
    <w:rsid w:val="00DD5DFA"/>
    <w:rsid w:val="00DD5E6F"/>
    <w:rsid w:val="00DD5FC3"/>
    <w:rsid w:val="00DD609D"/>
    <w:rsid w:val="00DD63DE"/>
    <w:rsid w:val="00DD6897"/>
    <w:rsid w:val="00DD6CC8"/>
    <w:rsid w:val="00DD6D12"/>
    <w:rsid w:val="00DD6E3D"/>
    <w:rsid w:val="00DD6F2B"/>
    <w:rsid w:val="00DD6FF7"/>
    <w:rsid w:val="00DD7168"/>
    <w:rsid w:val="00DD73EF"/>
    <w:rsid w:val="00DD7503"/>
    <w:rsid w:val="00DD762A"/>
    <w:rsid w:val="00DD78B0"/>
    <w:rsid w:val="00DD7B1F"/>
    <w:rsid w:val="00DD7DB1"/>
    <w:rsid w:val="00DE0524"/>
    <w:rsid w:val="00DE0C66"/>
    <w:rsid w:val="00DE0E6C"/>
    <w:rsid w:val="00DE0EF7"/>
    <w:rsid w:val="00DE0F38"/>
    <w:rsid w:val="00DE10EE"/>
    <w:rsid w:val="00DE1188"/>
    <w:rsid w:val="00DE1395"/>
    <w:rsid w:val="00DE1B36"/>
    <w:rsid w:val="00DE25FF"/>
    <w:rsid w:val="00DE261D"/>
    <w:rsid w:val="00DE2A35"/>
    <w:rsid w:val="00DE3104"/>
    <w:rsid w:val="00DE31B6"/>
    <w:rsid w:val="00DE35C8"/>
    <w:rsid w:val="00DE3925"/>
    <w:rsid w:val="00DE3942"/>
    <w:rsid w:val="00DE3BD1"/>
    <w:rsid w:val="00DE3C3E"/>
    <w:rsid w:val="00DE3DC8"/>
    <w:rsid w:val="00DE4064"/>
    <w:rsid w:val="00DE430A"/>
    <w:rsid w:val="00DE4890"/>
    <w:rsid w:val="00DE4A7B"/>
    <w:rsid w:val="00DE4C2E"/>
    <w:rsid w:val="00DE4C9D"/>
    <w:rsid w:val="00DE53AA"/>
    <w:rsid w:val="00DE557E"/>
    <w:rsid w:val="00DE5942"/>
    <w:rsid w:val="00DE5D35"/>
    <w:rsid w:val="00DE5D4F"/>
    <w:rsid w:val="00DE5F50"/>
    <w:rsid w:val="00DE61CB"/>
    <w:rsid w:val="00DE6337"/>
    <w:rsid w:val="00DE641E"/>
    <w:rsid w:val="00DE6449"/>
    <w:rsid w:val="00DE653A"/>
    <w:rsid w:val="00DE662F"/>
    <w:rsid w:val="00DE6799"/>
    <w:rsid w:val="00DE6F6F"/>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339"/>
    <w:rsid w:val="00DF1B5D"/>
    <w:rsid w:val="00DF1C0E"/>
    <w:rsid w:val="00DF225B"/>
    <w:rsid w:val="00DF24CB"/>
    <w:rsid w:val="00DF2537"/>
    <w:rsid w:val="00DF26D9"/>
    <w:rsid w:val="00DF300F"/>
    <w:rsid w:val="00DF326B"/>
    <w:rsid w:val="00DF33E9"/>
    <w:rsid w:val="00DF39CD"/>
    <w:rsid w:val="00DF408B"/>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D2"/>
    <w:rsid w:val="00DF67CB"/>
    <w:rsid w:val="00DF69F1"/>
    <w:rsid w:val="00DF6A10"/>
    <w:rsid w:val="00DF6D57"/>
    <w:rsid w:val="00DF6DFB"/>
    <w:rsid w:val="00DF6F43"/>
    <w:rsid w:val="00DF6F85"/>
    <w:rsid w:val="00DF70BE"/>
    <w:rsid w:val="00DF713F"/>
    <w:rsid w:val="00DF73FF"/>
    <w:rsid w:val="00DF74EB"/>
    <w:rsid w:val="00DF78A9"/>
    <w:rsid w:val="00E0044B"/>
    <w:rsid w:val="00E004DD"/>
    <w:rsid w:val="00E0082C"/>
    <w:rsid w:val="00E00859"/>
    <w:rsid w:val="00E00AFD"/>
    <w:rsid w:val="00E00E12"/>
    <w:rsid w:val="00E00F06"/>
    <w:rsid w:val="00E01047"/>
    <w:rsid w:val="00E010BC"/>
    <w:rsid w:val="00E011F9"/>
    <w:rsid w:val="00E01217"/>
    <w:rsid w:val="00E01278"/>
    <w:rsid w:val="00E019C5"/>
    <w:rsid w:val="00E01EF0"/>
    <w:rsid w:val="00E02100"/>
    <w:rsid w:val="00E021D6"/>
    <w:rsid w:val="00E0265D"/>
    <w:rsid w:val="00E0292E"/>
    <w:rsid w:val="00E030C3"/>
    <w:rsid w:val="00E03382"/>
    <w:rsid w:val="00E035B5"/>
    <w:rsid w:val="00E03A79"/>
    <w:rsid w:val="00E0401D"/>
    <w:rsid w:val="00E040A2"/>
    <w:rsid w:val="00E0426E"/>
    <w:rsid w:val="00E043A0"/>
    <w:rsid w:val="00E043B8"/>
    <w:rsid w:val="00E0478D"/>
    <w:rsid w:val="00E047EF"/>
    <w:rsid w:val="00E04958"/>
    <w:rsid w:val="00E04C7A"/>
    <w:rsid w:val="00E04DD0"/>
    <w:rsid w:val="00E05061"/>
    <w:rsid w:val="00E05287"/>
    <w:rsid w:val="00E05471"/>
    <w:rsid w:val="00E05B4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BE"/>
    <w:rsid w:val="00E070E9"/>
    <w:rsid w:val="00E07282"/>
    <w:rsid w:val="00E07313"/>
    <w:rsid w:val="00E077D9"/>
    <w:rsid w:val="00E07AAD"/>
    <w:rsid w:val="00E07B58"/>
    <w:rsid w:val="00E07E84"/>
    <w:rsid w:val="00E07EDE"/>
    <w:rsid w:val="00E102B0"/>
    <w:rsid w:val="00E1048B"/>
    <w:rsid w:val="00E10A31"/>
    <w:rsid w:val="00E10C2D"/>
    <w:rsid w:val="00E10CC6"/>
    <w:rsid w:val="00E111DA"/>
    <w:rsid w:val="00E1132D"/>
    <w:rsid w:val="00E118B3"/>
    <w:rsid w:val="00E11C4C"/>
    <w:rsid w:val="00E11E0E"/>
    <w:rsid w:val="00E12023"/>
    <w:rsid w:val="00E120EB"/>
    <w:rsid w:val="00E1244C"/>
    <w:rsid w:val="00E127C9"/>
    <w:rsid w:val="00E1297C"/>
    <w:rsid w:val="00E12BC4"/>
    <w:rsid w:val="00E12CB3"/>
    <w:rsid w:val="00E12F02"/>
    <w:rsid w:val="00E12FA1"/>
    <w:rsid w:val="00E1322A"/>
    <w:rsid w:val="00E132BA"/>
    <w:rsid w:val="00E13425"/>
    <w:rsid w:val="00E13447"/>
    <w:rsid w:val="00E135C9"/>
    <w:rsid w:val="00E136B2"/>
    <w:rsid w:val="00E1381C"/>
    <w:rsid w:val="00E1382C"/>
    <w:rsid w:val="00E13A8E"/>
    <w:rsid w:val="00E13EED"/>
    <w:rsid w:val="00E140EA"/>
    <w:rsid w:val="00E14211"/>
    <w:rsid w:val="00E14758"/>
    <w:rsid w:val="00E14D42"/>
    <w:rsid w:val="00E150D0"/>
    <w:rsid w:val="00E151AE"/>
    <w:rsid w:val="00E15653"/>
    <w:rsid w:val="00E158AE"/>
    <w:rsid w:val="00E15D5B"/>
    <w:rsid w:val="00E15E79"/>
    <w:rsid w:val="00E16364"/>
    <w:rsid w:val="00E164FC"/>
    <w:rsid w:val="00E16946"/>
    <w:rsid w:val="00E16D5A"/>
    <w:rsid w:val="00E16FE7"/>
    <w:rsid w:val="00E17088"/>
    <w:rsid w:val="00E17474"/>
    <w:rsid w:val="00E17587"/>
    <w:rsid w:val="00E175CA"/>
    <w:rsid w:val="00E17891"/>
    <w:rsid w:val="00E17CE3"/>
    <w:rsid w:val="00E17D42"/>
    <w:rsid w:val="00E17DC5"/>
    <w:rsid w:val="00E17F59"/>
    <w:rsid w:val="00E2007B"/>
    <w:rsid w:val="00E2010F"/>
    <w:rsid w:val="00E20289"/>
    <w:rsid w:val="00E202EC"/>
    <w:rsid w:val="00E20581"/>
    <w:rsid w:val="00E206DA"/>
    <w:rsid w:val="00E207D2"/>
    <w:rsid w:val="00E20970"/>
    <w:rsid w:val="00E20B49"/>
    <w:rsid w:val="00E210B9"/>
    <w:rsid w:val="00E2132F"/>
    <w:rsid w:val="00E2135D"/>
    <w:rsid w:val="00E216BE"/>
    <w:rsid w:val="00E216CC"/>
    <w:rsid w:val="00E2173C"/>
    <w:rsid w:val="00E22A74"/>
    <w:rsid w:val="00E22B53"/>
    <w:rsid w:val="00E22C17"/>
    <w:rsid w:val="00E22F5C"/>
    <w:rsid w:val="00E23946"/>
    <w:rsid w:val="00E239D3"/>
    <w:rsid w:val="00E244CA"/>
    <w:rsid w:val="00E244DB"/>
    <w:rsid w:val="00E2451D"/>
    <w:rsid w:val="00E245C8"/>
    <w:rsid w:val="00E24843"/>
    <w:rsid w:val="00E24AED"/>
    <w:rsid w:val="00E24E76"/>
    <w:rsid w:val="00E24EDB"/>
    <w:rsid w:val="00E255A4"/>
    <w:rsid w:val="00E25841"/>
    <w:rsid w:val="00E258D9"/>
    <w:rsid w:val="00E2592D"/>
    <w:rsid w:val="00E25BC1"/>
    <w:rsid w:val="00E25D85"/>
    <w:rsid w:val="00E25D97"/>
    <w:rsid w:val="00E25DBC"/>
    <w:rsid w:val="00E26798"/>
    <w:rsid w:val="00E26882"/>
    <w:rsid w:val="00E26945"/>
    <w:rsid w:val="00E26A89"/>
    <w:rsid w:val="00E26BBF"/>
    <w:rsid w:val="00E26FDC"/>
    <w:rsid w:val="00E27475"/>
    <w:rsid w:val="00E27686"/>
    <w:rsid w:val="00E278FC"/>
    <w:rsid w:val="00E27942"/>
    <w:rsid w:val="00E27A45"/>
    <w:rsid w:val="00E27CEE"/>
    <w:rsid w:val="00E30054"/>
    <w:rsid w:val="00E3010F"/>
    <w:rsid w:val="00E30234"/>
    <w:rsid w:val="00E302EA"/>
    <w:rsid w:val="00E308A0"/>
    <w:rsid w:val="00E30A40"/>
    <w:rsid w:val="00E3120B"/>
    <w:rsid w:val="00E313D5"/>
    <w:rsid w:val="00E313E5"/>
    <w:rsid w:val="00E315B5"/>
    <w:rsid w:val="00E31A84"/>
    <w:rsid w:val="00E31C6E"/>
    <w:rsid w:val="00E31D67"/>
    <w:rsid w:val="00E31FCC"/>
    <w:rsid w:val="00E33054"/>
    <w:rsid w:val="00E3316C"/>
    <w:rsid w:val="00E3354F"/>
    <w:rsid w:val="00E33584"/>
    <w:rsid w:val="00E33A19"/>
    <w:rsid w:val="00E33B4D"/>
    <w:rsid w:val="00E33EE8"/>
    <w:rsid w:val="00E33F4B"/>
    <w:rsid w:val="00E349E2"/>
    <w:rsid w:val="00E34C26"/>
    <w:rsid w:val="00E34C93"/>
    <w:rsid w:val="00E34CD6"/>
    <w:rsid w:val="00E351A2"/>
    <w:rsid w:val="00E35211"/>
    <w:rsid w:val="00E35974"/>
    <w:rsid w:val="00E35AC8"/>
    <w:rsid w:val="00E35D0E"/>
    <w:rsid w:val="00E3600D"/>
    <w:rsid w:val="00E3617A"/>
    <w:rsid w:val="00E364D6"/>
    <w:rsid w:val="00E366D9"/>
    <w:rsid w:val="00E3697D"/>
    <w:rsid w:val="00E36CD6"/>
    <w:rsid w:val="00E36DE5"/>
    <w:rsid w:val="00E3710F"/>
    <w:rsid w:val="00E37159"/>
    <w:rsid w:val="00E378B6"/>
    <w:rsid w:val="00E378FB"/>
    <w:rsid w:val="00E37F0C"/>
    <w:rsid w:val="00E40495"/>
    <w:rsid w:val="00E4081F"/>
    <w:rsid w:val="00E40917"/>
    <w:rsid w:val="00E410C5"/>
    <w:rsid w:val="00E411BD"/>
    <w:rsid w:val="00E417A8"/>
    <w:rsid w:val="00E41D2F"/>
    <w:rsid w:val="00E4208A"/>
    <w:rsid w:val="00E4291E"/>
    <w:rsid w:val="00E42D07"/>
    <w:rsid w:val="00E42E0E"/>
    <w:rsid w:val="00E42F28"/>
    <w:rsid w:val="00E42FA3"/>
    <w:rsid w:val="00E43061"/>
    <w:rsid w:val="00E43154"/>
    <w:rsid w:val="00E4325D"/>
    <w:rsid w:val="00E434C4"/>
    <w:rsid w:val="00E43920"/>
    <w:rsid w:val="00E43A0E"/>
    <w:rsid w:val="00E43A9E"/>
    <w:rsid w:val="00E43CE4"/>
    <w:rsid w:val="00E43F2C"/>
    <w:rsid w:val="00E44394"/>
    <w:rsid w:val="00E444BA"/>
    <w:rsid w:val="00E44B85"/>
    <w:rsid w:val="00E44BBF"/>
    <w:rsid w:val="00E451CE"/>
    <w:rsid w:val="00E455D4"/>
    <w:rsid w:val="00E455E8"/>
    <w:rsid w:val="00E45814"/>
    <w:rsid w:val="00E45889"/>
    <w:rsid w:val="00E45C6A"/>
    <w:rsid w:val="00E45E65"/>
    <w:rsid w:val="00E467B1"/>
    <w:rsid w:val="00E46A5C"/>
    <w:rsid w:val="00E46AC0"/>
    <w:rsid w:val="00E46C16"/>
    <w:rsid w:val="00E46D35"/>
    <w:rsid w:val="00E472B1"/>
    <w:rsid w:val="00E47577"/>
    <w:rsid w:val="00E47C05"/>
    <w:rsid w:val="00E47E6C"/>
    <w:rsid w:val="00E50A86"/>
    <w:rsid w:val="00E50AE9"/>
    <w:rsid w:val="00E50C04"/>
    <w:rsid w:val="00E50E62"/>
    <w:rsid w:val="00E50EAF"/>
    <w:rsid w:val="00E51432"/>
    <w:rsid w:val="00E51A29"/>
    <w:rsid w:val="00E51AB0"/>
    <w:rsid w:val="00E51D23"/>
    <w:rsid w:val="00E51E74"/>
    <w:rsid w:val="00E51F6C"/>
    <w:rsid w:val="00E5232C"/>
    <w:rsid w:val="00E5244D"/>
    <w:rsid w:val="00E525DE"/>
    <w:rsid w:val="00E52616"/>
    <w:rsid w:val="00E52855"/>
    <w:rsid w:val="00E53192"/>
    <w:rsid w:val="00E532DE"/>
    <w:rsid w:val="00E53826"/>
    <w:rsid w:val="00E53896"/>
    <w:rsid w:val="00E544A3"/>
    <w:rsid w:val="00E549A2"/>
    <w:rsid w:val="00E54A75"/>
    <w:rsid w:val="00E54D90"/>
    <w:rsid w:val="00E54DD3"/>
    <w:rsid w:val="00E552D0"/>
    <w:rsid w:val="00E5535A"/>
    <w:rsid w:val="00E5554E"/>
    <w:rsid w:val="00E55CD9"/>
    <w:rsid w:val="00E56026"/>
    <w:rsid w:val="00E56898"/>
    <w:rsid w:val="00E56BA5"/>
    <w:rsid w:val="00E56C9D"/>
    <w:rsid w:val="00E571D6"/>
    <w:rsid w:val="00E5721E"/>
    <w:rsid w:val="00E574CA"/>
    <w:rsid w:val="00E5794C"/>
    <w:rsid w:val="00E57A5A"/>
    <w:rsid w:val="00E57BD1"/>
    <w:rsid w:val="00E6073D"/>
    <w:rsid w:val="00E60750"/>
    <w:rsid w:val="00E60836"/>
    <w:rsid w:val="00E60D25"/>
    <w:rsid w:val="00E61314"/>
    <w:rsid w:val="00E614E9"/>
    <w:rsid w:val="00E61719"/>
    <w:rsid w:val="00E61A11"/>
    <w:rsid w:val="00E61A67"/>
    <w:rsid w:val="00E61B8E"/>
    <w:rsid w:val="00E61BD0"/>
    <w:rsid w:val="00E61FED"/>
    <w:rsid w:val="00E62208"/>
    <w:rsid w:val="00E62249"/>
    <w:rsid w:val="00E629C7"/>
    <w:rsid w:val="00E63265"/>
    <w:rsid w:val="00E634C8"/>
    <w:rsid w:val="00E636D2"/>
    <w:rsid w:val="00E63B1F"/>
    <w:rsid w:val="00E63DC0"/>
    <w:rsid w:val="00E63E8E"/>
    <w:rsid w:val="00E63F1B"/>
    <w:rsid w:val="00E641A5"/>
    <w:rsid w:val="00E641BF"/>
    <w:rsid w:val="00E64255"/>
    <w:rsid w:val="00E64276"/>
    <w:rsid w:val="00E644A9"/>
    <w:rsid w:val="00E646D6"/>
    <w:rsid w:val="00E64751"/>
    <w:rsid w:val="00E648D8"/>
    <w:rsid w:val="00E64B81"/>
    <w:rsid w:val="00E6510A"/>
    <w:rsid w:val="00E6560D"/>
    <w:rsid w:val="00E656DD"/>
    <w:rsid w:val="00E65ABF"/>
    <w:rsid w:val="00E65C2A"/>
    <w:rsid w:val="00E660B4"/>
    <w:rsid w:val="00E663A6"/>
    <w:rsid w:val="00E664E2"/>
    <w:rsid w:val="00E66B9D"/>
    <w:rsid w:val="00E67473"/>
    <w:rsid w:val="00E6770C"/>
    <w:rsid w:val="00E679F5"/>
    <w:rsid w:val="00E67BE7"/>
    <w:rsid w:val="00E67CF6"/>
    <w:rsid w:val="00E67EE7"/>
    <w:rsid w:val="00E701B5"/>
    <w:rsid w:val="00E7022E"/>
    <w:rsid w:val="00E70273"/>
    <w:rsid w:val="00E70327"/>
    <w:rsid w:val="00E70328"/>
    <w:rsid w:val="00E70553"/>
    <w:rsid w:val="00E70570"/>
    <w:rsid w:val="00E70A04"/>
    <w:rsid w:val="00E70D20"/>
    <w:rsid w:val="00E71209"/>
    <w:rsid w:val="00E7147F"/>
    <w:rsid w:val="00E71909"/>
    <w:rsid w:val="00E71A77"/>
    <w:rsid w:val="00E71CB5"/>
    <w:rsid w:val="00E7209A"/>
    <w:rsid w:val="00E72489"/>
    <w:rsid w:val="00E724CB"/>
    <w:rsid w:val="00E7256F"/>
    <w:rsid w:val="00E7267D"/>
    <w:rsid w:val="00E72C7C"/>
    <w:rsid w:val="00E72E8B"/>
    <w:rsid w:val="00E7308D"/>
    <w:rsid w:val="00E73196"/>
    <w:rsid w:val="00E7320E"/>
    <w:rsid w:val="00E73468"/>
    <w:rsid w:val="00E73628"/>
    <w:rsid w:val="00E73643"/>
    <w:rsid w:val="00E737A0"/>
    <w:rsid w:val="00E739F8"/>
    <w:rsid w:val="00E73E8B"/>
    <w:rsid w:val="00E74405"/>
    <w:rsid w:val="00E745A2"/>
    <w:rsid w:val="00E745A6"/>
    <w:rsid w:val="00E74D3F"/>
    <w:rsid w:val="00E74FE6"/>
    <w:rsid w:val="00E75495"/>
    <w:rsid w:val="00E756BB"/>
    <w:rsid w:val="00E7592E"/>
    <w:rsid w:val="00E75E09"/>
    <w:rsid w:val="00E76840"/>
    <w:rsid w:val="00E7685A"/>
    <w:rsid w:val="00E76C92"/>
    <w:rsid w:val="00E76EA4"/>
    <w:rsid w:val="00E77051"/>
    <w:rsid w:val="00E77847"/>
    <w:rsid w:val="00E77B20"/>
    <w:rsid w:val="00E77B93"/>
    <w:rsid w:val="00E77D08"/>
    <w:rsid w:val="00E77DEA"/>
    <w:rsid w:val="00E804B2"/>
    <w:rsid w:val="00E8067F"/>
    <w:rsid w:val="00E80719"/>
    <w:rsid w:val="00E80739"/>
    <w:rsid w:val="00E81164"/>
    <w:rsid w:val="00E8150E"/>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4054"/>
    <w:rsid w:val="00E841F9"/>
    <w:rsid w:val="00E842E1"/>
    <w:rsid w:val="00E84868"/>
    <w:rsid w:val="00E84895"/>
    <w:rsid w:val="00E84964"/>
    <w:rsid w:val="00E84B6F"/>
    <w:rsid w:val="00E84D2E"/>
    <w:rsid w:val="00E84E27"/>
    <w:rsid w:val="00E84EC1"/>
    <w:rsid w:val="00E85231"/>
    <w:rsid w:val="00E8525D"/>
    <w:rsid w:val="00E85596"/>
    <w:rsid w:val="00E85812"/>
    <w:rsid w:val="00E85897"/>
    <w:rsid w:val="00E85A69"/>
    <w:rsid w:val="00E85B88"/>
    <w:rsid w:val="00E85FBA"/>
    <w:rsid w:val="00E860BE"/>
    <w:rsid w:val="00E861B5"/>
    <w:rsid w:val="00E8637B"/>
    <w:rsid w:val="00E8689E"/>
    <w:rsid w:val="00E86D44"/>
    <w:rsid w:val="00E86FBF"/>
    <w:rsid w:val="00E875D8"/>
    <w:rsid w:val="00E877DC"/>
    <w:rsid w:val="00E879BB"/>
    <w:rsid w:val="00E87A24"/>
    <w:rsid w:val="00E87F11"/>
    <w:rsid w:val="00E906B0"/>
    <w:rsid w:val="00E912C1"/>
    <w:rsid w:val="00E915A8"/>
    <w:rsid w:val="00E919B9"/>
    <w:rsid w:val="00E91D5E"/>
    <w:rsid w:val="00E91F35"/>
    <w:rsid w:val="00E91FFD"/>
    <w:rsid w:val="00E92119"/>
    <w:rsid w:val="00E9216A"/>
    <w:rsid w:val="00E92459"/>
    <w:rsid w:val="00E92581"/>
    <w:rsid w:val="00E92640"/>
    <w:rsid w:val="00E926DE"/>
    <w:rsid w:val="00E927E6"/>
    <w:rsid w:val="00E92859"/>
    <w:rsid w:val="00E929EE"/>
    <w:rsid w:val="00E92BAC"/>
    <w:rsid w:val="00E92C00"/>
    <w:rsid w:val="00E92CFF"/>
    <w:rsid w:val="00E92EB7"/>
    <w:rsid w:val="00E93164"/>
    <w:rsid w:val="00E93772"/>
    <w:rsid w:val="00E93813"/>
    <w:rsid w:val="00E93977"/>
    <w:rsid w:val="00E93EF5"/>
    <w:rsid w:val="00E94411"/>
    <w:rsid w:val="00E94468"/>
    <w:rsid w:val="00E946C2"/>
    <w:rsid w:val="00E94A30"/>
    <w:rsid w:val="00E94D6F"/>
    <w:rsid w:val="00E94EAD"/>
    <w:rsid w:val="00E94F83"/>
    <w:rsid w:val="00E94FDD"/>
    <w:rsid w:val="00E95085"/>
    <w:rsid w:val="00E95636"/>
    <w:rsid w:val="00E95885"/>
    <w:rsid w:val="00E95E85"/>
    <w:rsid w:val="00E95E94"/>
    <w:rsid w:val="00E96314"/>
    <w:rsid w:val="00E96561"/>
    <w:rsid w:val="00E9659B"/>
    <w:rsid w:val="00E968FD"/>
    <w:rsid w:val="00E96E5B"/>
    <w:rsid w:val="00E971FC"/>
    <w:rsid w:val="00E9722D"/>
    <w:rsid w:val="00E9739F"/>
    <w:rsid w:val="00E973EE"/>
    <w:rsid w:val="00E9795B"/>
    <w:rsid w:val="00E97970"/>
    <w:rsid w:val="00E97D08"/>
    <w:rsid w:val="00E97F9D"/>
    <w:rsid w:val="00EA0121"/>
    <w:rsid w:val="00EA0140"/>
    <w:rsid w:val="00EA02CD"/>
    <w:rsid w:val="00EA0621"/>
    <w:rsid w:val="00EA0A7C"/>
    <w:rsid w:val="00EA0BFF"/>
    <w:rsid w:val="00EA0E6B"/>
    <w:rsid w:val="00EA185E"/>
    <w:rsid w:val="00EA1890"/>
    <w:rsid w:val="00EA18A1"/>
    <w:rsid w:val="00EA19F1"/>
    <w:rsid w:val="00EA1C78"/>
    <w:rsid w:val="00EA1DEA"/>
    <w:rsid w:val="00EA1F0A"/>
    <w:rsid w:val="00EA2047"/>
    <w:rsid w:val="00EA2149"/>
    <w:rsid w:val="00EA2188"/>
    <w:rsid w:val="00EA224B"/>
    <w:rsid w:val="00EA2388"/>
    <w:rsid w:val="00EA2B04"/>
    <w:rsid w:val="00EA2CCD"/>
    <w:rsid w:val="00EA2D4A"/>
    <w:rsid w:val="00EA2D61"/>
    <w:rsid w:val="00EA2E18"/>
    <w:rsid w:val="00EA3004"/>
    <w:rsid w:val="00EA3327"/>
    <w:rsid w:val="00EA33EB"/>
    <w:rsid w:val="00EA3570"/>
    <w:rsid w:val="00EA35CA"/>
    <w:rsid w:val="00EA36A4"/>
    <w:rsid w:val="00EA3753"/>
    <w:rsid w:val="00EA3832"/>
    <w:rsid w:val="00EA3DFA"/>
    <w:rsid w:val="00EA41CD"/>
    <w:rsid w:val="00EA4435"/>
    <w:rsid w:val="00EA4969"/>
    <w:rsid w:val="00EA4F00"/>
    <w:rsid w:val="00EA52BD"/>
    <w:rsid w:val="00EA557C"/>
    <w:rsid w:val="00EA5AB6"/>
    <w:rsid w:val="00EA5BB6"/>
    <w:rsid w:val="00EA5E99"/>
    <w:rsid w:val="00EA6139"/>
    <w:rsid w:val="00EA636E"/>
    <w:rsid w:val="00EA6430"/>
    <w:rsid w:val="00EA696C"/>
    <w:rsid w:val="00EA69C3"/>
    <w:rsid w:val="00EA6B06"/>
    <w:rsid w:val="00EA6D40"/>
    <w:rsid w:val="00EA6F18"/>
    <w:rsid w:val="00EA6FA3"/>
    <w:rsid w:val="00EA71C7"/>
    <w:rsid w:val="00EA76B3"/>
    <w:rsid w:val="00EA7B4B"/>
    <w:rsid w:val="00EA7D55"/>
    <w:rsid w:val="00EA7D89"/>
    <w:rsid w:val="00EA7DB0"/>
    <w:rsid w:val="00EB0023"/>
    <w:rsid w:val="00EB023D"/>
    <w:rsid w:val="00EB0458"/>
    <w:rsid w:val="00EB0594"/>
    <w:rsid w:val="00EB05AA"/>
    <w:rsid w:val="00EB05B9"/>
    <w:rsid w:val="00EB07B8"/>
    <w:rsid w:val="00EB0A0D"/>
    <w:rsid w:val="00EB0C51"/>
    <w:rsid w:val="00EB0DD3"/>
    <w:rsid w:val="00EB0FFF"/>
    <w:rsid w:val="00EB1118"/>
    <w:rsid w:val="00EB116D"/>
    <w:rsid w:val="00EB203C"/>
    <w:rsid w:val="00EB20CF"/>
    <w:rsid w:val="00EB2851"/>
    <w:rsid w:val="00EB2D7A"/>
    <w:rsid w:val="00EB3348"/>
    <w:rsid w:val="00EB3756"/>
    <w:rsid w:val="00EB3803"/>
    <w:rsid w:val="00EB3B07"/>
    <w:rsid w:val="00EB3B0E"/>
    <w:rsid w:val="00EB428F"/>
    <w:rsid w:val="00EB43E8"/>
    <w:rsid w:val="00EB4438"/>
    <w:rsid w:val="00EB447A"/>
    <w:rsid w:val="00EB4562"/>
    <w:rsid w:val="00EB4646"/>
    <w:rsid w:val="00EB46A9"/>
    <w:rsid w:val="00EB480A"/>
    <w:rsid w:val="00EB485A"/>
    <w:rsid w:val="00EB4A1D"/>
    <w:rsid w:val="00EB4C48"/>
    <w:rsid w:val="00EB4D99"/>
    <w:rsid w:val="00EB4EEF"/>
    <w:rsid w:val="00EB501B"/>
    <w:rsid w:val="00EB538F"/>
    <w:rsid w:val="00EB5402"/>
    <w:rsid w:val="00EB586F"/>
    <w:rsid w:val="00EB5B54"/>
    <w:rsid w:val="00EB5D94"/>
    <w:rsid w:val="00EB5EB4"/>
    <w:rsid w:val="00EB6266"/>
    <w:rsid w:val="00EB6497"/>
    <w:rsid w:val="00EB663C"/>
    <w:rsid w:val="00EB6823"/>
    <w:rsid w:val="00EB683A"/>
    <w:rsid w:val="00EB6F85"/>
    <w:rsid w:val="00EB75E4"/>
    <w:rsid w:val="00EB7604"/>
    <w:rsid w:val="00EB778D"/>
    <w:rsid w:val="00EB799D"/>
    <w:rsid w:val="00EB7BA1"/>
    <w:rsid w:val="00EC0128"/>
    <w:rsid w:val="00EC05AF"/>
    <w:rsid w:val="00EC069E"/>
    <w:rsid w:val="00EC0A9C"/>
    <w:rsid w:val="00EC0E04"/>
    <w:rsid w:val="00EC12A0"/>
    <w:rsid w:val="00EC1418"/>
    <w:rsid w:val="00EC149C"/>
    <w:rsid w:val="00EC16BE"/>
    <w:rsid w:val="00EC1807"/>
    <w:rsid w:val="00EC1B1B"/>
    <w:rsid w:val="00EC204A"/>
    <w:rsid w:val="00EC2401"/>
    <w:rsid w:val="00EC2488"/>
    <w:rsid w:val="00EC2574"/>
    <w:rsid w:val="00EC282A"/>
    <w:rsid w:val="00EC28A9"/>
    <w:rsid w:val="00EC2C4E"/>
    <w:rsid w:val="00EC3106"/>
    <w:rsid w:val="00EC354D"/>
    <w:rsid w:val="00EC3BD3"/>
    <w:rsid w:val="00EC3F53"/>
    <w:rsid w:val="00EC48B8"/>
    <w:rsid w:val="00EC4A94"/>
    <w:rsid w:val="00EC4F1C"/>
    <w:rsid w:val="00EC50FD"/>
    <w:rsid w:val="00EC51D2"/>
    <w:rsid w:val="00EC51DB"/>
    <w:rsid w:val="00EC572F"/>
    <w:rsid w:val="00EC5771"/>
    <w:rsid w:val="00EC5958"/>
    <w:rsid w:val="00EC5972"/>
    <w:rsid w:val="00EC59B9"/>
    <w:rsid w:val="00EC5E2A"/>
    <w:rsid w:val="00EC5F6F"/>
    <w:rsid w:val="00EC64B9"/>
    <w:rsid w:val="00EC688D"/>
    <w:rsid w:val="00EC6956"/>
    <w:rsid w:val="00EC6A58"/>
    <w:rsid w:val="00EC6EAB"/>
    <w:rsid w:val="00EC7173"/>
    <w:rsid w:val="00EC7260"/>
    <w:rsid w:val="00EC7345"/>
    <w:rsid w:val="00EC777A"/>
    <w:rsid w:val="00EC78F8"/>
    <w:rsid w:val="00EC7C2A"/>
    <w:rsid w:val="00EC7D16"/>
    <w:rsid w:val="00EC7DB0"/>
    <w:rsid w:val="00EC7E7C"/>
    <w:rsid w:val="00EC7EC7"/>
    <w:rsid w:val="00EC7F1A"/>
    <w:rsid w:val="00ED001C"/>
    <w:rsid w:val="00ED0211"/>
    <w:rsid w:val="00ED047E"/>
    <w:rsid w:val="00ED0754"/>
    <w:rsid w:val="00ED07A2"/>
    <w:rsid w:val="00ED1518"/>
    <w:rsid w:val="00ED1896"/>
    <w:rsid w:val="00ED198B"/>
    <w:rsid w:val="00ED19E4"/>
    <w:rsid w:val="00ED1B6C"/>
    <w:rsid w:val="00ED288D"/>
    <w:rsid w:val="00ED29A0"/>
    <w:rsid w:val="00ED2AFC"/>
    <w:rsid w:val="00ED2C2F"/>
    <w:rsid w:val="00ED2D23"/>
    <w:rsid w:val="00ED34F9"/>
    <w:rsid w:val="00ED351B"/>
    <w:rsid w:val="00ED3841"/>
    <w:rsid w:val="00ED3A72"/>
    <w:rsid w:val="00ED3E43"/>
    <w:rsid w:val="00ED4058"/>
    <w:rsid w:val="00ED44A5"/>
    <w:rsid w:val="00ED4994"/>
    <w:rsid w:val="00ED5020"/>
    <w:rsid w:val="00ED5077"/>
    <w:rsid w:val="00ED53B2"/>
    <w:rsid w:val="00ED543D"/>
    <w:rsid w:val="00ED54FD"/>
    <w:rsid w:val="00ED551B"/>
    <w:rsid w:val="00ED555B"/>
    <w:rsid w:val="00ED5601"/>
    <w:rsid w:val="00ED5B6D"/>
    <w:rsid w:val="00ED5BCE"/>
    <w:rsid w:val="00ED5D02"/>
    <w:rsid w:val="00ED68D4"/>
    <w:rsid w:val="00ED6925"/>
    <w:rsid w:val="00ED6E3D"/>
    <w:rsid w:val="00ED6F22"/>
    <w:rsid w:val="00ED70F8"/>
    <w:rsid w:val="00ED79B0"/>
    <w:rsid w:val="00ED7BC5"/>
    <w:rsid w:val="00EE037B"/>
    <w:rsid w:val="00EE03CB"/>
    <w:rsid w:val="00EE06A5"/>
    <w:rsid w:val="00EE140C"/>
    <w:rsid w:val="00EE166B"/>
    <w:rsid w:val="00EE191E"/>
    <w:rsid w:val="00EE192D"/>
    <w:rsid w:val="00EE1BC3"/>
    <w:rsid w:val="00EE1CC3"/>
    <w:rsid w:val="00EE1E1D"/>
    <w:rsid w:val="00EE26A8"/>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A8B"/>
    <w:rsid w:val="00EE4AE7"/>
    <w:rsid w:val="00EE4CE1"/>
    <w:rsid w:val="00EE4D86"/>
    <w:rsid w:val="00EE4FE9"/>
    <w:rsid w:val="00EE5111"/>
    <w:rsid w:val="00EE53B5"/>
    <w:rsid w:val="00EE56D0"/>
    <w:rsid w:val="00EE5A32"/>
    <w:rsid w:val="00EE5AAB"/>
    <w:rsid w:val="00EE5B36"/>
    <w:rsid w:val="00EE5C2C"/>
    <w:rsid w:val="00EE66E5"/>
    <w:rsid w:val="00EE6723"/>
    <w:rsid w:val="00EE6815"/>
    <w:rsid w:val="00EE6945"/>
    <w:rsid w:val="00EE696A"/>
    <w:rsid w:val="00EE69F9"/>
    <w:rsid w:val="00EE6B99"/>
    <w:rsid w:val="00EE6CFC"/>
    <w:rsid w:val="00EE6E7F"/>
    <w:rsid w:val="00EE70E2"/>
    <w:rsid w:val="00EE71CA"/>
    <w:rsid w:val="00EE72A4"/>
    <w:rsid w:val="00EE73DE"/>
    <w:rsid w:val="00EE7610"/>
    <w:rsid w:val="00EE78FA"/>
    <w:rsid w:val="00EE797F"/>
    <w:rsid w:val="00EF0369"/>
    <w:rsid w:val="00EF0610"/>
    <w:rsid w:val="00EF0F9B"/>
    <w:rsid w:val="00EF0FF2"/>
    <w:rsid w:val="00EF117C"/>
    <w:rsid w:val="00EF1648"/>
    <w:rsid w:val="00EF18CA"/>
    <w:rsid w:val="00EF19E8"/>
    <w:rsid w:val="00EF1B8A"/>
    <w:rsid w:val="00EF1C3B"/>
    <w:rsid w:val="00EF1EDD"/>
    <w:rsid w:val="00EF2337"/>
    <w:rsid w:val="00EF2581"/>
    <w:rsid w:val="00EF25AF"/>
    <w:rsid w:val="00EF2ABD"/>
    <w:rsid w:val="00EF2D1B"/>
    <w:rsid w:val="00EF3096"/>
    <w:rsid w:val="00EF30C9"/>
    <w:rsid w:val="00EF30EE"/>
    <w:rsid w:val="00EF3F50"/>
    <w:rsid w:val="00EF4496"/>
    <w:rsid w:val="00EF47E5"/>
    <w:rsid w:val="00EF47F3"/>
    <w:rsid w:val="00EF49FB"/>
    <w:rsid w:val="00EF49FF"/>
    <w:rsid w:val="00EF4A17"/>
    <w:rsid w:val="00EF4ECE"/>
    <w:rsid w:val="00EF50E8"/>
    <w:rsid w:val="00EF5132"/>
    <w:rsid w:val="00EF525C"/>
    <w:rsid w:val="00EF59D0"/>
    <w:rsid w:val="00EF62CE"/>
    <w:rsid w:val="00EF6DF0"/>
    <w:rsid w:val="00EF6FF2"/>
    <w:rsid w:val="00EF7B72"/>
    <w:rsid w:val="00EF7CED"/>
    <w:rsid w:val="00EF7DAB"/>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311C"/>
    <w:rsid w:val="00F033F9"/>
    <w:rsid w:val="00F035D6"/>
    <w:rsid w:val="00F03702"/>
    <w:rsid w:val="00F0370D"/>
    <w:rsid w:val="00F03B0D"/>
    <w:rsid w:val="00F03C06"/>
    <w:rsid w:val="00F03C6B"/>
    <w:rsid w:val="00F0458A"/>
    <w:rsid w:val="00F047AA"/>
    <w:rsid w:val="00F0485F"/>
    <w:rsid w:val="00F04889"/>
    <w:rsid w:val="00F04CC7"/>
    <w:rsid w:val="00F04DC7"/>
    <w:rsid w:val="00F04F10"/>
    <w:rsid w:val="00F04FD6"/>
    <w:rsid w:val="00F050BC"/>
    <w:rsid w:val="00F05247"/>
    <w:rsid w:val="00F05A11"/>
    <w:rsid w:val="00F05E5A"/>
    <w:rsid w:val="00F05F20"/>
    <w:rsid w:val="00F05F4F"/>
    <w:rsid w:val="00F060E9"/>
    <w:rsid w:val="00F064EA"/>
    <w:rsid w:val="00F066C7"/>
    <w:rsid w:val="00F06764"/>
    <w:rsid w:val="00F068BA"/>
    <w:rsid w:val="00F06911"/>
    <w:rsid w:val="00F06AE0"/>
    <w:rsid w:val="00F06E59"/>
    <w:rsid w:val="00F06EFD"/>
    <w:rsid w:val="00F07526"/>
    <w:rsid w:val="00F07951"/>
    <w:rsid w:val="00F07A70"/>
    <w:rsid w:val="00F07BEA"/>
    <w:rsid w:val="00F07D93"/>
    <w:rsid w:val="00F10273"/>
    <w:rsid w:val="00F10E5B"/>
    <w:rsid w:val="00F10F1B"/>
    <w:rsid w:val="00F11202"/>
    <w:rsid w:val="00F1125D"/>
    <w:rsid w:val="00F113DB"/>
    <w:rsid w:val="00F114A5"/>
    <w:rsid w:val="00F114E2"/>
    <w:rsid w:val="00F11518"/>
    <w:rsid w:val="00F118AF"/>
    <w:rsid w:val="00F118B6"/>
    <w:rsid w:val="00F119B5"/>
    <w:rsid w:val="00F11BCE"/>
    <w:rsid w:val="00F12521"/>
    <w:rsid w:val="00F1282A"/>
    <w:rsid w:val="00F12B47"/>
    <w:rsid w:val="00F12DD1"/>
    <w:rsid w:val="00F12F1F"/>
    <w:rsid w:val="00F131DF"/>
    <w:rsid w:val="00F134ED"/>
    <w:rsid w:val="00F135E5"/>
    <w:rsid w:val="00F13812"/>
    <w:rsid w:val="00F13995"/>
    <w:rsid w:val="00F13AFA"/>
    <w:rsid w:val="00F13C53"/>
    <w:rsid w:val="00F14682"/>
    <w:rsid w:val="00F14BC1"/>
    <w:rsid w:val="00F14C67"/>
    <w:rsid w:val="00F14DE1"/>
    <w:rsid w:val="00F14FBF"/>
    <w:rsid w:val="00F14FE9"/>
    <w:rsid w:val="00F15187"/>
    <w:rsid w:val="00F151CE"/>
    <w:rsid w:val="00F1532A"/>
    <w:rsid w:val="00F153BB"/>
    <w:rsid w:val="00F15458"/>
    <w:rsid w:val="00F15951"/>
    <w:rsid w:val="00F159CB"/>
    <w:rsid w:val="00F15E6C"/>
    <w:rsid w:val="00F16288"/>
    <w:rsid w:val="00F16304"/>
    <w:rsid w:val="00F16726"/>
    <w:rsid w:val="00F16B9E"/>
    <w:rsid w:val="00F16ED6"/>
    <w:rsid w:val="00F16FA1"/>
    <w:rsid w:val="00F1745C"/>
    <w:rsid w:val="00F1766E"/>
    <w:rsid w:val="00F17850"/>
    <w:rsid w:val="00F1791B"/>
    <w:rsid w:val="00F17CCE"/>
    <w:rsid w:val="00F20458"/>
    <w:rsid w:val="00F20F59"/>
    <w:rsid w:val="00F21309"/>
    <w:rsid w:val="00F2160D"/>
    <w:rsid w:val="00F21C25"/>
    <w:rsid w:val="00F21DCB"/>
    <w:rsid w:val="00F2201F"/>
    <w:rsid w:val="00F2207E"/>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D2"/>
    <w:rsid w:val="00F244AB"/>
    <w:rsid w:val="00F24540"/>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C55"/>
    <w:rsid w:val="00F26D01"/>
    <w:rsid w:val="00F26EAB"/>
    <w:rsid w:val="00F27693"/>
    <w:rsid w:val="00F2769B"/>
    <w:rsid w:val="00F279F8"/>
    <w:rsid w:val="00F27F6D"/>
    <w:rsid w:val="00F3040C"/>
    <w:rsid w:val="00F30E08"/>
    <w:rsid w:val="00F31053"/>
    <w:rsid w:val="00F3147F"/>
    <w:rsid w:val="00F316CE"/>
    <w:rsid w:val="00F31879"/>
    <w:rsid w:val="00F31A95"/>
    <w:rsid w:val="00F323E4"/>
    <w:rsid w:val="00F325AC"/>
    <w:rsid w:val="00F327F6"/>
    <w:rsid w:val="00F32C23"/>
    <w:rsid w:val="00F331FF"/>
    <w:rsid w:val="00F335E1"/>
    <w:rsid w:val="00F33835"/>
    <w:rsid w:val="00F3387C"/>
    <w:rsid w:val="00F33AF3"/>
    <w:rsid w:val="00F33CC0"/>
    <w:rsid w:val="00F33FB2"/>
    <w:rsid w:val="00F34131"/>
    <w:rsid w:val="00F34314"/>
    <w:rsid w:val="00F3459B"/>
    <w:rsid w:val="00F347F2"/>
    <w:rsid w:val="00F34AE1"/>
    <w:rsid w:val="00F34D09"/>
    <w:rsid w:val="00F35009"/>
    <w:rsid w:val="00F35015"/>
    <w:rsid w:val="00F350C0"/>
    <w:rsid w:val="00F35313"/>
    <w:rsid w:val="00F354A9"/>
    <w:rsid w:val="00F354E7"/>
    <w:rsid w:val="00F356F8"/>
    <w:rsid w:val="00F35799"/>
    <w:rsid w:val="00F36B17"/>
    <w:rsid w:val="00F36D01"/>
    <w:rsid w:val="00F36DF7"/>
    <w:rsid w:val="00F37074"/>
    <w:rsid w:val="00F37416"/>
    <w:rsid w:val="00F37597"/>
    <w:rsid w:val="00F37C74"/>
    <w:rsid w:val="00F37F97"/>
    <w:rsid w:val="00F4021C"/>
    <w:rsid w:val="00F4058E"/>
    <w:rsid w:val="00F408F9"/>
    <w:rsid w:val="00F40931"/>
    <w:rsid w:val="00F4095B"/>
    <w:rsid w:val="00F40F64"/>
    <w:rsid w:val="00F41245"/>
    <w:rsid w:val="00F416B1"/>
    <w:rsid w:val="00F416C4"/>
    <w:rsid w:val="00F41718"/>
    <w:rsid w:val="00F4199B"/>
    <w:rsid w:val="00F41DA2"/>
    <w:rsid w:val="00F425B0"/>
    <w:rsid w:val="00F425D1"/>
    <w:rsid w:val="00F4277F"/>
    <w:rsid w:val="00F42859"/>
    <w:rsid w:val="00F42C9D"/>
    <w:rsid w:val="00F42EEF"/>
    <w:rsid w:val="00F43524"/>
    <w:rsid w:val="00F43A0A"/>
    <w:rsid w:val="00F43A6B"/>
    <w:rsid w:val="00F43DDE"/>
    <w:rsid w:val="00F4463F"/>
    <w:rsid w:val="00F44A78"/>
    <w:rsid w:val="00F44B40"/>
    <w:rsid w:val="00F44BBC"/>
    <w:rsid w:val="00F44E41"/>
    <w:rsid w:val="00F4501C"/>
    <w:rsid w:val="00F4558C"/>
    <w:rsid w:val="00F458F8"/>
    <w:rsid w:val="00F45A91"/>
    <w:rsid w:val="00F45C76"/>
    <w:rsid w:val="00F45D5F"/>
    <w:rsid w:val="00F45DD2"/>
    <w:rsid w:val="00F45F49"/>
    <w:rsid w:val="00F460A7"/>
    <w:rsid w:val="00F4620D"/>
    <w:rsid w:val="00F4635C"/>
    <w:rsid w:val="00F4652F"/>
    <w:rsid w:val="00F467FD"/>
    <w:rsid w:val="00F46A65"/>
    <w:rsid w:val="00F46A78"/>
    <w:rsid w:val="00F46B78"/>
    <w:rsid w:val="00F46F65"/>
    <w:rsid w:val="00F474C5"/>
    <w:rsid w:val="00F47BD0"/>
    <w:rsid w:val="00F47C7E"/>
    <w:rsid w:val="00F47E77"/>
    <w:rsid w:val="00F47F00"/>
    <w:rsid w:val="00F47F8A"/>
    <w:rsid w:val="00F501D9"/>
    <w:rsid w:val="00F501EF"/>
    <w:rsid w:val="00F508F7"/>
    <w:rsid w:val="00F50C35"/>
    <w:rsid w:val="00F50F2A"/>
    <w:rsid w:val="00F50F39"/>
    <w:rsid w:val="00F50FBB"/>
    <w:rsid w:val="00F51079"/>
    <w:rsid w:val="00F514A6"/>
    <w:rsid w:val="00F5152D"/>
    <w:rsid w:val="00F515B3"/>
    <w:rsid w:val="00F51B77"/>
    <w:rsid w:val="00F52928"/>
    <w:rsid w:val="00F5294E"/>
    <w:rsid w:val="00F52B32"/>
    <w:rsid w:val="00F52B72"/>
    <w:rsid w:val="00F52E0B"/>
    <w:rsid w:val="00F5302D"/>
    <w:rsid w:val="00F53305"/>
    <w:rsid w:val="00F53B05"/>
    <w:rsid w:val="00F53C8F"/>
    <w:rsid w:val="00F53F96"/>
    <w:rsid w:val="00F53F9C"/>
    <w:rsid w:val="00F54B01"/>
    <w:rsid w:val="00F553EA"/>
    <w:rsid w:val="00F55616"/>
    <w:rsid w:val="00F559BE"/>
    <w:rsid w:val="00F55D9E"/>
    <w:rsid w:val="00F56120"/>
    <w:rsid w:val="00F567A6"/>
    <w:rsid w:val="00F56FEB"/>
    <w:rsid w:val="00F570FB"/>
    <w:rsid w:val="00F57157"/>
    <w:rsid w:val="00F57244"/>
    <w:rsid w:val="00F5759E"/>
    <w:rsid w:val="00F57E69"/>
    <w:rsid w:val="00F57EA9"/>
    <w:rsid w:val="00F60412"/>
    <w:rsid w:val="00F604F7"/>
    <w:rsid w:val="00F606A4"/>
    <w:rsid w:val="00F60C13"/>
    <w:rsid w:val="00F6103B"/>
    <w:rsid w:val="00F61127"/>
    <w:rsid w:val="00F613B3"/>
    <w:rsid w:val="00F61457"/>
    <w:rsid w:val="00F614CC"/>
    <w:rsid w:val="00F6156C"/>
    <w:rsid w:val="00F615ED"/>
    <w:rsid w:val="00F6179B"/>
    <w:rsid w:val="00F61B21"/>
    <w:rsid w:val="00F61F35"/>
    <w:rsid w:val="00F630DF"/>
    <w:rsid w:val="00F6322B"/>
    <w:rsid w:val="00F63D30"/>
    <w:rsid w:val="00F63DE7"/>
    <w:rsid w:val="00F63DFB"/>
    <w:rsid w:val="00F640D0"/>
    <w:rsid w:val="00F641E1"/>
    <w:rsid w:val="00F6449D"/>
    <w:rsid w:val="00F64516"/>
    <w:rsid w:val="00F646E4"/>
    <w:rsid w:val="00F64819"/>
    <w:rsid w:val="00F64871"/>
    <w:rsid w:val="00F64C15"/>
    <w:rsid w:val="00F64DD6"/>
    <w:rsid w:val="00F6512F"/>
    <w:rsid w:val="00F65142"/>
    <w:rsid w:val="00F65144"/>
    <w:rsid w:val="00F653A5"/>
    <w:rsid w:val="00F65659"/>
    <w:rsid w:val="00F659DE"/>
    <w:rsid w:val="00F65BB9"/>
    <w:rsid w:val="00F65FF6"/>
    <w:rsid w:val="00F66041"/>
    <w:rsid w:val="00F66343"/>
    <w:rsid w:val="00F66490"/>
    <w:rsid w:val="00F665FD"/>
    <w:rsid w:val="00F6676F"/>
    <w:rsid w:val="00F667A0"/>
    <w:rsid w:val="00F66BBD"/>
    <w:rsid w:val="00F670EE"/>
    <w:rsid w:val="00F6732C"/>
    <w:rsid w:val="00F677D2"/>
    <w:rsid w:val="00F67826"/>
    <w:rsid w:val="00F67A50"/>
    <w:rsid w:val="00F67AC7"/>
    <w:rsid w:val="00F7013A"/>
    <w:rsid w:val="00F7025F"/>
    <w:rsid w:val="00F703D2"/>
    <w:rsid w:val="00F70747"/>
    <w:rsid w:val="00F7092A"/>
    <w:rsid w:val="00F70F13"/>
    <w:rsid w:val="00F7102D"/>
    <w:rsid w:val="00F714F3"/>
    <w:rsid w:val="00F717DC"/>
    <w:rsid w:val="00F7196B"/>
    <w:rsid w:val="00F71C74"/>
    <w:rsid w:val="00F71CA8"/>
    <w:rsid w:val="00F722C8"/>
    <w:rsid w:val="00F72371"/>
    <w:rsid w:val="00F724E1"/>
    <w:rsid w:val="00F72841"/>
    <w:rsid w:val="00F72BAE"/>
    <w:rsid w:val="00F72E53"/>
    <w:rsid w:val="00F72E99"/>
    <w:rsid w:val="00F72F73"/>
    <w:rsid w:val="00F730A0"/>
    <w:rsid w:val="00F73587"/>
    <w:rsid w:val="00F735CD"/>
    <w:rsid w:val="00F73A36"/>
    <w:rsid w:val="00F73B07"/>
    <w:rsid w:val="00F73D48"/>
    <w:rsid w:val="00F73D68"/>
    <w:rsid w:val="00F73F12"/>
    <w:rsid w:val="00F74072"/>
    <w:rsid w:val="00F743DC"/>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66E6"/>
    <w:rsid w:val="00F76C94"/>
    <w:rsid w:val="00F76FA4"/>
    <w:rsid w:val="00F7737B"/>
    <w:rsid w:val="00F7757D"/>
    <w:rsid w:val="00F77747"/>
    <w:rsid w:val="00F77A9D"/>
    <w:rsid w:val="00F77EEB"/>
    <w:rsid w:val="00F806E4"/>
    <w:rsid w:val="00F808DB"/>
    <w:rsid w:val="00F808F5"/>
    <w:rsid w:val="00F8090F"/>
    <w:rsid w:val="00F81562"/>
    <w:rsid w:val="00F816C2"/>
    <w:rsid w:val="00F81C13"/>
    <w:rsid w:val="00F81F3F"/>
    <w:rsid w:val="00F81F94"/>
    <w:rsid w:val="00F821D9"/>
    <w:rsid w:val="00F8220E"/>
    <w:rsid w:val="00F82420"/>
    <w:rsid w:val="00F82558"/>
    <w:rsid w:val="00F82913"/>
    <w:rsid w:val="00F82921"/>
    <w:rsid w:val="00F82BF2"/>
    <w:rsid w:val="00F82E75"/>
    <w:rsid w:val="00F8328A"/>
    <w:rsid w:val="00F835D1"/>
    <w:rsid w:val="00F83660"/>
    <w:rsid w:val="00F8387B"/>
    <w:rsid w:val="00F83AC1"/>
    <w:rsid w:val="00F83B57"/>
    <w:rsid w:val="00F83BF6"/>
    <w:rsid w:val="00F8499C"/>
    <w:rsid w:val="00F84D01"/>
    <w:rsid w:val="00F84E05"/>
    <w:rsid w:val="00F85072"/>
    <w:rsid w:val="00F85360"/>
    <w:rsid w:val="00F8566A"/>
    <w:rsid w:val="00F85AD5"/>
    <w:rsid w:val="00F85E64"/>
    <w:rsid w:val="00F868D5"/>
    <w:rsid w:val="00F87030"/>
    <w:rsid w:val="00F87174"/>
    <w:rsid w:val="00F875BF"/>
    <w:rsid w:val="00F876EA"/>
    <w:rsid w:val="00F8774A"/>
    <w:rsid w:val="00F87778"/>
    <w:rsid w:val="00F8779F"/>
    <w:rsid w:val="00F87F78"/>
    <w:rsid w:val="00F90105"/>
    <w:rsid w:val="00F901D8"/>
    <w:rsid w:val="00F905D5"/>
    <w:rsid w:val="00F906C7"/>
    <w:rsid w:val="00F9078A"/>
    <w:rsid w:val="00F91A82"/>
    <w:rsid w:val="00F91C89"/>
    <w:rsid w:val="00F91D40"/>
    <w:rsid w:val="00F91D78"/>
    <w:rsid w:val="00F91D90"/>
    <w:rsid w:val="00F91F70"/>
    <w:rsid w:val="00F92113"/>
    <w:rsid w:val="00F925F2"/>
    <w:rsid w:val="00F9264A"/>
    <w:rsid w:val="00F92D36"/>
    <w:rsid w:val="00F92DD0"/>
    <w:rsid w:val="00F931FE"/>
    <w:rsid w:val="00F937D4"/>
    <w:rsid w:val="00F93C80"/>
    <w:rsid w:val="00F93D88"/>
    <w:rsid w:val="00F93DDF"/>
    <w:rsid w:val="00F94032"/>
    <w:rsid w:val="00F9408D"/>
    <w:rsid w:val="00F940FF"/>
    <w:rsid w:val="00F9420C"/>
    <w:rsid w:val="00F94241"/>
    <w:rsid w:val="00F9439F"/>
    <w:rsid w:val="00F943E2"/>
    <w:rsid w:val="00F945EC"/>
    <w:rsid w:val="00F94698"/>
    <w:rsid w:val="00F94DB3"/>
    <w:rsid w:val="00F94DCF"/>
    <w:rsid w:val="00F951F2"/>
    <w:rsid w:val="00F95C54"/>
    <w:rsid w:val="00F95C5C"/>
    <w:rsid w:val="00F95FBF"/>
    <w:rsid w:val="00F9677D"/>
    <w:rsid w:val="00F967BC"/>
    <w:rsid w:val="00F9684C"/>
    <w:rsid w:val="00F9691C"/>
    <w:rsid w:val="00F96D1C"/>
    <w:rsid w:val="00F96EFD"/>
    <w:rsid w:val="00F97235"/>
    <w:rsid w:val="00F976AD"/>
    <w:rsid w:val="00F97C5F"/>
    <w:rsid w:val="00F97D61"/>
    <w:rsid w:val="00F97D70"/>
    <w:rsid w:val="00FA0C54"/>
    <w:rsid w:val="00FA0CB1"/>
    <w:rsid w:val="00FA0D21"/>
    <w:rsid w:val="00FA10BC"/>
    <w:rsid w:val="00FA1139"/>
    <w:rsid w:val="00FA19D3"/>
    <w:rsid w:val="00FA238D"/>
    <w:rsid w:val="00FA23DF"/>
    <w:rsid w:val="00FA2576"/>
    <w:rsid w:val="00FA272B"/>
    <w:rsid w:val="00FA2750"/>
    <w:rsid w:val="00FA275C"/>
    <w:rsid w:val="00FA27F4"/>
    <w:rsid w:val="00FA2B34"/>
    <w:rsid w:val="00FA2D45"/>
    <w:rsid w:val="00FA3118"/>
    <w:rsid w:val="00FA3145"/>
    <w:rsid w:val="00FA31E4"/>
    <w:rsid w:val="00FA350E"/>
    <w:rsid w:val="00FA362B"/>
    <w:rsid w:val="00FA3A34"/>
    <w:rsid w:val="00FA3EF0"/>
    <w:rsid w:val="00FA3EFC"/>
    <w:rsid w:val="00FA40C4"/>
    <w:rsid w:val="00FA40C7"/>
    <w:rsid w:val="00FA43B5"/>
    <w:rsid w:val="00FA4467"/>
    <w:rsid w:val="00FA44FF"/>
    <w:rsid w:val="00FA46F0"/>
    <w:rsid w:val="00FA47B5"/>
    <w:rsid w:val="00FA4D35"/>
    <w:rsid w:val="00FA4D85"/>
    <w:rsid w:val="00FA53E0"/>
    <w:rsid w:val="00FA553C"/>
    <w:rsid w:val="00FA56E1"/>
    <w:rsid w:val="00FA57E8"/>
    <w:rsid w:val="00FA57FB"/>
    <w:rsid w:val="00FA5B0D"/>
    <w:rsid w:val="00FA62E9"/>
    <w:rsid w:val="00FA6497"/>
    <w:rsid w:val="00FA6D8D"/>
    <w:rsid w:val="00FA6E38"/>
    <w:rsid w:val="00FA6F8F"/>
    <w:rsid w:val="00FA6FB6"/>
    <w:rsid w:val="00FA7DD7"/>
    <w:rsid w:val="00FB008B"/>
    <w:rsid w:val="00FB00B4"/>
    <w:rsid w:val="00FB00D9"/>
    <w:rsid w:val="00FB064D"/>
    <w:rsid w:val="00FB097F"/>
    <w:rsid w:val="00FB0A48"/>
    <w:rsid w:val="00FB0AD7"/>
    <w:rsid w:val="00FB0BD2"/>
    <w:rsid w:val="00FB0D4B"/>
    <w:rsid w:val="00FB0DE6"/>
    <w:rsid w:val="00FB1086"/>
    <w:rsid w:val="00FB10A4"/>
    <w:rsid w:val="00FB10A6"/>
    <w:rsid w:val="00FB1BD5"/>
    <w:rsid w:val="00FB1E1E"/>
    <w:rsid w:val="00FB2090"/>
    <w:rsid w:val="00FB2222"/>
    <w:rsid w:val="00FB247B"/>
    <w:rsid w:val="00FB2595"/>
    <w:rsid w:val="00FB259A"/>
    <w:rsid w:val="00FB2B55"/>
    <w:rsid w:val="00FB353F"/>
    <w:rsid w:val="00FB354F"/>
    <w:rsid w:val="00FB35EB"/>
    <w:rsid w:val="00FB375C"/>
    <w:rsid w:val="00FB38C3"/>
    <w:rsid w:val="00FB3BD7"/>
    <w:rsid w:val="00FB3D92"/>
    <w:rsid w:val="00FB3F38"/>
    <w:rsid w:val="00FB3F51"/>
    <w:rsid w:val="00FB4280"/>
    <w:rsid w:val="00FB43F8"/>
    <w:rsid w:val="00FB44CD"/>
    <w:rsid w:val="00FB48D0"/>
    <w:rsid w:val="00FB4993"/>
    <w:rsid w:val="00FB4A67"/>
    <w:rsid w:val="00FB4B40"/>
    <w:rsid w:val="00FB4D7D"/>
    <w:rsid w:val="00FB5107"/>
    <w:rsid w:val="00FB5116"/>
    <w:rsid w:val="00FB5636"/>
    <w:rsid w:val="00FB5BAC"/>
    <w:rsid w:val="00FB5CC8"/>
    <w:rsid w:val="00FB6017"/>
    <w:rsid w:val="00FB6045"/>
    <w:rsid w:val="00FB6989"/>
    <w:rsid w:val="00FB69C0"/>
    <w:rsid w:val="00FB6AF6"/>
    <w:rsid w:val="00FB6B90"/>
    <w:rsid w:val="00FB6C9B"/>
    <w:rsid w:val="00FB6E4B"/>
    <w:rsid w:val="00FB6FA6"/>
    <w:rsid w:val="00FB7039"/>
    <w:rsid w:val="00FB71CE"/>
    <w:rsid w:val="00FB77E4"/>
    <w:rsid w:val="00FB78AD"/>
    <w:rsid w:val="00FB79A0"/>
    <w:rsid w:val="00FB7A0A"/>
    <w:rsid w:val="00FC0137"/>
    <w:rsid w:val="00FC073E"/>
    <w:rsid w:val="00FC099D"/>
    <w:rsid w:val="00FC0A2D"/>
    <w:rsid w:val="00FC1075"/>
    <w:rsid w:val="00FC1328"/>
    <w:rsid w:val="00FC1426"/>
    <w:rsid w:val="00FC19BF"/>
    <w:rsid w:val="00FC1B4F"/>
    <w:rsid w:val="00FC1DB3"/>
    <w:rsid w:val="00FC210F"/>
    <w:rsid w:val="00FC247E"/>
    <w:rsid w:val="00FC2C95"/>
    <w:rsid w:val="00FC2F66"/>
    <w:rsid w:val="00FC32EF"/>
    <w:rsid w:val="00FC36E6"/>
    <w:rsid w:val="00FC382C"/>
    <w:rsid w:val="00FC3A55"/>
    <w:rsid w:val="00FC4010"/>
    <w:rsid w:val="00FC413E"/>
    <w:rsid w:val="00FC41E7"/>
    <w:rsid w:val="00FC420B"/>
    <w:rsid w:val="00FC4F00"/>
    <w:rsid w:val="00FC5077"/>
    <w:rsid w:val="00FC5148"/>
    <w:rsid w:val="00FC545E"/>
    <w:rsid w:val="00FC54E0"/>
    <w:rsid w:val="00FC5F49"/>
    <w:rsid w:val="00FC6098"/>
    <w:rsid w:val="00FC60E1"/>
    <w:rsid w:val="00FC6103"/>
    <w:rsid w:val="00FC627B"/>
    <w:rsid w:val="00FC6295"/>
    <w:rsid w:val="00FC634F"/>
    <w:rsid w:val="00FC647A"/>
    <w:rsid w:val="00FC6567"/>
    <w:rsid w:val="00FC65D5"/>
    <w:rsid w:val="00FC6850"/>
    <w:rsid w:val="00FC6BFB"/>
    <w:rsid w:val="00FC727C"/>
    <w:rsid w:val="00FC72C4"/>
    <w:rsid w:val="00FC72FF"/>
    <w:rsid w:val="00FC74C8"/>
    <w:rsid w:val="00FC755F"/>
    <w:rsid w:val="00FC7833"/>
    <w:rsid w:val="00FC783C"/>
    <w:rsid w:val="00FC79DA"/>
    <w:rsid w:val="00FC7A38"/>
    <w:rsid w:val="00FC7A3D"/>
    <w:rsid w:val="00FC7E92"/>
    <w:rsid w:val="00FC7FF3"/>
    <w:rsid w:val="00FD005D"/>
    <w:rsid w:val="00FD0106"/>
    <w:rsid w:val="00FD02D1"/>
    <w:rsid w:val="00FD0985"/>
    <w:rsid w:val="00FD0A98"/>
    <w:rsid w:val="00FD0B1A"/>
    <w:rsid w:val="00FD0E29"/>
    <w:rsid w:val="00FD1315"/>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221"/>
    <w:rsid w:val="00FD359B"/>
    <w:rsid w:val="00FD35F4"/>
    <w:rsid w:val="00FD3731"/>
    <w:rsid w:val="00FD3C3F"/>
    <w:rsid w:val="00FD3CA6"/>
    <w:rsid w:val="00FD3DE7"/>
    <w:rsid w:val="00FD3EE5"/>
    <w:rsid w:val="00FD3F23"/>
    <w:rsid w:val="00FD3F55"/>
    <w:rsid w:val="00FD4BF4"/>
    <w:rsid w:val="00FD4FCB"/>
    <w:rsid w:val="00FD5004"/>
    <w:rsid w:val="00FD55C6"/>
    <w:rsid w:val="00FD6180"/>
    <w:rsid w:val="00FD6440"/>
    <w:rsid w:val="00FD66A8"/>
    <w:rsid w:val="00FD6860"/>
    <w:rsid w:val="00FD6978"/>
    <w:rsid w:val="00FD7612"/>
    <w:rsid w:val="00FD7BDC"/>
    <w:rsid w:val="00FD7D16"/>
    <w:rsid w:val="00FE0207"/>
    <w:rsid w:val="00FE045C"/>
    <w:rsid w:val="00FE04B1"/>
    <w:rsid w:val="00FE06A9"/>
    <w:rsid w:val="00FE06D4"/>
    <w:rsid w:val="00FE0CF2"/>
    <w:rsid w:val="00FE12D8"/>
    <w:rsid w:val="00FE1630"/>
    <w:rsid w:val="00FE19E9"/>
    <w:rsid w:val="00FE1B79"/>
    <w:rsid w:val="00FE1CCA"/>
    <w:rsid w:val="00FE1EC3"/>
    <w:rsid w:val="00FE226C"/>
    <w:rsid w:val="00FE242A"/>
    <w:rsid w:val="00FE29C2"/>
    <w:rsid w:val="00FE2B09"/>
    <w:rsid w:val="00FE2C0F"/>
    <w:rsid w:val="00FE2D27"/>
    <w:rsid w:val="00FE2D2F"/>
    <w:rsid w:val="00FE30E0"/>
    <w:rsid w:val="00FE32A2"/>
    <w:rsid w:val="00FE35F4"/>
    <w:rsid w:val="00FE3B90"/>
    <w:rsid w:val="00FE3CB5"/>
    <w:rsid w:val="00FE3E93"/>
    <w:rsid w:val="00FE3FAC"/>
    <w:rsid w:val="00FE43A6"/>
    <w:rsid w:val="00FE4A0A"/>
    <w:rsid w:val="00FE539D"/>
    <w:rsid w:val="00FE5630"/>
    <w:rsid w:val="00FE566C"/>
    <w:rsid w:val="00FE5703"/>
    <w:rsid w:val="00FE5936"/>
    <w:rsid w:val="00FE5AE9"/>
    <w:rsid w:val="00FE5C7C"/>
    <w:rsid w:val="00FE5E4D"/>
    <w:rsid w:val="00FE60A2"/>
    <w:rsid w:val="00FE6212"/>
    <w:rsid w:val="00FE63B1"/>
    <w:rsid w:val="00FE67DC"/>
    <w:rsid w:val="00FE68D2"/>
    <w:rsid w:val="00FE6A01"/>
    <w:rsid w:val="00FE6B99"/>
    <w:rsid w:val="00FE6D48"/>
    <w:rsid w:val="00FE6D97"/>
    <w:rsid w:val="00FE71EA"/>
    <w:rsid w:val="00FE722C"/>
    <w:rsid w:val="00FE7380"/>
    <w:rsid w:val="00FE76B0"/>
    <w:rsid w:val="00FE7785"/>
    <w:rsid w:val="00FE7C1E"/>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2105"/>
    <w:rsid w:val="00FF2852"/>
    <w:rsid w:val="00FF28C5"/>
    <w:rsid w:val="00FF3085"/>
    <w:rsid w:val="00FF31A9"/>
    <w:rsid w:val="00FF40F5"/>
    <w:rsid w:val="00FF474A"/>
    <w:rsid w:val="00FF4826"/>
    <w:rsid w:val="00FF4F85"/>
    <w:rsid w:val="00FF5609"/>
    <w:rsid w:val="00FF5A19"/>
    <w:rsid w:val="00FF6168"/>
    <w:rsid w:val="00FF6501"/>
    <w:rsid w:val="00FF67C9"/>
    <w:rsid w:val="00FF68B2"/>
    <w:rsid w:val="00FF6950"/>
    <w:rsid w:val="00FF6E25"/>
    <w:rsid w:val="00FF6E50"/>
    <w:rsid w:val="00FF7083"/>
    <w:rsid w:val="00FF715A"/>
    <w:rsid w:val="00FF72CC"/>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2004315940">
          <w:marLeft w:val="0"/>
          <w:marRight w:val="0"/>
          <w:marTop w:val="0"/>
          <w:marBottom w:val="0"/>
          <w:divBdr>
            <w:top w:val="none" w:sz="0" w:space="0" w:color="auto"/>
            <w:left w:val="none" w:sz="0" w:space="0" w:color="auto"/>
            <w:bottom w:val="none" w:sz="0" w:space="0" w:color="auto"/>
            <w:right w:val="none" w:sz="0" w:space="0" w:color="auto"/>
          </w:divBdr>
        </w:div>
        <w:div w:id="1856385036">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safetyandquality.gov.au" TargetMode="External"/><Relationship Id="rId18" Type="http://schemas.openxmlformats.org/officeDocument/2006/relationships/hyperlink" Target="http://www.qualityforum.org/Publications/2017/09/Improving_Diagnostic_Quality_and_Safety_Final_Report.aspx" TargetMode="External"/><Relationship Id="rId26" Type="http://schemas.openxmlformats.org/officeDocument/2006/relationships/hyperlink" Target="https://qualitysafety.bmj.com/content/early/recent"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dx.doi.org/10.1177/1355819617727563" TargetMode="External"/><Relationship Id="rId34" Type="http://schemas.openxmlformats.org/officeDocument/2006/relationships/hyperlink" Target="http://www.worldbank.org/en/news/infographic/2016/09/18/drug-resistant-infections-a-threat-to-our-economic-futur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hyperlink" Target="https://doi.org/10.1093/intqhc/mzx122" TargetMode="External"/><Relationship Id="rId25" Type="http://schemas.openxmlformats.org/officeDocument/2006/relationships/hyperlink" Target="https://academic.oup.com/intqhc/advance-access?papetoc" TargetMode="External"/><Relationship Id="rId33" Type="http://schemas.openxmlformats.org/officeDocument/2006/relationships/hyperlink" Target="https://www.nice.org.uk/guidance/ng75"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outledge.com/Health-Systems-Improvement-Across-the-Globe-Success-Stories-from-60-Countries/Braithwaite-Mannion-Matsuyama-Shekelle-Whittaker-Al-Adawi/p/book/9781472482044" TargetMode="External"/><Relationship Id="rId20" Type="http://schemas.openxmlformats.org/officeDocument/2006/relationships/hyperlink" Target="http://www.bhi.nsw.gov.au/BHI_reports/healthcare_in_focus/2016/" TargetMode="External"/><Relationship Id="rId29" Type="http://schemas.openxmlformats.org/officeDocument/2006/relationships/hyperlink" Target="https://www.rcn.org.uk/clinical-topics/ehealth/digital-skill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fetyandquality.gov.au/" TargetMode="External"/><Relationship Id="rId24" Type="http://schemas.openxmlformats.org/officeDocument/2006/relationships/hyperlink" Target="http://patientsafety.pa.gov/ADVISORIES/Pages/201709_home.aspx" TargetMode="External"/><Relationship Id="rId32" Type="http://schemas.openxmlformats.org/officeDocument/2006/relationships/hyperlink" Target="https://www.nice.org.uk/guidance/qs3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hyperlink" Target="http://dx.doi.org/10.1136/bmjqs-2017-006847" TargetMode="External"/><Relationship Id="rId28" Type="http://schemas.openxmlformats.org/officeDocument/2006/relationships/hyperlink" Target="https://www.safetyandquality.gov.au/our-work/falls-prevention/" TargetMode="External"/><Relationship Id="rId36" Type="http://schemas.openxmlformats.org/officeDocument/2006/relationships/header" Target="header1.xml"/><Relationship Id="rId10" Type="http://schemas.openxmlformats.org/officeDocument/2006/relationships/hyperlink" Target="https://www.safetyandquality.gov.au/publications-resources/on-the-radar/" TargetMode="External"/><Relationship Id="rId19" Type="http://schemas.openxmlformats.org/officeDocument/2006/relationships/image" Target="media/image2.png"/><Relationship Id="rId31" Type="http://schemas.openxmlformats.org/officeDocument/2006/relationships/hyperlink" Target="https://www.nice.org.uk/guidance/cg5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afetyandquality.gov.au" TargetMode="External"/><Relationship Id="rId22" Type="http://schemas.openxmlformats.org/officeDocument/2006/relationships/hyperlink" Target="https://www.safetyandquality.gov.au/our-work/patient-and-consumer-centred-care/" TargetMode="External"/><Relationship Id="rId27" Type="http://schemas.openxmlformats.org/officeDocument/2006/relationships/hyperlink" Target="https://www.ahrq.gov/professionals/systems/hospital/fallpxtraining/index.html" TargetMode="External"/><Relationship Id="rId30" Type="http://schemas.openxmlformats.org/officeDocument/2006/relationships/hyperlink" Target="https://www.nice.org.uk" TargetMode="External"/><Relationship Id="rId35" Type="http://schemas.openxmlformats.org/officeDocument/2006/relationships/image" Target="media/image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8FFD5-C051-47C2-A8DF-473889C2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2398</Words>
  <Characters>15687</Characters>
  <Application>Microsoft Office Word</Application>
  <DocSecurity>0</DocSecurity>
  <Lines>333</Lines>
  <Paragraphs>165</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17920</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3</cp:revision>
  <cp:lastPrinted>2017-05-19T05:23:00Z</cp:lastPrinted>
  <dcterms:created xsi:type="dcterms:W3CDTF">2017-09-29T04:14:00Z</dcterms:created>
  <dcterms:modified xsi:type="dcterms:W3CDTF">2017-09-29T04:18:00Z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