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C3014C" w:rsidRDefault="00824B99" w:rsidP="00597B4F">
      <w:pPr>
        <w:pStyle w:val="Heading1"/>
        <w:ind w:left="1440" w:hanging="1440"/>
        <w:jc w:val="both"/>
        <w:rPr>
          <w:rFonts w:ascii="Bookman Old Style" w:hAnsi="Bookman Old Style"/>
          <w:sz w:val="48"/>
          <w:szCs w:val="48"/>
          <w:lang w:val="en-AU"/>
        </w:rPr>
      </w:pPr>
      <w:r w:rsidRPr="00C3014C">
        <w:rPr>
          <w:rFonts w:ascii="Bookman Old Style" w:hAnsi="Bookman Old Style"/>
          <w:noProof/>
          <w:sz w:val="48"/>
          <w:szCs w:val="48"/>
          <w:lang w:val="en-AU" w:eastAsia="en-AU"/>
        </w:rPr>
        <w:drawing>
          <wp:anchor distT="0" distB="0" distL="114300" distR="114300" simplePos="0" relativeHeight="251659264" behindDoc="1" locked="0" layoutInCell="1" allowOverlap="1" wp14:anchorId="5BCBCBA4" wp14:editId="34502959">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C3014C">
        <w:rPr>
          <w:rFonts w:ascii="Bookman Old Style" w:hAnsi="Bookman Old Style"/>
          <w:sz w:val="48"/>
          <w:szCs w:val="48"/>
          <w:lang w:val="en-AU"/>
        </w:rPr>
        <w:t>On the Radar</w:t>
      </w:r>
    </w:p>
    <w:p w:rsidR="00B160EF" w:rsidRPr="00C3014C" w:rsidRDefault="00715F47" w:rsidP="00B160EF">
      <w:pPr>
        <w:rPr>
          <w:rFonts w:ascii="Garamond" w:hAnsi="Garamond"/>
          <w:color w:val="000000"/>
          <w:lang w:val="en-AU"/>
        </w:rPr>
      </w:pPr>
      <w:r w:rsidRPr="00C3014C">
        <w:rPr>
          <w:rFonts w:ascii="Garamond" w:hAnsi="Garamond"/>
          <w:color w:val="000000"/>
          <w:lang w:val="en-AU"/>
        </w:rPr>
        <w:t xml:space="preserve">Issue </w:t>
      </w:r>
      <w:r w:rsidR="00252A38" w:rsidRPr="00C3014C">
        <w:rPr>
          <w:rFonts w:ascii="Garamond" w:hAnsi="Garamond"/>
          <w:color w:val="000000"/>
          <w:lang w:val="en-AU"/>
        </w:rPr>
        <w:t>3</w:t>
      </w:r>
      <w:r w:rsidR="00096D46">
        <w:rPr>
          <w:rFonts w:ascii="Garamond" w:hAnsi="Garamond"/>
          <w:color w:val="000000"/>
          <w:lang w:val="en-AU"/>
        </w:rPr>
        <w:t>45</w:t>
      </w:r>
    </w:p>
    <w:p w:rsidR="00755242" w:rsidRPr="00C3014C" w:rsidRDefault="00A92DEC" w:rsidP="00B160EF">
      <w:pPr>
        <w:rPr>
          <w:rFonts w:ascii="Garamond" w:hAnsi="Garamond"/>
          <w:lang w:val="en-AU"/>
        </w:rPr>
      </w:pPr>
      <w:r>
        <w:rPr>
          <w:rFonts w:ascii="Garamond" w:hAnsi="Garamond"/>
          <w:lang w:val="en-AU"/>
        </w:rPr>
        <w:t>3</w:t>
      </w:r>
      <w:r w:rsidR="00096D46">
        <w:rPr>
          <w:rFonts w:ascii="Garamond" w:hAnsi="Garamond"/>
          <w:lang w:val="en-AU"/>
        </w:rPr>
        <w:t>0</w:t>
      </w:r>
      <w:r w:rsidR="00DE3942">
        <w:rPr>
          <w:rFonts w:ascii="Garamond" w:hAnsi="Garamond"/>
          <w:lang w:val="en-AU"/>
        </w:rPr>
        <w:t xml:space="preserve"> October </w:t>
      </w:r>
      <w:r w:rsidR="00F74A58" w:rsidRPr="00C3014C">
        <w:rPr>
          <w:rFonts w:ascii="Garamond" w:hAnsi="Garamond"/>
          <w:lang w:val="en-AU"/>
        </w:rPr>
        <w:t>2017</w:t>
      </w:r>
    </w:p>
    <w:p w:rsidR="00566895" w:rsidRPr="00C3014C" w:rsidRDefault="00566895" w:rsidP="00B160EF">
      <w:pPr>
        <w:rPr>
          <w:rFonts w:ascii="Garamond" w:hAnsi="Garamond"/>
          <w:lang w:val="en-AU"/>
        </w:rPr>
      </w:pPr>
    </w:p>
    <w:p w:rsidR="00B160EF" w:rsidRPr="00C3014C" w:rsidRDefault="00B160EF" w:rsidP="00B160EF">
      <w:pPr>
        <w:rPr>
          <w:rFonts w:ascii="Garamond" w:hAnsi="Garamond"/>
          <w:b/>
          <w:lang w:val="en-AU"/>
        </w:rPr>
      </w:pPr>
      <w:r w:rsidRPr="00C3014C">
        <w:rPr>
          <w:rFonts w:ascii="Garamond" w:hAnsi="Garamond"/>
          <w:i/>
          <w:lang w:val="en-AU"/>
        </w:rPr>
        <w:t>On the Radar</w:t>
      </w:r>
      <w:r w:rsidRPr="00C3014C">
        <w:rPr>
          <w:rFonts w:ascii="Garamond" w:hAnsi="Garamond"/>
          <w:lang w:val="en-AU"/>
        </w:rPr>
        <w:t xml:space="preserve"> is a summary of some of the recent publications in </w:t>
      </w:r>
      <w:r w:rsidR="000025DB" w:rsidRPr="00C3014C">
        <w:rPr>
          <w:rFonts w:ascii="Garamond" w:hAnsi="Garamond"/>
          <w:lang w:val="en-AU"/>
        </w:rPr>
        <w:t>the</w:t>
      </w:r>
      <w:r w:rsidRPr="00C3014C">
        <w:rPr>
          <w:rFonts w:ascii="Garamond" w:hAnsi="Garamond"/>
          <w:lang w:val="en-AU"/>
        </w:rPr>
        <w:t xml:space="preserve"> areas of safety and quality in health care. Inclusion in this document is not an endorsement or recommendation of any publication or provider.</w:t>
      </w:r>
      <w:r w:rsidR="00594E21" w:rsidRPr="00C3014C">
        <w:rPr>
          <w:rFonts w:ascii="Garamond" w:hAnsi="Garamond"/>
          <w:lang w:val="en-AU"/>
        </w:rPr>
        <w:t xml:space="preserve"> </w:t>
      </w:r>
      <w:r w:rsidRPr="00C3014C">
        <w:rPr>
          <w:rFonts w:ascii="Garamond" w:hAnsi="Garamond"/>
          <w:lang w:val="en-AU"/>
        </w:rPr>
        <w:t>Access to particular documents may depend on whether they are Open Access or not, and/or your individual or institutional access to subscription sites/services.</w:t>
      </w:r>
      <w:r w:rsidR="00F460A7" w:rsidRPr="00C3014C">
        <w:rPr>
          <w:rFonts w:ascii="Garamond" w:hAnsi="Garamond"/>
          <w:lang w:val="en-AU"/>
        </w:rPr>
        <w:t xml:space="preserve"> Material that may require subscription is included as it is considered relevant.</w:t>
      </w:r>
    </w:p>
    <w:p w:rsidR="00B160EF" w:rsidRPr="00C3014C" w:rsidRDefault="00B160EF" w:rsidP="00B160EF">
      <w:pPr>
        <w:rPr>
          <w:rFonts w:ascii="Garamond" w:hAnsi="Garamond"/>
          <w:lang w:val="en-AU"/>
        </w:rPr>
      </w:pPr>
    </w:p>
    <w:p w:rsidR="00230D83" w:rsidRPr="00C3014C" w:rsidRDefault="00B160EF" w:rsidP="0045757F">
      <w:pPr>
        <w:autoSpaceDE w:val="0"/>
        <w:rPr>
          <w:rFonts w:ascii="Garamond" w:hAnsi="Garamond"/>
          <w:lang w:val="en-AU"/>
        </w:rPr>
      </w:pPr>
      <w:r w:rsidRPr="00C3014C">
        <w:rPr>
          <w:rFonts w:ascii="Garamond" w:hAnsi="Garamond"/>
          <w:i/>
          <w:lang w:val="en-AU"/>
        </w:rPr>
        <w:t>On the Radar</w:t>
      </w:r>
      <w:r w:rsidRPr="00C3014C">
        <w:rPr>
          <w:rFonts w:ascii="Garamond" w:hAnsi="Garamond"/>
          <w:lang w:val="en-AU"/>
        </w:rPr>
        <w:t xml:space="preserve"> is available </w:t>
      </w:r>
      <w:r w:rsidR="003D1E7A" w:rsidRPr="00C3014C">
        <w:rPr>
          <w:rFonts w:ascii="Garamond" w:hAnsi="Garamond"/>
          <w:lang w:val="en-AU"/>
        </w:rPr>
        <w:t xml:space="preserve">online, </w:t>
      </w:r>
      <w:r w:rsidRPr="00C3014C">
        <w:rPr>
          <w:rFonts w:ascii="Garamond" w:hAnsi="Garamond"/>
          <w:lang w:val="en-AU"/>
        </w:rPr>
        <w:t xml:space="preserve">via email or as a PDF </w:t>
      </w:r>
      <w:r w:rsidR="006F34BB" w:rsidRPr="00C3014C">
        <w:rPr>
          <w:rFonts w:ascii="Garamond" w:hAnsi="Garamond"/>
          <w:lang w:val="en-AU"/>
        </w:rPr>
        <w:t xml:space="preserve">or Word </w:t>
      </w:r>
      <w:r w:rsidRPr="00C3014C">
        <w:rPr>
          <w:rFonts w:ascii="Garamond" w:hAnsi="Garamond"/>
          <w:lang w:val="en-AU"/>
        </w:rPr>
        <w:t xml:space="preserve">document from </w:t>
      </w:r>
      <w:hyperlink r:id="rId10" w:history="1">
        <w:r w:rsidR="00543EF2" w:rsidRPr="00C3014C">
          <w:rPr>
            <w:rStyle w:val="Hyperlink"/>
            <w:rFonts w:ascii="Garamond" w:hAnsi="Garamond"/>
            <w:lang w:val="en-AU"/>
          </w:rPr>
          <w:t>https://www.safetyandquality.gov.au/publications-resources/on-the-radar/</w:t>
        </w:r>
      </w:hyperlink>
    </w:p>
    <w:p w:rsidR="0090536C" w:rsidRPr="00C3014C" w:rsidRDefault="0090536C" w:rsidP="0045757F">
      <w:pPr>
        <w:autoSpaceDE w:val="0"/>
        <w:rPr>
          <w:rFonts w:ascii="Garamond" w:hAnsi="Garamond"/>
          <w:lang w:val="en-AU"/>
        </w:rPr>
      </w:pPr>
    </w:p>
    <w:p w:rsidR="00B160EF" w:rsidRPr="00C3014C" w:rsidRDefault="00B160EF" w:rsidP="0045757F">
      <w:pPr>
        <w:autoSpaceDE w:val="0"/>
        <w:rPr>
          <w:rFonts w:ascii="Garamond" w:hAnsi="Garamond"/>
          <w:lang w:val="en-AU"/>
        </w:rPr>
      </w:pPr>
      <w:r w:rsidRPr="00C3014C">
        <w:rPr>
          <w:rFonts w:ascii="Garamond" w:hAnsi="Garamond"/>
          <w:lang w:val="en-AU"/>
        </w:rPr>
        <w:t xml:space="preserve">If you would like to receive </w:t>
      </w:r>
      <w:r w:rsidRPr="00C3014C">
        <w:rPr>
          <w:rFonts w:ascii="Garamond" w:hAnsi="Garamond"/>
          <w:i/>
          <w:lang w:val="en-AU"/>
        </w:rPr>
        <w:t>On the Radar</w:t>
      </w:r>
      <w:r w:rsidRPr="00C3014C">
        <w:rPr>
          <w:rFonts w:ascii="Garamond" w:hAnsi="Garamond"/>
          <w:lang w:val="en-AU"/>
        </w:rPr>
        <w:t xml:space="preserve"> via email</w:t>
      </w:r>
      <w:r w:rsidR="003D7B9E" w:rsidRPr="00C3014C">
        <w:rPr>
          <w:rFonts w:ascii="Garamond" w:hAnsi="Garamond"/>
          <w:lang w:val="en-AU"/>
        </w:rPr>
        <w:t>, you can</w:t>
      </w:r>
      <w:r w:rsidR="00F24F60" w:rsidRPr="00C3014C">
        <w:rPr>
          <w:rFonts w:ascii="Garamond" w:hAnsi="Garamond"/>
          <w:lang w:val="en-AU"/>
        </w:rPr>
        <w:t xml:space="preserve"> subscribe on our website </w:t>
      </w:r>
      <w:hyperlink r:id="rId11" w:history="1">
        <w:r w:rsidR="00543EF2" w:rsidRPr="00C3014C">
          <w:rPr>
            <w:rStyle w:val="Hyperlink"/>
            <w:rFonts w:ascii="Garamond" w:hAnsi="Garamond"/>
            <w:lang w:val="en-AU"/>
          </w:rPr>
          <w:t>https://www.safetyandquality.gov.au/</w:t>
        </w:r>
      </w:hyperlink>
      <w:r w:rsidR="003D7B9E" w:rsidRPr="00C3014C">
        <w:rPr>
          <w:rFonts w:ascii="Garamond" w:hAnsi="Garamond"/>
          <w:lang w:val="en-AU"/>
        </w:rPr>
        <w:t xml:space="preserve"> or by emailing us at </w:t>
      </w:r>
      <w:r w:rsidR="003D7B9E" w:rsidRPr="00C3014C">
        <w:rPr>
          <w:rFonts w:ascii="Garamond" w:hAnsi="Garamond" w:cs="ZWAdobeF"/>
          <w:sz w:val="2"/>
          <w:szCs w:val="2"/>
          <w:lang w:val="en-AU"/>
        </w:rPr>
        <w:t>H</w:t>
      </w:r>
      <w:hyperlink r:id="rId12" w:history="1">
        <w:r w:rsidR="003D7B9E" w:rsidRPr="00C3014C">
          <w:rPr>
            <w:rFonts w:ascii="Garamond" w:hAnsi="Garamond" w:cs="ZWAdobeF"/>
            <w:sz w:val="2"/>
            <w:szCs w:val="2"/>
            <w:lang w:val="en-AU"/>
          </w:rPr>
          <w:t>U</w:t>
        </w:r>
        <w:r w:rsidR="003D7B9E" w:rsidRPr="00C3014C">
          <w:rPr>
            <w:rStyle w:val="Hyperlink"/>
            <w:rFonts w:ascii="Garamond" w:hAnsi="Garamond"/>
            <w:lang w:val="en-AU"/>
          </w:rPr>
          <w:t>mail@safetyandquality.gov.au</w:t>
        </w:r>
        <w:r w:rsidR="003D7B9E" w:rsidRPr="00C3014C">
          <w:rPr>
            <w:rStyle w:val="Hyperlink"/>
            <w:rFonts w:ascii="Garamond" w:hAnsi="Garamond" w:cs="ZWAdobeF"/>
            <w:color w:val="auto"/>
            <w:sz w:val="2"/>
            <w:szCs w:val="2"/>
            <w:u w:val="none"/>
            <w:lang w:val="en-AU"/>
          </w:rPr>
          <w:t>U</w:t>
        </w:r>
      </w:hyperlink>
      <w:r w:rsidR="003D7B9E" w:rsidRPr="00C3014C">
        <w:rPr>
          <w:rFonts w:ascii="Garamond" w:hAnsi="Garamond"/>
          <w:lang w:val="en-AU"/>
        </w:rPr>
        <w:t xml:space="preserve">. </w:t>
      </w:r>
      <w:r w:rsidR="00E51D23" w:rsidRPr="00C3014C">
        <w:rPr>
          <w:rFonts w:ascii="Garamond" w:hAnsi="Garamond"/>
          <w:lang w:val="en-AU"/>
        </w:rPr>
        <w:br/>
      </w:r>
      <w:r w:rsidR="003D7B9E" w:rsidRPr="00C3014C">
        <w:rPr>
          <w:rFonts w:ascii="Garamond" w:hAnsi="Garamond"/>
          <w:lang w:val="en-AU"/>
        </w:rPr>
        <w:t xml:space="preserve">You can also send feedback and comments to </w:t>
      </w:r>
      <w:r w:rsidR="003D7B9E" w:rsidRPr="00C3014C">
        <w:rPr>
          <w:rFonts w:ascii="Garamond" w:hAnsi="Garamond" w:cs="ZWAdobeF"/>
          <w:sz w:val="2"/>
          <w:szCs w:val="2"/>
          <w:lang w:val="en-AU"/>
        </w:rPr>
        <w:t>H</w:t>
      </w:r>
      <w:hyperlink r:id="rId13" w:history="1">
        <w:r w:rsidR="003D7B9E" w:rsidRPr="00C3014C">
          <w:rPr>
            <w:rFonts w:ascii="Garamond" w:hAnsi="Garamond" w:cs="ZWAdobeF"/>
            <w:sz w:val="2"/>
            <w:szCs w:val="2"/>
            <w:lang w:val="en-AU"/>
          </w:rPr>
          <w:t>U</w:t>
        </w:r>
        <w:r w:rsidR="003D7B9E" w:rsidRPr="00C3014C">
          <w:rPr>
            <w:rStyle w:val="Hyperlink"/>
            <w:rFonts w:ascii="Garamond" w:hAnsi="Garamond"/>
            <w:lang w:val="en-AU"/>
          </w:rPr>
          <w:t>mail@safetyandquality.gov.au</w:t>
        </w:r>
        <w:r w:rsidR="003D7B9E" w:rsidRPr="00C3014C">
          <w:rPr>
            <w:rStyle w:val="Hyperlink"/>
            <w:rFonts w:ascii="Garamond" w:hAnsi="Garamond" w:cs="ZWAdobeF"/>
            <w:color w:val="auto"/>
            <w:sz w:val="2"/>
            <w:szCs w:val="2"/>
            <w:u w:val="none"/>
            <w:lang w:val="en-AU"/>
          </w:rPr>
          <w:t>U</w:t>
        </w:r>
      </w:hyperlink>
      <w:r w:rsidR="003D7B9E" w:rsidRPr="00C3014C">
        <w:rPr>
          <w:rFonts w:ascii="Garamond" w:hAnsi="Garamond"/>
          <w:lang w:val="en-AU"/>
        </w:rPr>
        <w:t>.</w:t>
      </w:r>
    </w:p>
    <w:p w:rsidR="00B160EF" w:rsidRPr="00C3014C" w:rsidRDefault="00B160EF" w:rsidP="00837FC4">
      <w:pPr>
        <w:tabs>
          <w:tab w:val="left" w:pos="7773"/>
        </w:tabs>
        <w:rPr>
          <w:rFonts w:ascii="Garamond" w:hAnsi="Garamond"/>
          <w:lang w:val="en-AU"/>
        </w:rPr>
      </w:pPr>
    </w:p>
    <w:p w:rsidR="00837FC4" w:rsidRPr="00C3014C" w:rsidRDefault="00B160EF" w:rsidP="004554DB">
      <w:pPr>
        <w:autoSpaceDE w:val="0"/>
        <w:rPr>
          <w:rFonts w:ascii="Garamond" w:hAnsi="Garamond"/>
          <w:lang w:val="en-AU"/>
        </w:rPr>
      </w:pPr>
      <w:bookmarkStart w:id="0" w:name="OLE_LINK1"/>
      <w:r w:rsidRPr="00C3014C">
        <w:rPr>
          <w:rFonts w:ascii="Garamond" w:hAnsi="Garamond"/>
          <w:lang w:val="en-AU"/>
        </w:rPr>
        <w:t xml:space="preserve">For information about the Commission and its programs and publications, please visit </w:t>
      </w:r>
      <w:hyperlink r:id="rId14" w:history="1">
        <w:r w:rsidR="00543EF2" w:rsidRPr="00C3014C">
          <w:rPr>
            <w:rStyle w:val="Hyperlink"/>
            <w:rFonts w:ascii="Garamond" w:hAnsi="Garamond"/>
            <w:lang w:val="en-AU"/>
          </w:rPr>
          <w:t>https://www.safetyandquality.gov.au</w:t>
        </w:r>
      </w:hyperlink>
    </w:p>
    <w:p w:rsidR="0054703F" w:rsidRPr="00C3014C" w:rsidRDefault="004554DB" w:rsidP="004554DB">
      <w:pPr>
        <w:autoSpaceDE w:val="0"/>
        <w:rPr>
          <w:rFonts w:ascii="Garamond" w:hAnsi="Garamond"/>
          <w:lang w:val="en-AU"/>
        </w:rPr>
      </w:pPr>
      <w:r w:rsidRPr="00C3014C">
        <w:rPr>
          <w:rFonts w:ascii="Garamond" w:hAnsi="Garamond"/>
          <w:lang w:val="en-AU"/>
        </w:rPr>
        <w:t>You can also follow us on Twitter @ACSQHC.</w:t>
      </w:r>
    </w:p>
    <w:p w:rsidR="00210235" w:rsidRPr="00C3014C" w:rsidRDefault="00210235" w:rsidP="00210235">
      <w:pPr>
        <w:keepNext/>
        <w:pBdr>
          <w:top w:val="single" w:sz="4" w:space="1" w:color="auto"/>
        </w:pBdr>
        <w:rPr>
          <w:rFonts w:ascii="Garamond" w:hAnsi="Garamond"/>
          <w:b/>
          <w:lang w:val="en-AU"/>
        </w:rPr>
      </w:pPr>
      <w:r w:rsidRPr="00C3014C">
        <w:rPr>
          <w:rFonts w:ascii="Garamond" w:hAnsi="Garamond"/>
          <w:b/>
          <w:lang w:val="en-AU"/>
        </w:rPr>
        <w:t>On the Radar</w:t>
      </w:r>
    </w:p>
    <w:p w:rsidR="00340157" w:rsidRPr="00C3014C" w:rsidRDefault="00340157" w:rsidP="00210235">
      <w:pPr>
        <w:keepNext/>
        <w:pBdr>
          <w:top w:val="single" w:sz="4" w:space="1" w:color="auto"/>
        </w:pBdr>
        <w:rPr>
          <w:rFonts w:ascii="Garamond" w:hAnsi="Garamond"/>
          <w:bCs/>
          <w:lang w:val="en-AU"/>
        </w:rPr>
      </w:pPr>
      <w:r w:rsidRPr="00C3014C">
        <w:rPr>
          <w:rFonts w:ascii="Garamond" w:hAnsi="Garamond"/>
          <w:bCs/>
          <w:lang w:val="en-AU"/>
        </w:rPr>
        <w:t xml:space="preserve">Editor: </w:t>
      </w:r>
      <w:r w:rsidR="00C8085B" w:rsidRPr="00C3014C">
        <w:rPr>
          <w:rFonts w:ascii="Garamond" w:hAnsi="Garamond"/>
          <w:bCs/>
          <w:lang w:val="en-AU"/>
        </w:rPr>
        <w:t xml:space="preserve">Dr </w:t>
      </w:r>
      <w:r w:rsidRPr="00C3014C">
        <w:rPr>
          <w:rFonts w:ascii="Garamond" w:hAnsi="Garamond"/>
          <w:bCs/>
          <w:lang w:val="en-AU"/>
        </w:rPr>
        <w:t xml:space="preserve">Niall Johnson </w:t>
      </w:r>
      <w:hyperlink r:id="rId15" w:history="1">
        <w:r w:rsidRPr="00C3014C">
          <w:rPr>
            <w:rStyle w:val="Hyperlink"/>
            <w:rFonts w:ascii="Garamond" w:hAnsi="Garamond"/>
            <w:bCs/>
            <w:lang w:val="en-AU"/>
          </w:rPr>
          <w:t>niall.johnson@safetyandquality.gov.au</w:t>
        </w:r>
      </w:hyperlink>
    </w:p>
    <w:p w:rsidR="009A35BE" w:rsidRPr="00C3014C" w:rsidRDefault="00210235" w:rsidP="00A8296D">
      <w:pPr>
        <w:keepNext/>
        <w:pBdr>
          <w:top w:val="single" w:sz="4" w:space="1" w:color="auto"/>
        </w:pBdr>
        <w:rPr>
          <w:rFonts w:ascii="Garamond" w:hAnsi="Garamond"/>
          <w:shd w:val="clear" w:color="auto" w:fill="FFFFFF"/>
          <w:lang w:val="en-AU"/>
        </w:rPr>
      </w:pPr>
      <w:r w:rsidRPr="00C3014C">
        <w:rPr>
          <w:rFonts w:ascii="Garamond" w:hAnsi="Garamond"/>
          <w:bCs/>
          <w:lang w:val="en-AU"/>
        </w:rPr>
        <w:t xml:space="preserve">Contributors: </w:t>
      </w:r>
      <w:r w:rsidR="0056339A" w:rsidRPr="00C3014C">
        <w:rPr>
          <w:rFonts w:ascii="Garamond" w:hAnsi="Garamond"/>
          <w:bCs/>
          <w:lang w:val="en-AU"/>
        </w:rPr>
        <w:t>Niall Johnson</w:t>
      </w:r>
      <w:bookmarkEnd w:id="0"/>
    </w:p>
    <w:p w:rsidR="00727B35" w:rsidRPr="00C3014C" w:rsidRDefault="00727B35" w:rsidP="00691DE3">
      <w:pPr>
        <w:keepLines/>
        <w:autoSpaceDE w:val="0"/>
        <w:autoSpaceDN w:val="0"/>
        <w:adjustRightInd w:val="0"/>
        <w:rPr>
          <w:rFonts w:ascii="Garamond" w:hAnsi="Garamond"/>
          <w:lang w:val="en-AU"/>
        </w:rPr>
      </w:pPr>
    </w:p>
    <w:p w:rsidR="00290E63" w:rsidRPr="00C3014C" w:rsidRDefault="00290E63" w:rsidP="00691DE3">
      <w:pPr>
        <w:keepLines/>
        <w:autoSpaceDE w:val="0"/>
        <w:autoSpaceDN w:val="0"/>
        <w:adjustRightInd w:val="0"/>
        <w:rPr>
          <w:rFonts w:ascii="Garamond" w:hAnsi="Garamond"/>
          <w:lang w:val="en-AU"/>
        </w:rPr>
      </w:pPr>
    </w:p>
    <w:p w:rsidR="00DC1E06" w:rsidRDefault="00DC1E06" w:rsidP="00644660">
      <w:pPr>
        <w:keepNext/>
        <w:keepLines/>
        <w:autoSpaceDE w:val="0"/>
        <w:autoSpaceDN w:val="0"/>
        <w:adjustRightInd w:val="0"/>
        <w:rPr>
          <w:rFonts w:ascii="Garamond" w:hAnsi="Garamond"/>
          <w:b/>
          <w:lang w:val="en-AU"/>
        </w:rPr>
      </w:pPr>
      <w:r>
        <w:rPr>
          <w:rFonts w:ascii="Garamond" w:hAnsi="Garamond"/>
          <w:b/>
          <w:lang w:val="en-AU"/>
        </w:rPr>
        <w:t>Books</w:t>
      </w:r>
    </w:p>
    <w:p w:rsidR="00DC1E06" w:rsidRDefault="00DC1E06" w:rsidP="00DC1E06">
      <w:pPr>
        <w:keepNext/>
        <w:keepLines/>
        <w:autoSpaceDE w:val="0"/>
        <w:autoSpaceDN w:val="0"/>
        <w:adjustRightInd w:val="0"/>
        <w:rPr>
          <w:rFonts w:ascii="Garamond" w:hAnsi="Garamond"/>
          <w:lang w:val="en-AU"/>
        </w:rPr>
      </w:pPr>
    </w:p>
    <w:p w:rsidR="00E1244C" w:rsidRPr="00F46835" w:rsidRDefault="00F46835" w:rsidP="00DC1E06">
      <w:pPr>
        <w:keepNext/>
        <w:keepLines/>
        <w:autoSpaceDE w:val="0"/>
        <w:autoSpaceDN w:val="0"/>
        <w:adjustRightInd w:val="0"/>
        <w:rPr>
          <w:rFonts w:ascii="Garamond" w:hAnsi="Garamond"/>
          <w:i/>
          <w:lang w:val="en-AU"/>
        </w:rPr>
      </w:pPr>
      <w:r w:rsidRPr="00F46835">
        <w:rPr>
          <w:rFonts w:ascii="Garamond" w:hAnsi="Garamond"/>
          <w:i/>
          <w:lang w:val="en-AU"/>
        </w:rPr>
        <w:t>Models and Strategies to Integrate Palliative Care Principles into Care for People with Serious Illness: Proceedings of a Workshop</w:t>
      </w:r>
    </w:p>
    <w:p w:rsidR="00CC42EE" w:rsidRDefault="00CC42EE" w:rsidP="00DC1E06">
      <w:pPr>
        <w:keepNext/>
        <w:keepLines/>
        <w:autoSpaceDE w:val="0"/>
        <w:autoSpaceDN w:val="0"/>
        <w:adjustRightInd w:val="0"/>
        <w:rPr>
          <w:rFonts w:ascii="Garamond" w:hAnsi="Garamond"/>
          <w:lang w:val="en-AU"/>
        </w:rPr>
      </w:pPr>
      <w:r w:rsidRPr="00CC42EE">
        <w:rPr>
          <w:rFonts w:ascii="Garamond" w:hAnsi="Garamond"/>
          <w:lang w:val="en-AU"/>
        </w:rPr>
        <w:t>National Academies of Sciences, Engineering, Medicine</w:t>
      </w:r>
    </w:p>
    <w:p w:rsidR="00CC42EE" w:rsidRDefault="00CC42EE" w:rsidP="00DC1E06">
      <w:pPr>
        <w:keepNext/>
        <w:keepLines/>
        <w:autoSpaceDE w:val="0"/>
        <w:autoSpaceDN w:val="0"/>
        <w:adjustRightInd w:val="0"/>
        <w:rPr>
          <w:rFonts w:ascii="Garamond" w:hAnsi="Garamond"/>
          <w:lang w:val="en-AU"/>
        </w:rPr>
      </w:pPr>
      <w:proofErr w:type="spellStart"/>
      <w:proofErr w:type="gramStart"/>
      <w:r w:rsidRPr="00CC42EE">
        <w:rPr>
          <w:rFonts w:ascii="Garamond" w:hAnsi="Garamond"/>
          <w:lang w:val="en-AU"/>
        </w:rPr>
        <w:t>Graig</w:t>
      </w:r>
      <w:proofErr w:type="spellEnd"/>
      <w:r w:rsidRPr="00CC42EE">
        <w:rPr>
          <w:rFonts w:ascii="Garamond" w:hAnsi="Garamond"/>
          <w:lang w:val="en-AU"/>
        </w:rPr>
        <w:t xml:space="preserve"> L, </w:t>
      </w:r>
      <w:proofErr w:type="spellStart"/>
      <w:r w:rsidRPr="00CC42EE">
        <w:rPr>
          <w:rFonts w:ascii="Garamond" w:hAnsi="Garamond"/>
          <w:lang w:val="en-AU"/>
        </w:rPr>
        <w:t>Alper</w:t>
      </w:r>
      <w:proofErr w:type="spellEnd"/>
      <w:r w:rsidRPr="00CC42EE">
        <w:rPr>
          <w:rFonts w:ascii="Garamond" w:hAnsi="Garamond"/>
          <w:lang w:val="en-AU"/>
        </w:rPr>
        <w:t xml:space="preserve"> J, editors.</w:t>
      </w:r>
      <w:proofErr w:type="gramEnd"/>
      <w:r w:rsidRPr="00CC42EE">
        <w:rPr>
          <w:rFonts w:ascii="Garamond" w:hAnsi="Garamond"/>
          <w:lang w:val="en-AU"/>
        </w:rPr>
        <w:t xml:space="preserve"> </w:t>
      </w:r>
    </w:p>
    <w:p w:rsidR="00F46835" w:rsidRPr="00C3014C" w:rsidRDefault="00CC42EE" w:rsidP="00DC1E06">
      <w:pPr>
        <w:keepNext/>
        <w:keepLines/>
        <w:autoSpaceDE w:val="0"/>
        <w:autoSpaceDN w:val="0"/>
        <w:adjustRightInd w:val="0"/>
        <w:rPr>
          <w:rFonts w:ascii="Garamond" w:hAnsi="Garamond"/>
          <w:lang w:val="en-AU"/>
        </w:rPr>
      </w:pPr>
      <w:r w:rsidRPr="00CC42EE">
        <w:rPr>
          <w:rFonts w:ascii="Garamond" w:hAnsi="Garamond"/>
          <w:lang w:val="en-AU"/>
        </w:rPr>
        <w:t xml:space="preserve">Washington, DC: The National Academies Press; 2017. </w:t>
      </w:r>
      <w:proofErr w:type="gramStart"/>
      <w:r w:rsidRPr="00CC42EE">
        <w:rPr>
          <w:rFonts w:ascii="Garamond" w:hAnsi="Garamond"/>
          <w:lang w:val="en-AU"/>
        </w:rPr>
        <w:t>100 p.</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C1E06"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DC1E06" w:rsidRPr="00C3014C" w:rsidRDefault="00DC1E06" w:rsidP="00DD2274">
            <w:pPr>
              <w:rPr>
                <w:rStyle w:val="Hyperlink"/>
                <w:rFonts w:ascii="Garamond" w:hAnsi="Garamond"/>
                <w:lang w:val="en-AU"/>
              </w:rPr>
            </w:pPr>
            <w:r w:rsidRPr="00C3014C">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E1244C" w:rsidRPr="00C3014C" w:rsidRDefault="00F76C95" w:rsidP="00E1244C">
            <w:pPr>
              <w:rPr>
                <w:rStyle w:val="Hyperlink"/>
                <w:rFonts w:ascii="Garamond" w:hAnsi="Garamond"/>
                <w:color w:val="auto"/>
                <w:u w:val="none"/>
                <w:lang w:val="en-AU"/>
              </w:rPr>
            </w:pPr>
            <w:hyperlink r:id="rId16" w:history="1">
              <w:r w:rsidR="008415E4" w:rsidRPr="005A00AE">
                <w:rPr>
                  <w:rStyle w:val="Hyperlink"/>
                  <w:rFonts w:ascii="Garamond" w:hAnsi="Garamond"/>
                  <w:lang w:val="en-AU"/>
                </w:rPr>
                <w:t>http://nationalacademies.org/hmd/Reports/2017/models-and-strategies-to-integrate-palliative-care-proceedings.aspx</w:t>
              </w:r>
            </w:hyperlink>
          </w:p>
        </w:tc>
      </w:tr>
      <w:tr w:rsidR="00DC1E06"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DC1E06" w:rsidRPr="00C3014C" w:rsidRDefault="00DC1E06" w:rsidP="00DD2274">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C42EE" w:rsidRPr="00C3014C" w:rsidRDefault="008415E4" w:rsidP="00CC42EE">
            <w:pPr>
              <w:rPr>
                <w:rFonts w:ascii="Garamond" w:hAnsi="Garamond"/>
                <w:lang w:val="en-AU"/>
              </w:rPr>
            </w:pPr>
            <w:r>
              <w:rPr>
                <w:rFonts w:ascii="Garamond" w:hAnsi="Garamond"/>
                <w:lang w:val="en-AU"/>
              </w:rPr>
              <w:t xml:space="preserve">The (US) </w:t>
            </w:r>
            <w:r w:rsidRPr="008415E4">
              <w:rPr>
                <w:rFonts w:ascii="Garamond" w:hAnsi="Garamond"/>
                <w:lang w:val="en-AU"/>
              </w:rPr>
              <w:t>Roundtable on Quality Care for People with Serious Illness</w:t>
            </w:r>
            <w:r>
              <w:rPr>
                <w:rFonts w:ascii="Garamond" w:hAnsi="Garamond"/>
                <w:lang w:val="en-AU"/>
              </w:rPr>
              <w:t xml:space="preserve"> convened </w:t>
            </w:r>
            <w:r w:rsidR="00CC42EE">
              <w:rPr>
                <w:rFonts w:ascii="Garamond" w:hAnsi="Garamond"/>
                <w:lang w:val="en-AU"/>
              </w:rPr>
              <w:t>a workshop to explore how p</w:t>
            </w:r>
            <w:r w:rsidR="00CC42EE" w:rsidRPr="00CC42EE">
              <w:rPr>
                <w:rFonts w:ascii="Garamond" w:hAnsi="Garamond"/>
                <w:lang w:val="en-AU"/>
              </w:rPr>
              <w:t xml:space="preserve">alliative </w:t>
            </w:r>
            <w:r w:rsidR="00CC42EE">
              <w:rPr>
                <w:rFonts w:ascii="Garamond" w:hAnsi="Garamond"/>
                <w:lang w:val="en-AU"/>
              </w:rPr>
              <w:t>c</w:t>
            </w:r>
            <w:r w:rsidR="00CC42EE" w:rsidRPr="00CC42EE">
              <w:rPr>
                <w:rFonts w:ascii="Garamond" w:hAnsi="Garamond"/>
                <w:lang w:val="en-AU"/>
              </w:rPr>
              <w:t xml:space="preserve">are </w:t>
            </w:r>
            <w:r w:rsidR="00CC42EE">
              <w:rPr>
                <w:rFonts w:ascii="Garamond" w:hAnsi="Garamond"/>
                <w:lang w:val="en-AU"/>
              </w:rPr>
              <w:t>p</w:t>
            </w:r>
            <w:r w:rsidR="00CC42EE" w:rsidRPr="00CC42EE">
              <w:rPr>
                <w:rFonts w:ascii="Garamond" w:hAnsi="Garamond"/>
                <w:lang w:val="en-AU"/>
              </w:rPr>
              <w:t xml:space="preserve">rinciples </w:t>
            </w:r>
            <w:r w:rsidR="00CC42EE">
              <w:rPr>
                <w:rFonts w:ascii="Garamond" w:hAnsi="Garamond"/>
                <w:lang w:val="en-AU"/>
              </w:rPr>
              <w:t xml:space="preserve">could be integrated </w:t>
            </w:r>
            <w:r w:rsidR="00CC42EE" w:rsidRPr="00CC42EE">
              <w:rPr>
                <w:rFonts w:ascii="Garamond" w:hAnsi="Garamond"/>
                <w:lang w:val="en-AU"/>
              </w:rPr>
              <w:t xml:space="preserve">into </w:t>
            </w:r>
            <w:r w:rsidR="00CC42EE">
              <w:rPr>
                <w:rFonts w:ascii="Garamond" w:hAnsi="Garamond"/>
                <w:lang w:val="en-AU"/>
              </w:rPr>
              <w:t>the c</w:t>
            </w:r>
            <w:r w:rsidR="00CC42EE" w:rsidRPr="00CC42EE">
              <w:rPr>
                <w:rFonts w:ascii="Garamond" w:hAnsi="Garamond"/>
                <w:lang w:val="en-AU"/>
              </w:rPr>
              <w:t xml:space="preserve">are </w:t>
            </w:r>
            <w:r w:rsidR="00CC42EE">
              <w:rPr>
                <w:rFonts w:ascii="Garamond" w:hAnsi="Garamond"/>
                <w:lang w:val="en-AU"/>
              </w:rPr>
              <w:t>of people with serious illness</w:t>
            </w:r>
            <w:r w:rsidR="00CC42EE" w:rsidRPr="00CC42EE">
              <w:rPr>
                <w:rFonts w:ascii="Garamond" w:hAnsi="Garamond"/>
                <w:lang w:val="en-AU"/>
              </w:rPr>
              <w:t xml:space="preserve">. The workshop aimed to highlight innovative models of community-based care for people of all ages facing serious illness. The workshop rapporteurs prepared this </w:t>
            </w:r>
            <w:r w:rsidR="00CC42EE">
              <w:rPr>
                <w:rFonts w:ascii="Garamond" w:hAnsi="Garamond"/>
                <w:lang w:val="en-AU"/>
              </w:rPr>
              <w:t xml:space="preserve">document as a summary </w:t>
            </w:r>
            <w:r w:rsidR="00CC42EE" w:rsidRPr="00CC42EE">
              <w:rPr>
                <w:rFonts w:ascii="Garamond" w:hAnsi="Garamond"/>
                <w:lang w:val="en-AU"/>
              </w:rPr>
              <w:t>of the workshop presentations and discussions.</w:t>
            </w:r>
          </w:p>
        </w:tc>
      </w:tr>
    </w:tbl>
    <w:p w:rsidR="00CC42EE" w:rsidRDefault="00CC42EE" w:rsidP="00644660">
      <w:pPr>
        <w:keepNext/>
        <w:keepLines/>
        <w:autoSpaceDE w:val="0"/>
        <w:autoSpaceDN w:val="0"/>
        <w:adjustRightInd w:val="0"/>
        <w:rPr>
          <w:rFonts w:ascii="Garamond" w:hAnsi="Garamond"/>
          <w:b/>
          <w:lang w:val="en-AU"/>
        </w:rPr>
      </w:pPr>
    </w:p>
    <w:p w:rsidR="00CC42EE" w:rsidRDefault="00CC42EE" w:rsidP="00CC42EE">
      <w:pPr>
        <w:rPr>
          <w:lang w:val="en-AU"/>
        </w:rPr>
      </w:pPr>
      <w:r>
        <w:rPr>
          <w:lang w:val="en-AU"/>
        </w:rPr>
        <w:br w:type="page"/>
      </w:r>
    </w:p>
    <w:p w:rsidR="00177F9F" w:rsidRPr="00C3014C" w:rsidRDefault="00177F9F" w:rsidP="00644660">
      <w:pPr>
        <w:keepNext/>
        <w:keepLines/>
        <w:autoSpaceDE w:val="0"/>
        <w:autoSpaceDN w:val="0"/>
        <w:adjustRightInd w:val="0"/>
        <w:rPr>
          <w:rFonts w:ascii="Garamond" w:hAnsi="Garamond"/>
          <w:b/>
          <w:lang w:val="en-AU"/>
        </w:rPr>
      </w:pPr>
      <w:r w:rsidRPr="00C3014C">
        <w:rPr>
          <w:rFonts w:ascii="Garamond" w:hAnsi="Garamond"/>
          <w:b/>
          <w:lang w:val="en-AU"/>
        </w:rPr>
        <w:lastRenderedPageBreak/>
        <w:t>Reports</w:t>
      </w:r>
    </w:p>
    <w:p w:rsidR="00177F9F" w:rsidRDefault="00177F9F" w:rsidP="00644660">
      <w:pPr>
        <w:keepNext/>
        <w:keepLines/>
        <w:autoSpaceDE w:val="0"/>
        <w:autoSpaceDN w:val="0"/>
        <w:adjustRightInd w:val="0"/>
        <w:rPr>
          <w:rFonts w:ascii="Garamond" w:hAnsi="Garamond"/>
          <w:b/>
          <w:lang w:val="en-AU"/>
        </w:rPr>
      </w:pPr>
    </w:p>
    <w:p w:rsidR="008415E4" w:rsidRPr="008415E4" w:rsidRDefault="008415E4" w:rsidP="00644660">
      <w:pPr>
        <w:keepNext/>
        <w:keepLines/>
        <w:autoSpaceDE w:val="0"/>
        <w:autoSpaceDN w:val="0"/>
        <w:adjustRightInd w:val="0"/>
        <w:rPr>
          <w:rFonts w:ascii="Garamond" w:hAnsi="Garamond"/>
          <w:i/>
          <w:lang w:val="en-AU"/>
        </w:rPr>
      </w:pPr>
      <w:r w:rsidRPr="008415E4">
        <w:rPr>
          <w:rFonts w:ascii="Garamond" w:hAnsi="Garamond"/>
          <w:i/>
          <w:lang w:val="en-AU"/>
        </w:rPr>
        <w:t>Information Security Guide for small healthcare businesses</w:t>
      </w:r>
    </w:p>
    <w:p w:rsidR="008415E4" w:rsidRDefault="008415E4" w:rsidP="008415E4">
      <w:pPr>
        <w:keepNext/>
        <w:keepLines/>
        <w:autoSpaceDE w:val="0"/>
        <w:autoSpaceDN w:val="0"/>
        <w:adjustRightInd w:val="0"/>
        <w:rPr>
          <w:rFonts w:ascii="Garamond" w:hAnsi="Garamond"/>
          <w:lang w:val="en-AU"/>
        </w:rPr>
      </w:pPr>
      <w:r w:rsidRPr="008415E4">
        <w:rPr>
          <w:rFonts w:ascii="Garamond" w:hAnsi="Garamond"/>
          <w:lang w:val="en-AU"/>
        </w:rPr>
        <w:t>Australian Digital Health Agency</w:t>
      </w:r>
      <w:r>
        <w:rPr>
          <w:rFonts w:ascii="Garamond" w:hAnsi="Garamond"/>
          <w:lang w:val="en-AU"/>
        </w:rPr>
        <w:t xml:space="preserve"> and Stay Smart Online</w:t>
      </w:r>
    </w:p>
    <w:p w:rsidR="008415E4" w:rsidRPr="00C3014C" w:rsidRDefault="008415E4" w:rsidP="008415E4">
      <w:pPr>
        <w:keepNext/>
        <w:keepLines/>
        <w:autoSpaceDE w:val="0"/>
        <w:autoSpaceDN w:val="0"/>
        <w:adjustRightInd w:val="0"/>
        <w:rPr>
          <w:rFonts w:ascii="Garamond" w:hAnsi="Garamond"/>
          <w:lang w:val="en-AU"/>
        </w:rPr>
      </w:pPr>
      <w:r>
        <w:rPr>
          <w:rFonts w:ascii="Garamond" w:hAnsi="Garamond"/>
          <w:lang w:val="en-AU"/>
        </w:rPr>
        <w:t xml:space="preserve">Sydney: </w:t>
      </w:r>
      <w:r w:rsidRPr="008415E4">
        <w:rPr>
          <w:rFonts w:ascii="Garamond" w:hAnsi="Garamond"/>
          <w:lang w:val="en-AU"/>
        </w:rPr>
        <w:t>Australian Digital Health Agency</w:t>
      </w:r>
      <w:r>
        <w:rPr>
          <w:rFonts w:ascii="Garamond" w:hAnsi="Garamond"/>
          <w:lang w:val="en-AU"/>
        </w:rPr>
        <w:t xml:space="preserve">. </w:t>
      </w:r>
      <w:proofErr w:type="gramStart"/>
      <w:r>
        <w:rPr>
          <w:rFonts w:ascii="Garamond" w:hAnsi="Garamond"/>
          <w:lang w:val="en-AU"/>
        </w:rPr>
        <w:t>p.24.</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8415E4"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8415E4" w:rsidRPr="00C3014C" w:rsidRDefault="008415E4" w:rsidP="00DD2274">
            <w:pPr>
              <w:rPr>
                <w:rStyle w:val="Hyperlink"/>
                <w:rFonts w:ascii="Garamond" w:hAnsi="Garamond"/>
                <w:lang w:val="en-AU"/>
              </w:rPr>
            </w:pPr>
            <w:r w:rsidRPr="00C3014C">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8415E4" w:rsidRPr="00C3014C" w:rsidRDefault="00F76C95" w:rsidP="008415E4">
            <w:pPr>
              <w:rPr>
                <w:rStyle w:val="Hyperlink"/>
                <w:rFonts w:ascii="Garamond" w:hAnsi="Garamond"/>
                <w:color w:val="auto"/>
                <w:u w:val="none"/>
                <w:lang w:val="en-AU"/>
              </w:rPr>
            </w:pPr>
            <w:hyperlink r:id="rId17" w:history="1">
              <w:r w:rsidR="008415E4" w:rsidRPr="005A00AE">
                <w:rPr>
                  <w:rStyle w:val="Hyperlink"/>
                  <w:rFonts w:ascii="Garamond" w:hAnsi="Garamond"/>
                  <w:lang w:val="en-AU"/>
                </w:rPr>
                <w:t>https://www.digitalhealth.gov.au/about-the-agency/digital-health-cyber-security-centre/information-security-guide-for-small-healthcare-businesses</w:t>
              </w:r>
            </w:hyperlink>
          </w:p>
        </w:tc>
      </w:tr>
      <w:tr w:rsidR="008415E4"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8415E4" w:rsidRPr="00C3014C" w:rsidRDefault="008415E4" w:rsidP="00DD2274">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415E4" w:rsidRPr="00C3014C" w:rsidRDefault="008415E4" w:rsidP="008415E4">
            <w:pPr>
              <w:rPr>
                <w:rFonts w:ascii="Garamond" w:hAnsi="Garamond"/>
                <w:lang w:val="en-AU"/>
              </w:rPr>
            </w:pPr>
            <w:r>
              <w:rPr>
                <w:rFonts w:ascii="Garamond" w:hAnsi="Garamond"/>
                <w:lang w:val="en-AU"/>
              </w:rPr>
              <w:t xml:space="preserve">The </w:t>
            </w:r>
            <w:r w:rsidRPr="008415E4">
              <w:rPr>
                <w:rFonts w:ascii="Garamond" w:hAnsi="Garamond"/>
                <w:lang w:val="en-AU"/>
              </w:rPr>
              <w:t>Australian Digital Health Agency</w:t>
            </w:r>
            <w:r>
              <w:rPr>
                <w:rFonts w:ascii="Garamond" w:hAnsi="Garamond"/>
                <w:lang w:val="en-AU"/>
              </w:rPr>
              <w:t xml:space="preserve"> (with </w:t>
            </w:r>
            <w:r w:rsidRPr="008415E4">
              <w:rPr>
                <w:rFonts w:ascii="Garamond" w:hAnsi="Garamond"/>
                <w:lang w:val="en-AU"/>
              </w:rPr>
              <w:t>the Australian Government's Stay Smart Online service</w:t>
            </w:r>
            <w:r>
              <w:rPr>
                <w:rFonts w:ascii="Garamond" w:hAnsi="Garamond"/>
                <w:lang w:val="en-AU"/>
              </w:rPr>
              <w:t xml:space="preserve">) has released this guide to assist healthcare businesses to protect and secure the digital information they hold. This information may include information from and about </w:t>
            </w:r>
            <w:r w:rsidRPr="008415E4">
              <w:rPr>
                <w:rFonts w:ascii="Garamond" w:hAnsi="Garamond"/>
                <w:lang w:val="en-AU"/>
              </w:rPr>
              <w:t>healthcare consumers, suppliers and</w:t>
            </w:r>
            <w:r>
              <w:rPr>
                <w:rFonts w:ascii="Garamond" w:hAnsi="Garamond"/>
                <w:lang w:val="en-AU"/>
              </w:rPr>
              <w:t xml:space="preserve"> </w:t>
            </w:r>
            <w:r w:rsidRPr="008415E4">
              <w:rPr>
                <w:rFonts w:ascii="Garamond" w:hAnsi="Garamond"/>
                <w:lang w:val="en-AU"/>
              </w:rPr>
              <w:t>employees.</w:t>
            </w:r>
          </w:p>
        </w:tc>
      </w:tr>
    </w:tbl>
    <w:p w:rsidR="008415E4" w:rsidRPr="008415E4" w:rsidRDefault="008415E4" w:rsidP="00644660">
      <w:pPr>
        <w:keepNext/>
        <w:keepLines/>
        <w:autoSpaceDE w:val="0"/>
        <w:autoSpaceDN w:val="0"/>
        <w:adjustRightInd w:val="0"/>
        <w:rPr>
          <w:rFonts w:ascii="Garamond" w:hAnsi="Garamond"/>
          <w:lang w:val="en-AU"/>
        </w:rPr>
      </w:pPr>
    </w:p>
    <w:p w:rsidR="000F426D" w:rsidRPr="000F426D" w:rsidRDefault="000F426D" w:rsidP="000F426D">
      <w:pPr>
        <w:keepNext/>
        <w:rPr>
          <w:rFonts w:ascii="Garamond" w:hAnsi="Garamond"/>
          <w:i/>
          <w:lang w:val="en-AU"/>
        </w:rPr>
      </w:pPr>
      <w:proofErr w:type="gramStart"/>
      <w:r w:rsidRPr="000F426D">
        <w:rPr>
          <w:rFonts w:ascii="Garamond" w:hAnsi="Garamond"/>
          <w:i/>
          <w:lang w:val="en-AU"/>
        </w:rPr>
        <w:t>Shifting the Dial: 5 Year Productivity Review.</w:t>
      </w:r>
      <w:proofErr w:type="gramEnd"/>
      <w:r w:rsidRPr="000F426D">
        <w:rPr>
          <w:rFonts w:ascii="Garamond" w:hAnsi="Garamond"/>
          <w:i/>
          <w:lang w:val="en-AU"/>
        </w:rPr>
        <w:t xml:space="preserve"> Inquiry Report No 84</w:t>
      </w:r>
    </w:p>
    <w:p w:rsidR="000F426D" w:rsidRDefault="000F426D" w:rsidP="00466082">
      <w:pPr>
        <w:keepNext/>
        <w:rPr>
          <w:rFonts w:ascii="Garamond" w:hAnsi="Garamond"/>
          <w:lang w:val="en-AU"/>
        </w:rPr>
      </w:pPr>
      <w:r w:rsidRPr="000F426D">
        <w:rPr>
          <w:rFonts w:ascii="Garamond" w:hAnsi="Garamond"/>
          <w:lang w:val="en-AU"/>
        </w:rPr>
        <w:t>Productivity Commission</w:t>
      </w:r>
    </w:p>
    <w:p w:rsidR="00466082" w:rsidRPr="00C3014C" w:rsidRDefault="000F426D" w:rsidP="00466082">
      <w:pPr>
        <w:keepNext/>
        <w:rPr>
          <w:rFonts w:ascii="Garamond" w:hAnsi="Garamond"/>
          <w:lang w:val="en-AU"/>
        </w:rPr>
      </w:pPr>
      <w:r w:rsidRPr="000F426D">
        <w:rPr>
          <w:rFonts w:ascii="Garamond" w:hAnsi="Garamond"/>
          <w:lang w:val="en-AU"/>
        </w:rPr>
        <w:t xml:space="preserve">Canberra: Productivity Commission; 2017. </w:t>
      </w:r>
      <w:proofErr w:type="gramStart"/>
      <w:r w:rsidRPr="000F426D">
        <w:rPr>
          <w:rFonts w:ascii="Garamond" w:hAnsi="Garamond"/>
          <w:lang w:val="en-AU"/>
        </w:rPr>
        <w:t>p. 255.</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466082"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466082" w:rsidRPr="00C3014C" w:rsidRDefault="00466082" w:rsidP="00DD2274">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466082" w:rsidRPr="00C3014C" w:rsidRDefault="00F76C95" w:rsidP="00DD2274">
            <w:pPr>
              <w:rPr>
                <w:rStyle w:val="Hyperlink"/>
                <w:rFonts w:ascii="Garamond" w:hAnsi="Garamond"/>
                <w:color w:val="auto"/>
                <w:u w:val="none"/>
                <w:lang w:val="en-AU"/>
              </w:rPr>
            </w:pPr>
            <w:hyperlink r:id="rId18" w:history="1">
              <w:r w:rsidR="000F426D" w:rsidRPr="005A00AE">
                <w:rPr>
                  <w:rStyle w:val="Hyperlink"/>
                  <w:rFonts w:ascii="Garamond" w:hAnsi="Garamond"/>
                  <w:lang w:val="en-AU"/>
                </w:rPr>
                <w:t>http://www.pc.gov.au/inquiries/completed/productivity-review/report</w:t>
              </w:r>
            </w:hyperlink>
          </w:p>
        </w:tc>
      </w:tr>
      <w:tr w:rsidR="00466082"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466082" w:rsidRPr="00C3014C" w:rsidRDefault="00466082" w:rsidP="00DD2274">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911D9" w:rsidRDefault="000F426D" w:rsidP="000F426D">
            <w:pPr>
              <w:rPr>
                <w:rFonts w:ascii="Garamond" w:hAnsi="Garamond"/>
                <w:lang w:val="en-AU"/>
              </w:rPr>
            </w:pPr>
            <w:r>
              <w:rPr>
                <w:rFonts w:ascii="Garamond" w:hAnsi="Garamond"/>
                <w:lang w:val="en-AU"/>
              </w:rPr>
              <w:t xml:space="preserve">This latest report from the Productivity Commission has been widely reported. One of its major foci </w:t>
            </w:r>
            <w:r w:rsidR="0019679A">
              <w:rPr>
                <w:rFonts w:ascii="Garamond" w:hAnsi="Garamond"/>
                <w:lang w:val="en-AU"/>
              </w:rPr>
              <w:t xml:space="preserve">(of both the report and three of the supporting papers) </w:t>
            </w:r>
            <w:r>
              <w:rPr>
                <w:rFonts w:ascii="Garamond" w:hAnsi="Garamond"/>
                <w:lang w:val="en-AU"/>
              </w:rPr>
              <w:t>is health and it draws together a number of observations and recommendations from many directions into outlining how Australia’s health system may be more effective and efficient.</w:t>
            </w:r>
            <w:r w:rsidR="0019679A">
              <w:rPr>
                <w:rFonts w:ascii="Garamond" w:hAnsi="Garamond"/>
                <w:lang w:val="en-AU"/>
              </w:rPr>
              <w:t xml:space="preserve"> Some of the recommendations are likely to see significant resistance and pushback. Others, while potentially delivering major gains and savings, will require upfront expenditure to expand and/or create the ‘infrastructure’, possibly including the role of the various entities, including the </w:t>
            </w:r>
            <w:r w:rsidR="0019679A" w:rsidRPr="0019679A">
              <w:rPr>
                <w:rFonts w:ascii="Garamond" w:hAnsi="Garamond"/>
                <w:lang w:val="en-AU"/>
              </w:rPr>
              <w:t>Australian Commission on Safety and Quality in Health Care</w:t>
            </w:r>
            <w:r w:rsidR="0019679A">
              <w:rPr>
                <w:rFonts w:ascii="Garamond" w:hAnsi="Garamond"/>
                <w:lang w:val="en-AU"/>
              </w:rPr>
              <w:t>. The recommendations around health are:</w:t>
            </w:r>
          </w:p>
          <w:p w:rsidR="0019679A" w:rsidRPr="0019679A" w:rsidRDefault="0019679A" w:rsidP="0019679A">
            <w:pPr>
              <w:pStyle w:val="ListParagraph"/>
              <w:numPr>
                <w:ilvl w:val="0"/>
                <w:numId w:val="27"/>
              </w:numPr>
              <w:rPr>
                <w:rFonts w:ascii="Garamond" w:hAnsi="Garamond"/>
                <w:lang w:val="en-AU"/>
              </w:rPr>
            </w:pPr>
            <w:r w:rsidRPr="0019679A">
              <w:rPr>
                <w:rFonts w:ascii="Garamond" w:hAnsi="Garamond"/>
                <w:lang w:val="en-AU"/>
              </w:rPr>
              <w:t>IMPLEMENT NIMBLE FUNDING ARRANGEMENTS AT THE REGIONAL LEVEL – The Australian, State and Territory Governments should allocate (modest) funding pools to Primary Health Networks and Local Hospital Networks for improving population health</w:t>
            </w:r>
            <w:r>
              <w:rPr>
                <w:rFonts w:ascii="Garamond" w:hAnsi="Garamond"/>
                <w:lang w:val="en-AU"/>
              </w:rPr>
              <w:t xml:space="preserve">, </w:t>
            </w:r>
            <w:r w:rsidRPr="0019679A">
              <w:rPr>
                <w:rFonts w:ascii="Garamond" w:hAnsi="Garamond"/>
                <w:lang w:val="en-AU"/>
              </w:rPr>
              <w:t>managing chronic conditions and reducing hospitalisation at the regional level.</w:t>
            </w:r>
          </w:p>
          <w:p w:rsidR="0019679A" w:rsidRPr="00F43BA6" w:rsidRDefault="0019679A" w:rsidP="0019679A">
            <w:pPr>
              <w:pStyle w:val="ListParagraph"/>
              <w:numPr>
                <w:ilvl w:val="0"/>
                <w:numId w:val="27"/>
              </w:numPr>
              <w:rPr>
                <w:rFonts w:ascii="Garamond" w:hAnsi="Garamond"/>
                <w:lang w:val="en-AU"/>
              </w:rPr>
            </w:pPr>
            <w:r w:rsidRPr="00F43BA6">
              <w:rPr>
                <w:rFonts w:ascii="Garamond" w:hAnsi="Garamond"/>
                <w:lang w:val="en-AU"/>
              </w:rPr>
              <w:t>ELIMINATE LOW-VALUE HEALTH INTERVENTIONS – Australian governments should revise their policies to more rapidly reduce the use of</w:t>
            </w:r>
            <w:r w:rsidR="00F43BA6" w:rsidRPr="00F43BA6">
              <w:rPr>
                <w:rFonts w:ascii="Garamond" w:hAnsi="Garamond"/>
                <w:lang w:val="en-AU"/>
              </w:rPr>
              <w:t xml:space="preserve"> </w:t>
            </w:r>
            <w:r w:rsidRPr="00F43BA6">
              <w:rPr>
                <w:rFonts w:ascii="Garamond" w:hAnsi="Garamond"/>
                <w:lang w:val="en-AU"/>
              </w:rPr>
              <w:t>low</w:t>
            </w:r>
            <w:r w:rsidRPr="00F43BA6">
              <w:rPr>
                <w:rFonts w:ascii="Garamond" w:eastAsia="MS Mincho" w:hAnsi="Garamond" w:cs="MS Mincho" w:hint="eastAsia"/>
                <w:lang w:val="en-AU"/>
              </w:rPr>
              <w:t>‑</w:t>
            </w:r>
            <w:r w:rsidRPr="00F43BA6">
              <w:rPr>
                <w:rFonts w:ascii="Garamond" w:hAnsi="Garamond"/>
                <w:lang w:val="en-AU"/>
              </w:rPr>
              <w:t>value health interventions.</w:t>
            </w:r>
          </w:p>
          <w:p w:rsidR="0019679A" w:rsidRPr="0019679A" w:rsidRDefault="0019679A" w:rsidP="0019679A">
            <w:pPr>
              <w:pStyle w:val="ListParagraph"/>
              <w:numPr>
                <w:ilvl w:val="0"/>
                <w:numId w:val="27"/>
              </w:numPr>
              <w:rPr>
                <w:rFonts w:ascii="Garamond" w:hAnsi="Garamond"/>
                <w:lang w:val="en-AU"/>
              </w:rPr>
            </w:pPr>
            <w:r w:rsidRPr="0019679A">
              <w:rPr>
                <w:rFonts w:ascii="Garamond" w:hAnsi="Garamond"/>
                <w:lang w:val="en-AU"/>
              </w:rPr>
              <w:t>MAKE THE PATIENT THE CENTRE OF CARE – All Australian governments should re-configure the health care system around the principles</w:t>
            </w:r>
            <w:r>
              <w:rPr>
                <w:rFonts w:ascii="Garamond" w:hAnsi="Garamond"/>
                <w:lang w:val="en-AU"/>
              </w:rPr>
              <w:t xml:space="preserve"> </w:t>
            </w:r>
            <w:r w:rsidRPr="0019679A">
              <w:rPr>
                <w:rFonts w:ascii="Garamond" w:hAnsi="Garamond"/>
                <w:lang w:val="en-AU"/>
              </w:rPr>
              <w:t>of patient-centred care, with this implemented within a five year timeframe.</w:t>
            </w:r>
          </w:p>
          <w:p w:rsidR="0019679A" w:rsidRPr="0019679A" w:rsidRDefault="0019679A" w:rsidP="0019679A">
            <w:pPr>
              <w:pStyle w:val="ListParagraph"/>
              <w:numPr>
                <w:ilvl w:val="0"/>
                <w:numId w:val="27"/>
              </w:numPr>
              <w:rPr>
                <w:rFonts w:ascii="Garamond" w:hAnsi="Garamond"/>
                <w:lang w:val="en-AU"/>
              </w:rPr>
            </w:pPr>
            <w:r w:rsidRPr="0019679A">
              <w:rPr>
                <w:rFonts w:ascii="Garamond" w:hAnsi="Garamond"/>
                <w:lang w:val="en-AU"/>
              </w:rPr>
              <w:t>USE INFORMATION BETTER – Australian governments should cooperate to remove the current messy, partial and duplicated presentation of information and data, and provide easy access to health care</w:t>
            </w:r>
            <w:r>
              <w:rPr>
                <w:rFonts w:ascii="Garamond" w:hAnsi="Garamond"/>
                <w:lang w:val="en-AU"/>
              </w:rPr>
              <w:t xml:space="preserve"> </w:t>
            </w:r>
            <w:r w:rsidRPr="0019679A">
              <w:rPr>
                <w:rFonts w:ascii="Garamond" w:hAnsi="Garamond"/>
                <w:lang w:val="en-AU"/>
              </w:rPr>
              <w:t>data for providers, researchers and consumers.</w:t>
            </w:r>
          </w:p>
          <w:p w:rsidR="0019679A" w:rsidRPr="0019679A" w:rsidRDefault="0019679A" w:rsidP="0019679A">
            <w:pPr>
              <w:pStyle w:val="ListParagraph"/>
              <w:numPr>
                <w:ilvl w:val="0"/>
                <w:numId w:val="27"/>
              </w:numPr>
              <w:rPr>
                <w:rFonts w:ascii="Garamond" w:hAnsi="Garamond"/>
                <w:lang w:val="en-AU"/>
              </w:rPr>
            </w:pPr>
            <w:r w:rsidRPr="0019679A">
              <w:rPr>
                <w:rFonts w:ascii="Garamond" w:hAnsi="Garamond"/>
                <w:lang w:val="en-AU"/>
              </w:rPr>
              <w:t>EMBRACE TECHNOLOGY TO CHANGE THE PHARMACY MODEL – The Australian Government should move away from community pharmacy as the vehicle for dispensing medicines to a model that anticipates automatic dispensing in a majority of locations, supervised by a suitably qualified person. In clinical settings, pharmacists should play a new remunerated collaborative role with other primary health professionals where</w:t>
            </w:r>
            <w:r>
              <w:rPr>
                <w:rFonts w:ascii="Garamond" w:hAnsi="Garamond"/>
                <w:lang w:val="en-AU"/>
              </w:rPr>
              <w:t xml:space="preserve"> </w:t>
            </w:r>
            <w:r w:rsidRPr="0019679A">
              <w:rPr>
                <w:rFonts w:ascii="Garamond" w:hAnsi="Garamond"/>
                <w:lang w:val="en-AU"/>
              </w:rPr>
              <w:t>there is evidence of the cost-effectiveness of this approach.</w:t>
            </w:r>
          </w:p>
          <w:p w:rsidR="0019679A" w:rsidRPr="0019679A" w:rsidRDefault="0019679A" w:rsidP="0019679A">
            <w:pPr>
              <w:pStyle w:val="ListParagraph"/>
              <w:numPr>
                <w:ilvl w:val="0"/>
                <w:numId w:val="27"/>
              </w:numPr>
              <w:rPr>
                <w:rFonts w:ascii="Garamond" w:hAnsi="Garamond"/>
                <w:lang w:val="en-AU"/>
              </w:rPr>
            </w:pPr>
            <w:r w:rsidRPr="0019679A">
              <w:rPr>
                <w:rFonts w:ascii="Garamond" w:hAnsi="Garamond"/>
                <w:lang w:val="en-AU"/>
              </w:rPr>
              <w:t>AMEND ALCOHOL TAXATION ARRANGEMENTS – The Australian Government should move towards an alcohol tax system that removes the current concessional treatment of high-alcohol, low-value products, primarily cheap cask</w:t>
            </w:r>
            <w:r>
              <w:rPr>
                <w:rFonts w:ascii="Garamond" w:hAnsi="Garamond"/>
                <w:lang w:val="en-AU"/>
              </w:rPr>
              <w:t xml:space="preserve"> </w:t>
            </w:r>
            <w:r w:rsidRPr="0019679A">
              <w:rPr>
                <w:rFonts w:ascii="Garamond" w:hAnsi="Garamond"/>
                <w:lang w:val="en-AU"/>
              </w:rPr>
              <w:t>and fortified wines.</w:t>
            </w:r>
          </w:p>
          <w:p w:rsidR="0019679A" w:rsidRPr="0019679A" w:rsidRDefault="0019679A" w:rsidP="0019679A">
            <w:pPr>
              <w:rPr>
                <w:rFonts w:ascii="Garamond" w:hAnsi="Garamond"/>
                <w:lang w:val="en-AU"/>
              </w:rPr>
            </w:pPr>
            <w:r>
              <w:rPr>
                <w:rFonts w:ascii="Garamond" w:hAnsi="Garamond"/>
                <w:noProof/>
                <w:lang w:val="en-AU" w:eastAsia="en-AU"/>
              </w:rPr>
              <w:lastRenderedPageBreak/>
              <w:drawing>
                <wp:inline distT="0" distB="0" distL="0" distR="0">
                  <wp:extent cx="4895850" cy="7991475"/>
                  <wp:effectExtent l="0" t="0" r="0" b="9525"/>
                  <wp:docPr id="1" name="Picture 1" descr="\\central.health\dfsuserenv\Users\User_07\johnni\Desktop\Producticity Commission 2017-10-27_9-40-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esktop\Producticity Commission 2017-10-27_9-40-45.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895850" cy="7991475"/>
                          </a:xfrm>
                          <a:prstGeom prst="rect">
                            <a:avLst/>
                          </a:prstGeom>
                          <a:noFill/>
                          <a:ln>
                            <a:noFill/>
                          </a:ln>
                        </pic:spPr>
                      </pic:pic>
                    </a:graphicData>
                  </a:graphic>
                </wp:inline>
              </w:drawing>
            </w:r>
          </w:p>
        </w:tc>
      </w:tr>
    </w:tbl>
    <w:p w:rsidR="00360A87" w:rsidRDefault="00360A87" w:rsidP="00CC42EE">
      <w:pPr>
        <w:keepNext/>
        <w:rPr>
          <w:rFonts w:ascii="Garamond" w:hAnsi="Garamond"/>
          <w:i/>
          <w:lang w:val="en-AU"/>
        </w:rPr>
      </w:pPr>
    </w:p>
    <w:p w:rsidR="00360A87" w:rsidRDefault="00360A87" w:rsidP="00360A87">
      <w:pPr>
        <w:rPr>
          <w:lang w:val="en-AU"/>
        </w:rPr>
      </w:pPr>
      <w:r>
        <w:rPr>
          <w:lang w:val="en-AU"/>
        </w:rPr>
        <w:br w:type="page"/>
      </w:r>
    </w:p>
    <w:p w:rsidR="00CC42EE" w:rsidRPr="00CC42EE" w:rsidRDefault="00CC42EE" w:rsidP="00CC42EE">
      <w:pPr>
        <w:keepNext/>
        <w:rPr>
          <w:rFonts w:ascii="Garamond" w:hAnsi="Garamond"/>
          <w:i/>
          <w:lang w:val="en-AU"/>
        </w:rPr>
      </w:pPr>
      <w:r w:rsidRPr="00CC42EE">
        <w:rPr>
          <w:rFonts w:ascii="Garamond" w:hAnsi="Garamond"/>
          <w:i/>
          <w:lang w:val="en-AU"/>
        </w:rPr>
        <w:lastRenderedPageBreak/>
        <w:t>The impacts of eHealth upon hospital practice: synthesis of the current literature</w:t>
      </w:r>
    </w:p>
    <w:p w:rsidR="00CC42EE" w:rsidRDefault="00CC42EE" w:rsidP="00CC42EE">
      <w:pPr>
        <w:keepNext/>
        <w:rPr>
          <w:rFonts w:ascii="Garamond" w:hAnsi="Garamond"/>
          <w:lang w:val="en-AU"/>
        </w:rPr>
      </w:pPr>
      <w:r w:rsidRPr="00CC42EE">
        <w:rPr>
          <w:rFonts w:ascii="Garamond" w:hAnsi="Garamond"/>
          <w:lang w:val="en-AU"/>
        </w:rPr>
        <w:t xml:space="preserve">Deeble Institute Evidence Brief No 16. </w:t>
      </w:r>
    </w:p>
    <w:p w:rsidR="00CC42EE" w:rsidRDefault="00CC42EE" w:rsidP="00CC42EE">
      <w:pPr>
        <w:keepNext/>
        <w:rPr>
          <w:rFonts w:ascii="Garamond" w:hAnsi="Garamond"/>
          <w:lang w:val="en-AU"/>
        </w:rPr>
      </w:pPr>
      <w:r w:rsidRPr="00CC42EE">
        <w:rPr>
          <w:rFonts w:ascii="Garamond" w:hAnsi="Garamond"/>
          <w:lang w:val="en-AU"/>
        </w:rPr>
        <w:t xml:space="preserve">Eden R, Burton-Jones A, Scott I, </w:t>
      </w:r>
      <w:proofErr w:type="spellStart"/>
      <w:r w:rsidRPr="00CC42EE">
        <w:rPr>
          <w:rFonts w:ascii="Garamond" w:hAnsi="Garamond"/>
          <w:lang w:val="en-AU"/>
        </w:rPr>
        <w:t>Staib</w:t>
      </w:r>
      <w:proofErr w:type="spellEnd"/>
      <w:r w:rsidRPr="00CC42EE">
        <w:rPr>
          <w:rFonts w:ascii="Garamond" w:hAnsi="Garamond"/>
          <w:lang w:val="en-AU"/>
        </w:rPr>
        <w:t xml:space="preserve"> A, Sullivan C</w:t>
      </w:r>
    </w:p>
    <w:p w:rsidR="00CC42EE" w:rsidRPr="00C3014C" w:rsidRDefault="00CC42EE" w:rsidP="00CC42EE">
      <w:pPr>
        <w:keepNext/>
        <w:rPr>
          <w:rFonts w:ascii="Garamond" w:hAnsi="Garamond"/>
          <w:lang w:val="en-AU"/>
        </w:rPr>
      </w:pPr>
      <w:r w:rsidRPr="00CC42EE">
        <w:rPr>
          <w:rFonts w:ascii="Garamond" w:hAnsi="Garamond"/>
          <w:lang w:val="en-AU"/>
        </w:rPr>
        <w:t xml:space="preserve">Canberra: Australian Healthcare and Hospitals Association; 2017. </w:t>
      </w:r>
      <w:proofErr w:type="gramStart"/>
      <w:r w:rsidRPr="00CC42EE">
        <w:rPr>
          <w:rFonts w:ascii="Garamond" w:hAnsi="Garamond"/>
          <w:lang w:val="en-AU"/>
        </w:rPr>
        <w:t>p. 7.</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CC42EE"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CC42EE" w:rsidRPr="00C3014C" w:rsidRDefault="00CC42EE" w:rsidP="00DD2274">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CC42EE" w:rsidRPr="00C3014C" w:rsidRDefault="00F76C95" w:rsidP="00CC42EE">
            <w:pPr>
              <w:keepNext/>
              <w:keepLines/>
              <w:autoSpaceDE w:val="0"/>
              <w:autoSpaceDN w:val="0"/>
              <w:adjustRightInd w:val="0"/>
              <w:rPr>
                <w:rStyle w:val="Hyperlink"/>
                <w:rFonts w:ascii="Garamond" w:hAnsi="Garamond"/>
                <w:color w:val="auto"/>
                <w:u w:val="none"/>
                <w:lang w:val="en-AU"/>
              </w:rPr>
            </w:pPr>
            <w:hyperlink r:id="rId20" w:history="1">
              <w:r w:rsidR="00CC42EE" w:rsidRPr="005A00AE">
                <w:rPr>
                  <w:rStyle w:val="Hyperlink"/>
                  <w:rFonts w:ascii="Garamond" w:hAnsi="Garamond"/>
                  <w:lang w:val="en-AU"/>
                </w:rPr>
                <w:t>https://ahha.asn.au/publication/evidence-briefs/evidence-brief-16-impacts-ehealth-upon-hospital-practice-synthesis</w:t>
              </w:r>
            </w:hyperlink>
          </w:p>
        </w:tc>
      </w:tr>
      <w:tr w:rsidR="00CC42EE"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CC42EE" w:rsidRPr="00C3014C" w:rsidRDefault="00CC42EE" w:rsidP="00DD2274">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CC42EE" w:rsidRPr="00A92DEC" w:rsidRDefault="00CC42EE" w:rsidP="001D63AF">
            <w:pPr>
              <w:rPr>
                <w:rFonts w:ascii="Garamond" w:hAnsi="Garamond"/>
                <w:lang w:val="en-AU"/>
              </w:rPr>
            </w:pPr>
            <w:r>
              <w:rPr>
                <w:rFonts w:ascii="Garamond" w:hAnsi="Garamond"/>
                <w:lang w:val="en-AU"/>
              </w:rPr>
              <w:t xml:space="preserve">The Deeble Institute of the </w:t>
            </w:r>
            <w:r w:rsidRPr="00CC42EE">
              <w:rPr>
                <w:rFonts w:ascii="Garamond" w:hAnsi="Garamond"/>
                <w:lang w:val="en-AU"/>
              </w:rPr>
              <w:t>Australian Healthcare and Hospitals Association</w:t>
            </w:r>
            <w:r>
              <w:rPr>
                <w:rFonts w:ascii="Garamond" w:hAnsi="Garamond"/>
                <w:lang w:val="en-AU"/>
              </w:rPr>
              <w:t xml:space="preserve"> has published this short evidence brief </w:t>
            </w:r>
            <w:r w:rsidR="001D63AF">
              <w:rPr>
                <w:rFonts w:ascii="Garamond" w:hAnsi="Garamond"/>
                <w:lang w:val="en-AU"/>
              </w:rPr>
              <w:t xml:space="preserve">reviewing current evidence on the ways eHealth is influencing hospital practice and procedure. The brief looks particularly at </w:t>
            </w:r>
            <w:r w:rsidR="001D63AF" w:rsidRPr="001D63AF">
              <w:rPr>
                <w:rFonts w:ascii="Garamond" w:hAnsi="Garamond"/>
                <w:lang w:val="en-AU"/>
              </w:rPr>
              <w:t xml:space="preserve">Electronic Medical Records (EMR), Computer Provider Order Entry (CPOE), </w:t>
            </w:r>
            <w:proofErr w:type="spellStart"/>
            <w:r w:rsidR="001D63AF" w:rsidRPr="001D63AF">
              <w:rPr>
                <w:rFonts w:ascii="Garamond" w:hAnsi="Garamond"/>
                <w:lang w:val="en-AU"/>
              </w:rPr>
              <w:t>ePrescribing</w:t>
            </w:r>
            <w:proofErr w:type="spellEnd"/>
            <w:r w:rsidR="001D63AF" w:rsidRPr="001D63AF">
              <w:rPr>
                <w:rFonts w:ascii="Garamond" w:hAnsi="Garamond"/>
                <w:lang w:val="en-AU"/>
              </w:rPr>
              <w:t>, and Computerised Decision Support Systems (CDSS)</w:t>
            </w:r>
            <w:r w:rsidR="001D63AF">
              <w:rPr>
                <w:rFonts w:ascii="Garamond" w:hAnsi="Garamond"/>
                <w:lang w:val="en-AU"/>
              </w:rPr>
              <w:t>. The authors note that the recent literature suggests “</w:t>
            </w:r>
            <w:r w:rsidR="001D63AF" w:rsidRPr="001D63AF">
              <w:rPr>
                <w:rFonts w:ascii="Garamond" w:hAnsi="Garamond"/>
                <w:lang w:val="en-AU"/>
              </w:rPr>
              <w:t>improved clinical judgement resulting from CDSS which enhanced clinicians’ critical thinking skills; unintended consequences of both CDSS and EMR which impacted negatively on changing practice; and decr</w:t>
            </w:r>
            <w:r w:rsidR="001D63AF">
              <w:rPr>
                <w:rFonts w:ascii="Garamond" w:hAnsi="Garamond"/>
                <w:lang w:val="en-AU"/>
              </w:rPr>
              <w:t>eased staff retention with EMR.”</w:t>
            </w:r>
          </w:p>
        </w:tc>
      </w:tr>
    </w:tbl>
    <w:p w:rsidR="00CC42EE" w:rsidRDefault="00CC42EE" w:rsidP="00CC42EE">
      <w:pPr>
        <w:keepLines/>
        <w:autoSpaceDE w:val="0"/>
        <w:autoSpaceDN w:val="0"/>
        <w:adjustRightInd w:val="0"/>
        <w:rPr>
          <w:rFonts w:ascii="Garamond" w:hAnsi="Garamond"/>
          <w:lang w:val="en-AU"/>
        </w:rPr>
      </w:pPr>
    </w:p>
    <w:p w:rsidR="00C42FCE" w:rsidRDefault="00D21D5A" w:rsidP="00644660">
      <w:pPr>
        <w:keepNext/>
        <w:keepLines/>
        <w:autoSpaceDE w:val="0"/>
        <w:autoSpaceDN w:val="0"/>
        <w:adjustRightInd w:val="0"/>
        <w:rPr>
          <w:rFonts w:ascii="Garamond" w:hAnsi="Garamond"/>
          <w:lang w:val="en-AU"/>
        </w:rPr>
      </w:pPr>
      <w:r w:rsidRPr="00C3014C">
        <w:rPr>
          <w:rFonts w:ascii="Garamond" w:hAnsi="Garamond"/>
          <w:lang w:val="en-AU"/>
        </w:rPr>
        <w:t>For information on the Commission’s work on</w:t>
      </w:r>
      <w:r w:rsidR="00DD2274">
        <w:rPr>
          <w:rFonts w:ascii="Garamond" w:hAnsi="Garamond"/>
          <w:lang w:val="en-AU"/>
        </w:rPr>
        <w:t xml:space="preserve"> safety in e-Health, see </w:t>
      </w:r>
      <w:hyperlink r:id="rId21" w:history="1">
        <w:r w:rsidR="00DD2274" w:rsidRPr="005A00AE">
          <w:rPr>
            <w:rStyle w:val="Hyperlink"/>
            <w:rFonts w:ascii="Garamond" w:hAnsi="Garamond"/>
            <w:lang w:val="en-AU"/>
          </w:rPr>
          <w:t>https://www.safetyandquality.gov.au/our-work/safety-in-e-health/</w:t>
        </w:r>
      </w:hyperlink>
    </w:p>
    <w:p w:rsidR="00DD2274" w:rsidRDefault="00DD2274" w:rsidP="00644660">
      <w:pPr>
        <w:keepNext/>
        <w:keepLines/>
        <w:autoSpaceDE w:val="0"/>
        <w:autoSpaceDN w:val="0"/>
        <w:adjustRightInd w:val="0"/>
        <w:rPr>
          <w:rFonts w:ascii="Garamond" w:hAnsi="Garamond"/>
          <w:lang w:val="en-AU"/>
        </w:rPr>
      </w:pPr>
    </w:p>
    <w:p w:rsidR="00CC42EE" w:rsidRPr="00C42FCE" w:rsidRDefault="00CC42EE" w:rsidP="00644660">
      <w:pPr>
        <w:keepNext/>
        <w:keepLines/>
        <w:autoSpaceDE w:val="0"/>
        <w:autoSpaceDN w:val="0"/>
        <w:adjustRightInd w:val="0"/>
        <w:rPr>
          <w:rFonts w:ascii="Garamond" w:hAnsi="Garamond"/>
          <w:lang w:val="en-AU"/>
        </w:rPr>
      </w:pPr>
    </w:p>
    <w:p w:rsidR="000C6A11" w:rsidRPr="00C3014C" w:rsidRDefault="000C6A11" w:rsidP="00644660">
      <w:pPr>
        <w:keepNext/>
        <w:keepLines/>
        <w:autoSpaceDE w:val="0"/>
        <w:autoSpaceDN w:val="0"/>
        <w:adjustRightInd w:val="0"/>
        <w:rPr>
          <w:rFonts w:ascii="Garamond" w:hAnsi="Garamond"/>
          <w:b/>
          <w:lang w:val="en-AU"/>
        </w:rPr>
      </w:pPr>
      <w:r w:rsidRPr="00C3014C">
        <w:rPr>
          <w:rFonts w:ascii="Garamond" w:hAnsi="Garamond"/>
          <w:b/>
          <w:lang w:val="en-AU"/>
        </w:rPr>
        <w:t>Journal articles</w:t>
      </w:r>
    </w:p>
    <w:p w:rsidR="0010604C" w:rsidRPr="00C3014C" w:rsidRDefault="0010604C" w:rsidP="00644660">
      <w:pPr>
        <w:keepNext/>
        <w:keepLines/>
        <w:autoSpaceDE w:val="0"/>
        <w:autoSpaceDN w:val="0"/>
        <w:adjustRightInd w:val="0"/>
        <w:rPr>
          <w:rFonts w:ascii="Garamond" w:hAnsi="Garamond"/>
          <w:lang w:val="en-AU"/>
        </w:rPr>
      </w:pPr>
    </w:p>
    <w:p w:rsidR="00EC4046" w:rsidRPr="00DD2274" w:rsidRDefault="00EC4046" w:rsidP="00EC4046">
      <w:pPr>
        <w:keepNext/>
        <w:rPr>
          <w:rFonts w:ascii="Garamond" w:hAnsi="Garamond"/>
          <w:i/>
          <w:lang w:val="en-AU"/>
        </w:rPr>
      </w:pPr>
      <w:r w:rsidRPr="00DD2274">
        <w:rPr>
          <w:rFonts w:ascii="Garamond" w:hAnsi="Garamond"/>
          <w:i/>
          <w:lang w:val="en-AU"/>
        </w:rPr>
        <w:t xml:space="preserve">Association of evidence-based care processes with mortality in staphylococcus aureus </w:t>
      </w:r>
      <w:proofErr w:type="spellStart"/>
      <w:r w:rsidRPr="00DD2274">
        <w:rPr>
          <w:rFonts w:ascii="Garamond" w:hAnsi="Garamond"/>
          <w:i/>
          <w:lang w:val="en-AU"/>
        </w:rPr>
        <w:t>bacteremia</w:t>
      </w:r>
      <w:proofErr w:type="spellEnd"/>
      <w:r w:rsidRPr="00DD2274">
        <w:rPr>
          <w:rFonts w:ascii="Garamond" w:hAnsi="Garamond"/>
          <w:i/>
          <w:lang w:val="en-AU"/>
        </w:rPr>
        <w:t xml:space="preserve"> at Veterans Health Administration hospitals, 2003-2014</w:t>
      </w:r>
    </w:p>
    <w:p w:rsidR="00EC4046" w:rsidRDefault="00EC4046" w:rsidP="00EC4046">
      <w:pPr>
        <w:keepNext/>
        <w:rPr>
          <w:rFonts w:ascii="Garamond" w:hAnsi="Garamond"/>
          <w:lang w:val="en-AU"/>
        </w:rPr>
      </w:pPr>
      <w:proofErr w:type="spellStart"/>
      <w:r w:rsidRPr="00DD2274">
        <w:rPr>
          <w:rFonts w:ascii="Garamond" w:hAnsi="Garamond"/>
          <w:lang w:val="en-AU"/>
        </w:rPr>
        <w:t>Goto</w:t>
      </w:r>
      <w:proofErr w:type="spellEnd"/>
      <w:r w:rsidRPr="00DD2274">
        <w:rPr>
          <w:rFonts w:ascii="Garamond" w:hAnsi="Garamond"/>
          <w:lang w:val="en-AU"/>
        </w:rPr>
        <w:t xml:space="preserve"> M, </w:t>
      </w:r>
      <w:proofErr w:type="spellStart"/>
      <w:r w:rsidRPr="00DD2274">
        <w:rPr>
          <w:rFonts w:ascii="Garamond" w:hAnsi="Garamond"/>
          <w:lang w:val="en-AU"/>
        </w:rPr>
        <w:t>Schweizer</w:t>
      </w:r>
      <w:proofErr w:type="spellEnd"/>
      <w:r w:rsidRPr="00DD2274">
        <w:rPr>
          <w:rFonts w:ascii="Garamond" w:hAnsi="Garamond"/>
          <w:lang w:val="en-AU"/>
        </w:rPr>
        <w:t xml:space="preserve"> ML, Vaughan-</w:t>
      </w:r>
      <w:proofErr w:type="spellStart"/>
      <w:r w:rsidRPr="00DD2274">
        <w:rPr>
          <w:rFonts w:ascii="Garamond" w:hAnsi="Garamond"/>
          <w:lang w:val="en-AU"/>
        </w:rPr>
        <w:t>Sarrazin</w:t>
      </w:r>
      <w:proofErr w:type="spellEnd"/>
      <w:r w:rsidRPr="00DD2274">
        <w:rPr>
          <w:rFonts w:ascii="Garamond" w:hAnsi="Garamond"/>
          <w:lang w:val="en-AU"/>
        </w:rPr>
        <w:t xml:space="preserve"> MS, </w:t>
      </w:r>
      <w:proofErr w:type="spellStart"/>
      <w:r w:rsidRPr="00DD2274">
        <w:rPr>
          <w:rFonts w:ascii="Garamond" w:hAnsi="Garamond"/>
          <w:lang w:val="en-AU"/>
        </w:rPr>
        <w:t>Perencevich</w:t>
      </w:r>
      <w:proofErr w:type="spellEnd"/>
      <w:r w:rsidRPr="00DD2274">
        <w:rPr>
          <w:rFonts w:ascii="Garamond" w:hAnsi="Garamond"/>
          <w:lang w:val="en-AU"/>
        </w:rPr>
        <w:t xml:space="preserve"> EN, </w:t>
      </w:r>
      <w:proofErr w:type="spellStart"/>
      <w:r w:rsidRPr="00DD2274">
        <w:rPr>
          <w:rFonts w:ascii="Garamond" w:hAnsi="Garamond"/>
          <w:lang w:val="en-AU"/>
        </w:rPr>
        <w:t>Livorsi</w:t>
      </w:r>
      <w:proofErr w:type="spellEnd"/>
      <w:r w:rsidRPr="00DD2274">
        <w:rPr>
          <w:rFonts w:ascii="Garamond" w:hAnsi="Garamond"/>
          <w:lang w:val="en-AU"/>
        </w:rPr>
        <w:t xml:space="preserve"> DJ, </w:t>
      </w:r>
      <w:proofErr w:type="spellStart"/>
      <w:r w:rsidRPr="00DD2274">
        <w:rPr>
          <w:rFonts w:ascii="Garamond" w:hAnsi="Garamond"/>
          <w:lang w:val="en-AU"/>
        </w:rPr>
        <w:t>Diekema</w:t>
      </w:r>
      <w:proofErr w:type="spellEnd"/>
      <w:r w:rsidRPr="00DD2274">
        <w:rPr>
          <w:rFonts w:ascii="Garamond" w:hAnsi="Garamond"/>
          <w:lang w:val="en-AU"/>
        </w:rPr>
        <w:t xml:space="preserve"> DJ, et al</w:t>
      </w:r>
    </w:p>
    <w:p w:rsidR="00EC4046" w:rsidRPr="00C3014C" w:rsidRDefault="00EC4046" w:rsidP="00EC4046">
      <w:pPr>
        <w:keepNext/>
        <w:rPr>
          <w:rFonts w:ascii="Garamond" w:hAnsi="Garamond"/>
          <w:lang w:val="en-AU"/>
        </w:rPr>
      </w:pPr>
      <w:proofErr w:type="gramStart"/>
      <w:r w:rsidRPr="00DD2274">
        <w:rPr>
          <w:rFonts w:ascii="Garamond" w:hAnsi="Garamond"/>
          <w:lang w:val="en-AU"/>
        </w:rPr>
        <w:t>JAMA Internal Medicine.</w:t>
      </w:r>
      <w:proofErr w:type="gramEnd"/>
      <w:r w:rsidRPr="00DD2274">
        <w:rPr>
          <w:rFonts w:ascii="Garamond" w:hAnsi="Garamond"/>
          <w:lang w:val="en-AU"/>
        </w:rPr>
        <w:t xml:space="preserve"> 2017</w:t>
      </w:r>
      <w:proofErr w:type="gramStart"/>
      <w:r w:rsidRPr="00DD2274">
        <w:rPr>
          <w:rFonts w:ascii="Garamond" w:hAnsi="Garamond"/>
          <w:lang w:val="en-AU"/>
        </w:rPr>
        <w:t>;177</w:t>
      </w:r>
      <w:proofErr w:type="gramEnd"/>
      <w:r w:rsidRPr="00DD2274">
        <w:rPr>
          <w:rFonts w:ascii="Garamond" w:hAnsi="Garamond"/>
          <w:lang w:val="en-AU"/>
        </w:rPr>
        <w:t>(10):1489-97.</w:t>
      </w:r>
    </w:p>
    <w:tbl>
      <w:tblPr>
        <w:tblStyle w:val="TableGrid"/>
        <w:tblW w:w="0" w:type="auto"/>
        <w:tblInd w:w="288" w:type="dxa"/>
        <w:tblLayout w:type="fixed"/>
        <w:tblLook w:val="01E0" w:firstRow="1" w:lastRow="1" w:firstColumn="1" w:lastColumn="1" w:noHBand="0" w:noVBand="0"/>
      </w:tblPr>
      <w:tblGrid>
        <w:gridCol w:w="1080"/>
        <w:gridCol w:w="8280"/>
      </w:tblGrid>
      <w:tr w:rsidR="00EC4046"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EC4046" w:rsidRPr="00C3014C" w:rsidRDefault="00EC4046" w:rsidP="00C53621">
            <w:pPr>
              <w:rPr>
                <w:rStyle w:val="Hyperlink"/>
                <w:rFonts w:ascii="Garamond" w:hAnsi="Garamond"/>
                <w:lang w:val="en-AU"/>
              </w:rPr>
            </w:pPr>
            <w:r w:rsidRPr="00C3014C">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EC4046" w:rsidRPr="00C3014C" w:rsidRDefault="00F76C95" w:rsidP="00C53621">
            <w:pPr>
              <w:rPr>
                <w:rStyle w:val="Hyperlink"/>
                <w:rFonts w:ascii="Garamond" w:hAnsi="Garamond"/>
                <w:color w:val="auto"/>
                <w:u w:val="none"/>
                <w:lang w:val="en-AU"/>
              </w:rPr>
            </w:pPr>
            <w:hyperlink r:id="rId22" w:history="1">
              <w:r w:rsidR="00EC4046" w:rsidRPr="005A00AE">
                <w:rPr>
                  <w:rStyle w:val="Hyperlink"/>
                  <w:rFonts w:ascii="Garamond" w:hAnsi="Garamond"/>
                  <w:lang w:val="en-AU"/>
                </w:rPr>
                <w:t>http://dx.doi.org/10.1001/jamainternmed.2017.3958</w:t>
              </w:r>
            </w:hyperlink>
          </w:p>
        </w:tc>
      </w:tr>
      <w:tr w:rsidR="00EC4046"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EC4046" w:rsidRPr="00C3014C" w:rsidRDefault="00EC4046" w:rsidP="00C53621">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EC4046" w:rsidRPr="00A92DEC" w:rsidRDefault="00EC4046" w:rsidP="00C53621">
            <w:pPr>
              <w:rPr>
                <w:rFonts w:ascii="Garamond" w:hAnsi="Garamond"/>
                <w:lang w:val="en-AU"/>
              </w:rPr>
            </w:pPr>
            <w:r>
              <w:rPr>
                <w:rFonts w:ascii="Garamond" w:hAnsi="Garamond"/>
                <w:lang w:val="en-AU"/>
              </w:rPr>
              <w:t xml:space="preserve">Addressing safety and quality issues and being able to demonstrate success is not always easy. One area where there has been demonstrable success is in preventing healthcare-associated infections. This report is an addition to that and reports on how the US </w:t>
            </w:r>
            <w:r w:rsidRPr="00DD2274">
              <w:rPr>
                <w:rFonts w:ascii="Garamond" w:hAnsi="Garamond"/>
                <w:lang w:val="en-AU"/>
              </w:rPr>
              <w:t xml:space="preserve">Veterans Health Administration </w:t>
            </w:r>
            <w:r>
              <w:rPr>
                <w:rFonts w:ascii="Garamond" w:hAnsi="Garamond"/>
                <w:lang w:val="en-AU"/>
              </w:rPr>
              <w:t xml:space="preserve">(VHA) </w:t>
            </w:r>
            <w:r w:rsidRPr="00DD2274">
              <w:rPr>
                <w:rFonts w:ascii="Garamond" w:hAnsi="Garamond"/>
                <w:lang w:val="en-AU"/>
              </w:rPr>
              <w:t>hospitals</w:t>
            </w:r>
            <w:r>
              <w:rPr>
                <w:rFonts w:ascii="Garamond" w:hAnsi="Garamond"/>
                <w:lang w:val="en-AU"/>
              </w:rPr>
              <w:t xml:space="preserve"> have seen the impact of </w:t>
            </w:r>
            <w:r w:rsidRPr="00DD2274">
              <w:rPr>
                <w:rFonts w:ascii="Garamond" w:hAnsi="Garamond"/>
                <w:i/>
                <w:lang w:val="en-AU"/>
              </w:rPr>
              <w:t>Staphylococcus aureus</w:t>
            </w:r>
            <w:r w:rsidRPr="00DD2274">
              <w:rPr>
                <w:rFonts w:ascii="Garamond" w:hAnsi="Garamond"/>
                <w:lang w:val="en-AU"/>
              </w:rPr>
              <w:t xml:space="preserve"> </w:t>
            </w:r>
            <w:r w:rsidR="00A564F5" w:rsidRPr="00DD2274">
              <w:rPr>
                <w:rFonts w:ascii="Garamond" w:hAnsi="Garamond"/>
                <w:lang w:val="en-AU"/>
              </w:rPr>
              <w:t>bacteraemia</w:t>
            </w:r>
            <w:r>
              <w:rPr>
                <w:rFonts w:ascii="Garamond" w:hAnsi="Garamond"/>
                <w:lang w:val="en-AU"/>
              </w:rPr>
              <w:t xml:space="preserve"> reducing. This paper reports on a </w:t>
            </w:r>
            <w:r w:rsidRPr="00DD2274">
              <w:rPr>
                <w:rFonts w:ascii="Garamond" w:hAnsi="Garamond"/>
                <w:lang w:val="en-AU"/>
              </w:rPr>
              <w:t>cohort study of 36</w:t>
            </w:r>
            <w:r w:rsidRPr="00DD2274">
              <w:rPr>
                <w:lang w:val="en-AU"/>
              </w:rPr>
              <w:t> </w:t>
            </w:r>
            <w:r w:rsidRPr="00DD2274">
              <w:rPr>
                <w:rFonts w:ascii="Garamond" w:hAnsi="Garamond"/>
                <w:lang w:val="en-AU"/>
              </w:rPr>
              <w:t xml:space="preserve">868 patients with </w:t>
            </w:r>
            <w:r w:rsidRPr="00DD2274">
              <w:rPr>
                <w:rFonts w:ascii="Garamond" w:hAnsi="Garamond"/>
                <w:i/>
                <w:lang w:val="en-AU"/>
              </w:rPr>
              <w:t>S aureus</w:t>
            </w:r>
            <w:r w:rsidRPr="00DD2274">
              <w:rPr>
                <w:rFonts w:ascii="Garamond" w:hAnsi="Garamond"/>
                <w:lang w:val="en-AU"/>
              </w:rPr>
              <w:t xml:space="preserve"> </w:t>
            </w:r>
            <w:r w:rsidR="00A564F5" w:rsidRPr="00DD2274">
              <w:rPr>
                <w:rFonts w:ascii="Garamond" w:hAnsi="Garamond"/>
                <w:lang w:val="en-AU"/>
              </w:rPr>
              <w:t>bacteraemia</w:t>
            </w:r>
            <w:r w:rsidRPr="00DD2274">
              <w:rPr>
                <w:rFonts w:ascii="Garamond" w:hAnsi="Garamond"/>
                <w:lang w:val="en-AU"/>
              </w:rPr>
              <w:t xml:space="preserve"> at 124 Veterans Health Administration hospitals from </w:t>
            </w:r>
            <w:r>
              <w:rPr>
                <w:rFonts w:ascii="Garamond" w:hAnsi="Garamond"/>
                <w:lang w:val="en-AU"/>
              </w:rPr>
              <w:t xml:space="preserve">1 </w:t>
            </w:r>
            <w:r w:rsidRPr="00DD2274">
              <w:rPr>
                <w:rFonts w:ascii="Garamond" w:hAnsi="Garamond"/>
                <w:lang w:val="en-AU"/>
              </w:rPr>
              <w:t>January 2003</w:t>
            </w:r>
            <w:r>
              <w:rPr>
                <w:rFonts w:ascii="Garamond" w:hAnsi="Garamond"/>
                <w:lang w:val="en-AU"/>
              </w:rPr>
              <w:t xml:space="preserve"> to 31 </w:t>
            </w:r>
            <w:r w:rsidRPr="00DD2274">
              <w:rPr>
                <w:rFonts w:ascii="Garamond" w:hAnsi="Garamond"/>
                <w:lang w:val="en-AU"/>
              </w:rPr>
              <w:t>December 2014</w:t>
            </w:r>
            <w:r>
              <w:rPr>
                <w:rFonts w:ascii="Garamond" w:hAnsi="Garamond"/>
                <w:lang w:val="en-AU"/>
              </w:rPr>
              <w:t xml:space="preserve"> in which </w:t>
            </w:r>
            <w:r w:rsidRPr="00DD2274">
              <w:rPr>
                <w:rFonts w:ascii="Garamond" w:hAnsi="Garamond"/>
                <w:lang w:val="en-AU"/>
              </w:rPr>
              <w:t xml:space="preserve"> all-cause 30-day mortality decreased over time from 25.7% in 2003 to 16.5% in 2014, </w:t>
            </w:r>
            <w:r>
              <w:rPr>
                <w:rFonts w:ascii="Garamond" w:hAnsi="Garamond"/>
                <w:lang w:val="en-AU"/>
              </w:rPr>
              <w:t xml:space="preserve">while </w:t>
            </w:r>
            <w:r w:rsidRPr="00DD2274">
              <w:rPr>
                <w:rFonts w:ascii="Garamond" w:hAnsi="Garamond"/>
                <w:lang w:val="en-AU"/>
              </w:rPr>
              <w:t xml:space="preserve">use of appropriate antibiotic therapy, echocardiography, and infectious diseases consultation increased. </w:t>
            </w:r>
            <w:r>
              <w:rPr>
                <w:rFonts w:ascii="Garamond" w:hAnsi="Garamond"/>
                <w:lang w:val="en-AU"/>
              </w:rPr>
              <w:t>The authors attributed a</w:t>
            </w:r>
            <w:r w:rsidRPr="00DD2274">
              <w:rPr>
                <w:rFonts w:ascii="Garamond" w:hAnsi="Garamond"/>
                <w:lang w:val="en-AU"/>
              </w:rPr>
              <w:t>n estimated 57.3% decrease in mortality to increased use of evidence-based care processes.</w:t>
            </w:r>
            <w:r>
              <w:rPr>
                <w:rFonts w:ascii="Garamond" w:hAnsi="Garamond"/>
                <w:lang w:val="en-AU"/>
              </w:rPr>
              <w:t xml:space="preserve"> This led them to conclude “</w:t>
            </w:r>
            <w:r w:rsidRPr="00DD2274">
              <w:rPr>
                <w:rFonts w:ascii="Garamond" w:hAnsi="Garamond"/>
                <w:lang w:val="en-AU"/>
              </w:rPr>
              <w:t xml:space="preserve">Mortality associated with </w:t>
            </w:r>
            <w:r w:rsidRPr="00DD2274">
              <w:rPr>
                <w:rFonts w:ascii="Garamond" w:hAnsi="Garamond"/>
                <w:i/>
                <w:lang w:val="en-AU"/>
              </w:rPr>
              <w:t>S aureus</w:t>
            </w:r>
            <w:r w:rsidRPr="00DD2274">
              <w:rPr>
                <w:rFonts w:ascii="Garamond" w:hAnsi="Garamond"/>
                <w:lang w:val="en-AU"/>
              </w:rPr>
              <w:t xml:space="preserve"> </w:t>
            </w:r>
            <w:proofErr w:type="spellStart"/>
            <w:r w:rsidRPr="00DD2274">
              <w:rPr>
                <w:rFonts w:ascii="Garamond" w:hAnsi="Garamond"/>
                <w:lang w:val="en-AU"/>
              </w:rPr>
              <w:t>bacteremia</w:t>
            </w:r>
            <w:proofErr w:type="spellEnd"/>
            <w:r w:rsidRPr="00DD2274">
              <w:rPr>
                <w:rFonts w:ascii="Garamond" w:hAnsi="Garamond"/>
                <w:lang w:val="en-AU"/>
              </w:rPr>
              <w:t xml:space="preserve"> decreased significantly in VHA hospitals, and a substantial portion of the </w:t>
            </w:r>
            <w:r w:rsidRPr="00DD2274">
              <w:rPr>
                <w:rFonts w:ascii="Garamond" w:hAnsi="Garamond"/>
                <w:b/>
                <w:lang w:val="en-AU"/>
              </w:rPr>
              <w:t>decreasing mortality</w:t>
            </w:r>
            <w:r w:rsidRPr="00DD2274">
              <w:rPr>
                <w:rFonts w:ascii="Garamond" w:hAnsi="Garamond"/>
                <w:lang w:val="en-AU"/>
              </w:rPr>
              <w:t xml:space="preserve"> may have been </w:t>
            </w:r>
            <w:r w:rsidRPr="00DD2274">
              <w:rPr>
                <w:rFonts w:ascii="Garamond" w:hAnsi="Garamond"/>
                <w:b/>
                <w:lang w:val="en-AU"/>
              </w:rPr>
              <w:t>attributable to increased use of evidence-based care processes</w:t>
            </w:r>
            <w:r w:rsidRPr="00DD2274">
              <w:rPr>
                <w:rFonts w:ascii="Garamond" w:hAnsi="Garamond"/>
                <w:lang w:val="en-AU"/>
              </w:rPr>
              <w:t xml:space="preserve">. The experience in VHA hospitals demonstrates that increasing application of these care processes may improve survival among patients with </w:t>
            </w:r>
            <w:r w:rsidRPr="00DD2274">
              <w:rPr>
                <w:rFonts w:ascii="Garamond" w:hAnsi="Garamond"/>
                <w:i/>
                <w:lang w:val="en-AU"/>
              </w:rPr>
              <w:t>S aureus</w:t>
            </w:r>
            <w:r w:rsidRPr="00DD2274">
              <w:rPr>
                <w:rFonts w:ascii="Garamond" w:hAnsi="Garamond"/>
                <w:lang w:val="en-AU"/>
              </w:rPr>
              <w:t xml:space="preserve"> </w:t>
            </w:r>
            <w:proofErr w:type="spellStart"/>
            <w:r w:rsidRPr="00DD2274">
              <w:rPr>
                <w:rFonts w:ascii="Garamond" w:hAnsi="Garamond"/>
                <w:lang w:val="en-AU"/>
              </w:rPr>
              <w:t>bacteremia</w:t>
            </w:r>
            <w:proofErr w:type="spellEnd"/>
            <w:r w:rsidRPr="00DD2274">
              <w:rPr>
                <w:rFonts w:ascii="Garamond" w:hAnsi="Garamond"/>
                <w:lang w:val="en-AU"/>
              </w:rPr>
              <w:t xml:space="preserve"> in routine health care settings.</w:t>
            </w:r>
            <w:r>
              <w:rPr>
                <w:rFonts w:ascii="Garamond" w:hAnsi="Garamond"/>
                <w:lang w:val="en-AU"/>
              </w:rPr>
              <w:t>”</w:t>
            </w:r>
          </w:p>
        </w:tc>
      </w:tr>
    </w:tbl>
    <w:p w:rsidR="00EC4046" w:rsidRDefault="00EC4046" w:rsidP="00EC4046">
      <w:pPr>
        <w:keepLines/>
        <w:autoSpaceDE w:val="0"/>
        <w:autoSpaceDN w:val="0"/>
        <w:adjustRightInd w:val="0"/>
        <w:rPr>
          <w:rFonts w:ascii="Garamond" w:hAnsi="Garamond"/>
          <w:lang w:val="en-AU"/>
        </w:rPr>
      </w:pPr>
    </w:p>
    <w:p w:rsidR="00EC4046" w:rsidRDefault="00EC4046" w:rsidP="00EC4046">
      <w:pPr>
        <w:keepLines/>
        <w:autoSpaceDE w:val="0"/>
        <w:autoSpaceDN w:val="0"/>
        <w:adjustRightInd w:val="0"/>
        <w:rPr>
          <w:rFonts w:ascii="Garamond" w:hAnsi="Garamond"/>
          <w:lang w:val="en-AU"/>
        </w:rPr>
      </w:pPr>
      <w:r w:rsidRPr="00C3014C">
        <w:rPr>
          <w:rFonts w:ascii="Garamond" w:hAnsi="Garamond"/>
          <w:lang w:val="en-AU"/>
        </w:rPr>
        <w:t>For information on the Commission’s work on</w:t>
      </w:r>
      <w:r>
        <w:rPr>
          <w:rFonts w:ascii="Garamond" w:hAnsi="Garamond"/>
          <w:lang w:val="en-AU"/>
        </w:rPr>
        <w:t xml:space="preserve"> healthcare associated infection, see </w:t>
      </w:r>
      <w:hyperlink r:id="rId23" w:history="1">
        <w:r w:rsidRPr="005A00AE">
          <w:rPr>
            <w:rStyle w:val="Hyperlink"/>
            <w:rFonts w:ascii="Garamond" w:hAnsi="Garamond"/>
            <w:lang w:val="en-AU"/>
          </w:rPr>
          <w:t>https://www.safetyandquality.gov.au/our-work/healthcare-associated-infection/</w:t>
        </w:r>
      </w:hyperlink>
    </w:p>
    <w:p w:rsidR="00EC4046" w:rsidRDefault="00EC4046" w:rsidP="00EC4046">
      <w:pPr>
        <w:keepLines/>
        <w:autoSpaceDE w:val="0"/>
        <w:autoSpaceDN w:val="0"/>
        <w:adjustRightInd w:val="0"/>
        <w:rPr>
          <w:rFonts w:ascii="Garamond" w:hAnsi="Garamond"/>
          <w:lang w:val="en-AU"/>
        </w:rPr>
      </w:pPr>
    </w:p>
    <w:p w:rsidR="00A150D0" w:rsidRDefault="00A150D0">
      <w:pPr>
        <w:rPr>
          <w:rFonts w:ascii="Garamond" w:hAnsi="Garamond"/>
          <w:i/>
          <w:lang w:val="en-AU"/>
        </w:rPr>
      </w:pPr>
      <w:r>
        <w:rPr>
          <w:rFonts w:ascii="Garamond" w:hAnsi="Garamond"/>
          <w:i/>
          <w:lang w:val="en-AU"/>
        </w:rPr>
        <w:br w:type="page"/>
      </w:r>
    </w:p>
    <w:p w:rsidR="00BF4AA0" w:rsidRPr="00BF4AA0" w:rsidRDefault="00BF4AA0" w:rsidP="00BF4AA0">
      <w:pPr>
        <w:keepNext/>
        <w:rPr>
          <w:rFonts w:ascii="Garamond" w:hAnsi="Garamond"/>
          <w:i/>
          <w:lang w:val="en-AU"/>
        </w:rPr>
      </w:pPr>
      <w:r w:rsidRPr="00BF4AA0">
        <w:rPr>
          <w:rFonts w:ascii="Garamond" w:hAnsi="Garamond"/>
          <w:i/>
          <w:lang w:val="en-AU"/>
        </w:rPr>
        <w:lastRenderedPageBreak/>
        <w:t>Reducing antibiotic prescribing in Australian general practice: time for a national strategy</w:t>
      </w:r>
    </w:p>
    <w:p w:rsidR="00BF4AA0" w:rsidRDefault="00BF4AA0" w:rsidP="00BF4AA0">
      <w:pPr>
        <w:keepNext/>
        <w:rPr>
          <w:rFonts w:ascii="Garamond" w:hAnsi="Garamond"/>
          <w:lang w:val="en-AU"/>
        </w:rPr>
      </w:pPr>
      <w:r w:rsidRPr="00BF4AA0">
        <w:rPr>
          <w:rFonts w:ascii="Garamond" w:hAnsi="Garamond"/>
          <w:lang w:val="en-AU"/>
        </w:rPr>
        <w:t xml:space="preserve">Del Mar CB, Scott AM, Glasziou PP, Hoffmann T, van </w:t>
      </w:r>
      <w:proofErr w:type="spellStart"/>
      <w:r w:rsidRPr="00BF4AA0">
        <w:rPr>
          <w:rFonts w:ascii="Garamond" w:hAnsi="Garamond"/>
          <w:lang w:val="en-AU"/>
        </w:rPr>
        <w:t>Driel</w:t>
      </w:r>
      <w:proofErr w:type="spellEnd"/>
      <w:r w:rsidRPr="00BF4AA0">
        <w:rPr>
          <w:rFonts w:ascii="Garamond" w:hAnsi="Garamond"/>
          <w:lang w:val="en-AU"/>
        </w:rPr>
        <w:t xml:space="preserve"> ML, </w:t>
      </w:r>
      <w:proofErr w:type="spellStart"/>
      <w:r w:rsidRPr="00BF4AA0">
        <w:rPr>
          <w:rFonts w:ascii="Garamond" w:hAnsi="Garamond"/>
          <w:lang w:val="en-AU"/>
        </w:rPr>
        <w:t>Beller</w:t>
      </w:r>
      <w:proofErr w:type="spellEnd"/>
      <w:r w:rsidRPr="00BF4AA0">
        <w:rPr>
          <w:rFonts w:ascii="Garamond" w:hAnsi="Garamond"/>
          <w:lang w:val="en-AU"/>
        </w:rPr>
        <w:t xml:space="preserve"> E, et al</w:t>
      </w:r>
    </w:p>
    <w:p w:rsidR="00BF4AA0" w:rsidRPr="00C3014C" w:rsidRDefault="00BF4AA0" w:rsidP="00BF4AA0">
      <w:pPr>
        <w:keepNext/>
        <w:rPr>
          <w:rFonts w:ascii="Garamond" w:hAnsi="Garamond"/>
          <w:lang w:val="en-AU"/>
        </w:rPr>
      </w:pPr>
      <w:proofErr w:type="gramStart"/>
      <w:r w:rsidRPr="00BF4AA0">
        <w:rPr>
          <w:rFonts w:ascii="Garamond" w:hAnsi="Garamond"/>
          <w:lang w:val="en-AU"/>
        </w:rPr>
        <w:t>Medical Journal of Australia.</w:t>
      </w:r>
      <w:proofErr w:type="gramEnd"/>
      <w:r w:rsidRPr="00BF4AA0">
        <w:rPr>
          <w:rFonts w:ascii="Garamond" w:hAnsi="Garamond"/>
          <w:lang w:val="en-AU"/>
        </w:rPr>
        <w:t xml:space="preserve"> 2017</w:t>
      </w:r>
      <w:proofErr w:type="gramStart"/>
      <w:r w:rsidRPr="00BF4AA0">
        <w:rPr>
          <w:rFonts w:ascii="Garamond" w:hAnsi="Garamond"/>
          <w:lang w:val="en-AU"/>
        </w:rPr>
        <w:t>;207</w:t>
      </w:r>
      <w:proofErr w:type="gramEnd"/>
      <w:r w:rsidRPr="00BF4AA0">
        <w:rPr>
          <w:rFonts w:ascii="Garamond" w:hAnsi="Garamond"/>
          <w:lang w:val="en-AU"/>
        </w:rPr>
        <w:t>(9).</w:t>
      </w:r>
    </w:p>
    <w:tbl>
      <w:tblPr>
        <w:tblStyle w:val="TableGrid"/>
        <w:tblW w:w="0" w:type="auto"/>
        <w:tblInd w:w="288" w:type="dxa"/>
        <w:tblLayout w:type="fixed"/>
        <w:tblLook w:val="01E0" w:firstRow="1" w:lastRow="1" w:firstColumn="1" w:lastColumn="1" w:noHBand="0" w:noVBand="0"/>
      </w:tblPr>
      <w:tblGrid>
        <w:gridCol w:w="1080"/>
        <w:gridCol w:w="8280"/>
      </w:tblGrid>
      <w:tr w:rsidR="00BF4AA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BF4AA0" w:rsidRPr="00C3014C" w:rsidRDefault="00BF4AA0" w:rsidP="00C53621">
            <w:pPr>
              <w:rPr>
                <w:rStyle w:val="Hyperlink"/>
                <w:rFonts w:ascii="Garamond" w:hAnsi="Garamond"/>
                <w:lang w:val="en-AU"/>
              </w:rPr>
            </w:pPr>
            <w:r>
              <w:rPr>
                <w:rFonts w:ascii="Garamond" w:hAnsi="Garamond"/>
                <w:lang w:val="en-AU"/>
              </w:rPr>
              <w:t xml:space="preserve">URL / </w:t>
            </w:r>
            <w:r w:rsidRPr="00C3014C">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BF4AA0" w:rsidRDefault="00F76C95" w:rsidP="00BF4AA0">
            <w:pPr>
              <w:rPr>
                <w:rStyle w:val="Hyperlink"/>
                <w:rFonts w:ascii="Garamond" w:hAnsi="Garamond"/>
                <w:color w:val="auto"/>
                <w:u w:val="none"/>
                <w:lang w:val="en-AU"/>
              </w:rPr>
            </w:pPr>
            <w:hyperlink r:id="rId24" w:history="1">
              <w:r w:rsidR="00BF4AA0" w:rsidRPr="005A00AE">
                <w:rPr>
                  <w:rStyle w:val="Hyperlink"/>
                  <w:rFonts w:ascii="Garamond" w:hAnsi="Garamond"/>
                  <w:lang w:val="en-AU"/>
                </w:rPr>
                <w:t>https://www.mja.com.au/journal/2017/207/9/reducing-antibiotic-prescribing-australian-general-practice-time-national</w:t>
              </w:r>
            </w:hyperlink>
          </w:p>
          <w:p w:rsidR="00BF4AA0" w:rsidRPr="00C3014C" w:rsidRDefault="00F76C95" w:rsidP="00BF4AA0">
            <w:pPr>
              <w:rPr>
                <w:rStyle w:val="Hyperlink"/>
                <w:rFonts w:ascii="Garamond" w:hAnsi="Garamond"/>
                <w:color w:val="auto"/>
                <w:u w:val="none"/>
                <w:lang w:val="en-AU"/>
              </w:rPr>
            </w:pPr>
            <w:hyperlink r:id="rId25" w:history="1">
              <w:r w:rsidR="00BF4AA0" w:rsidRPr="005A00AE">
                <w:rPr>
                  <w:rStyle w:val="Hyperlink"/>
                  <w:rFonts w:ascii="Garamond" w:hAnsi="Garamond"/>
                  <w:lang w:val="en-AU"/>
                </w:rPr>
                <w:t>http://dx.doi.org/10.5694/mja17.00574</w:t>
              </w:r>
            </w:hyperlink>
          </w:p>
        </w:tc>
      </w:tr>
      <w:tr w:rsidR="00BF4AA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BF4AA0" w:rsidRPr="00C3014C" w:rsidRDefault="00BF4AA0" w:rsidP="00C53621">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150D0" w:rsidRDefault="00BF4AA0" w:rsidP="00A150D0">
            <w:pPr>
              <w:rPr>
                <w:rFonts w:ascii="Garamond" w:hAnsi="Garamond"/>
                <w:lang w:val="en-AU"/>
              </w:rPr>
            </w:pPr>
            <w:r>
              <w:rPr>
                <w:rFonts w:ascii="Garamond" w:hAnsi="Garamond"/>
                <w:lang w:val="en-AU"/>
              </w:rPr>
              <w:t xml:space="preserve">In this narrative review </w:t>
            </w:r>
            <w:r w:rsidR="00A150D0">
              <w:rPr>
                <w:rFonts w:ascii="Garamond" w:hAnsi="Garamond"/>
                <w:lang w:val="en-AU"/>
              </w:rPr>
              <w:t xml:space="preserve">the authors call for a </w:t>
            </w:r>
            <w:r w:rsidR="00A150D0" w:rsidRPr="00A150D0">
              <w:rPr>
                <w:rFonts w:ascii="Garamond" w:hAnsi="Garamond"/>
                <w:lang w:val="en-AU"/>
              </w:rPr>
              <w:t xml:space="preserve">national strategy to </w:t>
            </w:r>
            <w:r w:rsidR="00A150D0">
              <w:rPr>
                <w:rFonts w:ascii="Garamond" w:hAnsi="Garamond"/>
                <w:lang w:val="en-AU"/>
              </w:rPr>
              <w:t xml:space="preserve">reduce </w:t>
            </w:r>
            <w:r w:rsidR="00A150D0" w:rsidRPr="00A150D0">
              <w:rPr>
                <w:rFonts w:ascii="Garamond" w:hAnsi="Garamond"/>
                <w:lang w:val="en-AU"/>
              </w:rPr>
              <w:t>antibiotic prescribing in primary care.</w:t>
            </w:r>
            <w:r w:rsidR="00A150D0">
              <w:rPr>
                <w:rFonts w:ascii="Garamond" w:hAnsi="Garamond"/>
                <w:lang w:val="en-AU"/>
              </w:rPr>
              <w:t xml:space="preserve"> They identify a number of c</w:t>
            </w:r>
            <w:r w:rsidR="00A150D0" w:rsidRPr="00A150D0">
              <w:rPr>
                <w:rFonts w:ascii="Garamond" w:hAnsi="Garamond"/>
                <w:lang w:val="en-AU"/>
              </w:rPr>
              <w:t xml:space="preserve">ategories of interventions that may support general practitioners to reduce prescribing antibiotics: </w:t>
            </w:r>
          </w:p>
          <w:p w:rsidR="00A150D0" w:rsidRPr="00A150D0" w:rsidRDefault="00A150D0" w:rsidP="00A150D0">
            <w:pPr>
              <w:pStyle w:val="ListParagraph"/>
              <w:numPr>
                <w:ilvl w:val="0"/>
                <w:numId w:val="28"/>
              </w:numPr>
              <w:rPr>
                <w:rFonts w:ascii="Garamond" w:hAnsi="Garamond"/>
                <w:lang w:val="en-AU"/>
              </w:rPr>
            </w:pPr>
            <w:r w:rsidRPr="00A150D0">
              <w:rPr>
                <w:rFonts w:ascii="Garamond" w:hAnsi="Garamond"/>
                <w:lang w:val="en-AU"/>
              </w:rPr>
              <w:t>regulatory (</w:t>
            </w:r>
            <w:r w:rsidR="00A564F5" w:rsidRPr="00A150D0">
              <w:rPr>
                <w:rFonts w:ascii="Garamond" w:hAnsi="Garamond"/>
                <w:lang w:val="en-AU"/>
              </w:rPr>
              <w:t>e</w:t>
            </w:r>
            <w:r w:rsidR="00F43BA6">
              <w:rPr>
                <w:rFonts w:ascii="Garamond" w:hAnsi="Garamond"/>
                <w:lang w:val="en-AU"/>
              </w:rPr>
              <w:t>.</w:t>
            </w:r>
            <w:r w:rsidR="00A564F5" w:rsidRPr="00A150D0">
              <w:rPr>
                <w:rFonts w:ascii="Garamond" w:hAnsi="Garamond"/>
                <w:lang w:val="en-AU"/>
              </w:rPr>
              <w:t>g</w:t>
            </w:r>
            <w:r w:rsidR="00F43BA6">
              <w:rPr>
                <w:rFonts w:ascii="Garamond" w:hAnsi="Garamond"/>
                <w:lang w:val="en-AU"/>
              </w:rPr>
              <w:t>.</w:t>
            </w:r>
            <w:r w:rsidRPr="00A150D0">
              <w:rPr>
                <w:rFonts w:ascii="Garamond" w:hAnsi="Garamond"/>
                <w:lang w:val="en-AU"/>
              </w:rPr>
              <w:t>, changing the default to “no repeats” in electronic prescribing, changing the packaging of antibiotics to facilitate tailored amounts of antibiotics for the right indication and restricting access to prescribing selected antibiotics to conserve them)</w:t>
            </w:r>
          </w:p>
          <w:p w:rsidR="00A150D0" w:rsidRPr="00A150D0" w:rsidRDefault="00A150D0" w:rsidP="00A150D0">
            <w:pPr>
              <w:pStyle w:val="ListParagraph"/>
              <w:numPr>
                <w:ilvl w:val="0"/>
                <w:numId w:val="28"/>
              </w:numPr>
              <w:rPr>
                <w:rFonts w:ascii="Garamond" w:hAnsi="Garamond"/>
                <w:lang w:val="en-AU"/>
              </w:rPr>
            </w:pPr>
            <w:r w:rsidRPr="00A150D0">
              <w:rPr>
                <w:rFonts w:ascii="Garamond" w:hAnsi="Garamond"/>
                <w:lang w:val="en-AU"/>
              </w:rPr>
              <w:t>externally administered (</w:t>
            </w:r>
            <w:r w:rsidR="00A564F5" w:rsidRPr="00A150D0">
              <w:rPr>
                <w:rFonts w:ascii="Garamond" w:hAnsi="Garamond"/>
                <w:lang w:val="en-AU"/>
              </w:rPr>
              <w:t>e</w:t>
            </w:r>
            <w:r w:rsidR="00F43BA6">
              <w:rPr>
                <w:rFonts w:ascii="Garamond" w:hAnsi="Garamond"/>
                <w:lang w:val="en-AU"/>
              </w:rPr>
              <w:t>.</w:t>
            </w:r>
            <w:r w:rsidR="00A564F5" w:rsidRPr="00A150D0">
              <w:rPr>
                <w:rFonts w:ascii="Garamond" w:hAnsi="Garamond"/>
                <w:lang w:val="en-AU"/>
              </w:rPr>
              <w:t>g</w:t>
            </w:r>
            <w:r w:rsidR="00F43BA6">
              <w:rPr>
                <w:rFonts w:ascii="Garamond" w:hAnsi="Garamond"/>
                <w:lang w:val="en-AU"/>
              </w:rPr>
              <w:t>.</w:t>
            </w:r>
            <w:r w:rsidRPr="00A150D0">
              <w:rPr>
                <w:rFonts w:ascii="Garamond" w:hAnsi="Garamond"/>
                <w:lang w:val="en-AU"/>
              </w:rPr>
              <w:t>, academic detailing and audit and feedback on total antibiotic use for individual GPs)</w:t>
            </w:r>
          </w:p>
          <w:p w:rsidR="00A150D0" w:rsidRPr="00A150D0" w:rsidRDefault="00A150D0" w:rsidP="00A150D0">
            <w:pPr>
              <w:pStyle w:val="ListParagraph"/>
              <w:numPr>
                <w:ilvl w:val="0"/>
                <w:numId w:val="28"/>
              </w:numPr>
              <w:rPr>
                <w:rFonts w:ascii="Garamond" w:hAnsi="Garamond"/>
                <w:lang w:val="en-AU"/>
              </w:rPr>
            </w:pPr>
            <w:r w:rsidRPr="00A150D0">
              <w:rPr>
                <w:rFonts w:ascii="Garamond" w:hAnsi="Garamond"/>
                <w:lang w:val="en-AU"/>
              </w:rPr>
              <w:t>interventions that GPs can individually implement (</w:t>
            </w:r>
            <w:r w:rsidR="00A564F5" w:rsidRPr="00A150D0">
              <w:rPr>
                <w:rFonts w:ascii="Garamond" w:hAnsi="Garamond"/>
                <w:lang w:val="en-AU"/>
              </w:rPr>
              <w:t>e</w:t>
            </w:r>
            <w:r w:rsidR="00F43BA6">
              <w:rPr>
                <w:rFonts w:ascii="Garamond" w:hAnsi="Garamond"/>
                <w:lang w:val="en-AU"/>
              </w:rPr>
              <w:t>.</w:t>
            </w:r>
            <w:r w:rsidR="00A564F5" w:rsidRPr="00A150D0">
              <w:rPr>
                <w:rFonts w:ascii="Garamond" w:hAnsi="Garamond"/>
                <w:lang w:val="en-AU"/>
              </w:rPr>
              <w:t>g</w:t>
            </w:r>
            <w:r w:rsidR="00F43BA6">
              <w:rPr>
                <w:rFonts w:ascii="Garamond" w:hAnsi="Garamond"/>
                <w:lang w:val="en-AU"/>
              </w:rPr>
              <w:t>.</w:t>
            </w:r>
            <w:r w:rsidRPr="00A150D0">
              <w:rPr>
                <w:rFonts w:ascii="Garamond" w:hAnsi="Garamond"/>
                <w:lang w:val="en-AU"/>
              </w:rPr>
              <w:t>, delayed prescribing, shared decision making, public declarations in the practice about conserving antibiotics, and self-administered audit)</w:t>
            </w:r>
          </w:p>
          <w:p w:rsidR="00A150D0" w:rsidRPr="00A150D0" w:rsidRDefault="00A150D0" w:rsidP="00A150D0">
            <w:pPr>
              <w:pStyle w:val="ListParagraph"/>
              <w:numPr>
                <w:ilvl w:val="0"/>
                <w:numId w:val="28"/>
              </w:numPr>
              <w:rPr>
                <w:rFonts w:ascii="Garamond" w:hAnsi="Garamond"/>
                <w:lang w:val="en-AU"/>
              </w:rPr>
            </w:pPr>
            <w:proofErr w:type="gramStart"/>
            <w:r w:rsidRPr="00A150D0">
              <w:rPr>
                <w:rFonts w:ascii="Garamond" w:hAnsi="Garamond"/>
                <w:lang w:val="en-AU"/>
              </w:rPr>
              <w:t>supporting</w:t>
            </w:r>
            <w:proofErr w:type="gramEnd"/>
            <w:r w:rsidRPr="00A150D0">
              <w:rPr>
                <w:rFonts w:ascii="Garamond" w:hAnsi="Garamond"/>
                <w:lang w:val="en-AU"/>
              </w:rPr>
              <w:t xml:space="preserve"> GPs’ access to near-patient diagnostic testing, and public awareness campaigns.</w:t>
            </w:r>
          </w:p>
        </w:tc>
      </w:tr>
    </w:tbl>
    <w:p w:rsidR="00BF4AA0" w:rsidRDefault="00BF4AA0" w:rsidP="00BF4AA0">
      <w:pPr>
        <w:keepLines/>
        <w:autoSpaceDE w:val="0"/>
        <w:autoSpaceDN w:val="0"/>
        <w:adjustRightInd w:val="0"/>
        <w:rPr>
          <w:rFonts w:ascii="Garamond" w:hAnsi="Garamond"/>
          <w:lang w:val="en-AU"/>
        </w:rPr>
      </w:pPr>
    </w:p>
    <w:p w:rsidR="00A92DEC" w:rsidRPr="0090654E" w:rsidRDefault="0090654E" w:rsidP="00A92DEC">
      <w:pPr>
        <w:keepNext/>
        <w:rPr>
          <w:rFonts w:ascii="Garamond" w:hAnsi="Garamond"/>
          <w:i/>
          <w:lang w:val="en-AU"/>
        </w:rPr>
      </w:pPr>
      <w:r w:rsidRPr="0090654E">
        <w:rPr>
          <w:rFonts w:ascii="Garamond" w:hAnsi="Garamond"/>
          <w:i/>
          <w:lang w:val="en-AU"/>
        </w:rPr>
        <w:t>Impact of policy support on uptake of evidence-based continuous quality improvement activities and the quality of care for Indigenous Australians: a comparative case study</w:t>
      </w:r>
    </w:p>
    <w:p w:rsidR="00F43BA6" w:rsidRDefault="009B7CE0" w:rsidP="00A92DEC">
      <w:pPr>
        <w:keepNext/>
        <w:rPr>
          <w:rFonts w:ascii="Garamond" w:hAnsi="Garamond"/>
          <w:lang w:val="en-AU"/>
        </w:rPr>
      </w:pPr>
      <w:r w:rsidRPr="009B7CE0">
        <w:rPr>
          <w:rFonts w:ascii="Garamond" w:hAnsi="Garamond"/>
          <w:lang w:val="en-AU"/>
        </w:rPr>
        <w:t xml:space="preserve">Bailie R, Matthews V, Larkins S, Thompson S, Burgess P, </w:t>
      </w:r>
      <w:proofErr w:type="spellStart"/>
      <w:r w:rsidRPr="009B7CE0">
        <w:rPr>
          <w:rFonts w:ascii="Garamond" w:hAnsi="Garamond"/>
          <w:lang w:val="en-AU"/>
        </w:rPr>
        <w:t>Weeramanthri</w:t>
      </w:r>
      <w:proofErr w:type="spellEnd"/>
      <w:r w:rsidRPr="009B7CE0">
        <w:rPr>
          <w:rFonts w:ascii="Garamond" w:hAnsi="Garamond"/>
          <w:lang w:val="en-AU"/>
        </w:rPr>
        <w:t xml:space="preserve"> T, et al</w:t>
      </w:r>
    </w:p>
    <w:p w:rsidR="0090654E" w:rsidRPr="00C3014C" w:rsidRDefault="009B7CE0" w:rsidP="00A92DEC">
      <w:pPr>
        <w:keepNext/>
        <w:rPr>
          <w:rFonts w:ascii="Garamond" w:hAnsi="Garamond"/>
          <w:lang w:val="en-AU"/>
        </w:rPr>
      </w:pPr>
      <w:proofErr w:type="gramStart"/>
      <w:r w:rsidRPr="009B7CE0">
        <w:rPr>
          <w:rFonts w:ascii="Garamond" w:hAnsi="Garamond"/>
          <w:lang w:val="en-AU"/>
        </w:rPr>
        <w:t>BMJ Open.</w:t>
      </w:r>
      <w:proofErr w:type="gramEnd"/>
      <w:r w:rsidRPr="009B7CE0">
        <w:rPr>
          <w:rFonts w:ascii="Garamond" w:hAnsi="Garamond"/>
          <w:lang w:val="en-AU"/>
        </w:rPr>
        <w:t xml:space="preserve"> 2017</w:t>
      </w:r>
      <w:proofErr w:type="gramStart"/>
      <w:r w:rsidRPr="009B7CE0">
        <w:rPr>
          <w:rFonts w:ascii="Garamond" w:hAnsi="Garamond"/>
          <w:lang w:val="en-AU"/>
        </w:rPr>
        <w:t>;7</w:t>
      </w:r>
      <w:proofErr w:type="gramEnd"/>
      <w:r w:rsidRPr="009B7CE0">
        <w:rPr>
          <w:rFonts w:ascii="Garamond" w:hAnsi="Garamond"/>
          <w:lang w:val="en-AU"/>
        </w:rPr>
        <w:t>(10).</w:t>
      </w:r>
    </w:p>
    <w:tbl>
      <w:tblPr>
        <w:tblStyle w:val="TableGrid"/>
        <w:tblW w:w="0" w:type="auto"/>
        <w:tblInd w:w="288" w:type="dxa"/>
        <w:tblLayout w:type="fixed"/>
        <w:tblLook w:val="01E0" w:firstRow="1" w:lastRow="1" w:firstColumn="1" w:lastColumn="1" w:noHBand="0" w:noVBand="0"/>
      </w:tblPr>
      <w:tblGrid>
        <w:gridCol w:w="1080"/>
        <w:gridCol w:w="8280"/>
      </w:tblGrid>
      <w:tr w:rsidR="00A92DEC"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A92DEC" w:rsidRPr="00C3014C" w:rsidRDefault="00A92DEC" w:rsidP="00DD2274">
            <w:pPr>
              <w:rPr>
                <w:rStyle w:val="Hyperlink"/>
                <w:rFonts w:ascii="Garamond" w:hAnsi="Garamond"/>
                <w:lang w:val="en-AU"/>
              </w:rPr>
            </w:pPr>
            <w:r w:rsidRPr="00C3014C">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A92DEC" w:rsidRPr="00C3014C" w:rsidRDefault="00F76C95" w:rsidP="00DD2274">
            <w:pPr>
              <w:rPr>
                <w:rStyle w:val="Hyperlink"/>
                <w:rFonts w:ascii="Garamond" w:hAnsi="Garamond"/>
                <w:color w:val="auto"/>
                <w:u w:val="none"/>
                <w:lang w:val="en-AU"/>
              </w:rPr>
            </w:pPr>
            <w:hyperlink r:id="rId26" w:history="1">
              <w:r w:rsidR="0090654E" w:rsidRPr="005A00AE">
                <w:rPr>
                  <w:rStyle w:val="Hyperlink"/>
                  <w:rFonts w:ascii="Garamond" w:hAnsi="Garamond"/>
                  <w:lang w:val="en-AU"/>
                </w:rPr>
                <w:t>http://dx.doi.org/10.1136/bmjopen-2017-016626</w:t>
              </w:r>
            </w:hyperlink>
          </w:p>
        </w:tc>
      </w:tr>
      <w:tr w:rsidR="00A92DEC"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A92DEC" w:rsidRPr="00C3014C" w:rsidRDefault="00A92DEC" w:rsidP="00DD2274">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B7CE0" w:rsidRPr="009B7CE0" w:rsidRDefault="009B7CE0" w:rsidP="009B7CE0">
            <w:pPr>
              <w:rPr>
                <w:rFonts w:ascii="Garamond" w:hAnsi="Garamond"/>
                <w:lang w:val="en-AU"/>
              </w:rPr>
            </w:pPr>
            <w:r>
              <w:rPr>
                <w:rFonts w:ascii="Garamond" w:hAnsi="Garamond"/>
                <w:lang w:val="en-AU"/>
              </w:rPr>
              <w:t xml:space="preserve">This study of the </w:t>
            </w:r>
            <w:r w:rsidRPr="009B7CE0">
              <w:rPr>
                <w:rFonts w:ascii="Garamond" w:hAnsi="Garamond"/>
                <w:lang w:val="en-AU"/>
              </w:rPr>
              <w:t>impact of state/territory policy support on) uptake of evidence-based continuous quality improvement (CQI) activities and quality of care for Indigenous Australians</w:t>
            </w:r>
            <w:r>
              <w:rPr>
                <w:rFonts w:ascii="Garamond" w:hAnsi="Garamond"/>
                <w:lang w:val="en-AU"/>
              </w:rPr>
              <w:t xml:space="preserve"> was a m</w:t>
            </w:r>
            <w:r w:rsidRPr="009B7CE0">
              <w:rPr>
                <w:rFonts w:ascii="Garamond" w:hAnsi="Garamond"/>
                <w:lang w:val="en-AU"/>
              </w:rPr>
              <w:t xml:space="preserve">ixed-method comparative case study </w:t>
            </w:r>
            <w:r>
              <w:rPr>
                <w:rFonts w:ascii="Garamond" w:hAnsi="Garamond"/>
                <w:lang w:val="en-AU"/>
              </w:rPr>
              <w:t xml:space="preserve">involving </w:t>
            </w:r>
            <w:r w:rsidRPr="009B7CE0">
              <w:rPr>
                <w:rFonts w:ascii="Garamond" w:hAnsi="Garamond"/>
                <w:lang w:val="en-AU"/>
              </w:rPr>
              <w:t>175 Indigenous primary healthcare services</w:t>
            </w:r>
            <w:r>
              <w:rPr>
                <w:rFonts w:ascii="Garamond" w:hAnsi="Garamond"/>
                <w:lang w:val="en-AU"/>
              </w:rPr>
              <w:t xml:space="preserve"> in </w:t>
            </w:r>
            <w:r w:rsidRPr="009B7CE0">
              <w:rPr>
                <w:rFonts w:ascii="Garamond" w:hAnsi="Garamond"/>
                <w:lang w:val="en-AU"/>
              </w:rPr>
              <w:t>five states/territories of Australia.</w:t>
            </w:r>
            <w:r>
              <w:rPr>
                <w:rFonts w:ascii="Garamond" w:hAnsi="Garamond"/>
                <w:lang w:val="en-AU"/>
              </w:rPr>
              <w:t xml:space="preserve"> The study found that “</w:t>
            </w:r>
            <w:r w:rsidRPr="009B7CE0">
              <w:rPr>
                <w:rFonts w:ascii="Garamond" w:hAnsi="Garamond"/>
                <w:lang w:val="en-AU"/>
              </w:rPr>
              <w:t>Progressive uptake of evidence-based CQI activities and steady improvements or maintenance of high-quality care occurred where there was long-term policy and infrastructure support for CQI. Where support was provided but not sustained there was a rapid rise and subsequent fall in relevant CQI activities.</w:t>
            </w:r>
            <w:r>
              <w:rPr>
                <w:rFonts w:ascii="Garamond" w:hAnsi="Garamond"/>
                <w:lang w:val="en-AU"/>
              </w:rPr>
              <w:t>”</w:t>
            </w:r>
          </w:p>
          <w:p w:rsidR="0090654E" w:rsidRPr="00A92DEC" w:rsidRDefault="0090654E" w:rsidP="0090654E">
            <w:pPr>
              <w:rPr>
                <w:rFonts w:ascii="Garamond" w:hAnsi="Garamond"/>
                <w:lang w:val="en-AU"/>
              </w:rPr>
            </w:pPr>
            <w:r>
              <w:rPr>
                <w:rFonts w:ascii="Garamond" w:hAnsi="Garamond"/>
                <w:lang w:val="en-AU"/>
              </w:rPr>
              <w:t xml:space="preserve">One of the key messages according to the authors is that for </w:t>
            </w:r>
            <w:r w:rsidRPr="0090654E">
              <w:rPr>
                <w:rFonts w:ascii="Garamond" w:hAnsi="Garamond"/>
                <w:lang w:val="en-AU"/>
              </w:rPr>
              <w:t>wide-scale and ongoing improvement in quality of care and</w:t>
            </w:r>
            <w:r>
              <w:rPr>
                <w:rFonts w:ascii="Garamond" w:hAnsi="Garamond"/>
                <w:lang w:val="en-AU"/>
              </w:rPr>
              <w:t xml:space="preserve"> </w:t>
            </w:r>
            <w:r w:rsidRPr="0090654E">
              <w:rPr>
                <w:rFonts w:ascii="Garamond" w:hAnsi="Garamond"/>
                <w:lang w:val="en-AU"/>
              </w:rPr>
              <w:t>health outcomes</w:t>
            </w:r>
            <w:r>
              <w:rPr>
                <w:rFonts w:ascii="Garamond" w:hAnsi="Garamond"/>
                <w:lang w:val="en-AU"/>
              </w:rPr>
              <w:t xml:space="preserve">, it is not sufficient to rely on the efforts of </w:t>
            </w:r>
            <w:r w:rsidRPr="0090654E">
              <w:rPr>
                <w:rFonts w:ascii="Garamond" w:hAnsi="Garamond"/>
                <w:lang w:val="en-AU"/>
              </w:rPr>
              <w:t>local service managers and clinicians</w:t>
            </w:r>
            <w:r>
              <w:rPr>
                <w:rFonts w:ascii="Garamond" w:hAnsi="Garamond"/>
                <w:lang w:val="en-AU"/>
              </w:rPr>
              <w:t>. Rather, “</w:t>
            </w:r>
            <w:r w:rsidRPr="0090654E">
              <w:rPr>
                <w:rFonts w:ascii="Garamond" w:hAnsi="Garamond"/>
                <w:lang w:val="en-AU"/>
              </w:rPr>
              <w:t xml:space="preserve">Health authorities should ensure </w:t>
            </w:r>
            <w:r w:rsidRPr="00D21D5A">
              <w:rPr>
                <w:rFonts w:ascii="Garamond" w:hAnsi="Garamond"/>
                <w:b/>
                <w:lang w:val="en-AU"/>
              </w:rPr>
              <w:t>consistent and sustained policy and infrastructure support for CQI</w:t>
            </w:r>
            <w:r>
              <w:rPr>
                <w:rFonts w:ascii="Garamond" w:hAnsi="Garamond"/>
                <w:lang w:val="en-AU"/>
              </w:rPr>
              <w:t>”.</w:t>
            </w:r>
          </w:p>
        </w:tc>
      </w:tr>
    </w:tbl>
    <w:p w:rsidR="00A92DEC" w:rsidRDefault="00A92DEC" w:rsidP="00A92DEC">
      <w:pPr>
        <w:keepLines/>
        <w:autoSpaceDE w:val="0"/>
        <w:autoSpaceDN w:val="0"/>
        <w:adjustRightInd w:val="0"/>
        <w:rPr>
          <w:rFonts w:ascii="Garamond" w:hAnsi="Garamond"/>
          <w:lang w:val="en-AU"/>
        </w:rPr>
      </w:pPr>
    </w:p>
    <w:p w:rsidR="00A150D0" w:rsidRPr="00D21D5A" w:rsidRDefault="00A150D0" w:rsidP="00A150D0">
      <w:pPr>
        <w:keepNext/>
        <w:rPr>
          <w:rFonts w:ascii="Garamond" w:hAnsi="Garamond"/>
          <w:i/>
          <w:lang w:val="en-AU"/>
        </w:rPr>
      </w:pPr>
      <w:r w:rsidRPr="00D21D5A">
        <w:rPr>
          <w:rFonts w:ascii="Garamond" w:hAnsi="Garamond"/>
          <w:i/>
          <w:lang w:val="en-AU"/>
        </w:rPr>
        <w:t>Impact of the level of sickness on higher mortality in emergency medical admissions to hospital at weekends</w:t>
      </w:r>
    </w:p>
    <w:p w:rsidR="00A150D0" w:rsidRDefault="00A150D0" w:rsidP="00A150D0">
      <w:pPr>
        <w:keepNext/>
        <w:rPr>
          <w:rFonts w:ascii="Garamond" w:hAnsi="Garamond"/>
          <w:lang w:val="en-AU"/>
        </w:rPr>
      </w:pPr>
      <w:r w:rsidRPr="00D21D5A">
        <w:rPr>
          <w:rFonts w:ascii="Garamond" w:hAnsi="Garamond"/>
          <w:lang w:val="en-AU"/>
        </w:rPr>
        <w:t xml:space="preserve">Mohammed M, Faisal M, Richardson D, Howes R, </w:t>
      </w:r>
      <w:proofErr w:type="spellStart"/>
      <w:r w:rsidRPr="00D21D5A">
        <w:rPr>
          <w:rFonts w:ascii="Garamond" w:hAnsi="Garamond"/>
          <w:lang w:val="en-AU"/>
        </w:rPr>
        <w:t>Beatson</w:t>
      </w:r>
      <w:proofErr w:type="spellEnd"/>
      <w:r w:rsidRPr="00D21D5A">
        <w:rPr>
          <w:rFonts w:ascii="Garamond" w:hAnsi="Garamond"/>
          <w:lang w:val="en-AU"/>
        </w:rPr>
        <w:t xml:space="preserve"> K, Speed K, et al</w:t>
      </w:r>
    </w:p>
    <w:p w:rsidR="00A150D0" w:rsidRPr="00C3014C" w:rsidRDefault="00A150D0" w:rsidP="00A150D0">
      <w:pPr>
        <w:keepNext/>
        <w:rPr>
          <w:rFonts w:ascii="Garamond" w:hAnsi="Garamond"/>
          <w:lang w:val="en-AU"/>
        </w:rPr>
      </w:pPr>
      <w:proofErr w:type="gramStart"/>
      <w:r w:rsidRPr="00D21D5A">
        <w:rPr>
          <w:rFonts w:ascii="Garamond" w:hAnsi="Garamond"/>
          <w:lang w:val="en-AU"/>
        </w:rPr>
        <w:t>Journal of Health Services Research &amp; Policy.</w:t>
      </w:r>
      <w:proofErr w:type="gramEnd"/>
      <w:r w:rsidRPr="00D21D5A">
        <w:rPr>
          <w:rFonts w:ascii="Garamond" w:hAnsi="Garamond"/>
          <w:lang w:val="en-AU"/>
        </w:rPr>
        <w:t xml:space="preserve"> 2017</w:t>
      </w:r>
      <w:proofErr w:type="gramStart"/>
      <w:r w:rsidRPr="00D21D5A">
        <w:rPr>
          <w:rFonts w:ascii="Garamond" w:hAnsi="Garamond"/>
          <w:lang w:val="en-AU"/>
        </w:rPr>
        <w:t>;22</w:t>
      </w:r>
      <w:proofErr w:type="gramEnd"/>
      <w:r w:rsidRPr="00D21D5A">
        <w:rPr>
          <w:rFonts w:ascii="Garamond" w:hAnsi="Garamond"/>
          <w:lang w:val="en-AU"/>
        </w:rPr>
        <w:t>(4):236-42.</w:t>
      </w:r>
    </w:p>
    <w:tbl>
      <w:tblPr>
        <w:tblStyle w:val="TableGrid"/>
        <w:tblW w:w="0" w:type="auto"/>
        <w:tblInd w:w="288" w:type="dxa"/>
        <w:tblLayout w:type="fixed"/>
        <w:tblLook w:val="01E0" w:firstRow="1" w:lastRow="1" w:firstColumn="1" w:lastColumn="1" w:noHBand="0" w:noVBand="0"/>
      </w:tblPr>
      <w:tblGrid>
        <w:gridCol w:w="1080"/>
        <w:gridCol w:w="8280"/>
      </w:tblGrid>
      <w:tr w:rsidR="00A150D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A150D0" w:rsidRPr="00C3014C" w:rsidRDefault="00A150D0" w:rsidP="00C53621">
            <w:pPr>
              <w:rPr>
                <w:rStyle w:val="Hyperlink"/>
                <w:rFonts w:ascii="Garamond" w:hAnsi="Garamond"/>
                <w:lang w:val="en-AU"/>
              </w:rPr>
            </w:pPr>
            <w:r w:rsidRPr="00C3014C">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A150D0" w:rsidRPr="00C3014C" w:rsidRDefault="00F76C95" w:rsidP="00C53621">
            <w:pPr>
              <w:rPr>
                <w:rStyle w:val="Hyperlink"/>
                <w:rFonts w:ascii="Garamond" w:hAnsi="Garamond"/>
                <w:color w:val="auto"/>
                <w:u w:val="none"/>
                <w:lang w:val="en-AU"/>
              </w:rPr>
            </w:pPr>
            <w:hyperlink r:id="rId27" w:history="1">
              <w:r w:rsidR="00A150D0" w:rsidRPr="005A00AE">
                <w:rPr>
                  <w:rStyle w:val="Hyperlink"/>
                  <w:rFonts w:ascii="Garamond" w:hAnsi="Garamond"/>
                  <w:lang w:val="en-AU"/>
                </w:rPr>
                <w:t>https://doi.org/10.1177/1355819617720955</w:t>
              </w:r>
            </w:hyperlink>
          </w:p>
        </w:tc>
      </w:tr>
      <w:tr w:rsidR="00A150D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A150D0" w:rsidRPr="00C3014C" w:rsidRDefault="00A150D0" w:rsidP="00C53621">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150D0" w:rsidRPr="00A92DEC" w:rsidRDefault="00A150D0" w:rsidP="00C53621">
            <w:pPr>
              <w:rPr>
                <w:rFonts w:ascii="Garamond" w:hAnsi="Garamond"/>
                <w:lang w:val="en-AU"/>
              </w:rPr>
            </w:pPr>
            <w:r>
              <w:rPr>
                <w:rFonts w:ascii="Garamond" w:hAnsi="Garamond"/>
                <w:lang w:val="en-AU"/>
              </w:rPr>
              <w:t xml:space="preserve">A further addition to the debate about the ‘weekend effect’. This study used data that has an indication of the </w:t>
            </w:r>
            <w:r w:rsidRPr="00D21D5A">
              <w:rPr>
                <w:rFonts w:ascii="Garamond" w:hAnsi="Garamond"/>
                <w:lang w:val="en-AU"/>
              </w:rPr>
              <w:t xml:space="preserve">severity of sickness of a patient on admission </w:t>
            </w:r>
            <w:r>
              <w:rPr>
                <w:rFonts w:ascii="Garamond" w:hAnsi="Garamond"/>
                <w:lang w:val="en-AU"/>
              </w:rPr>
              <w:t xml:space="preserve">– </w:t>
            </w:r>
            <w:r w:rsidRPr="00D21D5A">
              <w:rPr>
                <w:rFonts w:ascii="Garamond" w:hAnsi="Garamond"/>
                <w:lang w:val="en-AU"/>
              </w:rPr>
              <w:t>a standardized vital signs physiological-based measure of sickness known as the National Early Warning Score</w:t>
            </w:r>
            <w:r>
              <w:rPr>
                <w:rFonts w:ascii="Garamond" w:hAnsi="Garamond"/>
                <w:lang w:val="en-AU"/>
              </w:rPr>
              <w:t xml:space="preserve">. From their analysis </w:t>
            </w:r>
            <w:proofErr w:type="gramStart"/>
            <w:r>
              <w:rPr>
                <w:rFonts w:ascii="Garamond" w:hAnsi="Garamond"/>
                <w:lang w:val="en-AU"/>
              </w:rPr>
              <w:t xml:space="preserve">of </w:t>
            </w:r>
            <w:r w:rsidRPr="00D21D5A">
              <w:rPr>
                <w:rFonts w:ascii="Garamond" w:hAnsi="Garamond"/>
                <w:lang w:val="en-AU"/>
              </w:rPr>
              <w:t xml:space="preserve"> 47,117</w:t>
            </w:r>
            <w:proofErr w:type="gramEnd"/>
            <w:r w:rsidRPr="00D21D5A">
              <w:rPr>
                <w:rFonts w:ascii="Garamond" w:hAnsi="Garamond"/>
                <w:lang w:val="en-AU"/>
              </w:rPr>
              <w:t xml:space="preserve"> emergency admissions</w:t>
            </w:r>
            <w:r>
              <w:rPr>
                <w:rFonts w:ascii="Garamond" w:hAnsi="Garamond"/>
                <w:lang w:val="en-AU"/>
              </w:rPr>
              <w:t>, the authors report “</w:t>
            </w:r>
            <w:r w:rsidRPr="00D21D5A">
              <w:rPr>
                <w:rFonts w:ascii="Garamond" w:hAnsi="Garamond"/>
                <w:lang w:val="en-AU"/>
              </w:rPr>
              <w:t>Emergency medical admissions at the weekend with electronic National Early Warning Score recorded within 24</w:t>
            </w:r>
            <w:r w:rsidRPr="00D21D5A">
              <w:rPr>
                <w:lang w:val="en-AU"/>
              </w:rPr>
              <w:t> </w:t>
            </w:r>
            <w:r w:rsidRPr="00D21D5A">
              <w:rPr>
                <w:rFonts w:ascii="Garamond" w:hAnsi="Garamond"/>
                <w:lang w:val="en-AU"/>
              </w:rPr>
              <w:t xml:space="preserve">h are sicker, have earlier clinical assessments, and after adjusting for the severity of their sickness, </w:t>
            </w:r>
            <w:r w:rsidRPr="00D21D5A">
              <w:rPr>
                <w:rFonts w:ascii="Garamond" w:hAnsi="Garamond"/>
                <w:b/>
                <w:lang w:val="en-AU"/>
              </w:rPr>
              <w:t>do not appear to have a higher mortality compared to weekday admissions</w:t>
            </w:r>
            <w:r>
              <w:rPr>
                <w:rFonts w:ascii="Garamond" w:hAnsi="Garamond"/>
                <w:b/>
                <w:lang w:val="en-AU"/>
              </w:rPr>
              <w:t>.</w:t>
            </w:r>
            <w:r>
              <w:rPr>
                <w:rFonts w:ascii="Garamond" w:hAnsi="Garamond"/>
                <w:lang w:val="en-AU"/>
              </w:rPr>
              <w:t>”</w:t>
            </w:r>
          </w:p>
        </w:tc>
      </w:tr>
    </w:tbl>
    <w:p w:rsidR="00A150D0" w:rsidRPr="0090654E" w:rsidRDefault="00A150D0" w:rsidP="00A150D0">
      <w:pPr>
        <w:keepNext/>
        <w:rPr>
          <w:rFonts w:ascii="Garamond" w:hAnsi="Garamond"/>
          <w:i/>
          <w:lang w:val="en-AU"/>
        </w:rPr>
      </w:pPr>
      <w:r w:rsidRPr="0090654E">
        <w:rPr>
          <w:rFonts w:ascii="Garamond" w:hAnsi="Garamond"/>
          <w:i/>
          <w:lang w:val="en-AU"/>
        </w:rPr>
        <w:lastRenderedPageBreak/>
        <w:t>Providing feedback following Leadership WalkRounds is associated with better patient safety culture, higher employee engagement and lower burnout</w:t>
      </w:r>
    </w:p>
    <w:p w:rsidR="00A150D0" w:rsidRDefault="00A150D0" w:rsidP="00A150D0">
      <w:pPr>
        <w:keepNext/>
        <w:rPr>
          <w:rFonts w:ascii="Garamond" w:hAnsi="Garamond"/>
          <w:lang w:val="en-AU"/>
        </w:rPr>
      </w:pPr>
      <w:r w:rsidRPr="0090654E">
        <w:rPr>
          <w:rFonts w:ascii="Garamond" w:hAnsi="Garamond"/>
          <w:lang w:val="en-AU"/>
        </w:rPr>
        <w:t xml:space="preserve">Sexton JB, Adair KC, Leonard MW, Frankel TC, </w:t>
      </w:r>
      <w:proofErr w:type="spellStart"/>
      <w:r w:rsidRPr="0090654E">
        <w:rPr>
          <w:rFonts w:ascii="Garamond" w:hAnsi="Garamond"/>
          <w:lang w:val="en-AU"/>
        </w:rPr>
        <w:t>Proulx</w:t>
      </w:r>
      <w:proofErr w:type="spellEnd"/>
      <w:r w:rsidRPr="0090654E">
        <w:rPr>
          <w:rFonts w:ascii="Garamond" w:hAnsi="Garamond"/>
          <w:lang w:val="en-AU"/>
        </w:rPr>
        <w:t xml:space="preserve"> J, Watson SR, et al</w:t>
      </w:r>
    </w:p>
    <w:p w:rsidR="00A150D0" w:rsidRPr="00C3014C" w:rsidRDefault="00A150D0" w:rsidP="00A150D0">
      <w:pPr>
        <w:keepNext/>
        <w:rPr>
          <w:rFonts w:ascii="Garamond" w:hAnsi="Garamond"/>
          <w:lang w:val="en-AU"/>
        </w:rPr>
      </w:pPr>
      <w:proofErr w:type="gramStart"/>
      <w:r w:rsidRPr="0090654E">
        <w:rPr>
          <w:rFonts w:ascii="Garamond" w:hAnsi="Garamond"/>
          <w:lang w:val="en-AU"/>
        </w:rPr>
        <w:t>BMJ Quality &amp; Safety.</w:t>
      </w:r>
      <w:proofErr w:type="gramEnd"/>
      <w:r w:rsidRPr="0090654E">
        <w:rPr>
          <w:rFonts w:ascii="Garamond" w:hAnsi="Garamond"/>
          <w:lang w:val="en-AU"/>
        </w:rPr>
        <w:t xml:space="preserve"> </w:t>
      </w:r>
      <w:proofErr w:type="gramStart"/>
      <w:r w:rsidRPr="0090654E">
        <w:rPr>
          <w:rFonts w:ascii="Garamond" w:hAnsi="Garamond"/>
          <w:lang w:val="en-AU"/>
        </w:rPr>
        <w:t>2017</w:t>
      </w:r>
      <w:r>
        <w:rPr>
          <w:rFonts w:ascii="Garamond" w:hAnsi="Garamond"/>
          <w:lang w:val="en-AU"/>
        </w:rPr>
        <w:t xml:space="preserve"> [epub]</w:t>
      </w:r>
      <w:r w:rsidRPr="0090654E">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A150D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A150D0" w:rsidRPr="00C3014C" w:rsidRDefault="00A150D0" w:rsidP="00C53621">
            <w:pPr>
              <w:rPr>
                <w:rStyle w:val="Hyperlink"/>
                <w:rFonts w:ascii="Garamond" w:hAnsi="Garamond"/>
                <w:lang w:val="en-AU"/>
              </w:rPr>
            </w:pPr>
            <w:r w:rsidRPr="00C3014C">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A150D0" w:rsidRPr="00C3014C" w:rsidRDefault="00F76C95" w:rsidP="00C53621">
            <w:pPr>
              <w:rPr>
                <w:rStyle w:val="Hyperlink"/>
                <w:rFonts w:ascii="Garamond" w:hAnsi="Garamond"/>
                <w:color w:val="auto"/>
                <w:u w:val="none"/>
                <w:lang w:val="en-AU"/>
              </w:rPr>
            </w:pPr>
            <w:hyperlink r:id="rId28" w:history="1">
              <w:r w:rsidR="00A150D0" w:rsidRPr="005A00AE">
                <w:rPr>
                  <w:rStyle w:val="Hyperlink"/>
                  <w:rFonts w:ascii="Garamond" w:hAnsi="Garamond"/>
                  <w:lang w:val="en-AU"/>
                </w:rPr>
                <w:t>http://dx.doi.org/10.1136/bmjqs-2016-006399</w:t>
              </w:r>
            </w:hyperlink>
          </w:p>
        </w:tc>
      </w:tr>
      <w:tr w:rsidR="00A150D0" w:rsidRPr="00C3014C" w:rsidTr="00C53621">
        <w:tc>
          <w:tcPr>
            <w:tcW w:w="1080" w:type="dxa"/>
            <w:tcBorders>
              <w:top w:val="single" w:sz="4" w:space="0" w:color="auto"/>
              <w:left w:val="single" w:sz="4" w:space="0" w:color="auto"/>
              <w:bottom w:val="single" w:sz="4" w:space="0" w:color="auto"/>
              <w:right w:val="single" w:sz="4" w:space="0" w:color="auto"/>
            </w:tcBorders>
            <w:vAlign w:val="center"/>
          </w:tcPr>
          <w:p w:rsidR="00A150D0" w:rsidRPr="00C3014C" w:rsidRDefault="00A150D0" w:rsidP="00C53621">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150D0" w:rsidRPr="00A92DEC" w:rsidRDefault="00A150D0" w:rsidP="00F76C95">
            <w:pPr>
              <w:rPr>
                <w:rFonts w:ascii="Garamond" w:hAnsi="Garamond"/>
                <w:lang w:val="en-AU"/>
              </w:rPr>
            </w:pPr>
            <w:r>
              <w:rPr>
                <w:rFonts w:ascii="Garamond" w:hAnsi="Garamond"/>
                <w:lang w:val="en-AU"/>
              </w:rPr>
              <w:t xml:space="preserve">Leadership WalkRounds (WR?) are quite routinely conducted. This study sought to examine the influence of these on aspects such as </w:t>
            </w:r>
            <w:r w:rsidRPr="001D63AF">
              <w:rPr>
                <w:rFonts w:ascii="Garamond" w:hAnsi="Garamond"/>
                <w:lang w:val="en-AU"/>
              </w:rPr>
              <w:t>safety culture, employee engagement, burnout and work-life balance.</w:t>
            </w:r>
            <w:r>
              <w:rPr>
                <w:rFonts w:ascii="Garamond" w:hAnsi="Garamond"/>
                <w:lang w:val="en-AU"/>
              </w:rPr>
              <w:t xml:space="preserve"> This was a </w:t>
            </w:r>
            <w:r w:rsidRPr="001D63AF">
              <w:rPr>
                <w:rFonts w:ascii="Garamond" w:hAnsi="Garamond"/>
                <w:lang w:val="en-AU"/>
              </w:rPr>
              <w:t xml:space="preserve">cross-sectional survey </w:t>
            </w:r>
            <w:r>
              <w:rPr>
                <w:rFonts w:ascii="Garamond" w:hAnsi="Garamond"/>
                <w:lang w:val="en-AU"/>
              </w:rPr>
              <w:t xml:space="preserve">that administered nearly 24,000 survey (with 16,797 completed) of whom 5,497 </w:t>
            </w:r>
            <w:r w:rsidRPr="001D63AF">
              <w:rPr>
                <w:rFonts w:ascii="Garamond" w:hAnsi="Garamond"/>
                <w:lang w:val="en-AU"/>
              </w:rPr>
              <w:t xml:space="preserve">reported </w:t>
            </w:r>
            <w:r>
              <w:rPr>
                <w:rFonts w:ascii="Garamond" w:hAnsi="Garamond"/>
                <w:lang w:val="en-AU"/>
              </w:rPr>
              <w:t>participating</w:t>
            </w:r>
            <w:r w:rsidRPr="001D63AF">
              <w:rPr>
                <w:rFonts w:ascii="Garamond" w:hAnsi="Garamond"/>
                <w:lang w:val="en-AU"/>
              </w:rPr>
              <w:t xml:space="preserve"> in WR, and 4074 (24.3%) reported </w:t>
            </w:r>
            <w:r>
              <w:rPr>
                <w:rFonts w:ascii="Garamond" w:hAnsi="Garamond"/>
                <w:lang w:val="en-AU"/>
              </w:rPr>
              <w:t xml:space="preserve">participating </w:t>
            </w:r>
            <w:r w:rsidRPr="001D63AF">
              <w:rPr>
                <w:rFonts w:ascii="Garamond" w:hAnsi="Garamond"/>
                <w:lang w:val="en-AU"/>
              </w:rPr>
              <w:t>in WR with feedback.</w:t>
            </w:r>
            <w:r>
              <w:rPr>
                <w:rFonts w:ascii="Garamond" w:hAnsi="Garamond"/>
                <w:lang w:val="en-AU"/>
              </w:rPr>
              <w:t xml:space="preserve"> Those settings </w:t>
            </w:r>
            <w:r w:rsidRPr="001D63AF">
              <w:rPr>
                <w:rFonts w:ascii="Garamond" w:hAnsi="Garamond"/>
                <w:lang w:val="en-AU"/>
              </w:rPr>
              <w:t>reporting more WR with feedback had substantially highe</w:t>
            </w:r>
            <w:r>
              <w:rPr>
                <w:rFonts w:ascii="Garamond" w:hAnsi="Garamond"/>
                <w:lang w:val="en-AU"/>
              </w:rPr>
              <w:t xml:space="preserve">r safety culture domain scores </w:t>
            </w:r>
            <w:r w:rsidRPr="001D63AF">
              <w:rPr>
                <w:rFonts w:ascii="Garamond" w:hAnsi="Garamond"/>
                <w:lang w:val="en-AU"/>
              </w:rPr>
              <w:t>and significantly higher engagement scores for four of its six domains</w:t>
            </w:r>
            <w:r>
              <w:rPr>
                <w:rFonts w:ascii="Garamond" w:hAnsi="Garamond"/>
                <w:lang w:val="en-AU"/>
              </w:rPr>
              <w:t>. The authors “</w:t>
            </w:r>
            <w:r w:rsidRPr="0090654E">
              <w:rPr>
                <w:rFonts w:ascii="Garamond" w:hAnsi="Garamond"/>
                <w:lang w:val="en-AU"/>
              </w:rPr>
              <w:t xml:space="preserve">suggest that when </w:t>
            </w:r>
            <w:r w:rsidRPr="00D21D5A">
              <w:rPr>
                <w:rFonts w:ascii="Garamond" w:hAnsi="Garamond"/>
                <w:b/>
                <w:lang w:val="en-AU"/>
              </w:rPr>
              <w:t>WRs are conducted</w:t>
            </w:r>
            <w:r w:rsidRPr="0090654E">
              <w:rPr>
                <w:rFonts w:ascii="Garamond" w:hAnsi="Garamond"/>
                <w:lang w:val="en-AU"/>
              </w:rPr>
              <w:t xml:space="preserve">, </w:t>
            </w:r>
            <w:r w:rsidRPr="00D21D5A">
              <w:rPr>
                <w:rFonts w:ascii="Garamond" w:hAnsi="Garamond"/>
                <w:b/>
                <w:lang w:val="en-AU"/>
              </w:rPr>
              <w:t>acted on</w:t>
            </w:r>
            <w:r w:rsidRPr="0090654E">
              <w:rPr>
                <w:rFonts w:ascii="Garamond" w:hAnsi="Garamond"/>
                <w:lang w:val="en-AU"/>
              </w:rPr>
              <w:t xml:space="preserve">, and the results are </w:t>
            </w:r>
            <w:r w:rsidRPr="00D21D5A">
              <w:rPr>
                <w:rFonts w:ascii="Garamond" w:hAnsi="Garamond"/>
                <w:b/>
                <w:lang w:val="en-AU"/>
              </w:rPr>
              <w:t>fed back</w:t>
            </w:r>
            <w:r w:rsidRPr="0090654E">
              <w:rPr>
                <w:rFonts w:ascii="Garamond" w:hAnsi="Garamond"/>
                <w:lang w:val="en-AU"/>
              </w:rPr>
              <w:t xml:space="preserve"> to those involved, the work setting </w:t>
            </w:r>
            <w:r w:rsidR="00F76C95" w:rsidRPr="00F76C95">
              <w:rPr>
                <w:rFonts w:ascii="Garamond" w:hAnsi="Garamond"/>
                <w:lang w:val="en-AU"/>
              </w:rPr>
              <w:t xml:space="preserve">is </w:t>
            </w:r>
            <w:r w:rsidR="00F76C95" w:rsidRPr="00F76C95">
              <w:rPr>
                <w:rFonts w:ascii="Garamond" w:hAnsi="Garamond"/>
                <w:b/>
                <w:lang w:val="en-AU"/>
              </w:rPr>
              <w:t>a better place to deliver and receive care</w:t>
            </w:r>
            <w:r w:rsidRPr="0090654E">
              <w:rPr>
                <w:rFonts w:ascii="Garamond" w:hAnsi="Garamond"/>
                <w:lang w:val="en-AU"/>
              </w:rPr>
              <w:t xml:space="preserve"> as assessed across a broad range of metrics, including teamwork, safety, leadership, growth opportunities, participation in decision-making and the emotional exhaustion component of burnout.</w:t>
            </w:r>
            <w:r>
              <w:rPr>
                <w:rFonts w:ascii="Garamond" w:hAnsi="Garamond"/>
                <w:lang w:val="en-AU"/>
              </w:rPr>
              <w:t>”</w:t>
            </w:r>
          </w:p>
        </w:tc>
      </w:tr>
    </w:tbl>
    <w:p w:rsidR="00A150D0" w:rsidRDefault="00A150D0" w:rsidP="00A150D0">
      <w:pPr>
        <w:keepLines/>
        <w:autoSpaceDE w:val="0"/>
        <w:autoSpaceDN w:val="0"/>
        <w:adjustRightInd w:val="0"/>
        <w:rPr>
          <w:rFonts w:ascii="Garamond" w:hAnsi="Garamond"/>
          <w:lang w:val="en-AU"/>
        </w:rPr>
      </w:pPr>
    </w:p>
    <w:p w:rsidR="00360A87" w:rsidRDefault="00360A87" w:rsidP="00A150D0">
      <w:pPr>
        <w:keepLines/>
        <w:autoSpaceDE w:val="0"/>
        <w:autoSpaceDN w:val="0"/>
        <w:adjustRightInd w:val="0"/>
        <w:rPr>
          <w:rFonts w:ascii="Garamond" w:hAnsi="Garamond"/>
          <w:lang w:val="en-AU"/>
        </w:rPr>
      </w:pPr>
    </w:p>
    <w:p w:rsidR="00915CB2" w:rsidRPr="00C3014C" w:rsidRDefault="00915CB2" w:rsidP="00915CB2">
      <w:pPr>
        <w:keepNext/>
        <w:rPr>
          <w:rFonts w:ascii="Garamond" w:hAnsi="Garamond"/>
          <w:lang w:val="en-AU"/>
        </w:rPr>
      </w:pPr>
      <w:r w:rsidRPr="00C3014C">
        <w:rPr>
          <w:rFonts w:ascii="Garamond" w:hAnsi="Garamond"/>
          <w:i/>
          <w:lang w:val="en-AU"/>
        </w:rPr>
        <w:t xml:space="preserve">BMJ Quality and Safety </w:t>
      </w:r>
      <w:r w:rsidRPr="00C3014C">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915CB2" w:rsidRPr="00C3014C" w:rsidTr="00DD2274">
        <w:trPr>
          <w:cantSplit/>
        </w:trPr>
        <w:tc>
          <w:tcPr>
            <w:tcW w:w="1080" w:type="dxa"/>
            <w:tcBorders>
              <w:top w:val="single" w:sz="4" w:space="0" w:color="auto"/>
              <w:left w:val="single" w:sz="4" w:space="0" w:color="auto"/>
              <w:bottom w:val="single" w:sz="4" w:space="0" w:color="auto"/>
              <w:right w:val="single" w:sz="4" w:space="0" w:color="auto"/>
            </w:tcBorders>
            <w:vAlign w:val="center"/>
          </w:tcPr>
          <w:p w:rsidR="00915CB2" w:rsidRPr="00C3014C" w:rsidRDefault="00915CB2" w:rsidP="00DD2274">
            <w:pPr>
              <w:keepNext/>
              <w:rPr>
                <w:rFonts w:ascii="Garamond" w:hAnsi="Garamond"/>
                <w:lang w:val="en-AU"/>
              </w:rPr>
            </w:pPr>
            <w:r w:rsidRPr="00C3014C">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915CB2" w:rsidRPr="00C3014C" w:rsidRDefault="00F76C95" w:rsidP="00DD2274">
            <w:pPr>
              <w:keepNext/>
              <w:rPr>
                <w:rFonts w:ascii="Garamond" w:hAnsi="Garamond"/>
                <w:lang w:val="en-AU"/>
              </w:rPr>
            </w:pPr>
            <w:hyperlink r:id="rId29" w:history="1">
              <w:r w:rsidR="00915CB2" w:rsidRPr="00C3014C">
                <w:rPr>
                  <w:rStyle w:val="Hyperlink"/>
                  <w:rFonts w:ascii="Garamond" w:hAnsi="Garamond"/>
                  <w:lang w:val="en-AU"/>
                </w:rPr>
                <w:t>https://qualitysafety.bmj.com/content/early/recent</w:t>
              </w:r>
            </w:hyperlink>
          </w:p>
        </w:tc>
      </w:tr>
      <w:tr w:rsidR="00915CB2" w:rsidRPr="00C3014C" w:rsidTr="00DD2274">
        <w:trPr>
          <w:cantSplit/>
        </w:trPr>
        <w:tc>
          <w:tcPr>
            <w:tcW w:w="1080" w:type="dxa"/>
            <w:tcBorders>
              <w:top w:val="single" w:sz="4" w:space="0" w:color="auto"/>
              <w:left w:val="single" w:sz="4" w:space="0" w:color="auto"/>
              <w:bottom w:val="single" w:sz="4" w:space="0" w:color="auto"/>
              <w:right w:val="single" w:sz="4" w:space="0" w:color="auto"/>
            </w:tcBorders>
            <w:vAlign w:val="center"/>
          </w:tcPr>
          <w:p w:rsidR="00915CB2" w:rsidRPr="00C3014C" w:rsidRDefault="00915CB2" w:rsidP="00DD2274">
            <w:pPr>
              <w:rPr>
                <w:rFonts w:ascii="Garamond" w:hAnsi="Garamond"/>
                <w:lang w:val="en-AU"/>
              </w:rPr>
            </w:pPr>
            <w:r w:rsidRPr="00C3014C">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915CB2" w:rsidRPr="00C3014C" w:rsidRDefault="00915CB2" w:rsidP="00DD2274">
            <w:pPr>
              <w:rPr>
                <w:rFonts w:ascii="Garamond" w:hAnsi="Garamond"/>
                <w:lang w:val="en-AU"/>
              </w:rPr>
            </w:pPr>
            <w:r w:rsidRPr="00C3014C">
              <w:rPr>
                <w:rFonts w:ascii="Garamond" w:hAnsi="Garamond"/>
                <w:i/>
                <w:lang w:val="en-AU"/>
              </w:rPr>
              <w:t>BMJ Quality and Safety</w:t>
            </w:r>
            <w:r w:rsidRPr="00C3014C">
              <w:rPr>
                <w:rFonts w:ascii="Garamond" w:hAnsi="Garamond"/>
                <w:lang w:val="en-AU"/>
              </w:rPr>
              <w:t xml:space="preserve"> has published a number of ‘online first’ articles, including:</w:t>
            </w:r>
          </w:p>
          <w:p w:rsidR="006F0DE1" w:rsidRDefault="00CB2245" w:rsidP="00CB2245">
            <w:pPr>
              <w:pStyle w:val="ListParagraph"/>
              <w:numPr>
                <w:ilvl w:val="0"/>
                <w:numId w:val="14"/>
              </w:numPr>
              <w:rPr>
                <w:rFonts w:ascii="Garamond" w:hAnsi="Garamond"/>
                <w:lang w:val="en-AU"/>
              </w:rPr>
            </w:pPr>
            <w:r w:rsidRPr="00CB2245">
              <w:rPr>
                <w:rFonts w:ascii="Garamond" w:hAnsi="Garamond"/>
                <w:lang w:val="en-AU"/>
              </w:rPr>
              <w:t xml:space="preserve">Simplifying care: when is the </w:t>
            </w:r>
            <w:r w:rsidRPr="00CB2245">
              <w:rPr>
                <w:rFonts w:ascii="Garamond" w:hAnsi="Garamond"/>
                <w:b/>
                <w:lang w:val="en-AU"/>
              </w:rPr>
              <w:t>treatment burden</w:t>
            </w:r>
            <w:r w:rsidRPr="00CB2245">
              <w:rPr>
                <w:rFonts w:ascii="Garamond" w:hAnsi="Garamond"/>
                <w:lang w:val="en-AU"/>
              </w:rPr>
              <w:t xml:space="preserve"> too much for patients living in </w:t>
            </w:r>
            <w:r w:rsidRPr="00CB2245">
              <w:rPr>
                <w:rFonts w:ascii="Garamond" w:hAnsi="Garamond"/>
                <w:b/>
                <w:lang w:val="en-AU"/>
              </w:rPr>
              <w:t>poverty</w:t>
            </w:r>
            <w:r w:rsidRPr="00CB2245">
              <w:rPr>
                <w:rFonts w:ascii="Garamond" w:hAnsi="Garamond"/>
                <w:lang w:val="en-AU"/>
              </w:rPr>
              <w:t xml:space="preserve">? </w:t>
            </w:r>
            <w:r>
              <w:rPr>
                <w:rFonts w:ascii="Garamond" w:hAnsi="Garamond"/>
                <w:lang w:val="en-AU"/>
              </w:rPr>
              <w:t>(</w:t>
            </w:r>
            <w:r w:rsidRPr="00CB2245">
              <w:rPr>
                <w:rFonts w:ascii="Garamond" w:hAnsi="Garamond"/>
                <w:lang w:val="en-AU"/>
              </w:rPr>
              <w:t xml:space="preserve">Joseph </w:t>
            </w:r>
            <w:proofErr w:type="spellStart"/>
            <w:r w:rsidRPr="00CB2245">
              <w:rPr>
                <w:rFonts w:ascii="Garamond" w:hAnsi="Garamond"/>
                <w:lang w:val="en-AU"/>
              </w:rPr>
              <w:t>Nwadiuko</w:t>
            </w:r>
            <w:proofErr w:type="spellEnd"/>
            <w:r w:rsidRPr="00CB2245">
              <w:rPr>
                <w:rFonts w:ascii="Garamond" w:hAnsi="Garamond"/>
                <w:lang w:val="en-AU"/>
              </w:rPr>
              <w:t>, Laura D Sander</w:t>
            </w:r>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proofErr w:type="spellStart"/>
            <w:r w:rsidRPr="001D3D60">
              <w:rPr>
                <w:rFonts w:ascii="Garamond" w:hAnsi="Garamond"/>
                <w:lang w:val="en-AU"/>
              </w:rPr>
              <w:t>Precommitting</w:t>
            </w:r>
            <w:proofErr w:type="spellEnd"/>
            <w:r w:rsidRPr="001D3D60">
              <w:rPr>
                <w:rFonts w:ascii="Garamond" w:hAnsi="Garamond"/>
                <w:lang w:val="en-AU"/>
              </w:rPr>
              <w:t xml:space="preserve"> to choose wisely about </w:t>
            </w:r>
            <w:r w:rsidRPr="001D3D60">
              <w:rPr>
                <w:rFonts w:ascii="Garamond" w:hAnsi="Garamond"/>
                <w:b/>
                <w:lang w:val="en-AU"/>
              </w:rPr>
              <w:t>low-value services</w:t>
            </w:r>
            <w:r w:rsidRPr="001D3D60">
              <w:rPr>
                <w:rFonts w:ascii="Garamond" w:hAnsi="Garamond"/>
                <w:lang w:val="en-AU"/>
              </w:rPr>
              <w:t xml:space="preserve">: a stepped wedge cluster randomised trial (Jeffrey Todd </w:t>
            </w:r>
            <w:proofErr w:type="spellStart"/>
            <w:r w:rsidRPr="001D3D60">
              <w:rPr>
                <w:rFonts w:ascii="Garamond" w:hAnsi="Garamond"/>
                <w:lang w:val="en-AU"/>
              </w:rPr>
              <w:t>Kullgren</w:t>
            </w:r>
            <w:proofErr w:type="spellEnd"/>
            <w:r w:rsidRPr="001D3D60">
              <w:rPr>
                <w:rFonts w:ascii="Garamond" w:hAnsi="Garamond"/>
                <w:lang w:val="en-AU"/>
              </w:rPr>
              <w:t xml:space="preserve">, Erin </w:t>
            </w:r>
            <w:proofErr w:type="spellStart"/>
            <w:r w:rsidRPr="001D3D60">
              <w:rPr>
                <w:rFonts w:ascii="Garamond" w:hAnsi="Garamond"/>
                <w:lang w:val="en-AU"/>
              </w:rPr>
              <w:t>Krupka</w:t>
            </w:r>
            <w:proofErr w:type="spellEnd"/>
            <w:r w:rsidRPr="001D3D60">
              <w:rPr>
                <w:rFonts w:ascii="Garamond" w:hAnsi="Garamond"/>
                <w:lang w:val="en-AU"/>
              </w:rPr>
              <w:t xml:space="preserve">, Abigail </w:t>
            </w:r>
            <w:proofErr w:type="spellStart"/>
            <w:r w:rsidRPr="001D3D60">
              <w:rPr>
                <w:rFonts w:ascii="Garamond" w:hAnsi="Garamond"/>
                <w:lang w:val="en-AU"/>
              </w:rPr>
              <w:t>Schachter</w:t>
            </w:r>
            <w:proofErr w:type="spellEnd"/>
            <w:r w:rsidRPr="001D3D60">
              <w:rPr>
                <w:rFonts w:ascii="Garamond" w:hAnsi="Garamond"/>
                <w:lang w:val="en-AU"/>
              </w:rPr>
              <w:t xml:space="preserve">, Ariel Linden, Jacquelyn Miller, </w:t>
            </w:r>
            <w:proofErr w:type="spellStart"/>
            <w:r w:rsidRPr="001D3D60">
              <w:rPr>
                <w:rFonts w:ascii="Garamond" w:hAnsi="Garamond"/>
                <w:lang w:val="en-AU"/>
              </w:rPr>
              <w:t>Yubraj</w:t>
            </w:r>
            <w:proofErr w:type="spellEnd"/>
            <w:r w:rsidRPr="001D3D60">
              <w:rPr>
                <w:rFonts w:ascii="Garamond" w:hAnsi="Garamond"/>
                <w:lang w:val="en-AU"/>
              </w:rPr>
              <w:t xml:space="preserve"> Acharya, James Alford, Richard Duffy, Julia Adler-Milstein</w:t>
            </w:r>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r w:rsidRPr="001D3D60">
              <w:rPr>
                <w:rFonts w:ascii="Garamond" w:hAnsi="Garamond"/>
                <w:lang w:val="en-AU"/>
              </w:rPr>
              <w:t xml:space="preserve">Quality of </w:t>
            </w:r>
            <w:r w:rsidRPr="001D3D60">
              <w:rPr>
                <w:rFonts w:ascii="Garamond" w:hAnsi="Garamond"/>
                <w:b/>
                <w:lang w:val="en-AU"/>
              </w:rPr>
              <w:t>provider-offered Medicare Advantage plans</w:t>
            </w:r>
            <w:r w:rsidRPr="001D3D60">
              <w:rPr>
                <w:rFonts w:ascii="Garamond" w:hAnsi="Garamond"/>
                <w:lang w:val="en-AU"/>
              </w:rPr>
              <w:t xml:space="preserve"> (Zoe M Lyon, </w:t>
            </w:r>
            <w:proofErr w:type="spellStart"/>
            <w:r w:rsidRPr="001D3D60">
              <w:rPr>
                <w:rFonts w:ascii="Garamond" w:hAnsi="Garamond"/>
                <w:lang w:val="en-AU"/>
              </w:rPr>
              <w:t>Yevgeniy</w:t>
            </w:r>
            <w:proofErr w:type="spellEnd"/>
            <w:r w:rsidRPr="001D3D60">
              <w:rPr>
                <w:rFonts w:ascii="Garamond" w:hAnsi="Garamond"/>
                <w:lang w:val="en-AU"/>
              </w:rPr>
              <w:t xml:space="preserve"> </w:t>
            </w:r>
            <w:proofErr w:type="spellStart"/>
            <w:r w:rsidRPr="001D3D60">
              <w:rPr>
                <w:rFonts w:ascii="Garamond" w:hAnsi="Garamond"/>
                <w:lang w:val="en-AU"/>
              </w:rPr>
              <w:t>Feyman</w:t>
            </w:r>
            <w:proofErr w:type="spellEnd"/>
            <w:r w:rsidRPr="001D3D60">
              <w:rPr>
                <w:rFonts w:ascii="Garamond" w:hAnsi="Garamond"/>
                <w:lang w:val="en-AU"/>
              </w:rPr>
              <w:t xml:space="preserve">, Garret M Johnson, Austin B </w:t>
            </w:r>
            <w:proofErr w:type="spellStart"/>
            <w:r w:rsidRPr="001D3D60">
              <w:rPr>
                <w:rFonts w:ascii="Garamond" w:hAnsi="Garamond"/>
                <w:lang w:val="en-AU"/>
              </w:rPr>
              <w:t>Frakt</w:t>
            </w:r>
            <w:proofErr w:type="spellEnd"/>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r w:rsidRPr="001D3D60">
              <w:rPr>
                <w:rFonts w:ascii="Garamond" w:hAnsi="Garamond"/>
                <w:lang w:val="en-AU"/>
              </w:rPr>
              <w:t xml:space="preserve">Balancing measures or a balanced accounting of </w:t>
            </w:r>
            <w:r w:rsidRPr="001D3D60">
              <w:rPr>
                <w:rFonts w:ascii="Garamond" w:hAnsi="Garamond"/>
                <w:b/>
                <w:lang w:val="en-AU"/>
              </w:rPr>
              <w:t>improvement impact</w:t>
            </w:r>
            <w:r w:rsidRPr="001D3D60">
              <w:rPr>
                <w:rFonts w:ascii="Garamond" w:hAnsi="Garamond"/>
                <w:lang w:val="en-AU"/>
              </w:rPr>
              <w:t xml:space="preserve">: a qualitative analysis of individual and focus group interviews with improvement experts in Scotland (Madalina </w:t>
            </w:r>
            <w:proofErr w:type="spellStart"/>
            <w:r w:rsidRPr="001D3D60">
              <w:rPr>
                <w:rFonts w:ascii="Garamond" w:hAnsi="Garamond"/>
                <w:lang w:val="en-AU"/>
              </w:rPr>
              <w:t>Toma</w:t>
            </w:r>
            <w:proofErr w:type="spellEnd"/>
            <w:r w:rsidRPr="001D3D60">
              <w:rPr>
                <w:rFonts w:ascii="Garamond" w:hAnsi="Garamond"/>
                <w:lang w:val="en-AU"/>
              </w:rPr>
              <w:t xml:space="preserve">, Tobias </w:t>
            </w:r>
            <w:proofErr w:type="spellStart"/>
            <w:r w:rsidRPr="001D3D60">
              <w:rPr>
                <w:rFonts w:ascii="Garamond" w:hAnsi="Garamond"/>
                <w:lang w:val="en-AU"/>
              </w:rPr>
              <w:t>Dreischulte</w:t>
            </w:r>
            <w:proofErr w:type="spellEnd"/>
            <w:r w:rsidRPr="001D3D60">
              <w:rPr>
                <w:rFonts w:ascii="Garamond" w:hAnsi="Garamond"/>
                <w:lang w:val="en-AU"/>
              </w:rPr>
              <w:t>, Nicola M Gray, Diane Campbell, Bruce Guthrie</w:t>
            </w:r>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r w:rsidRPr="001D3D60">
              <w:rPr>
                <w:rFonts w:ascii="Garamond" w:hAnsi="Garamond"/>
                <w:lang w:val="en-AU"/>
              </w:rPr>
              <w:t xml:space="preserve">Factors influencing the reporting of </w:t>
            </w:r>
            <w:r w:rsidRPr="001D3D60">
              <w:rPr>
                <w:rFonts w:ascii="Garamond" w:hAnsi="Garamond"/>
                <w:b/>
                <w:lang w:val="en-AU"/>
              </w:rPr>
              <w:t>adverse medical device events</w:t>
            </w:r>
            <w:r w:rsidRPr="001D3D60">
              <w:rPr>
                <w:rFonts w:ascii="Garamond" w:hAnsi="Garamond"/>
                <w:lang w:val="en-AU"/>
              </w:rPr>
              <w:t xml:space="preserve">: qualitative interviews with physicians about higher risk implantable devices (Anna R </w:t>
            </w:r>
            <w:proofErr w:type="spellStart"/>
            <w:r w:rsidRPr="001D3D60">
              <w:rPr>
                <w:rFonts w:ascii="Garamond" w:hAnsi="Garamond"/>
                <w:lang w:val="en-AU"/>
              </w:rPr>
              <w:t>Gagliardi</w:t>
            </w:r>
            <w:proofErr w:type="spellEnd"/>
            <w:r w:rsidRPr="001D3D60">
              <w:rPr>
                <w:rFonts w:ascii="Garamond" w:hAnsi="Garamond"/>
                <w:lang w:val="en-AU"/>
              </w:rPr>
              <w:t xml:space="preserve">, Ariel </w:t>
            </w:r>
            <w:proofErr w:type="spellStart"/>
            <w:r w:rsidRPr="001D3D60">
              <w:rPr>
                <w:rFonts w:ascii="Garamond" w:hAnsi="Garamond"/>
                <w:lang w:val="en-AU"/>
              </w:rPr>
              <w:t>Ducey</w:t>
            </w:r>
            <w:proofErr w:type="spellEnd"/>
            <w:r w:rsidRPr="001D3D60">
              <w:rPr>
                <w:rFonts w:ascii="Garamond" w:hAnsi="Garamond"/>
                <w:lang w:val="en-AU"/>
              </w:rPr>
              <w:t xml:space="preserve">, Pascale </w:t>
            </w:r>
            <w:proofErr w:type="spellStart"/>
            <w:r w:rsidRPr="001D3D60">
              <w:rPr>
                <w:rFonts w:ascii="Garamond" w:hAnsi="Garamond"/>
                <w:lang w:val="en-AU"/>
              </w:rPr>
              <w:t>Lehoux</w:t>
            </w:r>
            <w:proofErr w:type="spellEnd"/>
            <w:r w:rsidRPr="001D3D60">
              <w:rPr>
                <w:rFonts w:ascii="Garamond" w:hAnsi="Garamond"/>
                <w:lang w:val="en-AU"/>
              </w:rPr>
              <w:t xml:space="preserve">, Thomas Turgeon, Sue Ross, Patricia </w:t>
            </w:r>
            <w:proofErr w:type="spellStart"/>
            <w:r w:rsidRPr="001D3D60">
              <w:rPr>
                <w:rFonts w:ascii="Garamond" w:hAnsi="Garamond"/>
                <w:lang w:val="en-AU"/>
              </w:rPr>
              <w:t>Trbovich</w:t>
            </w:r>
            <w:proofErr w:type="spellEnd"/>
            <w:r w:rsidRPr="001D3D60">
              <w:rPr>
                <w:rFonts w:ascii="Garamond" w:hAnsi="Garamond"/>
                <w:lang w:val="en-AU"/>
              </w:rPr>
              <w:t xml:space="preserve">, Anthony </w:t>
            </w:r>
            <w:proofErr w:type="spellStart"/>
            <w:r w:rsidRPr="001D3D60">
              <w:rPr>
                <w:rFonts w:ascii="Garamond" w:hAnsi="Garamond"/>
                <w:lang w:val="en-AU"/>
              </w:rPr>
              <w:t>Easty</w:t>
            </w:r>
            <w:proofErr w:type="spellEnd"/>
            <w:r w:rsidRPr="001D3D60">
              <w:rPr>
                <w:rFonts w:ascii="Garamond" w:hAnsi="Garamond"/>
                <w:lang w:val="en-AU"/>
              </w:rPr>
              <w:t xml:space="preserve">, Chaim Bell, David </w:t>
            </w:r>
            <w:proofErr w:type="spellStart"/>
            <w:r w:rsidRPr="001D3D60">
              <w:rPr>
                <w:rFonts w:ascii="Garamond" w:hAnsi="Garamond"/>
                <w:lang w:val="en-AU"/>
              </w:rPr>
              <w:t>Urbach</w:t>
            </w:r>
            <w:proofErr w:type="spellEnd"/>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r w:rsidRPr="001D3D60">
              <w:rPr>
                <w:rFonts w:ascii="Garamond" w:hAnsi="Garamond"/>
                <w:lang w:val="en-AU"/>
              </w:rPr>
              <w:t xml:space="preserve">Balancing the skills: the need for an </w:t>
            </w:r>
            <w:r w:rsidRPr="001D3D60">
              <w:rPr>
                <w:rFonts w:ascii="Garamond" w:hAnsi="Garamond"/>
                <w:b/>
                <w:lang w:val="en-AU"/>
              </w:rPr>
              <w:t>improvement pyramid</w:t>
            </w:r>
            <w:r w:rsidRPr="001D3D60">
              <w:rPr>
                <w:rFonts w:ascii="Garamond" w:hAnsi="Garamond"/>
                <w:lang w:val="en-AU"/>
              </w:rPr>
              <w:t xml:space="preserve"> (John </w:t>
            </w:r>
            <w:proofErr w:type="spellStart"/>
            <w:r w:rsidRPr="001D3D60">
              <w:rPr>
                <w:rFonts w:ascii="Garamond" w:hAnsi="Garamond"/>
                <w:lang w:val="en-AU"/>
              </w:rPr>
              <w:t>Gabbay</w:t>
            </w:r>
            <w:proofErr w:type="spellEnd"/>
            <w:r w:rsidRPr="001D3D60">
              <w:rPr>
                <w:rFonts w:ascii="Garamond" w:hAnsi="Garamond"/>
                <w:lang w:val="en-AU"/>
              </w:rPr>
              <w:t xml:space="preserve">, </w:t>
            </w:r>
            <w:proofErr w:type="spellStart"/>
            <w:r w:rsidRPr="001D3D60">
              <w:rPr>
                <w:rFonts w:ascii="Garamond" w:hAnsi="Garamond"/>
                <w:lang w:val="en-AU"/>
              </w:rPr>
              <w:t>Andrée</w:t>
            </w:r>
            <w:proofErr w:type="spellEnd"/>
            <w:r w:rsidRPr="001D3D60">
              <w:rPr>
                <w:rFonts w:ascii="Garamond" w:hAnsi="Garamond"/>
                <w:lang w:val="en-AU"/>
              </w:rPr>
              <w:t xml:space="preserve"> le May, Con Connell, Jonathan H Klein</w:t>
            </w:r>
            <w:r>
              <w:rPr>
                <w:rFonts w:ascii="Garamond" w:hAnsi="Garamond"/>
                <w:lang w:val="en-AU"/>
              </w:rPr>
              <w:t>)</w:t>
            </w:r>
          </w:p>
          <w:p w:rsidR="001D3D60" w:rsidRPr="001D3D60" w:rsidRDefault="001D3D60" w:rsidP="001D3D60">
            <w:pPr>
              <w:pStyle w:val="ListParagraph"/>
              <w:numPr>
                <w:ilvl w:val="0"/>
                <w:numId w:val="14"/>
              </w:numPr>
              <w:rPr>
                <w:rFonts w:ascii="Garamond" w:hAnsi="Garamond"/>
                <w:lang w:val="en-AU"/>
              </w:rPr>
            </w:pPr>
            <w:r w:rsidRPr="001D3D60">
              <w:rPr>
                <w:rFonts w:ascii="Garamond" w:hAnsi="Garamond"/>
                <w:lang w:val="en-AU"/>
              </w:rPr>
              <w:t xml:space="preserve">Are </w:t>
            </w:r>
            <w:r w:rsidRPr="001D3D60">
              <w:rPr>
                <w:rFonts w:ascii="Garamond" w:hAnsi="Garamond"/>
                <w:b/>
                <w:lang w:val="en-AU"/>
              </w:rPr>
              <w:t>quality improvement collaboratives</w:t>
            </w:r>
            <w:r w:rsidRPr="001D3D60">
              <w:rPr>
                <w:rFonts w:ascii="Garamond" w:hAnsi="Garamond"/>
                <w:lang w:val="en-AU"/>
              </w:rPr>
              <w:t xml:space="preserve"> effective? A systematic review (Susan Wells, Orly </w:t>
            </w:r>
            <w:proofErr w:type="spellStart"/>
            <w:r w:rsidRPr="001D3D60">
              <w:rPr>
                <w:rFonts w:ascii="Garamond" w:hAnsi="Garamond"/>
                <w:lang w:val="en-AU"/>
              </w:rPr>
              <w:t>Tamir</w:t>
            </w:r>
            <w:proofErr w:type="spellEnd"/>
            <w:r w:rsidRPr="001D3D60">
              <w:rPr>
                <w:rFonts w:ascii="Garamond" w:hAnsi="Garamond"/>
                <w:lang w:val="en-AU"/>
              </w:rPr>
              <w:t xml:space="preserve">, Jonathon Gray, </w:t>
            </w:r>
            <w:proofErr w:type="spellStart"/>
            <w:r w:rsidRPr="001D3D60">
              <w:rPr>
                <w:rFonts w:ascii="Garamond" w:hAnsi="Garamond"/>
                <w:lang w:val="en-AU"/>
              </w:rPr>
              <w:t>Dhevaksha</w:t>
            </w:r>
            <w:proofErr w:type="spellEnd"/>
            <w:r w:rsidRPr="001D3D60">
              <w:rPr>
                <w:rFonts w:ascii="Garamond" w:hAnsi="Garamond"/>
                <w:lang w:val="en-AU"/>
              </w:rPr>
              <w:t xml:space="preserve"> Naidoo, Mark </w:t>
            </w:r>
            <w:proofErr w:type="spellStart"/>
            <w:r w:rsidRPr="001D3D60">
              <w:rPr>
                <w:rFonts w:ascii="Garamond" w:hAnsi="Garamond"/>
                <w:lang w:val="en-AU"/>
              </w:rPr>
              <w:t>Bekhit</w:t>
            </w:r>
            <w:proofErr w:type="spellEnd"/>
            <w:r w:rsidRPr="001D3D60">
              <w:rPr>
                <w:rFonts w:ascii="Garamond" w:hAnsi="Garamond"/>
                <w:lang w:val="en-AU"/>
              </w:rPr>
              <w:t xml:space="preserve">, Don </w:t>
            </w:r>
            <w:proofErr w:type="spellStart"/>
            <w:r w:rsidRPr="001D3D60">
              <w:rPr>
                <w:rFonts w:ascii="Garamond" w:hAnsi="Garamond"/>
                <w:lang w:val="en-AU"/>
              </w:rPr>
              <w:t>Goldmann</w:t>
            </w:r>
            <w:proofErr w:type="spellEnd"/>
            <w:r>
              <w:rPr>
                <w:rFonts w:ascii="Garamond" w:hAnsi="Garamond"/>
                <w:lang w:val="en-AU"/>
              </w:rPr>
              <w:t>)</w:t>
            </w:r>
          </w:p>
          <w:p w:rsidR="001D3D60" w:rsidRPr="00C3014C" w:rsidRDefault="001D3D60" w:rsidP="001D3D60">
            <w:pPr>
              <w:pStyle w:val="ListParagraph"/>
              <w:numPr>
                <w:ilvl w:val="0"/>
                <w:numId w:val="14"/>
              </w:numPr>
              <w:rPr>
                <w:rFonts w:ascii="Garamond" w:hAnsi="Garamond"/>
                <w:lang w:val="en-AU"/>
              </w:rPr>
            </w:pPr>
            <w:r w:rsidRPr="001D3D60">
              <w:rPr>
                <w:rFonts w:ascii="Garamond" w:hAnsi="Garamond"/>
                <w:b/>
                <w:lang w:val="en-AU"/>
              </w:rPr>
              <w:t>Night-time communication</w:t>
            </w:r>
            <w:r w:rsidRPr="001D3D60">
              <w:rPr>
                <w:rFonts w:ascii="Garamond" w:hAnsi="Garamond"/>
                <w:lang w:val="en-AU"/>
              </w:rPr>
              <w:t xml:space="preserve"> at Stanford University Hospital: perceptions, reality and solutions</w:t>
            </w:r>
            <w:r>
              <w:rPr>
                <w:rFonts w:ascii="Garamond" w:hAnsi="Garamond"/>
                <w:lang w:val="en-AU"/>
              </w:rPr>
              <w:t xml:space="preserve"> (</w:t>
            </w:r>
            <w:r w:rsidRPr="001D3D60">
              <w:rPr>
                <w:rFonts w:ascii="Garamond" w:hAnsi="Garamond"/>
                <w:lang w:val="en-AU"/>
              </w:rPr>
              <w:t xml:space="preserve">Andrew Jordan Sun, </w:t>
            </w:r>
            <w:proofErr w:type="spellStart"/>
            <w:r w:rsidRPr="001D3D60">
              <w:rPr>
                <w:rFonts w:ascii="Garamond" w:hAnsi="Garamond"/>
                <w:lang w:val="en-AU"/>
              </w:rPr>
              <w:t>Libo</w:t>
            </w:r>
            <w:proofErr w:type="spellEnd"/>
            <w:r w:rsidRPr="001D3D60">
              <w:rPr>
                <w:rFonts w:ascii="Garamond" w:hAnsi="Garamond"/>
                <w:lang w:val="en-AU"/>
              </w:rPr>
              <w:t xml:space="preserve"> Wang, </w:t>
            </w:r>
            <w:proofErr w:type="spellStart"/>
            <w:r w:rsidRPr="001D3D60">
              <w:rPr>
                <w:rFonts w:ascii="Garamond" w:hAnsi="Garamond"/>
                <w:lang w:val="en-AU"/>
              </w:rPr>
              <w:t>Minjoung</w:t>
            </w:r>
            <w:proofErr w:type="spellEnd"/>
            <w:r w:rsidRPr="001D3D60">
              <w:rPr>
                <w:rFonts w:ascii="Garamond" w:hAnsi="Garamond"/>
                <w:lang w:val="en-AU"/>
              </w:rPr>
              <w:t xml:space="preserve"> Go, Zac Eggers, Raymond Deng, Paul Maggio, Lisa Shieh</w:t>
            </w:r>
            <w:r>
              <w:rPr>
                <w:rFonts w:ascii="Garamond" w:hAnsi="Garamond"/>
                <w:lang w:val="en-AU"/>
              </w:rPr>
              <w:t>)</w:t>
            </w:r>
          </w:p>
        </w:tc>
      </w:tr>
    </w:tbl>
    <w:p w:rsidR="00915CB2" w:rsidRPr="00C3014C" w:rsidRDefault="00915CB2" w:rsidP="00915CB2">
      <w:pPr>
        <w:rPr>
          <w:rFonts w:ascii="Garamond" w:hAnsi="Garamond"/>
          <w:lang w:val="en-AU"/>
        </w:rPr>
      </w:pPr>
    </w:p>
    <w:p w:rsidR="00360A87" w:rsidRDefault="00360A87">
      <w:pPr>
        <w:rPr>
          <w:rFonts w:ascii="Garamond" w:hAnsi="Garamond"/>
          <w:i/>
          <w:lang w:val="en-AU"/>
        </w:rPr>
      </w:pPr>
      <w:r>
        <w:rPr>
          <w:rFonts w:ascii="Garamond" w:hAnsi="Garamond"/>
          <w:i/>
          <w:lang w:val="en-AU"/>
        </w:rPr>
        <w:br w:type="page"/>
      </w:r>
    </w:p>
    <w:p w:rsidR="0002112F" w:rsidRPr="00C3014C" w:rsidRDefault="0002112F" w:rsidP="0002112F">
      <w:pPr>
        <w:keepNext/>
        <w:rPr>
          <w:rFonts w:ascii="Garamond" w:hAnsi="Garamond"/>
          <w:lang w:val="en-AU"/>
        </w:rPr>
      </w:pPr>
      <w:r w:rsidRPr="00C3014C">
        <w:rPr>
          <w:rFonts w:ascii="Garamond" w:hAnsi="Garamond"/>
          <w:i/>
          <w:lang w:val="en-AU"/>
        </w:rPr>
        <w:lastRenderedPageBreak/>
        <w:t xml:space="preserve">International Journal for Quality in Health Care </w:t>
      </w:r>
      <w:r w:rsidRPr="00C3014C">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02112F"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02112F" w:rsidRPr="00C3014C" w:rsidRDefault="0002112F" w:rsidP="00DD2274">
            <w:pPr>
              <w:keepNext/>
              <w:rPr>
                <w:rFonts w:ascii="Garamond" w:hAnsi="Garamond"/>
                <w:lang w:val="en-AU"/>
              </w:rPr>
            </w:pPr>
            <w:r w:rsidRPr="00C3014C">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02112F" w:rsidRPr="00C3014C" w:rsidRDefault="00F76C95" w:rsidP="00DD2274">
            <w:pPr>
              <w:keepNext/>
              <w:rPr>
                <w:rFonts w:ascii="Garamond" w:hAnsi="Garamond"/>
                <w:lang w:val="en-AU"/>
              </w:rPr>
            </w:pPr>
            <w:hyperlink r:id="rId30" w:history="1">
              <w:r w:rsidR="0002112F" w:rsidRPr="00C3014C">
                <w:rPr>
                  <w:rStyle w:val="Hyperlink"/>
                  <w:rFonts w:ascii="Garamond" w:hAnsi="Garamond"/>
                  <w:lang w:val="en-AU"/>
                </w:rPr>
                <w:t>https://academic.oup.com/intqhc/advance-access?papetoc</w:t>
              </w:r>
            </w:hyperlink>
          </w:p>
        </w:tc>
      </w:tr>
      <w:tr w:rsidR="0002112F" w:rsidRPr="00C3014C" w:rsidTr="00DD2274">
        <w:tc>
          <w:tcPr>
            <w:tcW w:w="1080" w:type="dxa"/>
            <w:tcBorders>
              <w:top w:val="single" w:sz="4" w:space="0" w:color="auto"/>
              <w:left w:val="single" w:sz="4" w:space="0" w:color="auto"/>
              <w:bottom w:val="single" w:sz="4" w:space="0" w:color="auto"/>
              <w:right w:val="single" w:sz="4" w:space="0" w:color="auto"/>
            </w:tcBorders>
            <w:vAlign w:val="center"/>
          </w:tcPr>
          <w:p w:rsidR="0002112F" w:rsidRPr="00C3014C" w:rsidRDefault="0002112F" w:rsidP="00DD2274">
            <w:pPr>
              <w:rPr>
                <w:rFonts w:ascii="Garamond" w:hAnsi="Garamond"/>
                <w:lang w:val="en-AU"/>
              </w:rPr>
            </w:pPr>
            <w:r w:rsidRPr="00C3014C">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2112F" w:rsidRPr="00C3014C" w:rsidRDefault="0002112F" w:rsidP="00DD2274">
            <w:pPr>
              <w:rPr>
                <w:rFonts w:ascii="Garamond" w:hAnsi="Garamond"/>
                <w:lang w:val="en-AU"/>
              </w:rPr>
            </w:pPr>
            <w:r w:rsidRPr="00C3014C">
              <w:rPr>
                <w:rFonts w:ascii="Garamond" w:hAnsi="Garamond"/>
                <w:i/>
                <w:lang w:val="en-AU"/>
              </w:rPr>
              <w:t xml:space="preserve">International Journal for Quality in Health Care </w:t>
            </w:r>
            <w:r w:rsidRPr="00C3014C">
              <w:rPr>
                <w:rFonts w:ascii="Garamond" w:hAnsi="Garamond"/>
                <w:lang w:val="en-AU"/>
              </w:rPr>
              <w:t>has published a number of ‘online first’ articles, including:</w:t>
            </w:r>
          </w:p>
          <w:p w:rsidR="00F46835" w:rsidRPr="001D3D60" w:rsidRDefault="00F46835" w:rsidP="00F46835">
            <w:pPr>
              <w:pStyle w:val="ListParagraph"/>
              <w:numPr>
                <w:ilvl w:val="0"/>
                <w:numId w:val="14"/>
              </w:numPr>
              <w:rPr>
                <w:rFonts w:ascii="Garamond" w:hAnsi="Garamond"/>
                <w:lang w:val="en-AU"/>
              </w:rPr>
            </w:pPr>
            <w:r w:rsidRPr="001D3D60">
              <w:rPr>
                <w:rFonts w:ascii="Garamond" w:hAnsi="Garamond"/>
                <w:lang w:val="en-AU"/>
              </w:rPr>
              <w:t xml:space="preserve">Seen through the patients’ eyes: </w:t>
            </w:r>
            <w:r w:rsidRPr="001D3D60">
              <w:rPr>
                <w:rFonts w:ascii="Garamond" w:hAnsi="Garamond"/>
                <w:b/>
                <w:lang w:val="en-AU"/>
              </w:rPr>
              <w:t>Safety of chronic illness care</w:t>
            </w:r>
            <w:r w:rsidRPr="001D3D60">
              <w:rPr>
                <w:rFonts w:ascii="Garamond" w:hAnsi="Garamond"/>
                <w:lang w:val="en-AU"/>
              </w:rPr>
              <w:t xml:space="preserve"> (Melissa </w:t>
            </w:r>
            <w:proofErr w:type="spellStart"/>
            <w:r w:rsidRPr="001D3D60">
              <w:rPr>
                <w:rFonts w:ascii="Garamond" w:hAnsi="Garamond"/>
                <w:lang w:val="en-AU"/>
              </w:rPr>
              <w:t>Desmedt</w:t>
            </w:r>
            <w:proofErr w:type="spellEnd"/>
            <w:r w:rsidRPr="001D3D60">
              <w:rPr>
                <w:rFonts w:ascii="Garamond" w:hAnsi="Garamond"/>
                <w:lang w:val="en-AU"/>
              </w:rPr>
              <w:t xml:space="preserve">; </w:t>
            </w:r>
            <w:proofErr w:type="spellStart"/>
            <w:r w:rsidRPr="001D3D60">
              <w:rPr>
                <w:rFonts w:ascii="Garamond" w:hAnsi="Garamond"/>
                <w:lang w:val="en-AU"/>
              </w:rPr>
              <w:t>Mirko</w:t>
            </w:r>
            <w:proofErr w:type="spellEnd"/>
            <w:r w:rsidRPr="001D3D60">
              <w:rPr>
                <w:rFonts w:ascii="Garamond" w:hAnsi="Garamond"/>
                <w:lang w:val="en-AU"/>
              </w:rPr>
              <w:t xml:space="preserve"> </w:t>
            </w:r>
            <w:proofErr w:type="spellStart"/>
            <w:r w:rsidRPr="001D3D60">
              <w:rPr>
                <w:rFonts w:ascii="Garamond" w:hAnsi="Garamond"/>
                <w:lang w:val="en-AU"/>
              </w:rPr>
              <w:t>Petrovic</w:t>
            </w:r>
            <w:proofErr w:type="spellEnd"/>
            <w:r w:rsidRPr="001D3D60">
              <w:rPr>
                <w:rFonts w:ascii="Garamond" w:hAnsi="Garamond"/>
                <w:lang w:val="en-AU"/>
              </w:rPr>
              <w:t xml:space="preserve">; </w:t>
            </w:r>
            <w:proofErr w:type="spellStart"/>
            <w:r w:rsidRPr="001D3D60">
              <w:rPr>
                <w:rFonts w:ascii="Garamond" w:hAnsi="Garamond"/>
                <w:lang w:val="en-AU"/>
              </w:rPr>
              <w:t>Jochen</w:t>
            </w:r>
            <w:proofErr w:type="spellEnd"/>
            <w:r w:rsidRPr="001D3D60">
              <w:rPr>
                <w:rFonts w:ascii="Garamond" w:hAnsi="Garamond"/>
                <w:lang w:val="en-AU"/>
              </w:rPr>
              <w:t xml:space="preserve"> Bergs; Dominique </w:t>
            </w:r>
            <w:proofErr w:type="spellStart"/>
            <w:r w:rsidRPr="001D3D60">
              <w:rPr>
                <w:rFonts w:ascii="Garamond" w:hAnsi="Garamond"/>
                <w:lang w:val="en-AU"/>
              </w:rPr>
              <w:t>Vandijck</w:t>
            </w:r>
            <w:proofErr w:type="spellEnd"/>
            <w:r w:rsidRPr="001D3D60">
              <w:rPr>
                <w:rFonts w:ascii="Garamond" w:hAnsi="Garamond"/>
                <w:lang w:val="en-AU"/>
              </w:rPr>
              <w:t xml:space="preserve"> ; Hubertus </w:t>
            </w:r>
            <w:proofErr w:type="spellStart"/>
            <w:r w:rsidRPr="001D3D60">
              <w:rPr>
                <w:rFonts w:ascii="Garamond" w:hAnsi="Garamond"/>
                <w:lang w:val="en-AU"/>
              </w:rPr>
              <w:t>Vrijhoef</w:t>
            </w:r>
            <w:proofErr w:type="spellEnd"/>
            <w:r w:rsidR="00237EAA" w:rsidRPr="001D3D60">
              <w:rPr>
                <w:rFonts w:ascii="Garamond" w:hAnsi="Garamond"/>
                <w:lang w:val="en-AU"/>
              </w:rPr>
              <w:t xml:space="preserve">; </w:t>
            </w:r>
            <w:r w:rsidR="001D3D60" w:rsidRPr="001D3D60">
              <w:rPr>
                <w:rFonts w:ascii="Garamond" w:hAnsi="Garamond"/>
                <w:lang w:val="en-AU"/>
              </w:rPr>
              <w:t xml:space="preserve">Johan </w:t>
            </w:r>
            <w:proofErr w:type="spellStart"/>
            <w:r w:rsidR="001D3D60" w:rsidRPr="001D3D60">
              <w:rPr>
                <w:rFonts w:ascii="Garamond" w:hAnsi="Garamond"/>
                <w:lang w:val="en-AU"/>
              </w:rPr>
              <w:t>Hellings</w:t>
            </w:r>
            <w:proofErr w:type="spellEnd"/>
            <w:r w:rsidR="001D3D60" w:rsidRPr="001D3D60">
              <w:rPr>
                <w:rFonts w:ascii="Garamond" w:hAnsi="Garamond"/>
                <w:lang w:val="en-AU"/>
              </w:rPr>
              <w:t xml:space="preserve">; Peter </w:t>
            </w:r>
            <w:proofErr w:type="spellStart"/>
            <w:r w:rsidR="001D3D60" w:rsidRPr="001D3D60">
              <w:rPr>
                <w:rFonts w:ascii="Garamond" w:hAnsi="Garamond"/>
                <w:lang w:val="en-AU"/>
              </w:rPr>
              <w:t>Vermeir</w:t>
            </w:r>
            <w:proofErr w:type="spellEnd"/>
            <w:r w:rsidR="001D3D60" w:rsidRPr="001D3D60">
              <w:rPr>
                <w:rFonts w:ascii="Garamond" w:hAnsi="Garamond"/>
                <w:lang w:val="en-AU"/>
              </w:rPr>
              <w:t xml:space="preserve">; </w:t>
            </w:r>
            <w:proofErr w:type="spellStart"/>
            <w:r w:rsidR="001D3D60" w:rsidRPr="001D3D60">
              <w:rPr>
                <w:rFonts w:ascii="Garamond" w:hAnsi="Garamond"/>
                <w:lang w:val="en-AU"/>
              </w:rPr>
              <w:t>Lieselot</w:t>
            </w:r>
            <w:proofErr w:type="spellEnd"/>
            <w:r w:rsidR="001D3D60" w:rsidRPr="001D3D60">
              <w:rPr>
                <w:rFonts w:ascii="Garamond" w:hAnsi="Garamond"/>
                <w:lang w:val="en-AU"/>
              </w:rPr>
              <w:t xml:space="preserve"> Cool; Ezra </w:t>
            </w:r>
            <w:proofErr w:type="spellStart"/>
            <w:r w:rsidR="001D3D60" w:rsidRPr="001D3D60">
              <w:rPr>
                <w:rFonts w:ascii="Garamond" w:hAnsi="Garamond"/>
                <w:lang w:val="en-AU"/>
              </w:rPr>
              <w:t>Dessers</w:t>
            </w:r>
            <w:proofErr w:type="spellEnd"/>
            <w:r w:rsidR="001D3D60" w:rsidRPr="001D3D60">
              <w:rPr>
                <w:rFonts w:ascii="Garamond" w:hAnsi="Garamond"/>
                <w:lang w:val="en-AU"/>
              </w:rPr>
              <w:t>)</w:t>
            </w:r>
          </w:p>
          <w:p w:rsidR="00F46835" w:rsidRPr="00237EAA" w:rsidRDefault="00F46835" w:rsidP="00F46835">
            <w:pPr>
              <w:pStyle w:val="ListParagraph"/>
              <w:numPr>
                <w:ilvl w:val="0"/>
                <w:numId w:val="14"/>
              </w:numPr>
              <w:rPr>
                <w:rFonts w:ascii="Garamond" w:hAnsi="Garamond"/>
                <w:lang w:val="en-AU"/>
              </w:rPr>
            </w:pPr>
            <w:r w:rsidRPr="00237EAA">
              <w:rPr>
                <w:rFonts w:ascii="Garamond" w:hAnsi="Garamond"/>
                <w:lang w:val="en-AU"/>
              </w:rPr>
              <w:t xml:space="preserve">Are data from national </w:t>
            </w:r>
            <w:r w:rsidRPr="00237EAA">
              <w:rPr>
                <w:rFonts w:ascii="Garamond" w:hAnsi="Garamond"/>
                <w:b/>
                <w:lang w:val="en-AU"/>
              </w:rPr>
              <w:t>quality registries</w:t>
            </w:r>
            <w:r w:rsidRPr="00237EAA">
              <w:rPr>
                <w:rFonts w:ascii="Garamond" w:hAnsi="Garamond"/>
                <w:lang w:val="en-AU"/>
              </w:rPr>
              <w:t xml:space="preserve"> used in </w:t>
            </w:r>
            <w:r w:rsidRPr="00237EAA">
              <w:rPr>
                <w:rFonts w:ascii="Garamond" w:hAnsi="Garamond"/>
                <w:b/>
                <w:lang w:val="en-AU"/>
              </w:rPr>
              <w:t>quality improvement</w:t>
            </w:r>
            <w:r w:rsidRPr="00237EAA">
              <w:rPr>
                <w:rFonts w:ascii="Garamond" w:hAnsi="Garamond"/>
                <w:lang w:val="en-AU"/>
              </w:rPr>
              <w:t xml:space="preserve"> at Swedish hospital clinics? (Mio </w:t>
            </w:r>
            <w:proofErr w:type="spellStart"/>
            <w:r w:rsidRPr="00237EAA">
              <w:rPr>
                <w:rFonts w:ascii="Garamond" w:hAnsi="Garamond"/>
                <w:lang w:val="en-AU"/>
              </w:rPr>
              <w:t>Fredriksson</w:t>
            </w:r>
            <w:proofErr w:type="spellEnd"/>
            <w:r w:rsidRPr="00237EAA">
              <w:rPr>
                <w:rFonts w:ascii="Garamond" w:hAnsi="Garamond"/>
                <w:lang w:val="en-AU"/>
              </w:rPr>
              <w:t xml:space="preserve"> ; Christina </w:t>
            </w:r>
            <w:proofErr w:type="spellStart"/>
            <w:r w:rsidRPr="00237EAA">
              <w:rPr>
                <w:rFonts w:ascii="Garamond" w:hAnsi="Garamond"/>
                <w:lang w:val="en-AU"/>
              </w:rPr>
              <w:t>Halford</w:t>
            </w:r>
            <w:proofErr w:type="spellEnd"/>
            <w:r w:rsidRPr="00237EAA">
              <w:rPr>
                <w:rFonts w:ascii="Garamond" w:hAnsi="Garamond"/>
                <w:lang w:val="en-AU"/>
              </w:rPr>
              <w:t xml:space="preserve">; Ann Catrine </w:t>
            </w:r>
            <w:proofErr w:type="spellStart"/>
            <w:r w:rsidRPr="00237EAA">
              <w:rPr>
                <w:rFonts w:ascii="Garamond" w:hAnsi="Garamond"/>
                <w:lang w:val="en-AU"/>
              </w:rPr>
              <w:t>Eldh</w:t>
            </w:r>
            <w:proofErr w:type="spellEnd"/>
            <w:r w:rsidRPr="00237EAA">
              <w:rPr>
                <w:rFonts w:ascii="Garamond" w:hAnsi="Garamond"/>
                <w:lang w:val="en-AU"/>
              </w:rPr>
              <w:t xml:space="preserve">; Tobias </w:t>
            </w:r>
            <w:proofErr w:type="spellStart"/>
            <w:r w:rsidRPr="00237EAA">
              <w:rPr>
                <w:rFonts w:ascii="Garamond" w:hAnsi="Garamond"/>
                <w:lang w:val="en-AU"/>
              </w:rPr>
              <w:t>Dahlström</w:t>
            </w:r>
            <w:proofErr w:type="spellEnd"/>
            <w:r w:rsidRPr="00237EAA">
              <w:rPr>
                <w:rFonts w:ascii="Garamond" w:hAnsi="Garamond"/>
                <w:lang w:val="en-AU"/>
              </w:rPr>
              <w:t xml:space="preserve">; </w:t>
            </w:r>
            <w:proofErr w:type="spellStart"/>
            <w:r w:rsidRPr="00237EAA">
              <w:rPr>
                <w:rFonts w:ascii="Garamond" w:hAnsi="Garamond"/>
                <w:lang w:val="en-AU"/>
              </w:rPr>
              <w:t>Sofie</w:t>
            </w:r>
            <w:proofErr w:type="spellEnd"/>
            <w:r w:rsidRPr="00237EAA">
              <w:rPr>
                <w:rFonts w:ascii="Garamond" w:hAnsi="Garamond"/>
                <w:lang w:val="en-AU"/>
              </w:rPr>
              <w:t xml:space="preserve"> </w:t>
            </w:r>
            <w:proofErr w:type="spellStart"/>
            <w:r w:rsidRPr="00237EAA">
              <w:rPr>
                <w:rFonts w:ascii="Garamond" w:hAnsi="Garamond"/>
                <w:lang w:val="en-AU"/>
              </w:rPr>
              <w:t>Vengberg</w:t>
            </w:r>
            <w:proofErr w:type="spellEnd"/>
            <w:r w:rsidR="00237EAA" w:rsidRPr="00237EAA">
              <w:rPr>
                <w:rFonts w:ascii="Garamond" w:hAnsi="Garamond"/>
                <w:lang w:val="en-AU"/>
              </w:rPr>
              <w:t xml:space="preserve">; Lars </w:t>
            </w:r>
            <w:proofErr w:type="spellStart"/>
            <w:r w:rsidR="00237EAA" w:rsidRPr="00237EAA">
              <w:rPr>
                <w:rFonts w:ascii="Garamond" w:hAnsi="Garamond"/>
                <w:lang w:val="en-AU"/>
              </w:rPr>
              <w:t>Wallin</w:t>
            </w:r>
            <w:proofErr w:type="spellEnd"/>
            <w:r w:rsidR="00237EAA" w:rsidRPr="00237EAA">
              <w:rPr>
                <w:rFonts w:ascii="Garamond" w:hAnsi="Garamond"/>
                <w:lang w:val="en-AU"/>
              </w:rPr>
              <w:t xml:space="preserve">; Ulrika </w:t>
            </w:r>
            <w:proofErr w:type="spellStart"/>
            <w:r w:rsidR="00237EAA" w:rsidRPr="00237EAA">
              <w:rPr>
                <w:rFonts w:ascii="Garamond" w:hAnsi="Garamond"/>
                <w:lang w:val="en-AU"/>
              </w:rPr>
              <w:t>Winblad</w:t>
            </w:r>
            <w:proofErr w:type="spellEnd"/>
            <w:r w:rsidR="00237EAA" w:rsidRPr="00237EAA">
              <w:rPr>
                <w:rFonts w:ascii="Garamond" w:hAnsi="Garamond"/>
                <w:lang w:val="en-AU"/>
              </w:rPr>
              <w:t>)</w:t>
            </w:r>
          </w:p>
          <w:p w:rsidR="00F46835" w:rsidRPr="00F46835" w:rsidRDefault="00F46835" w:rsidP="00F46835">
            <w:pPr>
              <w:pStyle w:val="ListParagraph"/>
              <w:numPr>
                <w:ilvl w:val="0"/>
                <w:numId w:val="14"/>
              </w:numPr>
              <w:rPr>
                <w:rFonts w:ascii="Garamond" w:hAnsi="Garamond"/>
                <w:lang w:val="en-AU"/>
              </w:rPr>
            </w:pPr>
            <w:r w:rsidRPr="00F46835">
              <w:rPr>
                <w:rFonts w:ascii="Garamond" w:hAnsi="Garamond"/>
                <w:lang w:val="en-AU"/>
              </w:rPr>
              <w:t xml:space="preserve">Enhancing </w:t>
            </w:r>
            <w:r w:rsidRPr="00F46835">
              <w:rPr>
                <w:rFonts w:ascii="Garamond" w:hAnsi="Garamond"/>
                <w:b/>
                <w:lang w:val="en-AU"/>
              </w:rPr>
              <w:t>patients’ autonomy</w:t>
            </w:r>
            <w:r w:rsidRPr="00F46835">
              <w:rPr>
                <w:rFonts w:ascii="Garamond" w:hAnsi="Garamond"/>
                <w:lang w:val="en-AU"/>
              </w:rPr>
              <w:t xml:space="preserve"> by involving them in </w:t>
            </w:r>
            <w:r w:rsidRPr="00F46835">
              <w:rPr>
                <w:rFonts w:ascii="Garamond" w:hAnsi="Garamond"/>
                <w:b/>
                <w:lang w:val="en-AU"/>
              </w:rPr>
              <w:t>research ethics committees</w:t>
            </w:r>
            <w:r w:rsidRPr="00F46835">
              <w:rPr>
                <w:rFonts w:ascii="Garamond" w:hAnsi="Garamond"/>
                <w:lang w:val="en-AU"/>
              </w:rPr>
              <w:t xml:space="preserve"> (Milenko </w:t>
            </w:r>
            <w:proofErr w:type="spellStart"/>
            <w:r w:rsidRPr="00F46835">
              <w:rPr>
                <w:rFonts w:ascii="Garamond" w:hAnsi="Garamond"/>
                <w:lang w:val="en-AU"/>
              </w:rPr>
              <w:t>Rakic</w:t>
            </w:r>
            <w:proofErr w:type="spellEnd"/>
            <w:r w:rsidRPr="00F46835">
              <w:rPr>
                <w:rFonts w:ascii="Garamond" w:hAnsi="Garamond"/>
                <w:lang w:val="en-AU"/>
              </w:rPr>
              <w:t xml:space="preserve">; Tolga </w:t>
            </w:r>
            <w:proofErr w:type="spellStart"/>
            <w:r w:rsidRPr="00F46835">
              <w:rPr>
                <w:rFonts w:ascii="Garamond" w:hAnsi="Garamond"/>
                <w:lang w:val="en-AU"/>
              </w:rPr>
              <w:t>Dittrich</w:t>
            </w:r>
            <w:proofErr w:type="spellEnd"/>
            <w:r w:rsidRPr="00F46835">
              <w:rPr>
                <w:rFonts w:ascii="Garamond" w:hAnsi="Garamond"/>
                <w:lang w:val="en-AU"/>
              </w:rPr>
              <w:t xml:space="preserve">; Bernice S </w:t>
            </w:r>
            <w:proofErr w:type="spellStart"/>
            <w:r w:rsidRPr="00F46835">
              <w:rPr>
                <w:rFonts w:ascii="Garamond" w:hAnsi="Garamond"/>
                <w:lang w:val="en-AU"/>
              </w:rPr>
              <w:t>Elger</w:t>
            </w:r>
            <w:proofErr w:type="spellEnd"/>
            <w:r w:rsidRPr="00F46835">
              <w:rPr>
                <w:rFonts w:ascii="Garamond" w:hAnsi="Garamond"/>
                <w:lang w:val="en-AU"/>
              </w:rPr>
              <w:t>; David Shaw)</w:t>
            </w:r>
          </w:p>
          <w:p w:rsidR="0002112F" w:rsidRDefault="001D3D60" w:rsidP="001D3D60">
            <w:pPr>
              <w:pStyle w:val="ListParagraph"/>
              <w:numPr>
                <w:ilvl w:val="0"/>
                <w:numId w:val="14"/>
              </w:numPr>
              <w:rPr>
                <w:rFonts w:ascii="Garamond" w:hAnsi="Garamond"/>
                <w:lang w:val="en-AU"/>
              </w:rPr>
            </w:pPr>
            <w:r w:rsidRPr="001D3D60">
              <w:rPr>
                <w:rFonts w:ascii="Garamond" w:hAnsi="Garamond"/>
                <w:lang w:val="en-AU"/>
              </w:rPr>
              <w:t xml:space="preserve">Barriers to effective, safe </w:t>
            </w:r>
            <w:r w:rsidRPr="001D3D60">
              <w:rPr>
                <w:rFonts w:ascii="Garamond" w:hAnsi="Garamond"/>
                <w:b/>
                <w:lang w:val="en-AU"/>
              </w:rPr>
              <w:t xml:space="preserve">communication </w:t>
            </w:r>
            <w:r w:rsidRPr="001D3D60">
              <w:rPr>
                <w:rFonts w:ascii="Garamond" w:hAnsi="Garamond"/>
                <w:lang w:val="en-AU"/>
              </w:rPr>
              <w:t>and</w:t>
            </w:r>
            <w:r w:rsidRPr="001D3D60">
              <w:rPr>
                <w:rFonts w:ascii="Garamond" w:hAnsi="Garamond"/>
                <w:b/>
                <w:lang w:val="en-AU"/>
              </w:rPr>
              <w:t xml:space="preserve"> workflow</w:t>
            </w:r>
            <w:r w:rsidRPr="001D3D60">
              <w:rPr>
                <w:rFonts w:ascii="Garamond" w:hAnsi="Garamond"/>
                <w:lang w:val="en-AU"/>
              </w:rPr>
              <w:t xml:space="preserve"> between </w:t>
            </w:r>
            <w:r w:rsidRPr="001D3D60">
              <w:rPr>
                <w:rFonts w:ascii="Garamond" w:hAnsi="Garamond"/>
                <w:b/>
                <w:lang w:val="en-AU"/>
              </w:rPr>
              <w:t>nurses</w:t>
            </w:r>
            <w:r w:rsidRPr="001D3D60">
              <w:rPr>
                <w:rFonts w:ascii="Garamond" w:hAnsi="Garamond"/>
                <w:lang w:val="en-AU"/>
              </w:rPr>
              <w:t xml:space="preserve"> and non-consultant hospital </w:t>
            </w:r>
            <w:r w:rsidRPr="001D3D60">
              <w:rPr>
                <w:rFonts w:ascii="Garamond" w:hAnsi="Garamond"/>
                <w:b/>
                <w:lang w:val="en-AU"/>
              </w:rPr>
              <w:t>doctors</w:t>
            </w:r>
            <w:r w:rsidRPr="001D3D60">
              <w:rPr>
                <w:rFonts w:ascii="Garamond" w:hAnsi="Garamond"/>
                <w:lang w:val="en-AU"/>
              </w:rPr>
              <w:t xml:space="preserve"> during </w:t>
            </w:r>
            <w:r w:rsidRPr="001D3D60">
              <w:rPr>
                <w:rFonts w:ascii="Garamond" w:hAnsi="Garamond"/>
                <w:b/>
                <w:lang w:val="en-AU"/>
              </w:rPr>
              <w:t>out-of-hours</w:t>
            </w:r>
            <w:r>
              <w:rPr>
                <w:rFonts w:ascii="Garamond" w:hAnsi="Garamond"/>
                <w:lang w:val="en-AU"/>
              </w:rPr>
              <w:t xml:space="preserve"> (</w:t>
            </w:r>
            <w:r w:rsidRPr="001D3D60">
              <w:rPr>
                <w:rFonts w:ascii="Garamond" w:hAnsi="Garamond"/>
                <w:lang w:val="en-AU"/>
              </w:rPr>
              <w:t>Anne-Marie Brady</w:t>
            </w:r>
            <w:r>
              <w:rPr>
                <w:rFonts w:ascii="Garamond" w:hAnsi="Garamond"/>
                <w:lang w:val="en-AU"/>
              </w:rPr>
              <w:t>;</w:t>
            </w:r>
            <w:r w:rsidRPr="001D3D60">
              <w:rPr>
                <w:rFonts w:ascii="Garamond" w:hAnsi="Garamond"/>
                <w:lang w:val="en-AU"/>
              </w:rPr>
              <w:t xml:space="preserve"> </w:t>
            </w:r>
            <w:proofErr w:type="spellStart"/>
            <w:r w:rsidRPr="001D3D60">
              <w:rPr>
                <w:rFonts w:ascii="Garamond" w:hAnsi="Garamond"/>
                <w:lang w:val="en-AU"/>
              </w:rPr>
              <w:t>Gobnait</w:t>
            </w:r>
            <w:proofErr w:type="spellEnd"/>
            <w:r w:rsidRPr="001D3D60">
              <w:rPr>
                <w:rFonts w:ascii="Garamond" w:hAnsi="Garamond"/>
                <w:lang w:val="en-AU"/>
              </w:rPr>
              <w:t xml:space="preserve"> Byrne</w:t>
            </w:r>
            <w:r>
              <w:rPr>
                <w:rFonts w:ascii="Garamond" w:hAnsi="Garamond"/>
                <w:lang w:val="en-AU"/>
              </w:rPr>
              <w:t>;</w:t>
            </w:r>
            <w:r w:rsidRPr="001D3D60">
              <w:rPr>
                <w:rFonts w:ascii="Garamond" w:hAnsi="Garamond"/>
                <w:lang w:val="en-AU"/>
              </w:rPr>
              <w:t xml:space="preserve"> Mary Brigid Quirke</w:t>
            </w:r>
            <w:r>
              <w:rPr>
                <w:rFonts w:ascii="Garamond" w:hAnsi="Garamond"/>
                <w:lang w:val="en-AU"/>
              </w:rPr>
              <w:t>;</w:t>
            </w:r>
            <w:r w:rsidRPr="001D3D60">
              <w:rPr>
                <w:rFonts w:ascii="Garamond" w:hAnsi="Garamond"/>
                <w:lang w:val="en-AU"/>
              </w:rPr>
              <w:t xml:space="preserve"> Aine Lynch</w:t>
            </w:r>
            <w:r>
              <w:rPr>
                <w:rFonts w:ascii="Garamond" w:hAnsi="Garamond"/>
                <w:lang w:val="en-AU"/>
              </w:rPr>
              <w:t>;</w:t>
            </w:r>
            <w:r w:rsidRPr="001D3D60">
              <w:rPr>
                <w:rFonts w:ascii="Garamond" w:hAnsi="Garamond"/>
                <w:lang w:val="en-AU"/>
              </w:rPr>
              <w:t xml:space="preserve"> Shauna Ennis</w:t>
            </w:r>
            <w:r>
              <w:rPr>
                <w:rFonts w:ascii="Garamond" w:hAnsi="Garamond"/>
                <w:lang w:val="en-AU"/>
              </w:rPr>
              <w:t>;</w:t>
            </w:r>
            <w:r w:rsidRPr="001D3D60">
              <w:rPr>
                <w:rFonts w:ascii="Garamond" w:hAnsi="Garamond"/>
                <w:lang w:val="en-AU"/>
              </w:rPr>
              <w:t xml:space="preserve"> Jaspreet </w:t>
            </w:r>
            <w:proofErr w:type="spellStart"/>
            <w:r w:rsidRPr="001D3D60">
              <w:rPr>
                <w:rFonts w:ascii="Garamond" w:hAnsi="Garamond"/>
                <w:lang w:val="en-AU"/>
              </w:rPr>
              <w:t>Bhangu</w:t>
            </w:r>
            <w:proofErr w:type="spellEnd"/>
            <w:r>
              <w:rPr>
                <w:rFonts w:ascii="Garamond" w:hAnsi="Garamond"/>
                <w:lang w:val="en-AU"/>
              </w:rPr>
              <w:t>;</w:t>
            </w:r>
            <w:r w:rsidRPr="001D3D60">
              <w:rPr>
                <w:rFonts w:ascii="Garamond" w:hAnsi="Garamond"/>
                <w:lang w:val="en-AU"/>
              </w:rPr>
              <w:t xml:space="preserve"> </w:t>
            </w:r>
            <w:proofErr w:type="spellStart"/>
            <w:r w:rsidRPr="001D3D60">
              <w:rPr>
                <w:rFonts w:ascii="Garamond" w:hAnsi="Garamond"/>
                <w:lang w:val="en-AU"/>
              </w:rPr>
              <w:t>Meabh</w:t>
            </w:r>
            <w:proofErr w:type="spellEnd"/>
            <w:r w:rsidRPr="001D3D60">
              <w:rPr>
                <w:rFonts w:ascii="Garamond" w:hAnsi="Garamond"/>
                <w:lang w:val="en-AU"/>
              </w:rPr>
              <w:t xml:space="preserve"> Prendergast</w:t>
            </w:r>
            <w:r>
              <w:rPr>
                <w:rFonts w:ascii="Garamond" w:hAnsi="Garamond"/>
                <w:lang w:val="en-AU"/>
              </w:rPr>
              <w:t>)</w:t>
            </w:r>
          </w:p>
          <w:p w:rsidR="001D3D60" w:rsidRPr="00C3014C" w:rsidRDefault="001D3D60" w:rsidP="001D3D60">
            <w:pPr>
              <w:pStyle w:val="ListParagraph"/>
              <w:numPr>
                <w:ilvl w:val="0"/>
                <w:numId w:val="14"/>
              </w:numPr>
              <w:rPr>
                <w:rFonts w:ascii="Garamond" w:hAnsi="Garamond"/>
                <w:lang w:val="en-AU"/>
              </w:rPr>
            </w:pPr>
            <w:r w:rsidRPr="001D3D60">
              <w:rPr>
                <w:rFonts w:ascii="Garamond" w:hAnsi="Garamond"/>
                <w:lang w:val="en-AU"/>
              </w:rPr>
              <w:t xml:space="preserve">Patient–clinician relationship seems to affect </w:t>
            </w:r>
            <w:r w:rsidRPr="001D3D60">
              <w:rPr>
                <w:rFonts w:ascii="Garamond" w:hAnsi="Garamond"/>
                <w:b/>
                <w:lang w:val="en-AU"/>
              </w:rPr>
              <w:t>adherence</w:t>
            </w:r>
            <w:r w:rsidRPr="001D3D60">
              <w:rPr>
                <w:rFonts w:ascii="Garamond" w:hAnsi="Garamond"/>
                <w:lang w:val="en-AU"/>
              </w:rPr>
              <w:t xml:space="preserve"> to </w:t>
            </w:r>
            <w:r w:rsidRPr="001D3D60">
              <w:rPr>
                <w:rFonts w:ascii="Garamond" w:hAnsi="Garamond"/>
                <w:b/>
                <w:lang w:val="en-AU"/>
              </w:rPr>
              <w:t>analgesic</w:t>
            </w:r>
            <w:r w:rsidRPr="001D3D60">
              <w:rPr>
                <w:rFonts w:ascii="Garamond" w:hAnsi="Garamond"/>
                <w:lang w:val="en-AU"/>
              </w:rPr>
              <w:t xml:space="preserve"> use in </w:t>
            </w:r>
            <w:r w:rsidRPr="001D3D60">
              <w:rPr>
                <w:rFonts w:ascii="Garamond" w:hAnsi="Garamond"/>
                <w:b/>
                <w:lang w:val="en-AU"/>
              </w:rPr>
              <w:t>cancer</w:t>
            </w:r>
            <w:r w:rsidRPr="001D3D60">
              <w:rPr>
                <w:rFonts w:ascii="Garamond" w:hAnsi="Garamond"/>
                <w:lang w:val="en-AU"/>
              </w:rPr>
              <w:t xml:space="preserve"> patients: a cross sectional study in a Taiwanese population</w:t>
            </w:r>
            <w:r>
              <w:rPr>
                <w:rFonts w:ascii="Garamond" w:hAnsi="Garamond"/>
                <w:lang w:val="en-AU"/>
              </w:rPr>
              <w:t xml:space="preserve"> (</w:t>
            </w:r>
            <w:r w:rsidRPr="001D3D60">
              <w:rPr>
                <w:rFonts w:ascii="Garamond" w:hAnsi="Garamond"/>
                <w:lang w:val="en-AU"/>
              </w:rPr>
              <w:t>Pi-Ling Chou</w:t>
            </w:r>
            <w:r>
              <w:rPr>
                <w:rFonts w:ascii="Garamond" w:hAnsi="Garamond"/>
                <w:lang w:val="en-AU"/>
              </w:rPr>
              <w:t>;</w:t>
            </w:r>
            <w:r w:rsidRPr="001D3D60">
              <w:rPr>
                <w:rFonts w:ascii="Garamond" w:hAnsi="Garamond"/>
                <w:lang w:val="en-AU"/>
              </w:rPr>
              <w:t xml:space="preserve"> Kun-Ming Rau</w:t>
            </w:r>
            <w:r>
              <w:rPr>
                <w:rFonts w:ascii="Garamond" w:hAnsi="Garamond"/>
                <w:lang w:val="en-AU"/>
              </w:rPr>
              <w:t xml:space="preserve">; </w:t>
            </w:r>
            <w:r w:rsidRPr="001D3D60">
              <w:rPr>
                <w:rFonts w:ascii="Garamond" w:hAnsi="Garamond"/>
                <w:lang w:val="en-AU"/>
              </w:rPr>
              <w:t>Ta-Wei Yu</w:t>
            </w:r>
            <w:r>
              <w:rPr>
                <w:rFonts w:ascii="Garamond" w:hAnsi="Garamond"/>
                <w:lang w:val="en-AU"/>
              </w:rPr>
              <w:t>;</w:t>
            </w:r>
            <w:r w:rsidRPr="001D3D60">
              <w:rPr>
                <w:rFonts w:ascii="Garamond" w:hAnsi="Garamond"/>
                <w:lang w:val="en-AU"/>
              </w:rPr>
              <w:t xml:space="preserve"> Tai-Lin Huang</w:t>
            </w:r>
            <w:r>
              <w:rPr>
                <w:rFonts w:ascii="Garamond" w:hAnsi="Garamond"/>
                <w:lang w:val="en-AU"/>
              </w:rPr>
              <w:t>;</w:t>
            </w:r>
            <w:r w:rsidRPr="001D3D60">
              <w:rPr>
                <w:rFonts w:ascii="Garamond" w:hAnsi="Garamond"/>
                <w:lang w:val="en-AU"/>
              </w:rPr>
              <w:t xml:space="preserve"> </w:t>
            </w:r>
            <w:proofErr w:type="spellStart"/>
            <w:r w:rsidRPr="001D3D60">
              <w:rPr>
                <w:rFonts w:ascii="Garamond" w:hAnsi="Garamond"/>
                <w:lang w:val="en-AU"/>
              </w:rPr>
              <w:t>Jia</w:t>
            </w:r>
            <w:proofErr w:type="spellEnd"/>
            <w:r w:rsidRPr="001D3D60">
              <w:rPr>
                <w:rFonts w:ascii="Garamond" w:hAnsi="Garamond"/>
                <w:lang w:val="en-AU"/>
              </w:rPr>
              <w:t>-Ling Sun</w:t>
            </w:r>
            <w:r>
              <w:rPr>
                <w:rFonts w:ascii="Garamond" w:hAnsi="Garamond"/>
                <w:lang w:val="en-AU"/>
              </w:rPr>
              <w:t>;</w:t>
            </w:r>
            <w:r w:rsidRPr="001D3D60">
              <w:rPr>
                <w:rFonts w:ascii="Garamond" w:hAnsi="Garamond"/>
                <w:lang w:val="en-AU"/>
              </w:rPr>
              <w:t xml:space="preserve"> Shu-Yi Wang</w:t>
            </w:r>
            <w:r>
              <w:rPr>
                <w:rFonts w:ascii="Garamond" w:hAnsi="Garamond"/>
                <w:lang w:val="en-AU"/>
              </w:rPr>
              <w:t>;</w:t>
            </w:r>
            <w:r w:rsidRPr="001D3D60">
              <w:rPr>
                <w:rFonts w:ascii="Garamond" w:hAnsi="Garamond"/>
                <w:lang w:val="en-AU"/>
              </w:rPr>
              <w:t xml:space="preserve"> Chia-Chin Lin</w:t>
            </w:r>
            <w:r>
              <w:rPr>
                <w:rFonts w:ascii="Garamond" w:hAnsi="Garamond"/>
                <w:lang w:val="en-AU"/>
              </w:rPr>
              <w:t>)</w:t>
            </w:r>
          </w:p>
        </w:tc>
      </w:tr>
    </w:tbl>
    <w:p w:rsidR="0002112F" w:rsidRDefault="0002112F" w:rsidP="00DE3942">
      <w:pPr>
        <w:keepLines/>
        <w:autoSpaceDE w:val="0"/>
        <w:autoSpaceDN w:val="0"/>
        <w:adjustRightInd w:val="0"/>
        <w:rPr>
          <w:rFonts w:ascii="Garamond" w:hAnsi="Garamond"/>
          <w:lang w:val="en-AU"/>
        </w:rPr>
      </w:pPr>
    </w:p>
    <w:p w:rsidR="007229BA" w:rsidRPr="00C3014C" w:rsidRDefault="007229BA" w:rsidP="0018329A">
      <w:pPr>
        <w:rPr>
          <w:rFonts w:ascii="Garamond" w:hAnsi="Garamond"/>
          <w:lang w:val="en-AU" w:eastAsia="en-AU"/>
        </w:rPr>
      </w:pPr>
    </w:p>
    <w:p w:rsidR="00177F9F" w:rsidRPr="00C3014C" w:rsidRDefault="00177F9F" w:rsidP="00177F9F">
      <w:pPr>
        <w:keepNext/>
        <w:rPr>
          <w:rFonts w:ascii="Garamond" w:hAnsi="Garamond"/>
          <w:b/>
          <w:lang w:val="en-AU"/>
        </w:rPr>
      </w:pPr>
      <w:r w:rsidRPr="00C3014C">
        <w:rPr>
          <w:rFonts w:ascii="Garamond" w:hAnsi="Garamond"/>
          <w:b/>
          <w:lang w:val="en-AU"/>
        </w:rPr>
        <w:t>Online resources</w:t>
      </w:r>
    </w:p>
    <w:p w:rsidR="00177F9F" w:rsidRDefault="00177F9F" w:rsidP="00177F9F">
      <w:pPr>
        <w:rPr>
          <w:rFonts w:ascii="Garamond" w:hAnsi="Garamond"/>
          <w:i/>
          <w:lang w:val="en-AU"/>
        </w:rPr>
      </w:pPr>
    </w:p>
    <w:p w:rsidR="00177F9F" w:rsidRPr="00C3014C" w:rsidRDefault="00177F9F" w:rsidP="00177F9F">
      <w:pPr>
        <w:keepNext/>
        <w:keepLines/>
        <w:rPr>
          <w:rFonts w:ascii="Garamond" w:hAnsi="Garamond"/>
          <w:i/>
          <w:lang w:val="en-AU"/>
        </w:rPr>
      </w:pPr>
      <w:r w:rsidRPr="00C3014C">
        <w:rPr>
          <w:rFonts w:ascii="Garamond" w:hAnsi="Garamond"/>
          <w:i/>
          <w:lang w:val="en-AU"/>
        </w:rPr>
        <w:t>[UK] NICE Guidelines and Quality Standards</w:t>
      </w:r>
    </w:p>
    <w:p w:rsidR="00177F9F" w:rsidRPr="00C3014C" w:rsidRDefault="00F76C95" w:rsidP="00177F9F">
      <w:pPr>
        <w:keepNext/>
        <w:keepLines/>
        <w:rPr>
          <w:rFonts w:ascii="Garamond" w:hAnsi="Garamond"/>
          <w:u w:val="single"/>
          <w:lang w:val="en-AU"/>
        </w:rPr>
      </w:pPr>
      <w:hyperlink r:id="rId31" w:history="1">
        <w:r w:rsidR="00177F9F" w:rsidRPr="00C3014C">
          <w:rPr>
            <w:rStyle w:val="Hyperlink"/>
            <w:rFonts w:ascii="Garamond" w:hAnsi="Garamond"/>
            <w:lang w:val="en-AU"/>
          </w:rPr>
          <w:t>https://www.nice.org.uk</w:t>
        </w:r>
      </w:hyperlink>
    </w:p>
    <w:p w:rsidR="00177F9F" w:rsidRPr="00C3014C" w:rsidRDefault="00177F9F" w:rsidP="00177F9F">
      <w:pPr>
        <w:keepNext/>
        <w:keepLines/>
        <w:rPr>
          <w:rFonts w:ascii="Garamond" w:hAnsi="Garamond"/>
          <w:lang w:val="en-AU"/>
        </w:rPr>
      </w:pPr>
      <w:r w:rsidRPr="00C3014C">
        <w:rPr>
          <w:rFonts w:ascii="Garamond" w:hAnsi="Garamond"/>
          <w:lang w:val="en-AU"/>
        </w:rPr>
        <w:t>The UK’s National Institute for Health and Care Excellence (NICE) has published new (or updated) guidelines and quality standards. The latest reviews or updates are:</w:t>
      </w:r>
    </w:p>
    <w:p w:rsidR="00237EAA" w:rsidRDefault="00237EAA" w:rsidP="00237EAA">
      <w:pPr>
        <w:pStyle w:val="ListParagraph"/>
        <w:keepNext/>
        <w:keepLines/>
        <w:numPr>
          <w:ilvl w:val="0"/>
          <w:numId w:val="14"/>
        </w:numPr>
        <w:rPr>
          <w:rFonts w:ascii="Garamond" w:hAnsi="Garamond"/>
          <w:lang w:val="en-AU"/>
        </w:rPr>
      </w:pPr>
      <w:r>
        <w:rPr>
          <w:rFonts w:ascii="Garamond" w:hAnsi="Garamond"/>
          <w:lang w:val="en-AU"/>
        </w:rPr>
        <w:t xml:space="preserve">NICE Guideline NG77 </w:t>
      </w:r>
      <w:r w:rsidRPr="00237EAA">
        <w:rPr>
          <w:rFonts w:ascii="Garamond" w:hAnsi="Garamond"/>
          <w:b/>
          <w:i/>
          <w:lang w:val="en-AU"/>
        </w:rPr>
        <w:t>Cataracts</w:t>
      </w:r>
      <w:r w:rsidRPr="00237EAA">
        <w:rPr>
          <w:rFonts w:ascii="Garamond" w:hAnsi="Garamond"/>
          <w:i/>
          <w:lang w:val="en-AU"/>
        </w:rPr>
        <w:t xml:space="preserve"> in adults: management</w:t>
      </w:r>
      <w:r>
        <w:rPr>
          <w:rFonts w:ascii="Garamond" w:hAnsi="Garamond"/>
          <w:lang w:val="en-AU"/>
        </w:rPr>
        <w:t xml:space="preserve"> </w:t>
      </w:r>
      <w:hyperlink r:id="rId32" w:history="1">
        <w:r w:rsidRPr="005A00AE">
          <w:rPr>
            <w:rStyle w:val="Hyperlink"/>
            <w:rFonts w:ascii="Garamond" w:hAnsi="Garamond"/>
            <w:lang w:val="en-AU"/>
          </w:rPr>
          <w:t>https://www.nice.org.uk/guidance/ng77</w:t>
        </w:r>
      </w:hyperlink>
    </w:p>
    <w:p w:rsidR="00A92DEC" w:rsidRDefault="00237EAA" w:rsidP="00237EAA">
      <w:pPr>
        <w:pStyle w:val="ListParagraph"/>
        <w:keepNext/>
        <w:keepLines/>
        <w:numPr>
          <w:ilvl w:val="0"/>
          <w:numId w:val="14"/>
        </w:numPr>
        <w:rPr>
          <w:rFonts w:ascii="Garamond" w:hAnsi="Garamond"/>
          <w:lang w:val="en-AU"/>
        </w:rPr>
      </w:pPr>
      <w:r>
        <w:rPr>
          <w:rFonts w:ascii="Garamond" w:hAnsi="Garamond"/>
          <w:lang w:val="en-AU"/>
        </w:rPr>
        <w:t xml:space="preserve">NICE Guideline NG78 </w:t>
      </w:r>
      <w:r w:rsidRPr="00237EAA">
        <w:rPr>
          <w:rFonts w:ascii="Garamond" w:hAnsi="Garamond"/>
          <w:b/>
          <w:i/>
          <w:lang w:val="en-AU"/>
        </w:rPr>
        <w:t>Cystic fibrosis</w:t>
      </w:r>
      <w:r w:rsidRPr="00237EAA">
        <w:rPr>
          <w:rFonts w:ascii="Garamond" w:hAnsi="Garamond"/>
          <w:i/>
          <w:lang w:val="en-AU"/>
        </w:rPr>
        <w:t>: diagnosis and management</w:t>
      </w:r>
      <w:r>
        <w:rPr>
          <w:rFonts w:ascii="Garamond" w:hAnsi="Garamond"/>
          <w:lang w:val="en-AU"/>
        </w:rPr>
        <w:t xml:space="preserve"> </w:t>
      </w:r>
      <w:hyperlink r:id="rId33" w:history="1">
        <w:r w:rsidRPr="005A00AE">
          <w:rPr>
            <w:rStyle w:val="Hyperlink"/>
            <w:rFonts w:ascii="Garamond" w:hAnsi="Garamond"/>
            <w:lang w:val="en-AU"/>
          </w:rPr>
          <w:t>https://www.nice.org.uk/guidance/ng78</w:t>
        </w:r>
      </w:hyperlink>
    </w:p>
    <w:p w:rsidR="00D30983" w:rsidRPr="00D30983" w:rsidRDefault="00D30983" w:rsidP="00070CFE">
      <w:pPr>
        <w:rPr>
          <w:rFonts w:ascii="Garamond" w:hAnsi="Garamond"/>
          <w:lang w:val="en-AU"/>
        </w:rPr>
      </w:pPr>
    </w:p>
    <w:p w:rsidR="000F426D" w:rsidRPr="00160029" w:rsidRDefault="000F426D" w:rsidP="000F426D">
      <w:pPr>
        <w:keepNext/>
        <w:keepLines/>
        <w:rPr>
          <w:rFonts w:ascii="Garamond" w:hAnsi="Garamond"/>
          <w:i/>
          <w:lang w:val="en-AU"/>
        </w:rPr>
      </w:pPr>
      <w:r w:rsidRPr="00160029">
        <w:rPr>
          <w:rFonts w:ascii="Garamond" w:hAnsi="Garamond"/>
          <w:i/>
          <w:lang w:val="en-AU"/>
        </w:rPr>
        <w:t>[USA] Effective Health Care Program reports</w:t>
      </w:r>
    </w:p>
    <w:p w:rsidR="000F426D" w:rsidRPr="00160029" w:rsidRDefault="00F76C95" w:rsidP="000F426D">
      <w:pPr>
        <w:keepNext/>
        <w:keepLines/>
        <w:rPr>
          <w:rFonts w:ascii="Garamond" w:hAnsi="Garamond"/>
          <w:u w:val="single"/>
          <w:lang w:val="en-AU"/>
        </w:rPr>
      </w:pPr>
      <w:hyperlink r:id="rId34" w:history="1">
        <w:r w:rsidR="000F426D" w:rsidRPr="00D67EE9">
          <w:rPr>
            <w:rStyle w:val="Hyperlink"/>
            <w:rFonts w:ascii="Garamond" w:hAnsi="Garamond"/>
            <w:lang w:val="en-AU"/>
          </w:rPr>
          <w:t>https://effectivehealthcare.ahrq.gov/</w:t>
        </w:r>
      </w:hyperlink>
    </w:p>
    <w:p w:rsidR="000F426D" w:rsidRPr="00160029" w:rsidRDefault="000F426D" w:rsidP="000F426D">
      <w:pPr>
        <w:keepNext/>
        <w:keepLines/>
        <w:rPr>
          <w:rFonts w:ascii="Garamond" w:hAnsi="Garamond"/>
          <w:lang w:val="en-AU"/>
        </w:rPr>
      </w:pPr>
      <w:r w:rsidRPr="00160029">
        <w:rPr>
          <w:rFonts w:ascii="Garamond" w:hAnsi="Garamond"/>
          <w:lang w:val="en-AU"/>
        </w:rPr>
        <w:t>The US Agency for Healthcare Research and Quality (AHRQ) has an Effective Health Care (EHC) Program. The EHC has released the following final reports and updates:</w:t>
      </w:r>
    </w:p>
    <w:p w:rsidR="000F426D" w:rsidRPr="000F426D" w:rsidRDefault="000F426D" w:rsidP="000F426D">
      <w:pPr>
        <w:pStyle w:val="ListParagraph"/>
        <w:keepNext/>
        <w:keepLines/>
        <w:numPr>
          <w:ilvl w:val="0"/>
          <w:numId w:val="14"/>
        </w:numPr>
        <w:rPr>
          <w:rFonts w:ascii="Garamond" w:hAnsi="Garamond"/>
          <w:lang w:val="en-AU"/>
        </w:rPr>
      </w:pPr>
      <w:r w:rsidRPr="000F426D">
        <w:rPr>
          <w:rFonts w:ascii="Garamond" w:hAnsi="Garamond"/>
          <w:i/>
          <w:lang w:val="en-AU"/>
        </w:rPr>
        <w:t xml:space="preserve">Understanding Health-Systems’ Use of and Need for Evidence To Inform </w:t>
      </w:r>
      <w:proofErr w:type="spellStart"/>
      <w:r w:rsidRPr="000F426D">
        <w:rPr>
          <w:rFonts w:ascii="Garamond" w:hAnsi="Garamond"/>
          <w:i/>
          <w:lang w:val="en-AU"/>
        </w:rPr>
        <w:t>Decisionmaking</w:t>
      </w:r>
      <w:proofErr w:type="spellEnd"/>
      <w:r w:rsidRPr="000F426D">
        <w:rPr>
          <w:rFonts w:ascii="Garamond" w:hAnsi="Garamond"/>
          <w:i/>
          <w:lang w:val="en-AU"/>
        </w:rPr>
        <w:t xml:space="preserve"> </w:t>
      </w:r>
      <w:r w:rsidRPr="000F426D">
        <w:rPr>
          <w:rFonts w:ascii="Garamond" w:hAnsi="Garamond"/>
          <w:lang w:val="en-AU"/>
        </w:rPr>
        <w:t xml:space="preserve"> </w:t>
      </w:r>
      <w:hyperlink r:id="rId35" w:history="1">
        <w:r w:rsidRPr="000F426D">
          <w:rPr>
            <w:rStyle w:val="Hyperlink"/>
            <w:rFonts w:ascii="Garamond" w:hAnsi="Garamond"/>
            <w:lang w:val="en-AU"/>
          </w:rPr>
          <w:t>https://effectivehealthcare.ahrq.gov/topics/health-systems/research/</w:t>
        </w:r>
      </w:hyperlink>
    </w:p>
    <w:p w:rsidR="00D30983" w:rsidRDefault="00D30983" w:rsidP="00070CFE">
      <w:pPr>
        <w:rPr>
          <w:rFonts w:ascii="Garamond" w:hAnsi="Garamond"/>
          <w:i/>
          <w:lang w:val="en-AU"/>
        </w:rPr>
      </w:pPr>
    </w:p>
    <w:p w:rsidR="002679A2" w:rsidRDefault="002679A2" w:rsidP="00070CFE">
      <w:pPr>
        <w:rPr>
          <w:rFonts w:ascii="Garamond" w:hAnsi="Garamond"/>
          <w:i/>
          <w:lang w:val="en-AU"/>
        </w:rPr>
      </w:pPr>
      <w:r w:rsidRPr="002679A2">
        <w:rPr>
          <w:rFonts w:ascii="Garamond" w:hAnsi="Garamond"/>
          <w:i/>
          <w:lang w:val="en-AU"/>
        </w:rPr>
        <w:t xml:space="preserve">Global Burden of Disease </w:t>
      </w:r>
      <w:r>
        <w:rPr>
          <w:rFonts w:ascii="Garamond" w:hAnsi="Garamond"/>
          <w:i/>
          <w:lang w:val="en-AU"/>
        </w:rPr>
        <w:t>A</w:t>
      </w:r>
      <w:r w:rsidRPr="002679A2">
        <w:rPr>
          <w:rFonts w:ascii="Garamond" w:hAnsi="Garamond"/>
          <w:i/>
          <w:lang w:val="en-AU"/>
        </w:rPr>
        <w:t xml:space="preserve">ntimicrobial </w:t>
      </w:r>
      <w:r>
        <w:rPr>
          <w:rFonts w:ascii="Garamond" w:hAnsi="Garamond"/>
          <w:i/>
          <w:lang w:val="en-AU"/>
        </w:rPr>
        <w:t>R</w:t>
      </w:r>
      <w:r w:rsidRPr="002679A2">
        <w:rPr>
          <w:rFonts w:ascii="Garamond" w:hAnsi="Garamond"/>
          <w:i/>
          <w:lang w:val="en-AU"/>
        </w:rPr>
        <w:t>esistance</w:t>
      </w:r>
    </w:p>
    <w:bookmarkStart w:id="1" w:name="_GoBack"/>
    <w:p w:rsidR="002679A2" w:rsidRPr="00BF4AA0" w:rsidRDefault="00F76C95" w:rsidP="00070CFE">
      <w:pPr>
        <w:rPr>
          <w:rFonts w:ascii="Garamond" w:hAnsi="Garamond"/>
          <w:lang w:val="en-AU"/>
        </w:rPr>
      </w:pPr>
      <w:r>
        <w:fldChar w:fldCharType="begin"/>
      </w:r>
      <w:r>
        <w:instrText xml:space="preserve"> HYPERLINK "https://wellcome.ac.uk/news/global-pledges-speed-action-superbugs" </w:instrText>
      </w:r>
      <w:r>
        <w:fldChar w:fldCharType="separate"/>
      </w:r>
      <w:r w:rsidR="00BF4AA0" w:rsidRPr="005A00AE">
        <w:rPr>
          <w:rStyle w:val="Hyperlink"/>
          <w:rFonts w:ascii="Garamond" w:hAnsi="Garamond"/>
          <w:lang w:val="en-AU"/>
        </w:rPr>
        <w:t>https://wellcome.ac.uk/news/global-pledges-speed-action-superbugs</w:t>
      </w:r>
      <w:r>
        <w:rPr>
          <w:rStyle w:val="Hyperlink"/>
          <w:rFonts w:ascii="Garamond" w:hAnsi="Garamond"/>
          <w:lang w:val="en-AU"/>
        </w:rPr>
        <w:fldChar w:fldCharType="end"/>
      </w:r>
    </w:p>
    <w:p w:rsidR="00BF4AA0" w:rsidRPr="00BF4AA0" w:rsidRDefault="002679A2" w:rsidP="00BF4AA0">
      <w:pPr>
        <w:rPr>
          <w:rFonts w:ascii="Garamond" w:hAnsi="Garamond"/>
          <w:lang w:val="en-AU"/>
        </w:rPr>
      </w:pPr>
      <w:r w:rsidRPr="002679A2">
        <w:rPr>
          <w:rFonts w:ascii="Garamond" w:hAnsi="Garamond"/>
          <w:lang w:val="en-AU"/>
        </w:rPr>
        <w:t>The UK</w:t>
      </w:r>
      <w:r>
        <w:rPr>
          <w:rFonts w:ascii="Garamond" w:hAnsi="Garamond"/>
          <w:lang w:val="en-AU"/>
        </w:rPr>
        <w:t xml:space="preserve">-based charity </w:t>
      </w:r>
      <w:proofErr w:type="spellStart"/>
      <w:r w:rsidRPr="002679A2">
        <w:rPr>
          <w:rFonts w:ascii="Garamond" w:hAnsi="Garamond"/>
          <w:lang w:val="en-AU"/>
        </w:rPr>
        <w:t>Wellcome</w:t>
      </w:r>
      <w:proofErr w:type="spellEnd"/>
      <w:r w:rsidRPr="002679A2">
        <w:rPr>
          <w:rFonts w:ascii="Garamond" w:hAnsi="Garamond"/>
          <w:lang w:val="en-AU"/>
        </w:rPr>
        <w:t xml:space="preserve"> Trust </w:t>
      </w:r>
      <w:r>
        <w:rPr>
          <w:rFonts w:ascii="Garamond" w:hAnsi="Garamond"/>
          <w:lang w:val="en-AU"/>
        </w:rPr>
        <w:t xml:space="preserve">has </w:t>
      </w:r>
      <w:r w:rsidRPr="002679A2">
        <w:rPr>
          <w:rFonts w:ascii="Garamond" w:hAnsi="Garamond"/>
          <w:lang w:val="en-AU"/>
        </w:rPr>
        <w:t>announced a research project to track and document the burden of disease associated with antimicrobial resistance (AMR).</w:t>
      </w:r>
      <w:r>
        <w:rPr>
          <w:rFonts w:ascii="Garamond" w:hAnsi="Garamond"/>
          <w:lang w:val="en-AU"/>
        </w:rPr>
        <w:t xml:space="preserve"> </w:t>
      </w:r>
      <w:r w:rsidRPr="002679A2">
        <w:rPr>
          <w:rFonts w:ascii="Garamond" w:hAnsi="Garamond"/>
          <w:lang w:val="en-AU"/>
        </w:rPr>
        <w:t>The project will be collecting data from all over the world to create a map of disease and deaths caused by drug-resistant infections</w:t>
      </w:r>
      <w:r>
        <w:rPr>
          <w:rFonts w:ascii="Garamond" w:hAnsi="Garamond"/>
          <w:lang w:val="en-AU"/>
        </w:rPr>
        <w:t>.</w:t>
      </w:r>
      <w:r w:rsidR="00BF4AA0" w:rsidRPr="00BF4AA0">
        <w:t xml:space="preserve"> </w:t>
      </w:r>
      <w:r w:rsidR="00BF4AA0">
        <w:rPr>
          <w:rFonts w:ascii="Garamond" w:hAnsi="Garamond"/>
          <w:lang w:val="en-AU"/>
        </w:rPr>
        <w:t>The project will c</w:t>
      </w:r>
      <w:r w:rsidR="00BF4AA0" w:rsidRPr="00BF4AA0">
        <w:rPr>
          <w:rFonts w:ascii="Garamond" w:hAnsi="Garamond"/>
          <w:lang w:val="en-AU"/>
        </w:rPr>
        <w:t>ollect data on select bacteria-antibacterial drug combinations, generating global estimates of resistance for these "bug-drug" duos from 1900 to the present in 195 countries. They will produce detailed maps to help policymakers and researchers develop tailored future studies and interventions.</w:t>
      </w:r>
      <w:r w:rsidR="00BF4AA0">
        <w:rPr>
          <w:rFonts w:ascii="Garamond" w:hAnsi="Garamond"/>
          <w:lang w:val="en-AU"/>
        </w:rPr>
        <w:t xml:space="preserve"> </w:t>
      </w:r>
    </w:p>
    <w:p w:rsidR="002679A2" w:rsidRPr="002679A2" w:rsidRDefault="00BF4AA0" w:rsidP="00BF4AA0">
      <w:pPr>
        <w:rPr>
          <w:rFonts w:ascii="Garamond" w:hAnsi="Garamond"/>
          <w:lang w:val="en-AU"/>
        </w:rPr>
      </w:pPr>
      <w:r w:rsidRPr="00BF4AA0">
        <w:rPr>
          <w:rFonts w:ascii="Garamond" w:hAnsi="Garamond"/>
          <w:lang w:val="en-AU"/>
        </w:rPr>
        <w:t>The data will be included in the Global Burden of Disease database, a tool that enables researchers to quantify health loss from diseases, injuries, and risk factors. Interactive data visualizations will be free and publicly accessible.</w:t>
      </w:r>
    </w:p>
    <w:p w:rsidR="000F426D" w:rsidRDefault="000F426D" w:rsidP="00070CFE">
      <w:pPr>
        <w:rPr>
          <w:rFonts w:ascii="Garamond" w:hAnsi="Garamond"/>
          <w:lang w:val="en-AU"/>
        </w:rPr>
      </w:pPr>
    </w:p>
    <w:p w:rsidR="00BF4AA0" w:rsidRPr="00BF4AA0" w:rsidRDefault="00BF4AA0" w:rsidP="00070CFE">
      <w:pPr>
        <w:rPr>
          <w:rFonts w:ascii="Garamond" w:hAnsi="Garamond"/>
          <w:lang w:val="en-AU"/>
        </w:rPr>
      </w:pPr>
      <w:r w:rsidRPr="00C3014C">
        <w:rPr>
          <w:rFonts w:ascii="Garamond" w:hAnsi="Garamond"/>
          <w:lang w:val="en-AU"/>
        </w:rPr>
        <w:t xml:space="preserve">For information on the Commission’s work on </w:t>
      </w:r>
      <w:r w:rsidRPr="00BF4AA0">
        <w:rPr>
          <w:rFonts w:ascii="Garamond" w:hAnsi="Garamond"/>
          <w:lang w:val="en-AU"/>
        </w:rPr>
        <w:t>Antimicrobial Use and Resistance in Australia</w:t>
      </w:r>
      <w:r>
        <w:rPr>
          <w:rFonts w:ascii="Garamond" w:hAnsi="Garamond"/>
          <w:lang w:val="en-AU"/>
        </w:rPr>
        <w:t xml:space="preserve">, see </w:t>
      </w:r>
      <w:hyperlink r:id="rId36" w:history="1">
        <w:r w:rsidRPr="00BF4AA0">
          <w:rPr>
            <w:rStyle w:val="Hyperlink"/>
            <w:rFonts w:ascii="Garamond" w:hAnsi="Garamond"/>
            <w:lang w:val="en-AU"/>
          </w:rPr>
          <w:t>https://www.safetyandquality.gov.au/antimicrobial-use-and-resistance-in-australia/</w:t>
        </w:r>
      </w:hyperlink>
    </w:p>
    <w:bookmarkEnd w:id="1"/>
    <w:p w:rsidR="00BF4AA0" w:rsidRDefault="00BF4AA0" w:rsidP="00070CFE">
      <w:pPr>
        <w:rPr>
          <w:rFonts w:ascii="Garamond" w:hAnsi="Garamond"/>
          <w:lang w:val="en-AU"/>
        </w:rPr>
      </w:pPr>
    </w:p>
    <w:p w:rsidR="00BF4AA0" w:rsidRPr="00BF4AA0" w:rsidRDefault="00BF4AA0" w:rsidP="00070CFE">
      <w:pPr>
        <w:rPr>
          <w:rFonts w:ascii="Garamond" w:hAnsi="Garamond"/>
          <w:lang w:val="en-AU"/>
        </w:rPr>
      </w:pPr>
    </w:p>
    <w:p w:rsidR="00B02F6E" w:rsidRPr="00C3014C" w:rsidRDefault="00B02F6E" w:rsidP="00B02F6E">
      <w:pPr>
        <w:keepNext/>
        <w:pBdr>
          <w:top w:val="single" w:sz="4" w:space="1" w:color="auto"/>
        </w:pBdr>
        <w:rPr>
          <w:rFonts w:ascii="Garamond" w:hAnsi="Garamond"/>
          <w:b/>
          <w:lang w:val="en-AU"/>
        </w:rPr>
      </w:pPr>
      <w:r w:rsidRPr="00C3014C">
        <w:rPr>
          <w:rFonts w:ascii="Garamond" w:hAnsi="Garamond"/>
          <w:b/>
          <w:lang w:val="en-AU"/>
        </w:rPr>
        <w:t>Disclaimer</w:t>
      </w:r>
    </w:p>
    <w:p w:rsidR="00B02F6E" w:rsidRPr="00C3014C" w:rsidRDefault="00B02F6E" w:rsidP="00B17406">
      <w:pPr>
        <w:rPr>
          <w:rFonts w:ascii="Garamond" w:hAnsi="Garamond"/>
          <w:lang w:val="en-AU"/>
        </w:rPr>
      </w:pPr>
      <w:r w:rsidRPr="00C3014C">
        <w:rPr>
          <w:rFonts w:ascii="Garamond" w:hAnsi="Garamond"/>
          <w:i/>
          <w:lang w:val="en-AU"/>
        </w:rPr>
        <w:t>On the Radar</w:t>
      </w:r>
      <w:r w:rsidRPr="00C3014C">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C3014C">
        <w:rPr>
          <w:rFonts w:ascii="Garamond" w:hAnsi="Garamond"/>
          <w:lang w:val="en-AU"/>
        </w:rPr>
        <w:fldChar w:fldCharType="begin"/>
      </w:r>
      <w:r w:rsidRPr="00C3014C">
        <w:rPr>
          <w:rFonts w:ascii="Garamond" w:hAnsi="Garamond"/>
          <w:lang w:val="en-AU"/>
        </w:rPr>
        <w:instrText xml:space="preserve"> ADDIN </w:instrText>
      </w:r>
      <w:r w:rsidRPr="00C3014C">
        <w:rPr>
          <w:rFonts w:ascii="Garamond" w:hAnsi="Garamond"/>
          <w:lang w:val="en-AU"/>
        </w:rPr>
        <w:fldChar w:fldCharType="end"/>
      </w:r>
      <w:r w:rsidRPr="00C3014C">
        <w:rPr>
          <w:rFonts w:ascii="Garamond" w:hAnsi="Garamond"/>
          <w:lang w:val="en-AU"/>
        </w:rPr>
        <w:fldChar w:fldCharType="begin"/>
      </w:r>
      <w:r w:rsidRPr="00C3014C">
        <w:rPr>
          <w:rFonts w:ascii="Garamond" w:hAnsi="Garamond"/>
          <w:lang w:val="en-AU"/>
        </w:rPr>
        <w:instrText xml:space="preserve"> ADDIN </w:instrText>
      </w:r>
      <w:r w:rsidRPr="00C3014C">
        <w:rPr>
          <w:rFonts w:ascii="Garamond" w:hAnsi="Garamond"/>
          <w:lang w:val="en-AU"/>
        </w:rPr>
        <w:fldChar w:fldCharType="end"/>
      </w:r>
    </w:p>
    <w:sectPr w:rsidR="00B02F6E" w:rsidRPr="00C3014C" w:rsidSect="005C5ABC">
      <w:headerReference w:type="even" r:id="rId37"/>
      <w:headerReference w:type="default" r:id="rId38"/>
      <w:footerReference w:type="even" r:id="rId39"/>
      <w:footerReference w:type="default" r:id="rId40"/>
      <w:headerReference w:type="first" r:id="rId41"/>
      <w:footerReference w:type="first" r:id="rId42"/>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274" w:rsidRDefault="00DD2274">
      <w:r>
        <w:separator/>
      </w:r>
    </w:p>
  </w:endnote>
  <w:endnote w:type="continuationSeparator" w:id="0">
    <w:p w:rsidR="00DD2274" w:rsidRDefault="00DD2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Default="00DD2274"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F76C95">
      <w:rPr>
        <w:rStyle w:val="PageNumber"/>
        <w:noProof/>
      </w:rPr>
      <w:t>8</w:t>
    </w:r>
    <w:r>
      <w:rPr>
        <w:rStyle w:val="PageNumber"/>
      </w:rPr>
      <w:fldChar w:fldCharType="end"/>
    </w:r>
  </w:p>
  <w:p w:rsidR="00DD2274" w:rsidRPr="001E78F0" w:rsidRDefault="00DD2274"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345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Pr="001E78F0" w:rsidRDefault="00DD2274"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F76C95">
      <w:rPr>
        <w:rStyle w:val="PageNumber"/>
        <w:rFonts w:ascii="Garamond" w:hAnsi="Garamond"/>
        <w:noProof/>
      </w:rPr>
      <w:t>7</w:t>
    </w:r>
    <w:r w:rsidRPr="001E78F0">
      <w:rPr>
        <w:rStyle w:val="PageNumber"/>
        <w:rFonts w:ascii="Garamond" w:hAnsi="Garamond"/>
      </w:rPr>
      <w:fldChar w:fldCharType="end"/>
    </w:r>
  </w:p>
  <w:p w:rsidR="00DD2274" w:rsidRPr="001E78F0" w:rsidRDefault="00DD2274"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Pr>
        <w:rFonts w:ascii="Garamond" w:hAnsi="Garamond"/>
      </w:rPr>
      <w:t xml:space="preserve"> Issue 345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Default="00DD22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274" w:rsidRDefault="00DD2274">
      <w:r>
        <w:separator/>
      </w:r>
    </w:p>
  </w:footnote>
  <w:footnote w:type="continuationSeparator" w:id="0">
    <w:p w:rsidR="00DD2274" w:rsidRDefault="00DD22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Default="00DD227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Default="00DD227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274" w:rsidRDefault="00DD227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68E31FE"/>
    <w:multiLevelType w:val="hybridMultilevel"/>
    <w:tmpl w:val="36D4C9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4570077"/>
    <w:multiLevelType w:val="hybridMultilevel"/>
    <w:tmpl w:val="130E5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62B2225"/>
    <w:multiLevelType w:val="hybridMultilevel"/>
    <w:tmpl w:val="5A561F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68D5FBD"/>
    <w:multiLevelType w:val="hybridMultilevel"/>
    <w:tmpl w:val="26D4DE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9475D2C"/>
    <w:multiLevelType w:val="hybridMultilevel"/>
    <w:tmpl w:val="3FE22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64859CC"/>
    <w:multiLevelType w:val="hybridMultilevel"/>
    <w:tmpl w:val="83D86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81E0785"/>
    <w:multiLevelType w:val="hybridMultilevel"/>
    <w:tmpl w:val="77B85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D5F378A"/>
    <w:multiLevelType w:val="hybridMultilevel"/>
    <w:tmpl w:val="E0D29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3EBF63F5"/>
    <w:multiLevelType w:val="hybridMultilevel"/>
    <w:tmpl w:val="3E464E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8EE055C"/>
    <w:multiLevelType w:val="hybridMultilevel"/>
    <w:tmpl w:val="A7D40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5BDF4B92"/>
    <w:multiLevelType w:val="hybridMultilevel"/>
    <w:tmpl w:val="AF44532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75753AD"/>
    <w:multiLevelType w:val="hybridMultilevel"/>
    <w:tmpl w:val="B4328E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6DFA69E4"/>
    <w:multiLevelType w:val="hybridMultilevel"/>
    <w:tmpl w:val="4A2C0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C035856"/>
    <w:multiLevelType w:val="hybridMultilevel"/>
    <w:tmpl w:val="52781A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2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2"/>
  </w:num>
  <w:num w:numId="14">
    <w:abstractNumId w:val="20"/>
  </w:num>
  <w:num w:numId="15">
    <w:abstractNumId w:val="10"/>
  </w:num>
  <w:num w:numId="16">
    <w:abstractNumId w:val="21"/>
  </w:num>
  <w:num w:numId="17">
    <w:abstractNumId w:val="25"/>
  </w:num>
  <w:num w:numId="18">
    <w:abstractNumId w:val="17"/>
  </w:num>
  <w:num w:numId="19">
    <w:abstractNumId w:val="18"/>
  </w:num>
  <w:num w:numId="20">
    <w:abstractNumId w:val="24"/>
  </w:num>
  <w:num w:numId="21">
    <w:abstractNumId w:val="13"/>
  </w:num>
  <w:num w:numId="22">
    <w:abstractNumId w:val="27"/>
  </w:num>
  <w:num w:numId="23">
    <w:abstractNumId w:val="11"/>
  </w:num>
  <w:num w:numId="24">
    <w:abstractNumId w:val="15"/>
  </w:num>
  <w:num w:numId="25">
    <w:abstractNumId w:val="14"/>
  </w:num>
  <w:num w:numId="26">
    <w:abstractNumId w:val="23"/>
  </w:num>
  <w:num w:numId="27">
    <w:abstractNumId w:val="12"/>
  </w:num>
  <w:num w:numId="28">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45B"/>
    <w:rsid w:val="000025DB"/>
    <w:rsid w:val="000031FB"/>
    <w:rsid w:val="00003275"/>
    <w:rsid w:val="00003289"/>
    <w:rsid w:val="00003610"/>
    <w:rsid w:val="00003680"/>
    <w:rsid w:val="000039E5"/>
    <w:rsid w:val="00003A54"/>
    <w:rsid w:val="00003AC5"/>
    <w:rsid w:val="00003C1F"/>
    <w:rsid w:val="00003F45"/>
    <w:rsid w:val="00003F66"/>
    <w:rsid w:val="00004056"/>
    <w:rsid w:val="0000414F"/>
    <w:rsid w:val="0000416D"/>
    <w:rsid w:val="0000442A"/>
    <w:rsid w:val="000044A0"/>
    <w:rsid w:val="000049B7"/>
    <w:rsid w:val="00004CB5"/>
    <w:rsid w:val="00005229"/>
    <w:rsid w:val="00005701"/>
    <w:rsid w:val="00005702"/>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2FC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92"/>
    <w:rsid w:val="000164FD"/>
    <w:rsid w:val="0001676F"/>
    <w:rsid w:val="00016A17"/>
    <w:rsid w:val="00017028"/>
    <w:rsid w:val="000170B3"/>
    <w:rsid w:val="000172EF"/>
    <w:rsid w:val="000173F0"/>
    <w:rsid w:val="0001743C"/>
    <w:rsid w:val="00017477"/>
    <w:rsid w:val="0001769D"/>
    <w:rsid w:val="00017B10"/>
    <w:rsid w:val="00017F06"/>
    <w:rsid w:val="00020128"/>
    <w:rsid w:val="0002012E"/>
    <w:rsid w:val="00020715"/>
    <w:rsid w:val="000208FC"/>
    <w:rsid w:val="00020AFD"/>
    <w:rsid w:val="00020D58"/>
    <w:rsid w:val="00020D6A"/>
    <w:rsid w:val="00020FF9"/>
    <w:rsid w:val="0002112F"/>
    <w:rsid w:val="000213BB"/>
    <w:rsid w:val="00021D6F"/>
    <w:rsid w:val="00021F45"/>
    <w:rsid w:val="000222E3"/>
    <w:rsid w:val="000224FA"/>
    <w:rsid w:val="00022584"/>
    <w:rsid w:val="000225D6"/>
    <w:rsid w:val="000228D9"/>
    <w:rsid w:val="0002296C"/>
    <w:rsid w:val="00022F7B"/>
    <w:rsid w:val="000232BC"/>
    <w:rsid w:val="000235F7"/>
    <w:rsid w:val="000240B4"/>
    <w:rsid w:val="000240C6"/>
    <w:rsid w:val="0002475D"/>
    <w:rsid w:val="000248D6"/>
    <w:rsid w:val="00024CD1"/>
    <w:rsid w:val="00024E2E"/>
    <w:rsid w:val="00024FCC"/>
    <w:rsid w:val="000254D2"/>
    <w:rsid w:val="000255F6"/>
    <w:rsid w:val="000258C2"/>
    <w:rsid w:val="00025D95"/>
    <w:rsid w:val="00025DC1"/>
    <w:rsid w:val="00025ED6"/>
    <w:rsid w:val="000267F1"/>
    <w:rsid w:val="00026C9C"/>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B41"/>
    <w:rsid w:val="00032BD7"/>
    <w:rsid w:val="00032C75"/>
    <w:rsid w:val="0003319C"/>
    <w:rsid w:val="000331B2"/>
    <w:rsid w:val="0003320D"/>
    <w:rsid w:val="000333A7"/>
    <w:rsid w:val="00033628"/>
    <w:rsid w:val="0003371D"/>
    <w:rsid w:val="00033ABC"/>
    <w:rsid w:val="00033C76"/>
    <w:rsid w:val="0003405A"/>
    <w:rsid w:val="00034111"/>
    <w:rsid w:val="000345F6"/>
    <w:rsid w:val="00034B1B"/>
    <w:rsid w:val="0003530F"/>
    <w:rsid w:val="000353E6"/>
    <w:rsid w:val="00035474"/>
    <w:rsid w:val="00035747"/>
    <w:rsid w:val="0003577E"/>
    <w:rsid w:val="00035A30"/>
    <w:rsid w:val="000360AA"/>
    <w:rsid w:val="000362FA"/>
    <w:rsid w:val="00036543"/>
    <w:rsid w:val="00036565"/>
    <w:rsid w:val="00036A0F"/>
    <w:rsid w:val="00036B3D"/>
    <w:rsid w:val="00036C39"/>
    <w:rsid w:val="00036D39"/>
    <w:rsid w:val="00036D97"/>
    <w:rsid w:val="00036D9D"/>
    <w:rsid w:val="00036E68"/>
    <w:rsid w:val="00036F39"/>
    <w:rsid w:val="000374AB"/>
    <w:rsid w:val="000375EF"/>
    <w:rsid w:val="000376F5"/>
    <w:rsid w:val="0003783E"/>
    <w:rsid w:val="0003786B"/>
    <w:rsid w:val="000379EE"/>
    <w:rsid w:val="00040068"/>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A67"/>
    <w:rsid w:val="00042E73"/>
    <w:rsid w:val="00042F4F"/>
    <w:rsid w:val="000430F1"/>
    <w:rsid w:val="000432D4"/>
    <w:rsid w:val="00043403"/>
    <w:rsid w:val="000437BB"/>
    <w:rsid w:val="00043CBB"/>
    <w:rsid w:val="00043D2A"/>
    <w:rsid w:val="00044222"/>
    <w:rsid w:val="00044D42"/>
    <w:rsid w:val="0004523E"/>
    <w:rsid w:val="0004538C"/>
    <w:rsid w:val="00045745"/>
    <w:rsid w:val="000457EC"/>
    <w:rsid w:val="00045CA8"/>
    <w:rsid w:val="00045CE3"/>
    <w:rsid w:val="00045EBF"/>
    <w:rsid w:val="00045F40"/>
    <w:rsid w:val="0004611F"/>
    <w:rsid w:val="0004681B"/>
    <w:rsid w:val="00046930"/>
    <w:rsid w:val="0004703A"/>
    <w:rsid w:val="00047705"/>
    <w:rsid w:val="000478A2"/>
    <w:rsid w:val="00047900"/>
    <w:rsid w:val="00047AF4"/>
    <w:rsid w:val="00047B64"/>
    <w:rsid w:val="00047C44"/>
    <w:rsid w:val="00047D8A"/>
    <w:rsid w:val="00047DE3"/>
    <w:rsid w:val="00047E39"/>
    <w:rsid w:val="00047F42"/>
    <w:rsid w:val="00050B21"/>
    <w:rsid w:val="00050DB1"/>
    <w:rsid w:val="00050E48"/>
    <w:rsid w:val="00051371"/>
    <w:rsid w:val="0005150C"/>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BE3"/>
    <w:rsid w:val="00063C23"/>
    <w:rsid w:val="00063C5B"/>
    <w:rsid w:val="00063D6A"/>
    <w:rsid w:val="00063FF4"/>
    <w:rsid w:val="0006446D"/>
    <w:rsid w:val="0006498E"/>
    <w:rsid w:val="00064BAB"/>
    <w:rsid w:val="00064E8E"/>
    <w:rsid w:val="00064F20"/>
    <w:rsid w:val="0006543B"/>
    <w:rsid w:val="00065960"/>
    <w:rsid w:val="00065C38"/>
    <w:rsid w:val="00065D00"/>
    <w:rsid w:val="00065FAA"/>
    <w:rsid w:val="0006650A"/>
    <w:rsid w:val="000668CC"/>
    <w:rsid w:val="00066933"/>
    <w:rsid w:val="00066963"/>
    <w:rsid w:val="0006699C"/>
    <w:rsid w:val="00066C69"/>
    <w:rsid w:val="0006703F"/>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D99"/>
    <w:rsid w:val="00074F4A"/>
    <w:rsid w:val="00074F8C"/>
    <w:rsid w:val="000753E6"/>
    <w:rsid w:val="00075459"/>
    <w:rsid w:val="0007551F"/>
    <w:rsid w:val="00075569"/>
    <w:rsid w:val="000756A5"/>
    <w:rsid w:val="000757ED"/>
    <w:rsid w:val="00075AAE"/>
    <w:rsid w:val="00075AF0"/>
    <w:rsid w:val="00075FA9"/>
    <w:rsid w:val="00076252"/>
    <w:rsid w:val="00076630"/>
    <w:rsid w:val="00076CA1"/>
    <w:rsid w:val="00076F63"/>
    <w:rsid w:val="0007700B"/>
    <w:rsid w:val="00077931"/>
    <w:rsid w:val="00077ADD"/>
    <w:rsid w:val="00077D98"/>
    <w:rsid w:val="000805E9"/>
    <w:rsid w:val="000806BD"/>
    <w:rsid w:val="000808DC"/>
    <w:rsid w:val="00080BAD"/>
    <w:rsid w:val="00080E8A"/>
    <w:rsid w:val="00080F45"/>
    <w:rsid w:val="00081003"/>
    <w:rsid w:val="000812CA"/>
    <w:rsid w:val="00081399"/>
    <w:rsid w:val="000813BB"/>
    <w:rsid w:val="00081A31"/>
    <w:rsid w:val="00082187"/>
    <w:rsid w:val="0008230D"/>
    <w:rsid w:val="000823A3"/>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3E4"/>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1D9"/>
    <w:rsid w:val="00091876"/>
    <w:rsid w:val="000919C2"/>
    <w:rsid w:val="00091AF8"/>
    <w:rsid w:val="00091BB9"/>
    <w:rsid w:val="00091CF5"/>
    <w:rsid w:val="00091FE5"/>
    <w:rsid w:val="0009231A"/>
    <w:rsid w:val="00092425"/>
    <w:rsid w:val="00092493"/>
    <w:rsid w:val="00092DAB"/>
    <w:rsid w:val="00092F3D"/>
    <w:rsid w:val="000930CC"/>
    <w:rsid w:val="0009310B"/>
    <w:rsid w:val="000932A1"/>
    <w:rsid w:val="00093AB0"/>
    <w:rsid w:val="0009411B"/>
    <w:rsid w:val="000947FE"/>
    <w:rsid w:val="00094BEC"/>
    <w:rsid w:val="00094CF1"/>
    <w:rsid w:val="00094E9A"/>
    <w:rsid w:val="000956C8"/>
    <w:rsid w:val="00096256"/>
    <w:rsid w:val="0009698D"/>
    <w:rsid w:val="00096C0F"/>
    <w:rsid w:val="00096C3A"/>
    <w:rsid w:val="00096C98"/>
    <w:rsid w:val="00096D3F"/>
    <w:rsid w:val="00096D46"/>
    <w:rsid w:val="00096E45"/>
    <w:rsid w:val="000972CA"/>
    <w:rsid w:val="000977FD"/>
    <w:rsid w:val="00097A70"/>
    <w:rsid w:val="00097AE2"/>
    <w:rsid w:val="000A0137"/>
    <w:rsid w:val="000A024B"/>
    <w:rsid w:val="000A075C"/>
    <w:rsid w:val="000A084F"/>
    <w:rsid w:val="000A0CE6"/>
    <w:rsid w:val="000A1146"/>
    <w:rsid w:val="000A12DF"/>
    <w:rsid w:val="000A155F"/>
    <w:rsid w:val="000A17FA"/>
    <w:rsid w:val="000A18E5"/>
    <w:rsid w:val="000A1972"/>
    <w:rsid w:val="000A1A1A"/>
    <w:rsid w:val="000A1CE2"/>
    <w:rsid w:val="000A1D5F"/>
    <w:rsid w:val="000A203C"/>
    <w:rsid w:val="000A211E"/>
    <w:rsid w:val="000A27A7"/>
    <w:rsid w:val="000A2A52"/>
    <w:rsid w:val="000A2BAA"/>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401"/>
    <w:rsid w:val="000A6436"/>
    <w:rsid w:val="000A6B68"/>
    <w:rsid w:val="000A6DB3"/>
    <w:rsid w:val="000A720E"/>
    <w:rsid w:val="000A731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0D"/>
    <w:rsid w:val="000B2027"/>
    <w:rsid w:val="000B208F"/>
    <w:rsid w:val="000B2414"/>
    <w:rsid w:val="000B2582"/>
    <w:rsid w:val="000B274A"/>
    <w:rsid w:val="000B2898"/>
    <w:rsid w:val="000B2CD8"/>
    <w:rsid w:val="000B2E47"/>
    <w:rsid w:val="000B2EE5"/>
    <w:rsid w:val="000B341C"/>
    <w:rsid w:val="000B39B1"/>
    <w:rsid w:val="000B3AAB"/>
    <w:rsid w:val="000B3E98"/>
    <w:rsid w:val="000B40BA"/>
    <w:rsid w:val="000B41A3"/>
    <w:rsid w:val="000B424F"/>
    <w:rsid w:val="000B42B9"/>
    <w:rsid w:val="000B42C1"/>
    <w:rsid w:val="000B4398"/>
    <w:rsid w:val="000B47B8"/>
    <w:rsid w:val="000B4CD7"/>
    <w:rsid w:val="000B5760"/>
    <w:rsid w:val="000B5CEA"/>
    <w:rsid w:val="000B5D1E"/>
    <w:rsid w:val="000B5D5C"/>
    <w:rsid w:val="000B5DA6"/>
    <w:rsid w:val="000B5DF4"/>
    <w:rsid w:val="000B5E9E"/>
    <w:rsid w:val="000B619B"/>
    <w:rsid w:val="000B62F7"/>
    <w:rsid w:val="000B6425"/>
    <w:rsid w:val="000B689C"/>
    <w:rsid w:val="000B6AC5"/>
    <w:rsid w:val="000B6D70"/>
    <w:rsid w:val="000B6DB3"/>
    <w:rsid w:val="000B6E10"/>
    <w:rsid w:val="000B6E5A"/>
    <w:rsid w:val="000B6F16"/>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1275"/>
    <w:rsid w:val="000C12F1"/>
    <w:rsid w:val="000C16D8"/>
    <w:rsid w:val="000C1896"/>
    <w:rsid w:val="000C18E5"/>
    <w:rsid w:val="000C1C1E"/>
    <w:rsid w:val="000C211E"/>
    <w:rsid w:val="000C2240"/>
    <w:rsid w:val="000C2319"/>
    <w:rsid w:val="000C2463"/>
    <w:rsid w:val="000C269A"/>
    <w:rsid w:val="000C288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C26"/>
    <w:rsid w:val="000C7205"/>
    <w:rsid w:val="000C7298"/>
    <w:rsid w:val="000C7336"/>
    <w:rsid w:val="000C75F9"/>
    <w:rsid w:val="000C78AB"/>
    <w:rsid w:val="000C7ED8"/>
    <w:rsid w:val="000C7F8E"/>
    <w:rsid w:val="000D007F"/>
    <w:rsid w:val="000D04A6"/>
    <w:rsid w:val="000D04F2"/>
    <w:rsid w:val="000D085D"/>
    <w:rsid w:val="000D09ED"/>
    <w:rsid w:val="000D0AC4"/>
    <w:rsid w:val="000D0F62"/>
    <w:rsid w:val="000D147F"/>
    <w:rsid w:val="000D14E5"/>
    <w:rsid w:val="000D16CC"/>
    <w:rsid w:val="000D17A6"/>
    <w:rsid w:val="000D1812"/>
    <w:rsid w:val="000D1B5C"/>
    <w:rsid w:val="000D1ED2"/>
    <w:rsid w:val="000D208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69F"/>
    <w:rsid w:val="000D5705"/>
    <w:rsid w:val="000D5961"/>
    <w:rsid w:val="000D5C93"/>
    <w:rsid w:val="000D5F0F"/>
    <w:rsid w:val="000D65C9"/>
    <w:rsid w:val="000D6A05"/>
    <w:rsid w:val="000D6BF6"/>
    <w:rsid w:val="000D6C61"/>
    <w:rsid w:val="000D6DA1"/>
    <w:rsid w:val="000D734C"/>
    <w:rsid w:val="000D7471"/>
    <w:rsid w:val="000D763C"/>
    <w:rsid w:val="000D7725"/>
    <w:rsid w:val="000D79F3"/>
    <w:rsid w:val="000D7CF5"/>
    <w:rsid w:val="000D7D35"/>
    <w:rsid w:val="000E0A1B"/>
    <w:rsid w:val="000E0AE5"/>
    <w:rsid w:val="000E0BA0"/>
    <w:rsid w:val="000E0E9C"/>
    <w:rsid w:val="000E10EF"/>
    <w:rsid w:val="000E1496"/>
    <w:rsid w:val="000E1B8B"/>
    <w:rsid w:val="000E1E11"/>
    <w:rsid w:val="000E2188"/>
    <w:rsid w:val="000E249C"/>
    <w:rsid w:val="000E2750"/>
    <w:rsid w:val="000E2770"/>
    <w:rsid w:val="000E2BEB"/>
    <w:rsid w:val="000E2DCF"/>
    <w:rsid w:val="000E3261"/>
    <w:rsid w:val="000E333D"/>
    <w:rsid w:val="000E34DE"/>
    <w:rsid w:val="000E3511"/>
    <w:rsid w:val="000E3648"/>
    <w:rsid w:val="000E3F2F"/>
    <w:rsid w:val="000E42FD"/>
    <w:rsid w:val="000E46F2"/>
    <w:rsid w:val="000E4702"/>
    <w:rsid w:val="000E4927"/>
    <w:rsid w:val="000E49E9"/>
    <w:rsid w:val="000E4AFD"/>
    <w:rsid w:val="000E5392"/>
    <w:rsid w:val="000E542F"/>
    <w:rsid w:val="000E5ACC"/>
    <w:rsid w:val="000E5B33"/>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C1A"/>
    <w:rsid w:val="000F1E80"/>
    <w:rsid w:val="000F1FD1"/>
    <w:rsid w:val="000F2054"/>
    <w:rsid w:val="000F214D"/>
    <w:rsid w:val="000F293D"/>
    <w:rsid w:val="000F2B0F"/>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B46"/>
    <w:rsid w:val="000F5D7D"/>
    <w:rsid w:val="000F5E32"/>
    <w:rsid w:val="000F673F"/>
    <w:rsid w:val="000F6787"/>
    <w:rsid w:val="000F6ADA"/>
    <w:rsid w:val="000F6E9A"/>
    <w:rsid w:val="000F6F56"/>
    <w:rsid w:val="000F7023"/>
    <w:rsid w:val="000F7461"/>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6E9"/>
    <w:rsid w:val="00106783"/>
    <w:rsid w:val="0010694F"/>
    <w:rsid w:val="00106B7A"/>
    <w:rsid w:val="00106D3A"/>
    <w:rsid w:val="00106F5D"/>
    <w:rsid w:val="0010710C"/>
    <w:rsid w:val="0010726F"/>
    <w:rsid w:val="001072F4"/>
    <w:rsid w:val="001075A4"/>
    <w:rsid w:val="001076BB"/>
    <w:rsid w:val="001079E4"/>
    <w:rsid w:val="00107F1B"/>
    <w:rsid w:val="0011022D"/>
    <w:rsid w:val="00110231"/>
    <w:rsid w:val="001102CF"/>
    <w:rsid w:val="001104E1"/>
    <w:rsid w:val="00110625"/>
    <w:rsid w:val="00110843"/>
    <w:rsid w:val="001108D5"/>
    <w:rsid w:val="00110D30"/>
    <w:rsid w:val="00111082"/>
    <w:rsid w:val="00111199"/>
    <w:rsid w:val="0011148C"/>
    <w:rsid w:val="001117D9"/>
    <w:rsid w:val="00111CFE"/>
    <w:rsid w:val="001121BB"/>
    <w:rsid w:val="00112306"/>
    <w:rsid w:val="00112462"/>
    <w:rsid w:val="001124DC"/>
    <w:rsid w:val="0011262B"/>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49FE"/>
    <w:rsid w:val="00114FAF"/>
    <w:rsid w:val="001153A4"/>
    <w:rsid w:val="001154E9"/>
    <w:rsid w:val="00115BC2"/>
    <w:rsid w:val="00115BD2"/>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657"/>
    <w:rsid w:val="00125AC9"/>
    <w:rsid w:val="00125B39"/>
    <w:rsid w:val="00125EE0"/>
    <w:rsid w:val="00125FB5"/>
    <w:rsid w:val="0012601E"/>
    <w:rsid w:val="001265C3"/>
    <w:rsid w:val="00126797"/>
    <w:rsid w:val="00126C37"/>
    <w:rsid w:val="00126C9D"/>
    <w:rsid w:val="00126FD4"/>
    <w:rsid w:val="00127226"/>
    <w:rsid w:val="001273B5"/>
    <w:rsid w:val="0012775E"/>
    <w:rsid w:val="00127795"/>
    <w:rsid w:val="0012779E"/>
    <w:rsid w:val="00127ADF"/>
    <w:rsid w:val="00127D2C"/>
    <w:rsid w:val="00127E8B"/>
    <w:rsid w:val="00127FE0"/>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63E"/>
    <w:rsid w:val="00137871"/>
    <w:rsid w:val="00137912"/>
    <w:rsid w:val="00137926"/>
    <w:rsid w:val="00137F18"/>
    <w:rsid w:val="00140136"/>
    <w:rsid w:val="001402DB"/>
    <w:rsid w:val="001404BE"/>
    <w:rsid w:val="00140686"/>
    <w:rsid w:val="00140775"/>
    <w:rsid w:val="0014077E"/>
    <w:rsid w:val="00140919"/>
    <w:rsid w:val="0014092E"/>
    <w:rsid w:val="001409D4"/>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13D"/>
    <w:rsid w:val="001452C2"/>
    <w:rsid w:val="001453FE"/>
    <w:rsid w:val="001459ED"/>
    <w:rsid w:val="00145DD3"/>
    <w:rsid w:val="00145EC5"/>
    <w:rsid w:val="00146034"/>
    <w:rsid w:val="00146336"/>
    <w:rsid w:val="00146465"/>
    <w:rsid w:val="0014675D"/>
    <w:rsid w:val="0014695D"/>
    <w:rsid w:val="00146B49"/>
    <w:rsid w:val="00146D06"/>
    <w:rsid w:val="00146DD2"/>
    <w:rsid w:val="00146EC7"/>
    <w:rsid w:val="001471F1"/>
    <w:rsid w:val="001473FD"/>
    <w:rsid w:val="00147481"/>
    <w:rsid w:val="00147512"/>
    <w:rsid w:val="0014764E"/>
    <w:rsid w:val="00147672"/>
    <w:rsid w:val="001479C2"/>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F2"/>
    <w:rsid w:val="00154AD3"/>
    <w:rsid w:val="00154AF1"/>
    <w:rsid w:val="00154BAF"/>
    <w:rsid w:val="001551D2"/>
    <w:rsid w:val="001552D2"/>
    <w:rsid w:val="00155362"/>
    <w:rsid w:val="00155B68"/>
    <w:rsid w:val="001560F2"/>
    <w:rsid w:val="00156596"/>
    <w:rsid w:val="00156635"/>
    <w:rsid w:val="00156804"/>
    <w:rsid w:val="001569DA"/>
    <w:rsid w:val="00156D91"/>
    <w:rsid w:val="00157067"/>
    <w:rsid w:val="00157079"/>
    <w:rsid w:val="001570B7"/>
    <w:rsid w:val="00157574"/>
    <w:rsid w:val="0015785E"/>
    <w:rsid w:val="0015796D"/>
    <w:rsid w:val="001579B2"/>
    <w:rsid w:val="00157B30"/>
    <w:rsid w:val="00157C50"/>
    <w:rsid w:val="00157F4A"/>
    <w:rsid w:val="00160029"/>
    <w:rsid w:val="00160219"/>
    <w:rsid w:val="00160989"/>
    <w:rsid w:val="00160A49"/>
    <w:rsid w:val="00161029"/>
    <w:rsid w:val="001610F3"/>
    <w:rsid w:val="00161362"/>
    <w:rsid w:val="001615D4"/>
    <w:rsid w:val="001616E2"/>
    <w:rsid w:val="001617AA"/>
    <w:rsid w:val="001617CA"/>
    <w:rsid w:val="00161DA3"/>
    <w:rsid w:val="00162096"/>
    <w:rsid w:val="001621E5"/>
    <w:rsid w:val="0016247E"/>
    <w:rsid w:val="001625A5"/>
    <w:rsid w:val="00162865"/>
    <w:rsid w:val="001628F2"/>
    <w:rsid w:val="00162D65"/>
    <w:rsid w:val="00162E4A"/>
    <w:rsid w:val="00162F50"/>
    <w:rsid w:val="00162FBA"/>
    <w:rsid w:val="0016304D"/>
    <w:rsid w:val="001630D3"/>
    <w:rsid w:val="00163358"/>
    <w:rsid w:val="001636A8"/>
    <w:rsid w:val="0016370A"/>
    <w:rsid w:val="00163879"/>
    <w:rsid w:val="00163A52"/>
    <w:rsid w:val="00163C15"/>
    <w:rsid w:val="00163C30"/>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0CFC"/>
    <w:rsid w:val="001711DA"/>
    <w:rsid w:val="0017126A"/>
    <w:rsid w:val="0017136A"/>
    <w:rsid w:val="00171452"/>
    <w:rsid w:val="00171545"/>
    <w:rsid w:val="0017189C"/>
    <w:rsid w:val="001718BC"/>
    <w:rsid w:val="001719CC"/>
    <w:rsid w:val="00171AC3"/>
    <w:rsid w:val="00171C57"/>
    <w:rsid w:val="00171C67"/>
    <w:rsid w:val="00172137"/>
    <w:rsid w:val="0017236D"/>
    <w:rsid w:val="001723F2"/>
    <w:rsid w:val="00172489"/>
    <w:rsid w:val="0017264B"/>
    <w:rsid w:val="001728A1"/>
    <w:rsid w:val="00172D61"/>
    <w:rsid w:val="00173237"/>
    <w:rsid w:val="001732E2"/>
    <w:rsid w:val="001734FC"/>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711"/>
    <w:rsid w:val="001808CF"/>
    <w:rsid w:val="00180BEB"/>
    <w:rsid w:val="00180CD6"/>
    <w:rsid w:val="00180D1C"/>
    <w:rsid w:val="00180E05"/>
    <w:rsid w:val="00180F7E"/>
    <w:rsid w:val="00181149"/>
    <w:rsid w:val="00181251"/>
    <w:rsid w:val="00181563"/>
    <w:rsid w:val="001817D1"/>
    <w:rsid w:val="001818E6"/>
    <w:rsid w:val="00181D48"/>
    <w:rsid w:val="0018202A"/>
    <w:rsid w:val="00182049"/>
    <w:rsid w:val="001820CD"/>
    <w:rsid w:val="00182660"/>
    <w:rsid w:val="001827E6"/>
    <w:rsid w:val="001828A6"/>
    <w:rsid w:val="0018296B"/>
    <w:rsid w:val="00182C11"/>
    <w:rsid w:val="00182D84"/>
    <w:rsid w:val="00182EB7"/>
    <w:rsid w:val="001831F4"/>
    <w:rsid w:val="0018329A"/>
    <w:rsid w:val="00183491"/>
    <w:rsid w:val="0018397D"/>
    <w:rsid w:val="00183981"/>
    <w:rsid w:val="00183AC8"/>
    <w:rsid w:val="00183E05"/>
    <w:rsid w:val="0018403B"/>
    <w:rsid w:val="00184132"/>
    <w:rsid w:val="001841B6"/>
    <w:rsid w:val="0018421D"/>
    <w:rsid w:val="001843D7"/>
    <w:rsid w:val="001845EF"/>
    <w:rsid w:val="00184976"/>
    <w:rsid w:val="001849C7"/>
    <w:rsid w:val="00184CD4"/>
    <w:rsid w:val="00184E89"/>
    <w:rsid w:val="00184E9E"/>
    <w:rsid w:val="00184F2A"/>
    <w:rsid w:val="00184FDD"/>
    <w:rsid w:val="00185083"/>
    <w:rsid w:val="00185608"/>
    <w:rsid w:val="00185878"/>
    <w:rsid w:val="001859A0"/>
    <w:rsid w:val="001859BD"/>
    <w:rsid w:val="00185C3D"/>
    <w:rsid w:val="00185F37"/>
    <w:rsid w:val="00186263"/>
    <w:rsid w:val="001862DC"/>
    <w:rsid w:val="00186580"/>
    <w:rsid w:val="00186A49"/>
    <w:rsid w:val="00186AEE"/>
    <w:rsid w:val="00186CC6"/>
    <w:rsid w:val="00186F8C"/>
    <w:rsid w:val="001873D0"/>
    <w:rsid w:val="00187BCA"/>
    <w:rsid w:val="00187CCE"/>
    <w:rsid w:val="00187F57"/>
    <w:rsid w:val="00187FFE"/>
    <w:rsid w:val="001905FE"/>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2B2"/>
    <w:rsid w:val="001933D5"/>
    <w:rsid w:val="00193404"/>
    <w:rsid w:val="00193503"/>
    <w:rsid w:val="00193937"/>
    <w:rsid w:val="00193AB6"/>
    <w:rsid w:val="00193B09"/>
    <w:rsid w:val="00193BB7"/>
    <w:rsid w:val="00193D90"/>
    <w:rsid w:val="00194131"/>
    <w:rsid w:val="0019425E"/>
    <w:rsid w:val="00194736"/>
    <w:rsid w:val="001947F0"/>
    <w:rsid w:val="001949E7"/>
    <w:rsid w:val="00194B0B"/>
    <w:rsid w:val="00194B6C"/>
    <w:rsid w:val="00194BA4"/>
    <w:rsid w:val="001951CA"/>
    <w:rsid w:val="0019556E"/>
    <w:rsid w:val="00195B90"/>
    <w:rsid w:val="00195BA3"/>
    <w:rsid w:val="00195BC0"/>
    <w:rsid w:val="0019667A"/>
    <w:rsid w:val="001966E6"/>
    <w:rsid w:val="0019679A"/>
    <w:rsid w:val="00196811"/>
    <w:rsid w:val="00196A1E"/>
    <w:rsid w:val="00196CE1"/>
    <w:rsid w:val="00196E48"/>
    <w:rsid w:val="00196F9C"/>
    <w:rsid w:val="00196FDF"/>
    <w:rsid w:val="001970CC"/>
    <w:rsid w:val="00197212"/>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BA"/>
    <w:rsid w:val="001A3704"/>
    <w:rsid w:val="001A3E09"/>
    <w:rsid w:val="001A4B55"/>
    <w:rsid w:val="001A4F9E"/>
    <w:rsid w:val="001A5248"/>
    <w:rsid w:val="001A555D"/>
    <w:rsid w:val="001A5637"/>
    <w:rsid w:val="001A58D9"/>
    <w:rsid w:val="001A5968"/>
    <w:rsid w:val="001A5A4C"/>
    <w:rsid w:val="001A5B90"/>
    <w:rsid w:val="001A5B99"/>
    <w:rsid w:val="001A60A8"/>
    <w:rsid w:val="001A6106"/>
    <w:rsid w:val="001A6192"/>
    <w:rsid w:val="001A66F9"/>
    <w:rsid w:val="001A684F"/>
    <w:rsid w:val="001A6FB3"/>
    <w:rsid w:val="001A7296"/>
    <w:rsid w:val="001A779D"/>
    <w:rsid w:val="001A785B"/>
    <w:rsid w:val="001A7F8E"/>
    <w:rsid w:val="001B046A"/>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E03"/>
    <w:rsid w:val="001B7E41"/>
    <w:rsid w:val="001C05D8"/>
    <w:rsid w:val="001C0972"/>
    <w:rsid w:val="001C0AEF"/>
    <w:rsid w:val="001C0B47"/>
    <w:rsid w:val="001C0BE7"/>
    <w:rsid w:val="001C0DD8"/>
    <w:rsid w:val="001C11E9"/>
    <w:rsid w:val="001C13F0"/>
    <w:rsid w:val="001C1625"/>
    <w:rsid w:val="001C1658"/>
    <w:rsid w:val="001C16FC"/>
    <w:rsid w:val="001C1830"/>
    <w:rsid w:val="001C1ECB"/>
    <w:rsid w:val="001C21E6"/>
    <w:rsid w:val="001C2357"/>
    <w:rsid w:val="001C238F"/>
    <w:rsid w:val="001C2598"/>
    <w:rsid w:val="001C3612"/>
    <w:rsid w:val="001C366C"/>
    <w:rsid w:val="001C3902"/>
    <w:rsid w:val="001C3974"/>
    <w:rsid w:val="001C3BF4"/>
    <w:rsid w:val="001C3D37"/>
    <w:rsid w:val="001C3E19"/>
    <w:rsid w:val="001C42DF"/>
    <w:rsid w:val="001C4BAC"/>
    <w:rsid w:val="001C4EA7"/>
    <w:rsid w:val="001C4FA1"/>
    <w:rsid w:val="001C5039"/>
    <w:rsid w:val="001C508F"/>
    <w:rsid w:val="001C533D"/>
    <w:rsid w:val="001C5474"/>
    <w:rsid w:val="001C614B"/>
    <w:rsid w:val="001C61BA"/>
    <w:rsid w:val="001C6221"/>
    <w:rsid w:val="001C6360"/>
    <w:rsid w:val="001C6394"/>
    <w:rsid w:val="001C6573"/>
    <w:rsid w:val="001C6625"/>
    <w:rsid w:val="001C6C8D"/>
    <w:rsid w:val="001C6E75"/>
    <w:rsid w:val="001C6E79"/>
    <w:rsid w:val="001C710B"/>
    <w:rsid w:val="001C7180"/>
    <w:rsid w:val="001C72D1"/>
    <w:rsid w:val="001C72EF"/>
    <w:rsid w:val="001C780E"/>
    <w:rsid w:val="001C7B00"/>
    <w:rsid w:val="001C7B61"/>
    <w:rsid w:val="001C7C06"/>
    <w:rsid w:val="001C7C18"/>
    <w:rsid w:val="001C7D2F"/>
    <w:rsid w:val="001D0056"/>
    <w:rsid w:val="001D006D"/>
    <w:rsid w:val="001D0103"/>
    <w:rsid w:val="001D015F"/>
    <w:rsid w:val="001D01D2"/>
    <w:rsid w:val="001D040C"/>
    <w:rsid w:val="001D0526"/>
    <w:rsid w:val="001D059A"/>
    <w:rsid w:val="001D06DF"/>
    <w:rsid w:val="001D0B19"/>
    <w:rsid w:val="001D0BFC"/>
    <w:rsid w:val="001D0DE9"/>
    <w:rsid w:val="001D1323"/>
    <w:rsid w:val="001D13FC"/>
    <w:rsid w:val="001D140A"/>
    <w:rsid w:val="001D16BE"/>
    <w:rsid w:val="001D1844"/>
    <w:rsid w:val="001D1A36"/>
    <w:rsid w:val="001D1B60"/>
    <w:rsid w:val="001D2016"/>
    <w:rsid w:val="001D22E9"/>
    <w:rsid w:val="001D23D9"/>
    <w:rsid w:val="001D253C"/>
    <w:rsid w:val="001D2754"/>
    <w:rsid w:val="001D28C5"/>
    <w:rsid w:val="001D2938"/>
    <w:rsid w:val="001D2BA2"/>
    <w:rsid w:val="001D32DB"/>
    <w:rsid w:val="001D36D3"/>
    <w:rsid w:val="001D3A19"/>
    <w:rsid w:val="001D3A86"/>
    <w:rsid w:val="001D3BBD"/>
    <w:rsid w:val="001D3D60"/>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3AF"/>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D6E"/>
    <w:rsid w:val="001E3DE2"/>
    <w:rsid w:val="001E3E1E"/>
    <w:rsid w:val="001E3EBF"/>
    <w:rsid w:val="001E406A"/>
    <w:rsid w:val="001E41B7"/>
    <w:rsid w:val="001E430F"/>
    <w:rsid w:val="001E47B6"/>
    <w:rsid w:val="001E48D2"/>
    <w:rsid w:val="001E4A90"/>
    <w:rsid w:val="001E4D6D"/>
    <w:rsid w:val="001E4FD6"/>
    <w:rsid w:val="001E517A"/>
    <w:rsid w:val="001E54CB"/>
    <w:rsid w:val="001E5BD1"/>
    <w:rsid w:val="001E5BD6"/>
    <w:rsid w:val="001E5C41"/>
    <w:rsid w:val="001E5DA2"/>
    <w:rsid w:val="001E6019"/>
    <w:rsid w:val="001E6076"/>
    <w:rsid w:val="001E6347"/>
    <w:rsid w:val="001E6491"/>
    <w:rsid w:val="001E6650"/>
    <w:rsid w:val="001E693B"/>
    <w:rsid w:val="001E70CC"/>
    <w:rsid w:val="001E74BF"/>
    <w:rsid w:val="001E75AC"/>
    <w:rsid w:val="001E75BF"/>
    <w:rsid w:val="001E75F5"/>
    <w:rsid w:val="001E76FD"/>
    <w:rsid w:val="001E786A"/>
    <w:rsid w:val="001E78F0"/>
    <w:rsid w:val="001E7B3C"/>
    <w:rsid w:val="001E7EAC"/>
    <w:rsid w:val="001F01DE"/>
    <w:rsid w:val="001F01DF"/>
    <w:rsid w:val="001F0225"/>
    <w:rsid w:val="001F04A1"/>
    <w:rsid w:val="001F056A"/>
    <w:rsid w:val="001F06F3"/>
    <w:rsid w:val="001F0748"/>
    <w:rsid w:val="001F0887"/>
    <w:rsid w:val="001F09EB"/>
    <w:rsid w:val="001F0BC7"/>
    <w:rsid w:val="001F0DD8"/>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F86"/>
    <w:rsid w:val="001F3344"/>
    <w:rsid w:val="001F34C7"/>
    <w:rsid w:val="001F3A2A"/>
    <w:rsid w:val="001F3A99"/>
    <w:rsid w:val="001F3A9E"/>
    <w:rsid w:val="001F3DC4"/>
    <w:rsid w:val="001F403C"/>
    <w:rsid w:val="001F43FB"/>
    <w:rsid w:val="001F441F"/>
    <w:rsid w:val="001F5083"/>
    <w:rsid w:val="001F50ED"/>
    <w:rsid w:val="001F523A"/>
    <w:rsid w:val="001F5303"/>
    <w:rsid w:val="001F5603"/>
    <w:rsid w:val="001F5B07"/>
    <w:rsid w:val="001F5C2A"/>
    <w:rsid w:val="001F5D4F"/>
    <w:rsid w:val="001F5E3B"/>
    <w:rsid w:val="001F5F5B"/>
    <w:rsid w:val="001F6011"/>
    <w:rsid w:val="001F638A"/>
    <w:rsid w:val="001F676E"/>
    <w:rsid w:val="001F69E6"/>
    <w:rsid w:val="001F6A24"/>
    <w:rsid w:val="001F6FC8"/>
    <w:rsid w:val="001F75B5"/>
    <w:rsid w:val="001F7AC8"/>
    <w:rsid w:val="00200623"/>
    <w:rsid w:val="002007F0"/>
    <w:rsid w:val="00200BE8"/>
    <w:rsid w:val="0020137B"/>
    <w:rsid w:val="0020148B"/>
    <w:rsid w:val="002018E2"/>
    <w:rsid w:val="00201E79"/>
    <w:rsid w:val="00201F86"/>
    <w:rsid w:val="002021CA"/>
    <w:rsid w:val="002024BC"/>
    <w:rsid w:val="0020263D"/>
    <w:rsid w:val="0020276D"/>
    <w:rsid w:val="00202774"/>
    <w:rsid w:val="002028C1"/>
    <w:rsid w:val="00202AA9"/>
    <w:rsid w:val="00202D71"/>
    <w:rsid w:val="0020303C"/>
    <w:rsid w:val="002030FF"/>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10235"/>
    <w:rsid w:val="002105FF"/>
    <w:rsid w:val="00210697"/>
    <w:rsid w:val="002107BB"/>
    <w:rsid w:val="002108E5"/>
    <w:rsid w:val="002109D0"/>
    <w:rsid w:val="002109FD"/>
    <w:rsid w:val="00210B78"/>
    <w:rsid w:val="00210CC3"/>
    <w:rsid w:val="002111C4"/>
    <w:rsid w:val="002111C5"/>
    <w:rsid w:val="0021143B"/>
    <w:rsid w:val="00211614"/>
    <w:rsid w:val="0021172A"/>
    <w:rsid w:val="00211867"/>
    <w:rsid w:val="002118D7"/>
    <w:rsid w:val="00211AD0"/>
    <w:rsid w:val="00211E12"/>
    <w:rsid w:val="00212482"/>
    <w:rsid w:val="00212844"/>
    <w:rsid w:val="00212BEA"/>
    <w:rsid w:val="00212DBF"/>
    <w:rsid w:val="00212E4C"/>
    <w:rsid w:val="0021343E"/>
    <w:rsid w:val="00213901"/>
    <w:rsid w:val="00213956"/>
    <w:rsid w:val="002141B6"/>
    <w:rsid w:val="0021427E"/>
    <w:rsid w:val="00214393"/>
    <w:rsid w:val="00214402"/>
    <w:rsid w:val="0021442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80"/>
    <w:rsid w:val="00224D4F"/>
    <w:rsid w:val="00225AC1"/>
    <w:rsid w:val="00225BA4"/>
    <w:rsid w:val="00225C17"/>
    <w:rsid w:val="00225ED5"/>
    <w:rsid w:val="002263A0"/>
    <w:rsid w:val="002264D8"/>
    <w:rsid w:val="00226513"/>
    <w:rsid w:val="002265A1"/>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12DD"/>
    <w:rsid w:val="00231455"/>
    <w:rsid w:val="002315BC"/>
    <w:rsid w:val="00231632"/>
    <w:rsid w:val="00231639"/>
    <w:rsid w:val="002316FF"/>
    <w:rsid w:val="00231954"/>
    <w:rsid w:val="00231A02"/>
    <w:rsid w:val="00231AA5"/>
    <w:rsid w:val="00232176"/>
    <w:rsid w:val="002322F9"/>
    <w:rsid w:val="00232350"/>
    <w:rsid w:val="002324FE"/>
    <w:rsid w:val="002325C9"/>
    <w:rsid w:val="00232781"/>
    <w:rsid w:val="00232D77"/>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62F5"/>
    <w:rsid w:val="002366BA"/>
    <w:rsid w:val="00236D5C"/>
    <w:rsid w:val="00236E06"/>
    <w:rsid w:val="002373FA"/>
    <w:rsid w:val="0023774E"/>
    <w:rsid w:val="00237877"/>
    <w:rsid w:val="0023797C"/>
    <w:rsid w:val="00237EAA"/>
    <w:rsid w:val="00240CFC"/>
    <w:rsid w:val="002410E4"/>
    <w:rsid w:val="002412F2"/>
    <w:rsid w:val="0024161A"/>
    <w:rsid w:val="00241649"/>
    <w:rsid w:val="00241A9E"/>
    <w:rsid w:val="00241AA9"/>
    <w:rsid w:val="00241CDB"/>
    <w:rsid w:val="00241E34"/>
    <w:rsid w:val="00241F88"/>
    <w:rsid w:val="002426D4"/>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510"/>
    <w:rsid w:val="0025059A"/>
    <w:rsid w:val="00250799"/>
    <w:rsid w:val="002509F3"/>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CEC"/>
    <w:rsid w:val="002622FC"/>
    <w:rsid w:val="002625FB"/>
    <w:rsid w:val="00262829"/>
    <w:rsid w:val="00262A5A"/>
    <w:rsid w:val="00262D83"/>
    <w:rsid w:val="002631CE"/>
    <w:rsid w:val="0026337E"/>
    <w:rsid w:val="00263426"/>
    <w:rsid w:val="00263733"/>
    <w:rsid w:val="002637F5"/>
    <w:rsid w:val="00263833"/>
    <w:rsid w:val="00263B14"/>
    <w:rsid w:val="00263F1B"/>
    <w:rsid w:val="00263FBC"/>
    <w:rsid w:val="0026408B"/>
    <w:rsid w:val="002641CD"/>
    <w:rsid w:val="0026430B"/>
    <w:rsid w:val="002645F9"/>
    <w:rsid w:val="002648D3"/>
    <w:rsid w:val="00264912"/>
    <w:rsid w:val="00264BB2"/>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10DB"/>
    <w:rsid w:val="00271733"/>
    <w:rsid w:val="00271D2F"/>
    <w:rsid w:val="00271F7A"/>
    <w:rsid w:val="0027225A"/>
    <w:rsid w:val="00272420"/>
    <w:rsid w:val="002724D2"/>
    <w:rsid w:val="002727FF"/>
    <w:rsid w:val="002729CB"/>
    <w:rsid w:val="00272A9A"/>
    <w:rsid w:val="00272C2B"/>
    <w:rsid w:val="00272C93"/>
    <w:rsid w:val="00273002"/>
    <w:rsid w:val="002732BD"/>
    <w:rsid w:val="0027370C"/>
    <w:rsid w:val="002737A7"/>
    <w:rsid w:val="0027395D"/>
    <w:rsid w:val="00273A0C"/>
    <w:rsid w:val="00273EF6"/>
    <w:rsid w:val="00274579"/>
    <w:rsid w:val="0027484E"/>
    <w:rsid w:val="00274E87"/>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121"/>
    <w:rsid w:val="00277E73"/>
    <w:rsid w:val="00280065"/>
    <w:rsid w:val="002806D1"/>
    <w:rsid w:val="00280A13"/>
    <w:rsid w:val="00280A75"/>
    <w:rsid w:val="00280E58"/>
    <w:rsid w:val="002813E5"/>
    <w:rsid w:val="00281611"/>
    <w:rsid w:val="002819C5"/>
    <w:rsid w:val="00281AA6"/>
    <w:rsid w:val="0028281C"/>
    <w:rsid w:val="00282BD0"/>
    <w:rsid w:val="00282BDA"/>
    <w:rsid w:val="00282FE1"/>
    <w:rsid w:val="00283601"/>
    <w:rsid w:val="002836FD"/>
    <w:rsid w:val="002838B0"/>
    <w:rsid w:val="00283AC3"/>
    <w:rsid w:val="00283AD6"/>
    <w:rsid w:val="00283BE8"/>
    <w:rsid w:val="00283BEB"/>
    <w:rsid w:val="00283DA5"/>
    <w:rsid w:val="00283F53"/>
    <w:rsid w:val="00283FAF"/>
    <w:rsid w:val="00283FB9"/>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798"/>
    <w:rsid w:val="0028783C"/>
    <w:rsid w:val="002903E1"/>
    <w:rsid w:val="0029055E"/>
    <w:rsid w:val="00290B35"/>
    <w:rsid w:val="00290E63"/>
    <w:rsid w:val="00291A55"/>
    <w:rsid w:val="00291BE9"/>
    <w:rsid w:val="00291E68"/>
    <w:rsid w:val="00292205"/>
    <w:rsid w:val="00292ADC"/>
    <w:rsid w:val="00292C1A"/>
    <w:rsid w:val="00292DA0"/>
    <w:rsid w:val="00293084"/>
    <w:rsid w:val="002930F6"/>
    <w:rsid w:val="0029390F"/>
    <w:rsid w:val="00293964"/>
    <w:rsid w:val="00293EF3"/>
    <w:rsid w:val="00294271"/>
    <w:rsid w:val="0029445D"/>
    <w:rsid w:val="0029449D"/>
    <w:rsid w:val="0029458D"/>
    <w:rsid w:val="0029464A"/>
    <w:rsid w:val="002949B8"/>
    <w:rsid w:val="00294C9F"/>
    <w:rsid w:val="0029518F"/>
    <w:rsid w:val="0029532F"/>
    <w:rsid w:val="00295481"/>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A016F"/>
    <w:rsid w:val="002A02F4"/>
    <w:rsid w:val="002A0776"/>
    <w:rsid w:val="002A083F"/>
    <w:rsid w:val="002A0980"/>
    <w:rsid w:val="002A09B0"/>
    <w:rsid w:val="002A09B6"/>
    <w:rsid w:val="002A0B99"/>
    <w:rsid w:val="002A0EDE"/>
    <w:rsid w:val="002A10C7"/>
    <w:rsid w:val="002A129F"/>
    <w:rsid w:val="002A1909"/>
    <w:rsid w:val="002A19EA"/>
    <w:rsid w:val="002A25FE"/>
    <w:rsid w:val="002A2B3B"/>
    <w:rsid w:val="002A2C13"/>
    <w:rsid w:val="002A2DCA"/>
    <w:rsid w:val="002A31D5"/>
    <w:rsid w:val="002A32F1"/>
    <w:rsid w:val="002A33B2"/>
    <w:rsid w:val="002A3524"/>
    <w:rsid w:val="002A3672"/>
    <w:rsid w:val="002A3907"/>
    <w:rsid w:val="002A3F69"/>
    <w:rsid w:val="002A40BF"/>
    <w:rsid w:val="002A41AF"/>
    <w:rsid w:val="002A4339"/>
    <w:rsid w:val="002A4627"/>
    <w:rsid w:val="002A46C4"/>
    <w:rsid w:val="002A473A"/>
    <w:rsid w:val="002A514B"/>
    <w:rsid w:val="002A52F3"/>
    <w:rsid w:val="002A57F4"/>
    <w:rsid w:val="002A58F5"/>
    <w:rsid w:val="002A596A"/>
    <w:rsid w:val="002A61CD"/>
    <w:rsid w:val="002A62AF"/>
    <w:rsid w:val="002A633F"/>
    <w:rsid w:val="002A6391"/>
    <w:rsid w:val="002A63A6"/>
    <w:rsid w:val="002A69FB"/>
    <w:rsid w:val="002A6A6B"/>
    <w:rsid w:val="002A6D49"/>
    <w:rsid w:val="002A70CD"/>
    <w:rsid w:val="002A712C"/>
    <w:rsid w:val="002A7332"/>
    <w:rsid w:val="002A76D3"/>
    <w:rsid w:val="002A7A42"/>
    <w:rsid w:val="002A7B20"/>
    <w:rsid w:val="002A7C12"/>
    <w:rsid w:val="002B03BF"/>
    <w:rsid w:val="002B05D7"/>
    <w:rsid w:val="002B06DC"/>
    <w:rsid w:val="002B09F2"/>
    <w:rsid w:val="002B0AE8"/>
    <w:rsid w:val="002B0C21"/>
    <w:rsid w:val="002B0E61"/>
    <w:rsid w:val="002B0FF4"/>
    <w:rsid w:val="002B14D7"/>
    <w:rsid w:val="002B1A2C"/>
    <w:rsid w:val="002B1A69"/>
    <w:rsid w:val="002B2418"/>
    <w:rsid w:val="002B24B5"/>
    <w:rsid w:val="002B263A"/>
    <w:rsid w:val="002B2709"/>
    <w:rsid w:val="002B27BD"/>
    <w:rsid w:val="002B2853"/>
    <w:rsid w:val="002B2A44"/>
    <w:rsid w:val="002B2AFC"/>
    <w:rsid w:val="002B2BD1"/>
    <w:rsid w:val="002B2C23"/>
    <w:rsid w:val="002B38B5"/>
    <w:rsid w:val="002B38D2"/>
    <w:rsid w:val="002B3A48"/>
    <w:rsid w:val="002B3C53"/>
    <w:rsid w:val="002B3CAE"/>
    <w:rsid w:val="002B4851"/>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713D"/>
    <w:rsid w:val="002B714E"/>
    <w:rsid w:val="002B7251"/>
    <w:rsid w:val="002B730B"/>
    <w:rsid w:val="002B792B"/>
    <w:rsid w:val="002B7D6D"/>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F5"/>
    <w:rsid w:val="002C3EBD"/>
    <w:rsid w:val="002C40FE"/>
    <w:rsid w:val="002C41CC"/>
    <w:rsid w:val="002C41D2"/>
    <w:rsid w:val="002C4962"/>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A2A"/>
    <w:rsid w:val="002C7BF0"/>
    <w:rsid w:val="002C7C2E"/>
    <w:rsid w:val="002C7CC0"/>
    <w:rsid w:val="002C7D6D"/>
    <w:rsid w:val="002D0221"/>
    <w:rsid w:val="002D040B"/>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2F14"/>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A2C"/>
    <w:rsid w:val="002D5C89"/>
    <w:rsid w:val="002D611E"/>
    <w:rsid w:val="002D6249"/>
    <w:rsid w:val="002D6324"/>
    <w:rsid w:val="002D65C3"/>
    <w:rsid w:val="002D65DB"/>
    <w:rsid w:val="002D699D"/>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9F3"/>
    <w:rsid w:val="002E1A87"/>
    <w:rsid w:val="002E1F03"/>
    <w:rsid w:val="002E278A"/>
    <w:rsid w:val="002E2817"/>
    <w:rsid w:val="002E2C86"/>
    <w:rsid w:val="002E2FB9"/>
    <w:rsid w:val="002E3177"/>
    <w:rsid w:val="002E34E8"/>
    <w:rsid w:val="002E40DB"/>
    <w:rsid w:val="002E410D"/>
    <w:rsid w:val="002E44F8"/>
    <w:rsid w:val="002E46FF"/>
    <w:rsid w:val="002E4B7F"/>
    <w:rsid w:val="002E4D42"/>
    <w:rsid w:val="002E4D59"/>
    <w:rsid w:val="002E5040"/>
    <w:rsid w:val="002E50B7"/>
    <w:rsid w:val="002E55AC"/>
    <w:rsid w:val="002E563D"/>
    <w:rsid w:val="002E5727"/>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E5"/>
    <w:rsid w:val="002F0F7A"/>
    <w:rsid w:val="002F0F9D"/>
    <w:rsid w:val="002F11CA"/>
    <w:rsid w:val="002F1DB2"/>
    <w:rsid w:val="002F1DFF"/>
    <w:rsid w:val="002F2190"/>
    <w:rsid w:val="002F27A6"/>
    <w:rsid w:val="002F2C12"/>
    <w:rsid w:val="002F30E1"/>
    <w:rsid w:val="002F3356"/>
    <w:rsid w:val="002F3497"/>
    <w:rsid w:val="002F364F"/>
    <w:rsid w:val="002F3A60"/>
    <w:rsid w:val="002F3CC6"/>
    <w:rsid w:val="002F3D21"/>
    <w:rsid w:val="002F3EF2"/>
    <w:rsid w:val="002F3EFC"/>
    <w:rsid w:val="002F4191"/>
    <w:rsid w:val="002F45E3"/>
    <w:rsid w:val="002F4A4E"/>
    <w:rsid w:val="002F4E8C"/>
    <w:rsid w:val="002F51ED"/>
    <w:rsid w:val="002F5237"/>
    <w:rsid w:val="002F52CF"/>
    <w:rsid w:val="002F5577"/>
    <w:rsid w:val="002F56C6"/>
    <w:rsid w:val="002F56EA"/>
    <w:rsid w:val="002F571F"/>
    <w:rsid w:val="002F581F"/>
    <w:rsid w:val="002F5E91"/>
    <w:rsid w:val="002F643D"/>
    <w:rsid w:val="002F6797"/>
    <w:rsid w:val="002F693E"/>
    <w:rsid w:val="002F6AE2"/>
    <w:rsid w:val="002F6D35"/>
    <w:rsid w:val="002F6EA3"/>
    <w:rsid w:val="002F6FDF"/>
    <w:rsid w:val="002F7249"/>
    <w:rsid w:val="002F72C3"/>
    <w:rsid w:val="002F74B8"/>
    <w:rsid w:val="002F771B"/>
    <w:rsid w:val="002F7A60"/>
    <w:rsid w:val="002F7C9F"/>
    <w:rsid w:val="00300E8F"/>
    <w:rsid w:val="00300EFE"/>
    <w:rsid w:val="00301417"/>
    <w:rsid w:val="00301DE2"/>
    <w:rsid w:val="00301F1F"/>
    <w:rsid w:val="00302133"/>
    <w:rsid w:val="003021D2"/>
    <w:rsid w:val="0030331D"/>
    <w:rsid w:val="003035EA"/>
    <w:rsid w:val="003039AF"/>
    <w:rsid w:val="00303BD6"/>
    <w:rsid w:val="00303FF7"/>
    <w:rsid w:val="00304352"/>
    <w:rsid w:val="00304374"/>
    <w:rsid w:val="003043BF"/>
    <w:rsid w:val="003043FC"/>
    <w:rsid w:val="0030443A"/>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416"/>
    <w:rsid w:val="003105E3"/>
    <w:rsid w:val="00310728"/>
    <w:rsid w:val="00310950"/>
    <w:rsid w:val="00310A40"/>
    <w:rsid w:val="00310CA5"/>
    <w:rsid w:val="00310CDA"/>
    <w:rsid w:val="0031127D"/>
    <w:rsid w:val="003112D1"/>
    <w:rsid w:val="003112E0"/>
    <w:rsid w:val="00311416"/>
    <w:rsid w:val="00311441"/>
    <w:rsid w:val="0031178E"/>
    <w:rsid w:val="00311D00"/>
    <w:rsid w:val="00312194"/>
    <w:rsid w:val="003125D7"/>
    <w:rsid w:val="0031271E"/>
    <w:rsid w:val="00312842"/>
    <w:rsid w:val="0031289B"/>
    <w:rsid w:val="00312D50"/>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8A3"/>
    <w:rsid w:val="00315B49"/>
    <w:rsid w:val="00315CFA"/>
    <w:rsid w:val="00315EDE"/>
    <w:rsid w:val="00315F18"/>
    <w:rsid w:val="003162F6"/>
    <w:rsid w:val="003164BE"/>
    <w:rsid w:val="0031672E"/>
    <w:rsid w:val="00316878"/>
    <w:rsid w:val="00316E18"/>
    <w:rsid w:val="00317017"/>
    <w:rsid w:val="00317070"/>
    <w:rsid w:val="003171D6"/>
    <w:rsid w:val="0031757B"/>
    <w:rsid w:val="003178C0"/>
    <w:rsid w:val="00317E43"/>
    <w:rsid w:val="00320126"/>
    <w:rsid w:val="003201ED"/>
    <w:rsid w:val="0032092E"/>
    <w:rsid w:val="00320AA2"/>
    <w:rsid w:val="00320AEA"/>
    <w:rsid w:val="00321236"/>
    <w:rsid w:val="00321757"/>
    <w:rsid w:val="00321B69"/>
    <w:rsid w:val="00321DAA"/>
    <w:rsid w:val="00321DAD"/>
    <w:rsid w:val="00321E21"/>
    <w:rsid w:val="0032200F"/>
    <w:rsid w:val="0032214F"/>
    <w:rsid w:val="003224C9"/>
    <w:rsid w:val="003228FA"/>
    <w:rsid w:val="00322975"/>
    <w:rsid w:val="00322977"/>
    <w:rsid w:val="00323D8D"/>
    <w:rsid w:val="00323E9D"/>
    <w:rsid w:val="0032411B"/>
    <w:rsid w:val="003245C7"/>
    <w:rsid w:val="003247A1"/>
    <w:rsid w:val="003247DB"/>
    <w:rsid w:val="003247E1"/>
    <w:rsid w:val="00324BE5"/>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6C"/>
    <w:rsid w:val="00331FA2"/>
    <w:rsid w:val="00331FC8"/>
    <w:rsid w:val="00331FE4"/>
    <w:rsid w:val="003324A6"/>
    <w:rsid w:val="003325C0"/>
    <w:rsid w:val="003332C8"/>
    <w:rsid w:val="00333438"/>
    <w:rsid w:val="0033381D"/>
    <w:rsid w:val="003338C1"/>
    <w:rsid w:val="00333AC7"/>
    <w:rsid w:val="00333C54"/>
    <w:rsid w:val="00334119"/>
    <w:rsid w:val="003349B6"/>
    <w:rsid w:val="00334CDC"/>
    <w:rsid w:val="00334E24"/>
    <w:rsid w:val="00334EBF"/>
    <w:rsid w:val="00334F53"/>
    <w:rsid w:val="00335339"/>
    <w:rsid w:val="0033542A"/>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B19"/>
    <w:rsid w:val="00341D59"/>
    <w:rsid w:val="00341DE3"/>
    <w:rsid w:val="00341E94"/>
    <w:rsid w:val="003425D8"/>
    <w:rsid w:val="00342A01"/>
    <w:rsid w:val="00342B9C"/>
    <w:rsid w:val="0034309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47FD2"/>
    <w:rsid w:val="00351054"/>
    <w:rsid w:val="00351681"/>
    <w:rsid w:val="003516A9"/>
    <w:rsid w:val="003516F2"/>
    <w:rsid w:val="00351A09"/>
    <w:rsid w:val="00351AEA"/>
    <w:rsid w:val="00351B85"/>
    <w:rsid w:val="00351D3D"/>
    <w:rsid w:val="00351FCC"/>
    <w:rsid w:val="00352467"/>
    <w:rsid w:val="003525BA"/>
    <w:rsid w:val="0035270B"/>
    <w:rsid w:val="00352A80"/>
    <w:rsid w:val="00352A9B"/>
    <w:rsid w:val="00352EE4"/>
    <w:rsid w:val="00353533"/>
    <w:rsid w:val="003537CA"/>
    <w:rsid w:val="00353AAC"/>
    <w:rsid w:val="00353DBF"/>
    <w:rsid w:val="00353E62"/>
    <w:rsid w:val="00353F91"/>
    <w:rsid w:val="003541B3"/>
    <w:rsid w:val="003547D2"/>
    <w:rsid w:val="00354906"/>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C65"/>
    <w:rsid w:val="00361DFA"/>
    <w:rsid w:val="00361E67"/>
    <w:rsid w:val="00361F95"/>
    <w:rsid w:val="0036203F"/>
    <w:rsid w:val="00362406"/>
    <w:rsid w:val="00362564"/>
    <w:rsid w:val="00362597"/>
    <w:rsid w:val="00362617"/>
    <w:rsid w:val="00362938"/>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206A"/>
    <w:rsid w:val="0037212A"/>
    <w:rsid w:val="00372697"/>
    <w:rsid w:val="00372705"/>
    <w:rsid w:val="00372750"/>
    <w:rsid w:val="00372ECF"/>
    <w:rsid w:val="00372F2A"/>
    <w:rsid w:val="00373011"/>
    <w:rsid w:val="00373E6A"/>
    <w:rsid w:val="0037417B"/>
    <w:rsid w:val="003741A2"/>
    <w:rsid w:val="003746F0"/>
    <w:rsid w:val="00374F6A"/>
    <w:rsid w:val="003751D8"/>
    <w:rsid w:val="00375648"/>
    <w:rsid w:val="00375B45"/>
    <w:rsid w:val="00375BDD"/>
    <w:rsid w:val="00375CD7"/>
    <w:rsid w:val="00375D02"/>
    <w:rsid w:val="00375F58"/>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BD1"/>
    <w:rsid w:val="00380DEC"/>
    <w:rsid w:val="00380EB1"/>
    <w:rsid w:val="003815D2"/>
    <w:rsid w:val="00381651"/>
    <w:rsid w:val="00381C04"/>
    <w:rsid w:val="00381CEA"/>
    <w:rsid w:val="00381D0E"/>
    <w:rsid w:val="00381E4E"/>
    <w:rsid w:val="00381F4C"/>
    <w:rsid w:val="0038242B"/>
    <w:rsid w:val="00382A6B"/>
    <w:rsid w:val="00382CE1"/>
    <w:rsid w:val="00382DFA"/>
    <w:rsid w:val="00382F29"/>
    <w:rsid w:val="0038301B"/>
    <w:rsid w:val="00383142"/>
    <w:rsid w:val="0038314C"/>
    <w:rsid w:val="0038345C"/>
    <w:rsid w:val="0038363A"/>
    <w:rsid w:val="00383882"/>
    <w:rsid w:val="00383AC7"/>
    <w:rsid w:val="00383B7F"/>
    <w:rsid w:val="003844BA"/>
    <w:rsid w:val="00384572"/>
    <w:rsid w:val="00384AF8"/>
    <w:rsid w:val="003850CE"/>
    <w:rsid w:val="0038543F"/>
    <w:rsid w:val="00385968"/>
    <w:rsid w:val="003859BD"/>
    <w:rsid w:val="00385D47"/>
    <w:rsid w:val="00385E33"/>
    <w:rsid w:val="00385E41"/>
    <w:rsid w:val="00386129"/>
    <w:rsid w:val="00386240"/>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93E"/>
    <w:rsid w:val="00393AB4"/>
    <w:rsid w:val="00393C57"/>
    <w:rsid w:val="00393D2E"/>
    <w:rsid w:val="00393DB3"/>
    <w:rsid w:val="00393DE7"/>
    <w:rsid w:val="00394249"/>
    <w:rsid w:val="00394833"/>
    <w:rsid w:val="00394CC0"/>
    <w:rsid w:val="00394D69"/>
    <w:rsid w:val="00394DBA"/>
    <w:rsid w:val="0039501F"/>
    <w:rsid w:val="0039566A"/>
    <w:rsid w:val="00395A0B"/>
    <w:rsid w:val="00395B67"/>
    <w:rsid w:val="00395C23"/>
    <w:rsid w:val="00395FCB"/>
    <w:rsid w:val="00396014"/>
    <w:rsid w:val="00396061"/>
    <w:rsid w:val="00396162"/>
    <w:rsid w:val="00396457"/>
    <w:rsid w:val="00396D0A"/>
    <w:rsid w:val="0039715D"/>
    <w:rsid w:val="00397364"/>
    <w:rsid w:val="00397855"/>
    <w:rsid w:val="00397C63"/>
    <w:rsid w:val="00397D25"/>
    <w:rsid w:val="00397F2D"/>
    <w:rsid w:val="003A014A"/>
    <w:rsid w:val="003A04FB"/>
    <w:rsid w:val="003A0641"/>
    <w:rsid w:val="003A0A11"/>
    <w:rsid w:val="003A0B05"/>
    <w:rsid w:val="003A0CED"/>
    <w:rsid w:val="003A1268"/>
    <w:rsid w:val="003A1813"/>
    <w:rsid w:val="003A18E5"/>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5000"/>
    <w:rsid w:val="003A5597"/>
    <w:rsid w:val="003A55CC"/>
    <w:rsid w:val="003A5876"/>
    <w:rsid w:val="003A5A11"/>
    <w:rsid w:val="003A5F37"/>
    <w:rsid w:val="003A5F9D"/>
    <w:rsid w:val="003A61A2"/>
    <w:rsid w:val="003A6295"/>
    <w:rsid w:val="003A66A3"/>
    <w:rsid w:val="003A6B23"/>
    <w:rsid w:val="003A737A"/>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51D"/>
    <w:rsid w:val="003B2606"/>
    <w:rsid w:val="003B2731"/>
    <w:rsid w:val="003B363F"/>
    <w:rsid w:val="003B3788"/>
    <w:rsid w:val="003B391A"/>
    <w:rsid w:val="003B3AAE"/>
    <w:rsid w:val="003B40AA"/>
    <w:rsid w:val="003B40C5"/>
    <w:rsid w:val="003B44DE"/>
    <w:rsid w:val="003B468E"/>
    <w:rsid w:val="003B4A57"/>
    <w:rsid w:val="003B5054"/>
    <w:rsid w:val="003B5945"/>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886"/>
    <w:rsid w:val="003C296B"/>
    <w:rsid w:val="003C29A1"/>
    <w:rsid w:val="003C29F3"/>
    <w:rsid w:val="003C2DB9"/>
    <w:rsid w:val="003C320D"/>
    <w:rsid w:val="003C32D6"/>
    <w:rsid w:val="003C3486"/>
    <w:rsid w:val="003C39FB"/>
    <w:rsid w:val="003C3B16"/>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276"/>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D09"/>
    <w:rsid w:val="003D7274"/>
    <w:rsid w:val="003D738F"/>
    <w:rsid w:val="003D7461"/>
    <w:rsid w:val="003D748D"/>
    <w:rsid w:val="003D7778"/>
    <w:rsid w:val="003D790E"/>
    <w:rsid w:val="003D7B9E"/>
    <w:rsid w:val="003D7D69"/>
    <w:rsid w:val="003E0026"/>
    <w:rsid w:val="003E03F9"/>
    <w:rsid w:val="003E0613"/>
    <w:rsid w:val="003E07B7"/>
    <w:rsid w:val="003E0BD9"/>
    <w:rsid w:val="003E0E7B"/>
    <w:rsid w:val="003E10D3"/>
    <w:rsid w:val="003E1313"/>
    <w:rsid w:val="003E16B6"/>
    <w:rsid w:val="003E17C6"/>
    <w:rsid w:val="003E1874"/>
    <w:rsid w:val="003E1B1C"/>
    <w:rsid w:val="003E1E2F"/>
    <w:rsid w:val="003E1F9E"/>
    <w:rsid w:val="003E20A6"/>
    <w:rsid w:val="003E228A"/>
    <w:rsid w:val="003E2966"/>
    <w:rsid w:val="003E316D"/>
    <w:rsid w:val="003E3214"/>
    <w:rsid w:val="003E322E"/>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EDA"/>
    <w:rsid w:val="003E6EE1"/>
    <w:rsid w:val="003E6FF9"/>
    <w:rsid w:val="003E7134"/>
    <w:rsid w:val="003E723E"/>
    <w:rsid w:val="003E7674"/>
    <w:rsid w:val="003E7685"/>
    <w:rsid w:val="003E7834"/>
    <w:rsid w:val="003E7902"/>
    <w:rsid w:val="003E7A7C"/>
    <w:rsid w:val="003E7AB5"/>
    <w:rsid w:val="003E7B37"/>
    <w:rsid w:val="003F0479"/>
    <w:rsid w:val="003F0633"/>
    <w:rsid w:val="003F08AC"/>
    <w:rsid w:val="003F08EC"/>
    <w:rsid w:val="003F0A30"/>
    <w:rsid w:val="003F0B2E"/>
    <w:rsid w:val="003F0F94"/>
    <w:rsid w:val="003F1242"/>
    <w:rsid w:val="003F12BC"/>
    <w:rsid w:val="003F12E1"/>
    <w:rsid w:val="003F135E"/>
    <w:rsid w:val="003F1581"/>
    <w:rsid w:val="003F1659"/>
    <w:rsid w:val="003F17A9"/>
    <w:rsid w:val="003F1A63"/>
    <w:rsid w:val="003F1B20"/>
    <w:rsid w:val="003F1B3F"/>
    <w:rsid w:val="003F1C21"/>
    <w:rsid w:val="003F1C58"/>
    <w:rsid w:val="003F2141"/>
    <w:rsid w:val="003F23B1"/>
    <w:rsid w:val="003F23EF"/>
    <w:rsid w:val="003F23FD"/>
    <w:rsid w:val="003F2824"/>
    <w:rsid w:val="003F2A65"/>
    <w:rsid w:val="003F2DD2"/>
    <w:rsid w:val="003F2DE4"/>
    <w:rsid w:val="003F2E1F"/>
    <w:rsid w:val="003F31B3"/>
    <w:rsid w:val="003F31CB"/>
    <w:rsid w:val="003F3635"/>
    <w:rsid w:val="003F373F"/>
    <w:rsid w:val="003F3DDA"/>
    <w:rsid w:val="003F40F5"/>
    <w:rsid w:val="003F4118"/>
    <w:rsid w:val="003F412D"/>
    <w:rsid w:val="003F44A6"/>
    <w:rsid w:val="003F46F5"/>
    <w:rsid w:val="003F4920"/>
    <w:rsid w:val="003F4A3F"/>
    <w:rsid w:val="003F54E6"/>
    <w:rsid w:val="003F57B2"/>
    <w:rsid w:val="003F5EC9"/>
    <w:rsid w:val="003F6129"/>
    <w:rsid w:val="003F61B2"/>
    <w:rsid w:val="003F62E7"/>
    <w:rsid w:val="003F63F4"/>
    <w:rsid w:val="003F6423"/>
    <w:rsid w:val="003F6832"/>
    <w:rsid w:val="003F68DC"/>
    <w:rsid w:val="003F6926"/>
    <w:rsid w:val="003F69D2"/>
    <w:rsid w:val="003F6CF7"/>
    <w:rsid w:val="003F6D06"/>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89"/>
    <w:rsid w:val="0040316C"/>
    <w:rsid w:val="0040322B"/>
    <w:rsid w:val="0040326F"/>
    <w:rsid w:val="004035B8"/>
    <w:rsid w:val="0040360A"/>
    <w:rsid w:val="00403899"/>
    <w:rsid w:val="00403AB3"/>
    <w:rsid w:val="00403C11"/>
    <w:rsid w:val="00403C92"/>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209"/>
    <w:rsid w:val="004072B8"/>
    <w:rsid w:val="004075DB"/>
    <w:rsid w:val="0040773F"/>
    <w:rsid w:val="004077C5"/>
    <w:rsid w:val="00407B31"/>
    <w:rsid w:val="00407B96"/>
    <w:rsid w:val="00407D0D"/>
    <w:rsid w:val="00407DC7"/>
    <w:rsid w:val="004102D9"/>
    <w:rsid w:val="004104E0"/>
    <w:rsid w:val="0041073C"/>
    <w:rsid w:val="004112CA"/>
    <w:rsid w:val="004115D3"/>
    <w:rsid w:val="00411604"/>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47BB"/>
    <w:rsid w:val="00414FAF"/>
    <w:rsid w:val="00415487"/>
    <w:rsid w:val="00415573"/>
    <w:rsid w:val="004155A2"/>
    <w:rsid w:val="00415B1F"/>
    <w:rsid w:val="00416045"/>
    <w:rsid w:val="0041657F"/>
    <w:rsid w:val="00416EC5"/>
    <w:rsid w:val="00417097"/>
    <w:rsid w:val="00417101"/>
    <w:rsid w:val="00417220"/>
    <w:rsid w:val="004172D8"/>
    <w:rsid w:val="00417893"/>
    <w:rsid w:val="004178C8"/>
    <w:rsid w:val="004179CD"/>
    <w:rsid w:val="00417C5E"/>
    <w:rsid w:val="00417EFB"/>
    <w:rsid w:val="00420137"/>
    <w:rsid w:val="00420286"/>
    <w:rsid w:val="00420414"/>
    <w:rsid w:val="004207CD"/>
    <w:rsid w:val="00420891"/>
    <w:rsid w:val="00420BCA"/>
    <w:rsid w:val="00420C54"/>
    <w:rsid w:val="0042141D"/>
    <w:rsid w:val="00421476"/>
    <w:rsid w:val="0042149E"/>
    <w:rsid w:val="004216B4"/>
    <w:rsid w:val="00421F2E"/>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5001"/>
    <w:rsid w:val="00425022"/>
    <w:rsid w:val="00425474"/>
    <w:rsid w:val="0042560A"/>
    <w:rsid w:val="004256C1"/>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778"/>
    <w:rsid w:val="004277AB"/>
    <w:rsid w:val="00430015"/>
    <w:rsid w:val="00430A0A"/>
    <w:rsid w:val="00430D53"/>
    <w:rsid w:val="00430DC7"/>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3344"/>
    <w:rsid w:val="004337B5"/>
    <w:rsid w:val="0043399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F49"/>
    <w:rsid w:val="004371F9"/>
    <w:rsid w:val="00437320"/>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36"/>
    <w:rsid w:val="00445461"/>
    <w:rsid w:val="0044572A"/>
    <w:rsid w:val="0044593B"/>
    <w:rsid w:val="00445B31"/>
    <w:rsid w:val="00445BC6"/>
    <w:rsid w:val="00445FCE"/>
    <w:rsid w:val="004460EE"/>
    <w:rsid w:val="00446315"/>
    <w:rsid w:val="00446549"/>
    <w:rsid w:val="00446603"/>
    <w:rsid w:val="004468A1"/>
    <w:rsid w:val="004468E0"/>
    <w:rsid w:val="00446AD2"/>
    <w:rsid w:val="00446B31"/>
    <w:rsid w:val="00446B37"/>
    <w:rsid w:val="00446BCF"/>
    <w:rsid w:val="00446DF4"/>
    <w:rsid w:val="00447555"/>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EE0"/>
    <w:rsid w:val="00452EE3"/>
    <w:rsid w:val="00452FE6"/>
    <w:rsid w:val="00453014"/>
    <w:rsid w:val="00453485"/>
    <w:rsid w:val="00453C30"/>
    <w:rsid w:val="00453CC8"/>
    <w:rsid w:val="00454085"/>
    <w:rsid w:val="00454157"/>
    <w:rsid w:val="00454519"/>
    <w:rsid w:val="00454788"/>
    <w:rsid w:val="0045481A"/>
    <w:rsid w:val="00454B7B"/>
    <w:rsid w:val="004552BD"/>
    <w:rsid w:val="004552ED"/>
    <w:rsid w:val="004554DB"/>
    <w:rsid w:val="004557FF"/>
    <w:rsid w:val="00455B3F"/>
    <w:rsid w:val="00455EB3"/>
    <w:rsid w:val="00456B8D"/>
    <w:rsid w:val="00456F98"/>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66A"/>
    <w:rsid w:val="00465728"/>
    <w:rsid w:val="00465DFB"/>
    <w:rsid w:val="00466082"/>
    <w:rsid w:val="00466112"/>
    <w:rsid w:val="00466837"/>
    <w:rsid w:val="00466E52"/>
    <w:rsid w:val="00466EED"/>
    <w:rsid w:val="00466FB4"/>
    <w:rsid w:val="0046742A"/>
    <w:rsid w:val="0046788E"/>
    <w:rsid w:val="00467A4E"/>
    <w:rsid w:val="00467BC8"/>
    <w:rsid w:val="00467CBD"/>
    <w:rsid w:val="00467D94"/>
    <w:rsid w:val="00467F16"/>
    <w:rsid w:val="004701EF"/>
    <w:rsid w:val="0047038A"/>
    <w:rsid w:val="00470630"/>
    <w:rsid w:val="00470704"/>
    <w:rsid w:val="0047074E"/>
    <w:rsid w:val="00470AB3"/>
    <w:rsid w:val="00470B9D"/>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DC"/>
    <w:rsid w:val="0048081E"/>
    <w:rsid w:val="00480921"/>
    <w:rsid w:val="00480938"/>
    <w:rsid w:val="0048099E"/>
    <w:rsid w:val="00480B6E"/>
    <w:rsid w:val="00480D73"/>
    <w:rsid w:val="00480D9D"/>
    <w:rsid w:val="004811D4"/>
    <w:rsid w:val="00481647"/>
    <w:rsid w:val="0048169F"/>
    <w:rsid w:val="00481791"/>
    <w:rsid w:val="004818A6"/>
    <w:rsid w:val="00481ABC"/>
    <w:rsid w:val="00481D45"/>
    <w:rsid w:val="00481EF3"/>
    <w:rsid w:val="0048271D"/>
    <w:rsid w:val="00482CF2"/>
    <w:rsid w:val="0048308B"/>
    <w:rsid w:val="00483100"/>
    <w:rsid w:val="00483153"/>
    <w:rsid w:val="004836EE"/>
    <w:rsid w:val="004838DE"/>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609D"/>
    <w:rsid w:val="004861D3"/>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1166"/>
    <w:rsid w:val="0049138E"/>
    <w:rsid w:val="00491450"/>
    <w:rsid w:val="0049149F"/>
    <w:rsid w:val="00491B42"/>
    <w:rsid w:val="00491C81"/>
    <w:rsid w:val="00491CCF"/>
    <w:rsid w:val="00491FC5"/>
    <w:rsid w:val="00492A08"/>
    <w:rsid w:val="00492A92"/>
    <w:rsid w:val="00492BB6"/>
    <w:rsid w:val="00492F22"/>
    <w:rsid w:val="00492F62"/>
    <w:rsid w:val="004931A4"/>
    <w:rsid w:val="00493379"/>
    <w:rsid w:val="00493498"/>
    <w:rsid w:val="004934EE"/>
    <w:rsid w:val="004935E9"/>
    <w:rsid w:val="004936C1"/>
    <w:rsid w:val="0049379E"/>
    <w:rsid w:val="004945E4"/>
    <w:rsid w:val="0049465C"/>
    <w:rsid w:val="00494862"/>
    <w:rsid w:val="004948E2"/>
    <w:rsid w:val="0049493B"/>
    <w:rsid w:val="00494A5A"/>
    <w:rsid w:val="00494BFD"/>
    <w:rsid w:val="00494DB0"/>
    <w:rsid w:val="004950EF"/>
    <w:rsid w:val="0049524F"/>
    <w:rsid w:val="004954B8"/>
    <w:rsid w:val="00495815"/>
    <w:rsid w:val="00495A47"/>
    <w:rsid w:val="00495D7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648"/>
    <w:rsid w:val="004A0659"/>
    <w:rsid w:val="004A07F7"/>
    <w:rsid w:val="004A0D31"/>
    <w:rsid w:val="004A0E95"/>
    <w:rsid w:val="004A0FFB"/>
    <w:rsid w:val="004A14D3"/>
    <w:rsid w:val="004A1534"/>
    <w:rsid w:val="004A16CF"/>
    <w:rsid w:val="004A1889"/>
    <w:rsid w:val="004A1C2F"/>
    <w:rsid w:val="004A1CF9"/>
    <w:rsid w:val="004A2069"/>
    <w:rsid w:val="004A2179"/>
    <w:rsid w:val="004A23F0"/>
    <w:rsid w:val="004A26E2"/>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88"/>
    <w:rsid w:val="004B711E"/>
    <w:rsid w:val="004B71E9"/>
    <w:rsid w:val="004B727C"/>
    <w:rsid w:val="004B73FB"/>
    <w:rsid w:val="004B7641"/>
    <w:rsid w:val="004B7668"/>
    <w:rsid w:val="004B7A02"/>
    <w:rsid w:val="004B7AA3"/>
    <w:rsid w:val="004B7BF1"/>
    <w:rsid w:val="004B7E0F"/>
    <w:rsid w:val="004C0413"/>
    <w:rsid w:val="004C051A"/>
    <w:rsid w:val="004C07C1"/>
    <w:rsid w:val="004C08A1"/>
    <w:rsid w:val="004C0C90"/>
    <w:rsid w:val="004C0E6C"/>
    <w:rsid w:val="004C103E"/>
    <w:rsid w:val="004C157F"/>
    <w:rsid w:val="004C1809"/>
    <w:rsid w:val="004C1999"/>
    <w:rsid w:val="004C1A8B"/>
    <w:rsid w:val="004C1B5F"/>
    <w:rsid w:val="004C1E4B"/>
    <w:rsid w:val="004C1EE4"/>
    <w:rsid w:val="004C20C0"/>
    <w:rsid w:val="004C215D"/>
    <w:rsid w:val="004C2277"/>
    <w:rsid w:val="004C2534"/>
    <w:rsid w:val="004C2EF7"/>
    <w:rsid w:val="004C2F55"/>
    <w:rsid w:val="004C2FC8"/>
    <w:rsid w:val="004C323D"/>
    <w:rsid w:val="004C33AE"/>
    <w:rsid w:val="004C3D42"/>
    <w:rsid w:val="004C3D96"/>
    <w:rsid w:val="004C40B0"/>
    <w:rsid w:val="004C453D"/>
    <w:rsid w:val="004C4A10"/>
    <w:rsid w:val="004C4A68"/>
    <w:rsid w:val="004C566D"/>
    <w:rsid w:val="004C589D"/>
    <w:rsid w:val="004C5DBB"/>
    <w:rsid w:val="004C6184"/>
    <w:rsid w:val="004C61D9"/>
    <w:rsid w:val="004C6325"/>
    <w:rsid w:val="004C63BF"/>
    <w:rsid w:val="004C6495"/>
    <w:rsid w:val="004C64A1"/>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CBF"/>
    <w:rsid w:val="004D508A"/>
    <w:rsid w:val="004D52F4"/>
    <w:rsid w:val="004D5676"/>
    <w:rsid w:val="004D6A08"/>
    <w:rsid w:val="004D6E39"/>
    <w:rsid w:val="004D6FA5"/>
    <w:rsid w:val="004D7363"/>
    <w:rsid w:val="004D73E3"/>
    <w:rsid w:val="004D7973"/>
    <w:rsid w:val="004D7EFC"/>
    <w:rsid w:val="004D7F20"/>
    <w:rsid w:val="004E00FD"/>
    <w:rsid w:val="004E01B6"/>
    <w:rsid w:val="004E0244"/>
    <w:rsid w:val="004E03AB"/>
    <w:rsid w:val="004E077D"/>
    <w:rsid w:val="004E07A8"/>
    <w:rsid w:val="004E09EF"/>
    <w:rsid w:val="004E0D02"/>
    <w:rsid w:val="004E135C"/>
    <w:rsid w:val="004E13B4"/>
    <w:rsid w:val="004E1437"/>
    <w:rsid w:val="004E1D7E"/>
    <w:rsid w:val="004E243F"/>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AEB"/>
    <w:rsid w:val="004E4C4D"/>
    <w:rsid w:val="004E4DDB"/>
    <w:rsid w:val="004E5A5C"/>
    <w:rsid w:val="004E5E83"/>
    <w:rsid w:val="004E626E"/>
    <w:rsid w:val="004E6415"/>
    <w:rsid w:val="004E6500"/>
    <w:rsid w:val="004E68EF"/>
    <w:rsid w:val="004E6A0F"/>
    <w:rsid w:val="004E6BBD"/>
    <w:rsid w:val="004E6E39"/>
    <w:rsid w:val="004E7247"/>
    <w:rsid w:val="004E73C1"/>
    <w:rsid w:val="004E7612"/>
    <w:rsid w:val="004E7669"/>
    <w:rsid w:val="004E78D4"/>
    <w:rsid w:val="004E7AB5"/>
    <w:rsid w:val="004E7BE1"/>
    <w:rsid w:val="004E7C5C"/>
    <w:rsid w:val="004E7DA4"/>
    <w:rsid w:val="004E7E2A"/>
    <w:rsid w:val="004E7EF9"/>
    <w:rsid w:val="004F00C0"/>
    <w:rsid w:val="004F01A3"/>
    <w:rsid w:val="004F01C3"/>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FB"/>
    <w:rsid w:val="004F25C1"/>
    <w:rsid w:val="004F2617"/>
    <w:rsid w:val="004F283D"/>
    <w:rsid w:val="004F2CD0"/>
    <w:rsid w:val="004F2D39"/>
    <w:rsid w:val="004F2EC0"/>
    <w:rsid w:val="004F3042"/>
    <w:rsid w:val="004F3550"/>
    <w:rsid w:val="004F35E5"/>
    <w:rsid w:val="004F3886"/>
    <w:rsid w:val="004F3C8A"/>
    <w:rsid w:val="004F3F9A"/>
    <w:rsid w:val="004F47AC"/>
    <w:rsid w:val="004F4BFC"/>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D5A"/>
    <w:rsid w:val="005031DD"/>
    <w:rsid w:val="00503283"/>
    <w:rsid w:val="00503323"/>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4E4"/>
    <w:rsid w:val="0050781D"/>
    <w:rsid w:val="00507D76"/>
    <w:rsid w:val="00510228"/>
    <w:rsid w:val="005103BA"/>
    <w:rsid w:val="00510400"/>
    <w:rsid w:val="005105D6"/>
    <w:rsid w:val="0051089E"/>
    <w:rsid w:val="00510953"/>
    <w:rsid w:val="00510ADE"/>
    <w:rsid w:val="00510BBD"/>
    <w:rsid w:val="00510ED2"/>
    <w:rsid w:val="0051105D"/>
    <w:rsid w:val="0051164E"/>
    <w:rsid w:val="00511B26"/>
    <w:rsid w:val="00511CC9"/>
    <w:rsid w:val="00511D5B"/>
    <w:rsid w:val="00511D8A"/>
    <w:rsid w:val="0051269A"/>
    <w:rsid w:val="005128B9"/>
    <w:rsid w:val="00512E9F"/>
    <w:rsid w:val="00512FB1"/>
    <w:rsid w:val="0051300A"/>
    <w:rsid w:val="00513030"/>
    <w:rsid w:val="00513465"/>
    <w:rsid w:val="00513774"/>
    <w:rsid w:val="00513827"/>
    <w:rsid w:val="005139C6"/>
    <w:rsid w:val="00513BDD"/>
    <w:rsid w:val="00513CB6"/>
    <w:rsid w:val="00513D5B"/>
    <w:rsid w:val="00513ED2"/>
    <w:rsid w:val="0051401A"/>
    <w:rsid w:val="00514157"/>
    <w:rsid w:val="005141F3"/>
    <w:rsid w:val="0051465B"/>
    <w:rsid w:val="00514780"/>
    <w:rsid w:val="00514792"/>
    <w:rsid w:val="00514D33"/>
    <w:rsid w:val="005157B1"/>
    <w:rsid w:val="00515B83"/>
    <w:rsid w:val="00516547"/>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BA"/>
    <w:rsid w:val="00520BF4"/>
    <w:rsid w:val="00521090"/>
    <w:rsid w:val="005212EF"/>
    <w:rsid w:val="005216FA"/>
    <w:rsid w:val="0052176B"/>
    <w:rsid w:val="00521AD7"/>
    <w:rsid w:val="00521D10"/>
    <w:rsid w:val="005223EE"/>
    <w:rsid w:val="00522605"/>
    <w:rsid w:val="0052266E"/>
    <w:rsid w:val="00522674"/>
    <w:rsid w:val="005229C0"/>
    <w:rsid w:val="00522A0A"/>
    <w:rsid w:val="00522B26"/>
    <w:rsid w:val="00522E0D"/>
    <w:rsid w:val="005232A7"/>
    <w:rsid w:val="0052333A"/>
    <w:rsid w:val="005234C3"/>
    <w:rsid w:val="005234F2"/>
    <w:rsid w:val="0052406E"/>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31D5"/>
    <w:rsid w:val="00533556"/>
    <w:rsid w:val="005335A5"/>
    <w:rsid w:val="005335BE"/>
    <w:rsid w:val="005339DE"/>
    <w:rsid w:val="00533A2F"/>
    <w:rsid w:val="00533C4D"/>
    <w:rsid w:val="00533C66"/>
    <w:rsid w:val="00533CE3"/>
    <w:rsid w:val="0053433E"/>
    <w:rsid w:val="00534343"/>
    <w:rsid w:val="005344B0"/>
    <w:rsid w:val="00534543"/>
    <w:rsid w:val="005345BB"/>
    <w:rsid w:val="00534688"/>
    <w:rsid w:val="0053476B"/>
    <w:rsid w:val="0053580F"/>
    <w:rsid w:val="00535AC7"/>
    <w:rsid w:val="005367E0"/>
    <w:rsid w:val="00536BC0"/>
    <w:rsid w:val="00536DF3"/>
    <w:rsid w:val="00536F97"/>
    <w:rsid w:val="00536FCC"/>
    <w:rsid w:val="005373C3"/>
    <w:rsid w:val="00537C8D"/>
    <w:rsid w:val="00537DE9"/>
    <w:rsid w:val="00537FB8"/>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F1"/>
    <w:rsid w:val="00542E10"/>
    <w:rsid w:val="0054320F"/>
    <w:rsid w:val="00543263"/>
    <w:rsid w:val="00543820"/>
    <w:rsid w:val="00543C21"/>
    <w:rsid w:val="00543EF2"/>
    <w:rsid w:val="00543F90"/>
    <w:rsid w:val="0054401E"/>
    <w:rsid w:val="005440E7"/>
    <w:rsid w:val="0054411F"/>
    <w:rsid w:val="00544122"/>
    <w:rsid w:val="005444E3"/>
    <w:rsid w:val="00544517"/>
    <w:rsid w:val="0054466C"/>
    <w:rsid w:val="00544823"/>
    <w:rsid w:val="0054485D"/>
    <w:rsid w:val="0054489B"/>
    <w:rsid w:val="00544C53"/>
    <w:rsid w:val="00544C6D"/>
    <w:rsid w:val="00544FA7"/>
    <w:rsid w:val="0054523A"/>
    <w:rsid w:val="00545355"/>
    <w:rsid w:val="00545392"/>
    <w:rsid w:val="005454A2"/>
    <w:rsid w:val="0054557C"/>
    <w:rsid w:val="005455F4"/>
    <w:rsid w:val="00545602"/>
    <w:rsid w:val="00545C1D"/>
    <w:rsid w:val="00545C51"/>
    <w:rsid w:val="00545CE9"/>
    <w:rsid w:val="005463D3"/>
    <w:rsid w:val="0054640D"/>
    <w:rsid w:val="00546425"/>
    <w:rsid w:val="0054654F"/>
    <w:rsid w:val="00546616"/>
    <w:rsid w:val="005469CA"/>
    <w:rsid w:val="0054703F"/>
    <w:rsid w:val="00547555"/>
    <w:rsid w:val="00547653"/>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491"/>
    <w:rsid w:val="00552496"/>
    <w:rsid w:val="00552CF7"/>
    <w:rsid w:val="00552D65"/>
    <w:rsid w:val="005534FE"/>
    <w:rsid w:val="005534FF"/>
    <w:rsid w:val="005535D8"/>
    <w:rsid w:val="0055370D"/>
    <w:rsid w:val="00553887"/>
    <w:rsid w:val="005539F9"/>
    <w:rsid w:val="00553B15"/>
    <w:rsid w:val="00553DF3"/>
    <w:rsid w:val="00553F5D"/>
    <w:rsid w:val="0055421A"/>
    <w:rsid w:val="00554380"/>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F74"/>
    <w:rsid w:val="00556148"/>
    <w:rsid w:val="00556309"/>
    <w:rsid w:val="0055646E"/>
    <w:rsid w:val="00556B2D"/>
    <w:rsid w:val="00556B67"/>
    <w:rsid w:val="00557210"/>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767"/>
    <w:rsid w:val="005638E8"/>
    <w:rsid w:val="00563A4B"/>
    <w:rsid w:val="0056406C"/>
    <w:rsid w:val="00564135"/>
    <w:rsid w:val="005644E4"/>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71E"/>
    <w:rsid w:val="0056782A"/>
    <w:rsid w:val="00567AD6"/>
    <w:rsid w:val="00567BA3"/>
    <w:rsid w:val="00567D8E"/>
    <w:rsid w:val="00570715"/>
    <w:rsid w:val="00570851"/>
    <w:rsid w:val="00570D88"/>
    <w:rsid w:val="00570E89"/>
    <w:rsid w:val="00570ED9"/>
    <w:rsid w:val="005711A8"/>
    <w:rsid w:val="00571356"/>
    <w:rsid w:val="005714DB"/>
    <w:rsid w:val="005714F6"/>
    <w:rsid w:val="005715C5"/>
    <w:rsid w:val="0057161D"/>
    <w:rsid w:val="00571711"/>
    <w:rsid w:val="00571896"/>
    <w:rsid w:val="00571B6D"/>
    <w:rsid w:val="00571C57"/>
    <w:rsid w:val="0057234B"/>
    <w:rsid w:val="005727DF"/>
    <w:rsid w:val="00572998"/>
    <w:rsid w:val="00572A8C"/>
    <w:rsid w:val="00572E8E"/>
    <w:rsid w:val="00572E92"/>
    <w:rsid w:val="00572FCE"/>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742"/>
    <w:rsid w:val="00576AFC"/>
    <w:rsid w:val="00576E10"/>
    <w:rsid w:val="00576EB9"/>
    <w:rsid w:val="00576EE8"/>
    <w:rsid w:val="00577078"/>
    <w:rsid w:val="00577B2C"/>
    <w:rsid w:val="00580314"/>
    <w:rsid w:val="00580378"/>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CB"/>
    <w:rsid w:val="00583283"/>
    <w:rsid w:val="005833F4"/>
    <w:rsid w:val="005835A1"/>
    <w:rsid w:val="0058364B"/>
    <w:rsid w:val="00583BAB"/>
    <w:rsid w:val="00583C5A"/>
    <w:rsid w:val="00583EE1"/>
    <w:rsid w:val="0058406B"/>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BA9"/>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5ED"/>
    <w:rsid w:val="00591B21"/>
    <w:rsid w:val="00591F44"/>
    <w:rsid w:val="0059228A"/>
    <w:rsid w:val="005925D0"/>
    <w:rsid w:val="00592652"/>
    <w:rsid w:val="005929E7"/>
    <w:rsid w:val="00592CCB"/>
    <w:rsid w:val="00592D35"/>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449"/>
    <w:rsid w:val="0059657C"/>
    <w:rsid w:val="00596843"/>
    <w:rsid w:val="00596AE4"/>
    <w:rsid w:val="0059705A"/>
    <w:rsid w:val="0059769A"/>
    <w:rsid w:val="00597A27"/>
    <w:rsid w:val="00597B4F"/>
    <w:rsid w:val="00597C33"/>
    <w:rsid w:val="005A0212"/>
    <w:rsid w:val="005A046B"/>
    <w:rsid w:val="005A057E"/>
    <w:rsid w:val="005A07D3"/>
    <w:rsid w:val="005A089E"/>
    <w:rsid w:val="005A0C47"/>
    <w:rsid w:val="005A0CE0"/>
    <w:rsid w:val="005A0D24"/>
    <w:rsid w:val="005A0FA0"/>
    <w:rsid w:val="005A1B6A"/>
    <w:rsid w:val="005A230B"/>
    <w:rsid w:val="005A2592"/>
    <w:rsid w:val="005A2727"/>
    <w:rsid w:val="005A2A6B"/>
    <w:rsid w:val="005A2A99"/>
    <w:rsid w:val="005A2E9C"/>
    <w:rsid w:val="005A2F0C"/>
    <w:rsid w:val="005A3345"/>
    <w:rsid w:val="005A33FE"/>
    <w:rsid w:val="005A3631"/>
    <w:rsid w:val="005A3D7D"/>
    <w:rsid w:val="005A3DA0"/>
    <w:rsid w:val="005A3EDA"/>
    <w:rsid w:val="005A438B"/>
    <w:rsid w:val="005A45DB"/>
    <w:rsid w:val="005A486E"/>
    <w:rsid w:val="005A4D0F"/>
    <w:rsid w:val="005A4E1C"/>
    <w:rsid w:val="005A4E48"/>
    <w:rsid w:val="005A4FDD"/>
    <w:rsid w:val="005A5259"/>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F94"/>
    <w:rsid w:val="005B02B1"/>
    <w:rsid w:val="005B02C8"/>
    <w:rsid w:val="005B0606"/>
    <w:rsid w:val="005B0886"/>
    <w:rsid w:val="005B0ADB"/>
    <w:rsid w:val="005B0C4A"/>
    <w:rsid w:val="005B0CB1"/>
    <w:rsid w:val="005B0D0B"/>
    <w:rsid w:val="005B0E0D"/>
    <w:rsid w:val="005B1064"/>
    <w:rsid w:val="005B12C7"/>
    <w:rsid w:val="005B16F7"/>
    <w:rsid w:val="005B17E8"/>
    <w:rsid w:val="005B181A"/>
    <w:rsid w:val="005B1886"/>
    <w:rsid w:val="005B1A2F"/>
    <w:rsid w:val="005B1B6B"/>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65D"/>
    <w:rsid w:val="005B47CA"/>
    <w:rsid w:val="005B49F0"/>
    <w:rsid w:val="005B4A17"/>
    <w:rsid w:val="005B4BBB"/>
    <w:rsid w:val="005B4C59"/>
    <w:rsid w:val="005B4D3E"/>
    <w:rsid w:val="005B4DD3"/>
    <w:rsid w:val="005B4E5C"/>
    <w:rsid w:val="005B55E4"/>
    <w:rsid w:val="005B5CDA"/>
    <w:rsid w:val="005B5EA5"/>
    <w:rsid w:val="005B6BF1"/>
    <w:rsid w:val="005B6C0C"/>
    <w:rsid w:val="005B6F4C"/>
    <w:rsid w:val="005B70EE"/>
    <w:rsid w:val="005B7828"/>
    <w:rsid w:val="005B79B9"/>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CDE"/>
    <w:rsid w:val="005C7E5A"/>
    <w:rsid w:val="005D0105"/>
    <w:rsid w:val="005D023F"/>
    <w:rsid w:val="005D035C"/>
    <w:rsid w:val="005D0E8B"/>
    <w:rsid w:val="005D10AE"/>
    <w:rsid w:val="005D1136"/>
    <w:rsid w:val="005D14A4"/>
    <w:rsid w:val="005D16B8"/>
    <w:rsid w:val="005D174A"/>
    <w:rsid w:val="005D188B"/>
    <w:rsid w:val="005D1E08"/>
    <w:rsid w:val="005D1E4C"/>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379"/>
    <w:rsid w:val="005D43FD"/>
    <w:rsid w:val="005D4564"/>
    <w:rsid w:val="005D47EC"/>
    <w:rsid w:val="005D48E9"/>
    <w:rsid w:val="005D4F00"/>
    <w:rsid w:val="005D4F5E"/>
    <w:rsid w:val="005D514F"/>
    <w:rsid w:val="005D54B1"/>
    <w:rsid w:val="005D54DD"/>
    <w:rsid w:val="005D562E"/>
    <w:rsid w:val="005D5641"/>
    <w:rsid w:val="005D5BEB"/>
    <w:rsid w:val="005D5E64"/>
    <w:rsid w:val="005D5F65"/>
    <w:rsid w:val="005D6244"/>
    <w:rsid w:val="005D6308"/>
    <w:rsid w:val="005D6647"/>
    <w:rsid w:val="005D6737"/>
    <w:rsid w:val="005D6B61"/>
    <w:rsid w:val="005D7506"/>
    <w:rsid w:val="005D752E"/>
    <w:rsid w:val="005D762E"/>
    <w:rsid w:val="005D767C"/>
    <w:rsid w:val="005D7756"/>
    <w:rsid w:val="005D7D64"/>
    <w:rsid w:val="005D7D68"/>
    <w:rsid w:val="005D7D98"/>
    <w:rsid w:val="005D7DEC"/>
    <w:rsid w:val="005D7E5A"/>
    <w:rsid w:val="005E00FA"/>
    <w:rsid w:val="005E0607"/>
    <w:rsid w:val="005E07B4"/>
    <w:rsid w:val="005E093A"/>
    <w:rsid w:val="005E0945"/>
    <w:rsid w:val="005E1136"/>
    <w:rsid w:val="005E113B"/>
    <w:rsid w:val="005E12FF"/>
    <w:rsid w:val="005E135B"/>
    <w:rsid w:val="005E1374"/>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24D"/>
    <w:rsid w:val="005E4649"/>
    <w:rsid w:val="005E47F2"/>
    <w:rsid w:val="005E4C8C"/>
    <w:rsid w:val="005E4DD3"/>
    <w:rsid w:val="005E4E67"/>
    <w:rsid w:val="005E5227"/>
    <w:rsid w:val="005E522A"/>
    <w:rsid w:val="005E54B8"/>
    <w:rsid w:val="005E5AAA"/>
    <w:rsid w:val="005E5AB0"/>
    <w:rsid w:val="005E6075"/>
    <w:rsid w:val="005E659E"/>
    <w:rsid w:val="005E6737"/>
    <w:rsid w:val="005E6B1E"/>
    <w:rsid w:val="005E6B37"/>
    <w:rsid w:val="005E6CAE"/>
    <w:rsid w:val="005E6E80"/>
    <w:rsid w:val="005E7561"/>
    <w:rsid w:val="005E7895"/>
    <w:rsid w:val="005E7A22"/>
    <w:rsid w:val="005E7BB5"/>
    <w:rsid w:val="005E7E7D"/>
    <w:rsid w:val="005F0077"/>
    <w:rsid w:val="005F0099"/>
    <w:rsid w:val="005F0351"/>
    <w:rsid w:val="005F077C"/>
    <w:rsid w:val="005F07B3"/>
    <w:rsid w:val="005F0E19"/>
    <w:rsid w:val="005F10BD"/>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299"/>
    <w:rsid w:val="005F52C2"/>
    <w:rsid w:val="005F5344"/>
    <w:rsid w:val="005F5397"/>
    <w:rsid w:val="005F53B3"/>
    <w:rsid w:val="005F57D7"/>
    <w:rsid w:val="005F58B1"/>
    <w:rsid w:val="005F5D88"/>
    <w:rsid w:val="005F5DA5"/>
    <w:rsid w:val="005F5F5D"/>
    <w:rsid w:val="005F60F6"/>
    <w:rsid w:val="005F635E"/>
    <w:rsid w:val="005F63CD"/>
    <w:rsid w:val="005F651A"/>
    <w:rsid w:val="005F651F"/>
    <w:rsid w:val="005F65E7"/>
    <w:rsid w:val="005F7381"/>
    <w:rsid w:val="005F75D0"/>
    <w:rsid w:val="005F7630"/>
    <w:rsid w:val="005F7C5C"/>
    <w:rsid w:val="005F7D61"/>
    <w:rsid w:val="005F7F56"/>
    <w:rsid w:val="00600528"/>
    <w:rsid w:val="006005E8"/>
    <w:rsid w:val="00600612"/>
    <w:rsid w:val="00600857"/>
    <w:rsid w:val="00600A6D"/>
    <w:rsid w:val="00600ECA"/>
    <w:rsid w:val="006010FA"/>
    <w:rsid w:val="006012BC"/>
    <w:rsid w:val="00601425"/>
    <w:rsid w:val="006015C5"/>
    <w:rsid w:val="006016A9"/>
    <w:rsid w:val="00601787"/>
    <w:rsid w:val="006017FE"/>
    <w:rsid w:val="0060203B"/>
    <w:rsid w:val="0060221A"/>
    <w:rsid w:val="0060257E"/>
    <w:rsid w:val="00602A61"/>
    <w:rsid w:val="00602FBB"/>
    <w:rsid w:val="0060314C"/>
    <w:rsid w:val="006031AC"/>
    <w:rsid w:val="00603349"/>
    <w:rsid w:val="00603501"/>
    <w:rsid w:val="0060362A"/>
    <w:rsid w:val="00603669"/>
    <w:rsid w:val="00603868"/>
    <w:rsid w:val="00603B29"/>
    <w:rsid w:val="00603C58"/>
    <w:rsid w:val="00603D76"/>
    <w:rsid w:val="0060415E"/>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F0D"/>
    <w:rsid w:val="00610FBE"/>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C42"/>
    <w:rsid w:val="00612E0B"/>
    <w:rsid w:val="00612E20"/>
    <w:rsid w:val="00612E8C"/>
    <w:rsid w:val="00612F50"/>
    <w:rsid w:val="006130DE"/>
    <w:rsid w:val="006133DC"/>
    <w:rsid w:val="0061353A"/>
    <w:rsid w:val="006135C0"/>
    <w:rsid w:val="0061380F"/>
    <w:rsid w:val="00613A18"/>
    <w:rsid w:val="00613C88"/>
    <w:rsid w:val="0061430E"/>
    <w:rsid w:val="006144BC"/>
    <w:rsid w:val="0061456B"/>
    <w:rsid w:val="0061481E"/>
    <w:rsid w:val="00614B13"/>
    <w:rsid w:val="00614C91"/>
    <w:rsid w:val="00614EFB"/>
    <w:rsid w:val="006150B3"/>
    <w:rsid w:val="006150E9"/>
    <w:rsid w:val="00615CB5"/>
    <w:rsid w:val="006161A1"/>
    <w:rsid w:val="0061643A"/>
    <w:rsid w:val="00616455"/>
    <w:rsid w:val="00616656"/>
    <w:rsid w:val="0061665C"/>
    <w:rsid w:val="00616C58"/>
    <w:rsid w:val="00616FE0"/>
    <w:rsid w:val="006170B2"/>
    <w:rsid w:val="00617699"/>
    <w:rsid w:val="00617995"/>
    <w:rsid w:val="00617B18"/>
    <w:rsid w:val="00617B92"/>
    <w:rsid w:val="0062026E"/>
    <w:rsid w:val="00620625"/>
    <w:rsid w:val="00620C7C"/>
    <w:rsid w:val="00620E35"/>
    <w:rsid w:val="00621029"/>
    <w:rsid w:val="00621328"/>
    <w:rsid w:val="00621B0C"/>
    <w:rsid w:val="00622658"/>
    <w:rsid w:val="00622738"/>
    <w:rsid w:val="00622A03"/>
    <w:rsid w:val="00622A95"/>
    <w:rsid w:val="00622F9E"/>
    <w:rsid w:val="0062305F"/>
    <w:rsid w:val="006230E0"/>
    <w:rsid w:val="006231EA"/>
    <w:rsid w:val="00623216"/>
    <w:rsid w:val="00623464"/>
    <w:rsid w:val="006236D4"/>
    <w:rsid w:val="0062396D"/>
    <w:rsid w:val="0062398C"/>
    <w:rsid w:val="006239C4"/>
    <w:rsid w:val="00623D16"/>
    <w:rsid w:val="00623DA4"/>
    <w:rsid w:val="00623E74"/>
    <w:rsid w:val="0062432E"/>
    <w:rsid w:val="006243C9"/>
    <w:rsid w:val="00624561"/>
    <w:rsid w:val="00624582"/>
    <w:rsid w:val="00624661"/>
    <w:rsid w:val="006246D0"/>
    <w:rsid w:val="00624887"/>
    <w:rsid w:val="00624CDE"/>
    <w:rsid w:val="00624E04"/>
    <w:rsid w:val="00624F2F"/>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655"/>
    <w:rsid w:val="0062770D"/>
    <w:rsid w:val="00627D9A"/>
    <w:rsid w:val="00627FD1"/>
    <w:rsid w:val="00630033"/>
    <w:rsid w:val="00630136"/>
    <w:rsid w:val="006301E8"/>
    <w:rsid w:val="006302EC"/>
    <w:rsid w:val="006304D1"/>
    <w:rsid w:val="00630534"/>
    <w:rsid w:val="006306F5"/>
    <w:rsid w:val="006307BC"/>
    <w:rsid w:val="00630863"/>
    <w:rsid w:val="0063087B"/>
    <w:rsid w:val="00630BE2"/>
    <w:rsid w:val="00630D51"/>
    <w:rsid w:val="006310E9"/>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8C8"/>
    <w:rsid w:val="00635A4C"/>
    <w:rsid w:val="00635FA9"/>
    <w:rsid w:val="00635FB1"/>
    <w:rsid w:val="0063606C"/>
    <w:rsid w:val="006364DC"/>
    <w:rsid w:val="00636538"/>
    <w:rsid w:val="006368ED"/>
    <w:rsid w:val="006369A6"/>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E60"/>
    <w:rsid w:val="00644E94"/>
    <w:rsid w:val="006450A9"/>
    <w:rsid w:val="00645151"/>
    <w:rsid w:val="006454A4"/>
    <w:rsid w:val="00645B26"/>
    <w:rsid w:val="00645BA5"/>
    <w:rsid w:val="006462DA"/>
    <w:rsid w:val="00646594"/>
    <w:rsid w:val="0064664F"/>
    <w:rsid w:val="00646BBC"/>
    <w:rsid w:val="00646E73"/>
    <w:rsid w:val="00647230"/>
    <w:rsid w:val="006472A1"/>
    <w:rsid w:val="006472D0"/>
    <w:rsid w:val="006477D4"/>
    <w:rsid w:val="006478DF"/>
    <w:rsid w:val="006478F6"/>
    <w:rsid w:val="00647A9E"/>
    <w:rsid w:val="00647B76"/>
    <w:rsid w:val="00647C46"/>
    <w:rsid w:val="00650052"/>
    <w:rsid w:val="00650893"/>
    <w:rsid w:val="00650ACA"/>
    <w:rsid w:val="00650E40"/>
    <w:rsid w:val="00650F20"/>
    <w:rsid w:val="00651095"/>
    <w:rsid w:val="006510B5"/>
    <w:rsid w:val="006510C3"/>
    <w:rsid w:val="006512D6"/>
    <w:rsid w:val="0065180A"/>
    <w:rsid w:val="00651ADC"/>
    <w:rsid w:val="00651D7C"/>
    <w:rsid w:val="00651E9C"/>
    <w:rsid w:val="00651EFE"/>
    <w:rsid w:val="006529F3"/>
    <w:rsid w:val="00652A67"/>
    <w:rsid w:val="00652B13"/>
    <w:rsid w:val="00652DFB"/>
    <w:rsid w:val="00653191"/>
    <w:rsid w:val="0065335C"/>
    <w:rsid w:val="00653A2E"/>
    <w:rsid w:val="00653E7C"/>
    <w:rsid w:val="00654101"/>
    <w:rsid w:val="00654120"/>
    <w:rsid w:val="0065417D"/>
    <w:rsid w:val="006542C8"/>
    <w:rsid w:val="0065451F"/>
    <w:rsid w:val="00654A71"/>
    <w:rsid w:val="00654B31"/>
    <w:rsid w:val="00654E3D"/>
    <w:rsid w:val="00654EB4"/>
    <w:rsid w:val="00655073"/>
    <w:rsid w:val="00655274"/>
    <w:rsid w:val="006553C2"/>
    <w:rsid w:val="00655424"/>
    <w:rsid w:val="006554F4"/>
    <w:rsid w:val="00655ADB"/>
    <w:rsid w:val="00656233"/>
    <w:rsid w:val="0065656C"/>
    <w:rsid w:val="0065656D"/>
    <w:rsid w:val="0065661C"/>
    <w:rsid w:val="006566A2"/>
    <w:rsid w:val="006569AA"/>
    <w:rsid w:val="00656B41"/>
    <w:rsid w:val="00656DB2"/>
    <w:rsid w:val="00657291"/>
    <w:rsid w:val="00657630"/>
    <w:rsid w:val="006578B6"/>
    <w:rsid w:val="00657981"/>
    <w:rsid w:val="00657CB6"/>
    <w:rsid w:val="00657E8E"/>
    <w:rsid w:val="00657EBA"/>
    <w:rsid w:val="0066002F"/>
    <w:rsid w:val="00660680"/>
    <w:rsid w:val="006607C4"/>
    <w:rsid w:val="00660962"/>
    <w:rsid w:val="00660988"/>
    <w:rsid w:val="00660B90"/>
    <w:rsid w:val="00660BB7"/>
    <w:rsid w:val="00660CFA"/>
    <w:rsid w:val="00660FD5"/>
    <w:rsid w:val="00661065"/>
    <w:rsid w:val="00661226"/>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530C"/>
    <w:rsid w:val="006655A9"/>
    <w:rsid w:val="00665B3B"/>
    <w:rsid w:val="00665D8A"/>
    <w:rsid w:val="00665E77"/>
    <w:rsid w:val="0066628E"/>
    <w:rsid w:val="006662D8"/>
    <w:rsid w:val="0066672C"/>
    <w:rsid w:val="0066678E"/>
    <w:rsid w:val="00666AE4"/>
    <w:rsid w:val="00666B0B"/>
    <w:rsid w:val="00666EAB"/>
    <w:rsid w:val="006672B7"/>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598"/>
    <w:rsid w:val="006717B9"/>
    <w:rsid w:val="00672093"/>
    <w:rsid w:val="00672631"/>
    <w:rsid w:val="006726E6"/>
    <w:rsid w:val="00672982"/>
    <w:rsid w:val="006729D9"/>
    <w:rsid w:val="00672BB4"/>
    <w:rsid w:val="00672D88"/>
    <w:rsid w:val="00673009"/>
    <w:rsid w:val="006734C4"/>
    <w:rsid w:val="00673657"/>
    <w:rsid w:val="00673E55"/>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71B0"/>
    <w:rsid w:val="00677290"/>
    <w:rsid w:val="00677691"/>
    <w:rsid w:val="00677C8C"/>
    <w:rsid w:val="006801B8"/>
    <w:rsid w:val="006803BD"/>
    <w:rsid w:val="006803C0"/>
    <w:rsid w:val="00680546"/>
    <w:rsid w:val="00680666"/>
    <w:rsid w:val="0068083D"/>
    <w:rsid w:val="00680B04"/>
    <w:rsid w:val="00680B81"/>
    <w:rsid w:val="00680CD6"/>
    <w:rsid w:val="00680EB3"/>
    <w:rsid w:val="006810E1"/>
    <w:rsid w:val="0068146E"/>
    <w:rsid w:val="006816D7"/>
    <w:rsid w:val="00681B0B"/>
    <w:rsid w:val="00681BDD"/>
    <w:rsid w:val="00681FF4"/>
    <w:rsid w:val="0068209F"/>
    <w:rsid w:val="006824BC"/>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54BA"/>
    <w:rsid w:val="0068571D"/>
    <w:rsid w:val="00685E98"/>
    <w:rsid w:val="00686644"/>
    <w:rsid w:val="00686682"/>
    <w:rsid w:val="0068687C"/>
    <w:rsid w:val="0068699E"/>
    <w:rsid w:val="006869CE"/>
    <w:rsid w:val="00686AB2"/>
    <w:rsid w:val="00686B8D"/>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2149"/>
    <w:rsid w:val="006923C4"/>
    <w:rsid w:val="00692ADA"/>
    <w:rsid w:val="00693366"/>
    <w:rsid w:val="006936A0"/>
    <w:rsid w:val="00693832"/>
    <w:rsid w:val="00693A06"/>
    <w:rsid w:val="00693A7F"/>
    <w:rsid w:val="00693D73"/>
    <w:rsid w:val="00693E10"/>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B51"/>
    <w:rsid w:val="00697F93"/>
    <w:rsid w:val="00697FD1"/>
    <w:rsid w:val="006A0147"/>
    <w:rsid w:val="006A01F7"/>
    <w:rsid w:val="006A06A8"/>
    <w:rsid w:val="006A0747"/>
    <w:rsid w:val="006A0748"/>
    <w:rsid w:val="006A0755"/>
    <w:rsid w:val="006A07C4"/>
    <w:rsid w:val="006A09CB"/>
    <w:rsid w:val="006A0B70"/>
    <w:rsid w:val="006A0DD3"/>
    <w:rsid w:val="006A0F4E"/>
    <w:rsid w:val="006A155F"/>
    <w:rsid w:val="006A158A"/>
    <w:rsid w:val="006A1915"/>
    <w:rsid w:val="006A1B12"/>
    <w:rsid w:val="006A1B8C"/>
    <w:rsid w:val="006A1BAA"/>
    <w:rsid w:val="006A1E58"/>
    <w:rsid w:val="006A1F22"/>
    <w:rsid w:val="006A22A4"/>
    <w:rsid w:val="006A22AE"/>
    <w:rsid w:val="006A25D0"/>
    <w:rsid w:val="006A27BD"/>
    <w:rsid w:val="006A27C8"/>
    <w:rsid w:val="006A2A18"/>
    <w:rsid w:val="006A2EEC"/>
    <w:rsid w:val="006A300B"/>
    <w:rsid w:val="006A3038"/>
    <w:rsid w:val="006A366F"/>
    <w:rsid w:val="006A3849"/>
    <w:rsid w:val="006A3973"/>
    <w:rsid w:val="006A3CE2"/>
    <w:rsid w:val="006A3D9F"/>
    <w:rsid w:val="006A42A0"/>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F8A"/>
    <w:rsid w:val="006B03DB"/>
    <w:rsid w:val="006B0984"/>
    <w:rsid w:val="006B0D83"/>
    <w:rsid w:val="006B13F1"/>
    <w:rsid w:val="006B1495"/>
    <w:rsid w:val="006B18B8"/>
    <w:rsid w:val="006B1964"/>
    <w:rsid w:val="006B1E51"/>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B53"/>
    <w:rsid w:val="006B3D6D"/>
    <w:rsid w:val="006B41EF"/>
    <w:rsid w:val="006B4205"/>
    <w:rsid w:val="006B4228"/>
    <w:rsid w:val="006B434E"/>
    <w:rsid w:val="006B46BB"/>
    <w:rsid w:val="006B4A97"/>
    <w:rsid w:val="006B4B2C"/>
    <w:rsid w:val="006B4DCD"/>
    <w:rsid w:val="006B501E"/>
    <w:rsid w:val="006B5270"/>
    <w:rsid w:val="006B5A5E"/>
    <w:rsid w:val="006B5DBB"/>
    <w:rsid w:val="006B6023"/>
    <w:rsid w:val="006B60E6"/>
    <w:rsid w:val="006B63A8"/>
    <w:rsid w:val="006B6498"/>
    <w:rsid w:val="006B6854"/>
    <w:rsid w:val="006B7112"/>
    <w:rsid w:val="006B7353"/>
    <w:rsid w:val="006B7365"/>
    <w:rsid w:val="006B7376"/>
    <w:rsid w:val="006B775B"/>
    <w:rsid w:val="006B79CF"/>
    <w:rsid w:val="006B7F8B"/>
    <w:rsid w:val="006C00D3"/>
    <w:rsid w:val="006C05BC"/>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740"/>
    <w:rsid w:val="006C4975"/>
    <w:rsid w:val="006C49FD"/>
    <w:rsid w:val="006C4BC6"/>
    <w:rsid w:val="006C4EC9"/>
    <w:rsid w:val="006C4EF7"/>
    <w:rsid w:val="006C507F"/>
    <w:rsid w:val="006C512A"/>
    <w:rsid w:val="006C5574"/>
    <w:rsid w:val="006C5741"/>
    <w:rsid w:val="006C575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F6"/>
    <w:rsid w:val="006D10F2"/>
    <w:rsid w:val="006D1626"/>
    <w:rsid w:val="006D1908"/>
    <w:rsid w:val="006D1996"/>
    <w:rsid w:val="006D19F2"/>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9DF"/>
    <w:rsid w:val="006D5D72"/>
    <w:rsid w:val="006D5EDF"/>
    <w:rsid w:val="006D5FE7"/>
    <w:rsid w:val="006D6333"/>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86"/>
    <w:rsid w:val="006E09D3"/>
    <w:rsid w:val="006E0A92"/>
    <w:rsid w:val="006E0DF3"/>
    <w:rsid w:val="006E1678"/>
    <w:rsid w:val="006E18E9"/>
    <w:rsid w:val="006E1BB1"/>
    <w:rsid w:val="006E1C9D"/>
    <w:rsid w:val="006E1FEE"/>
    <w:rsid w:val="006E209F"/>
    <w:rsid w:val="006E21FB"/>
    <w:rsid w:val="006E2299"/>
    <w:rsid w:val="006E276F"/>
    <w:rsid w:val="006E27DA"/>
    <w:rsid w:val="006E29A0"/>
    <w:rsid w:val="006E2BA4"/>
    <w:rsid w:val="006E2EB7"/>
    <w:rsid w:val="006E3081"/>
    <w:rsid w:val="006E33C5"/>
    <w:rsid w:val="006E37AA"/>
    <w:rsid w:val="006E4013"/>
    <w:rsid w:val="006E43A7"/>
    <w:rsid w:val="006E47B1"/>
    <w:rsid w:val="006E4ACB"/>
    <w:rsid w:val="006E4B17"/>
    <w:rsid w:val="006E4EE9"/>
    <w:rsid w:val="006E508F"/>
    <w:rsid w:val="006E518F"/>
    <w:rsid w:val="006E5352"/>
    <w:rsid w:val="006E5B63"/>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F016B"/>
    <w:rsid w:val="006F02A7"/>
    <w:rsid w:val="006F059E"/>
    <w:rsid w:val="006F08F1"/>
    <w:rsid w:val="006F0978"/>
    <w:rsid w:val="006F0D25"/>
    <w:rsid w:val="006F0DE1"/>
    <w:rsid w:val="006F0E07"/>
    <w:rsid w:val="006F1329"/>
    <w:rsid w:val="006F1792"/>
    <w:rsid w:val="006F17B3"/>
    <w:rsid w:val="006F17DE"/>
    <w:rsid w:val="006F19DC"/>
    <w:rsid w:val="006F1E24"/>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1E9"/>
    <w:rsid w:val="006F51ED"/>
    <w:rsid w:val="006F53DA"/>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EAF"/>
    <w:rsid w:val="006F7036"/>
    <w:rsid w:val="006F703C"/>
    <w:rsid w:val="006F7799"/>
    <w:rsid w:val="006F7B46"/>
    <w:rsid w:val="006F7D21"/>
    <w:rsid w:val="00700060"/>
    <w:rsid w:val="0070055D"/>
    <w:rsid w:val="00700F10"/>
    <w:rsid w:val="007010B5"/>
    <w:rsid w:val="00701352"/>
    <w:rsid w:val="0070162B"/>
    <w:rsid w:val="007019F7"/>
    <w:rsid w:val="00701DEC"/>
    <w:rsid w:val="0070233A"/>
    <w:rsid w:val="00702844"/>
    <w:rsid w:val="00702C84"/>
    <w:rsid w:val="00703176"/>
    <w:rsid w:val="0070336B"/>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EF"/>
    <w:rsid w:val="0071004F"/>
    <w:rsid w:val="007103C7"/>
    <w:rsid w:val="00710409"/>
    <w:rsid w:val="00710D8E"/>
    <w:rsid w:val="00711025"/>
    <w:rsid w:val="0071135A"/>
    <w:rsid w:val="007116C7"/>
    <w:rsid w:val="0071171C"/>
    <w:rsid w:val="00711B2C"/>
    <w:rsid w:val="00711B5E"/>
    <w:rsid w:val="00711BC8"/>
    <w:rsid w:val="007122FD"/>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218"/>
    <w:rsid w:val="0071544C"/>
    <w:rsid w:val="007155EC"/>
    <w:rsid w:val="00715A78"/>
    <w:rsid w:val="00715C7A"/>
    <w:rsid w:val="00715F47"/>
    <w:rsid w:val="007160C4"/>
    <w:rsid w:val="00716244"/>
    <w:rsid w:val="00716294"/>
    <w:rsid w:val="00716680"/>
    <w:rsid w:val="0071692C"/>
    <w:rsid w:val="00716AC5"/>
    <w:rsid w:val="00716B22"/>
    <w:rsid w:val="00717894"/>
    <w:rsid w:val="00717CAE"/>
    <w:rsid w:val="00717D09"/>
    <w:rsid w:val="00720986"/>
    <w:rsid w:val="007209DD"/>
    <w:rsid w:val="00720C2A"/>
    <w:rsid w:val="00720DCC"/>
    <w:rsid w:val="00720E0F"/>
    <w:rsid w:val="00720E20"/>
    <w:rsid w:val="00720E3B"/>
    <w:rsid w:val="00721078"/>
    <w:rsid w:val="007218AA"/>
    <w:rsid w:val="00721C33"/>
    <w:rsid w:val="00721CBF"/>
    <w:rsid w:val="00721EA8"/>
    <w:rsid w:val="00721FCB"/>
    <w:rsid w:val="007220E4"/>
    <w:rsid w:val="0072230D"/>
    <w:rsid w:val="0072288E"/>
    <w:rsid w:val="007229BA"/>
    <w:rsid w:val="00722B85"/>
    <w:rsid w:val="00722BB3"/>
    <w:rsid w:val="00722D7A"/>
    <w:rsid w:val="00722ED1"/>
    <w:rsid w:val="00723325"/>
    <w:rsid w:val="007234B3"/>
    <w:rsid w:val="00723670"/>
    <w:rsid w:val="0072377A"/>
    <w:rsid w:val="00723822"/>
    <w:rsid w:val="007238E7"/>
    <w:rsid w:val="00723B94"/>
    <w:rsid w:val="00723C0A"/>
    <w:rsid w:val="00723EE0"/>
    <w:rsid w:val="00723F62"/>
    <w:rsid w:val="00724065"/>
    <w:rsid w:val="0072447F"/>
    <w:rsid w:val="007249C5"/>
    <w:rsid w:val="00724A6E"/>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8E"/>
    <w:rsid w:val="007320CB"/>
    <w:rsid w:val="00732108"/>
    <w:rsid w:val="00732180"/>
    <w:rsid w:val="007324AD"/>
    <w:rsid w:val="00732505"/>
    <w:rsid w:val="007326A0"/>
    <w:rsid w:val="0073301B"/>
    <w:rsid w:val="00733555"/>
    <w:rsid w:val="00733778"/>
    <w:rsid w:val="00733AEA"/>
    <w:rsid w:val="00733CAB"/>
    <w:rsid w:val="00733D6E"/>
    <w:rsid w:val="00734175"/>
    <w:rsid w:val="007341DC"/>
    <w:rsid w:val="0073474A"/>
    <w:rsid w:val="00734860"/>
    <w:rsid w:val="007348F7"/>
    <w:rsid w:val="00734D4A"/>
    <w:rsid w:val="00734F05"/>
    <w:rsid w:val="00735095"/>
    <w:rsid w:val="00735398"/>
    <w:rsid w:val="007355B6"/>
    <w:rsid w:val="00735747"/>
    <w:rsid w:val="00735855"/>
    <w:rsid w:val="00735C16"/>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5FF"/>
    <w:rsid w:val="007427AA"/>
    <w:rsid w:val="00742D5A"/>
    <w:rsid w:val="0074315A"/>
    <w:rsid w:val="0074369F"/>
    <w:rsid w:val="00743AF2"/>
    <w:rsid w:val="007442A3"/>
    <w:rsid w:val="007442C9"/>
    <w:rsid w:val="007444B0"/>
    <w:rsid w:val="00744805"/>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43B"/>
    <w:rsid w:val="007534F4"/>
    <w:rsid w:val="007535D5"/>
    <w:rsid w:val="00753A71"/>
    <w:rsid w:val="00753BFC"/>
    <w:rsid w:val="00753FB0"/>
    <w:rsid w:val="00754324"/>
    <w:rsid w:val="00754475"/>
    <w:rsid w:val="00754530"/>
    <w:rsid w:val="007545D1"/>
    <w:rsid w:val="00754621"/>
    <w:rsid w:val="007546C9"/>
    <w:rsid w:val="00754DC0"/>
    <w:rsid w:val="0075503A"/>
    <w:rsid w:val="00755238"/>
    <w:rsid w:val="00755242"/>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BD"/>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556"/>
    <w:rsid w:val="0076574A"/>
    <w:rsid w:val="00765A4F"/>
    <w:rsid w:val="00765DE2"/>
    <w:rsid w:val="00766260"/>
    <w:rsid w:val="007664F0"/>
    <w:rsid w:val="007666C8"/>
    <w:rsid w:val="00766995"/>
    <w:rsid w:val="00766A60"/>
    <w:rsid w:val="00766B29"/>
    <w:rsid w:val="00767051"/>
    <w:rsid w:val="0076770B"/>
    <w:rsid w:val="00767986"/>
    <w:rsid w:val="00767C15"/>
    <w:rsid w:val="00770053"/>
    <w:rsid w:val="007702AE"/>
    <w:rsid w:val="00770409"/>
    <w:rsid w:val="00770499"/>
    <w:rsid w:val="007704E6"/>
    <w:rsid w:val="0077078A"/>
    <w:rsid w:val="007707AC"/>
    <w:rsid w:val="007707E6"/>
    <w:rsid w:val="00770913"/>
    <w:rsid w:val="00770DBD"/>
    <w:rsid w:val="00770EB4"/>
    <w:rsid w:val="00771013"/>
    <w:rsid w:val="007711FC"/>
    <w:rsid w:val="007712DA"/>
    <w:rsid w:val="00771468"/>
    <w:rsid w:val="0077162D"/>
    <w:rsid w:val="00772159"/>
    <w:rsid w:val="00772248"/>
    <w:rsid w:val="00772382"/>
    <w:rsid w:val="007725B2"/>
    <w:rsid w:val="00772730"/>
    <w:rsid w:val="0077297E"/>
    <w:rsid w:val="00772B5E"/>
    <w:rsid w:val="00772E09"/>
    <w:rsid w:val="00773035"/>
    <w:rsid w:val="00773223"/>
    <w:rsid w:val="00773337"/>
    <w:rsid w:val="007733CE"/>
    <w:rsid w:val="0077348F"/>
    <w:rsid w:val="007735AB"/>
    <w:rsid w:val="0077388D"/>
    <w:rsid w:val="00773AB3"/>
    <w:rsid w:val="00773FCC"/>
    <w:rsid w:val="0077424C"/>
    <w:rsid w:val="0077429D"/>
    <w:rsid w:val="007742C5"/>
    <w:rsid w:val="0077493E"/>
    <w:rsid w:val="00774C87"/>
    <w:rsid w:val="00774D04"/>
    <w:rsid w:val="00774E1E"/>
    <w:rsid w:val="00774F87"/>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7E6"/>
    <w:rsid w:val="00780D8B"/>
    <w:rsid w:val="00780E54"/>
    <w:rsid w:val="00780E6A"/>
    <w:rsid w:val="00780F4C"/>
    <w:rsid w:val="00781131"/>
    <w:rsid w:val="00781552"/>
    <w:rsid w:val="00781835"/>
    <w:rsid w:val="007818D7"/>
    <w:rsid w:val="00781D73"/>
    <w:rsid w:val="00781FA0"/>
    <w:rsid w:val="0078246C"/>
    <w:rsid w:val="0078297A"/>
    <w:rsid w:val="00782F25"/>
    <w:rsid w:val="0078310E"/>
    <w:rsid w:val="00783209"/>
    <w:rsid w:val="00783218"/>
    <w:rsid w:val="0078326B"/>
    <w:rsid w:val="00783699"/>
    <w:rsid w:val="00783D0A"/>
    <w:rsid w:val="0078415C"/>
    <w:rsid w:val="007843BF"/>
    <w:rsid w:val="0078473C"/>
    <w:rsid w:val="0078475C"/>
    <w:rsid w:val="007848DF"/>
    <w:rsid w:val="00784B3A"/>
    <w:rsid w:val="00784CB2"/>
    <w:rsid w:val="00784D6F"/>
    <w:rsid w:val="0078504B"/>
    <w:rsid w:val="00785179"/>
    <w:rsid w:val="0078528C"/>
    <w:rsid w:val="00785291"/>
    <w:rsid w:val="0078594B"/>
    <w:rsid w:val="00785AD2"/>
    <w:rsid w:val="00785D9A"/>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2"/>
    <w:rsid w:val="00791F8F"/>
    <w:rsid w:val="00792DA8"/>
    <w:rsid w:val="007935FD"/>
    <w:rsid w:val="00793670"/>
    <w:rsid w:val="00793C6F"/>
    <w:rsid w:val="00793D8C"/>
    <w:rsid w:val="00793E16"/>
    <w:rsid w:val="00794043"/>
    <w:rsid w:val="00794100"/>
    <w:rsid w:val="007941A5"/>
    <w:rsid w:val="007945F2"/>
    <w:rsid w:val="0079479F"/>
    <w:rsid w:val="007947A5"/>
    <w:rsid w:val="00794AFB"/>
    <w:rsid w:val="00794B47"/>
    <w:rsid w:val="00794BE4"/>
    <w:rsid w:val="00794BF7"/>
    <w:rsid w:val="00795048"/>
    <w:rsid w:val="007952EA"/>
    <w:rsid w:val="007954D1"/>
    <w:rsid w:val="00796163"/>
    <w:rsid w:val="00796225"/>
    <w:rsid w:val="00796385"/>
    <w:rsid w:val="007964C2"/>
    <w:rsid w:val="00796514"/>
    <w:rsid w:val="007970BD"/>
    <w:rsid w:val="00797353"/>
    <w:rsid w:val="00797CF3"/>
    <w:rsid w:val="00797EA8"/>
    <w:rsid w:val="007A0276"/>
    <w:rsid w:val="007A02FB"/>
    <w:rsid w:val="007A05AE"/>
    <w:rsid w:val="007A05C9"/>
    <w:rsid w:val="007A093F"/>
    <w:rsid w:val="007A0A84"/>
    <w:rsid w:val="007A13E8"/>
    <w:rsid w:val="007A15BC"/>
    <w:rsid w:val="007A15FF"/>
    <w:rsid w:val="007A1897"/>
    <w:rsid w:val="007A191A"/>
    <w:rsid w:val="007A19C8"/>
    <w:rsid w:val="007A1B5A"/>
    <w:rsid w:val="007A2480"/>
    <w:rsid w:val="007A2906"/>
    <w:rsid w:val="007A2DA1"/>
    <w:rsid w:val="007A2E56"/>
    <w:rsid w:val="007A2EE1"/>
    <w:rsid w:val="007A3048"/>
    <w:rsid w:val="007A31E4"/>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BA4"/>
    <w:rsid w:val="007A61DB"/>
    <w:rsid w:val="007A622F"/>
    <w:rsid w:val="007A636E"/>
    <w:rsid w:val="007A668E"/>
    <w:rsid w:val="007A67AD"/>
    <w:rsid w:val="007A68BB"/>
    <w:rsid w:val="007A6A0B"/>
    <w:rsid w:val="007A6C01"/>
    <w:rsid w:val="007A6C29"/>
    <w:rsid w:val="007A6DC2"/>
    <w:rsid w:val="007A75CC"/>
    <w:rsid w:val="007A7AE1"/>
    <w:rsid w:val="007A7CD9"/>
    <w:rsid w:val="007B00E7"/>
    <w:rsid w:val="007B0270"/>
    <w:rsid w:val="007B06DA"/>
    <w:rsid w:val="007B0734"/>
    <w:rsid w:val="007B09C8"/>
    <w:rsid w:val="007B0DCB"/>
    <w:rsid w:val="007B0E15"/>
    <w:rsid w:val="007B1B55"/>
    <w:rsid w:val="007B1DFC"/>
    <w:rsid w:val="007B1EDF"/>
    <w:rsid w:val="007B20EB"/>
    <w:rsid w:val="007B25E2"/>
    <w:rsid w:val="007B25E6"/>
    <w:rsid w:val="007B2647"/>
    <w:rsid w:val="007B268F"/>
    <w:rsid w:val="007B26D9"/>
    <w:rsid w:val="007B2C9B"/>
    <w:rsid w:val="007B2F0C"/>
    <w:rsid w:val="007B3343"/>
    <w:rsid w:val="007B362E"/>
    <w:rsid w:val="007B39B9"/>
    <w:rsid w:val="007B3F39"/>
    <w:rsid w:val="007B42C9"/>
    <w:rsid w:val="007B44EA"/>
    <w:rsid w:val="007B4B57"/>
    <w:rsid w:val="007B4C31"/>
    <w:rsid w:val="007B4CC3"/>
    <w:rsid w:val="007B4ED3"/>
    <w:rsid w:val="007B5217"/>
    <w:rsid w:val="007B5332"/>
    <w:rsid w:val="007B57E4"/>
    <w:rsid w:val="007B5F4F"/>
    <w:rsid w:val="007B5FC7"/>
    <w:rsid w:val="007B6120"/>
    <w:rsid w:val="007B6128"/>
    <w:rsid w:val="007B62B9"/>
    <w:rsid w:val="007B64EB"/>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22FE"/>
    <w:rsid w:val="007C24C8"/>
    <w:rsid w:val="007C2792"/>
    <w:rsid w:val="007C2A0A"/>
    <w:rsid w:val="007C2CA8"/>
    <w:rsid w:val="007C2F64"/>
    <w:rsid w:val="007C2F6F"/>
    <w:rsid w:val="007C31D7"/>
    <w:rsid w:val="007C3D03"/>
    <w:rsid w:val="007C4028"/>
    <w:rsid w:val="007C4098"/>
    <w:rsid w:val="007C4252"/>
    <w:rsid w:val="007C42BB"/>
    <w:rsid w:val="007C45E3"/>
    <w:rsid w:val="007C46DE"/>
    <w:rsid w:val="007C4C9B"/>
    <w:rsid w:val="007C4EA4"/>
    <w:rsid w:val="007C4EFF"/>
    <w:rsid w:val="007C55D9"/>
    <w:rsid w:val="007C5A13"/>
    <w:rsid w:val="007C5C5C"/>
    <w:rsid w:val="007C5D5C"/>
    <w:rsid w:val="007C5E8C"/>
    <w:rsid w:val="007C6477"/>
    <w:rsid w:val="007C6481"/>
    <w:rsid w:val="007C67DF"/>
    <w:rsid w:val="007C6850"/>
    <w:rsid w:val="007C6BDD"/>
    <w:rsid w:val="007C6C34"/>
    <w:rsid w:val="007C6C51"/>
    <w:rsid w:val="007C6DC7"/>
    <w:rsid w:val="007C718F"/>
    <w:rsid w:val="007C7532"/>
    <w:rsid w:val="007C798C"/>
    <w:rsid w:val="007C7DEE"/>
    <w:rsid w:val="007C7FB2"/>
    <w:rsid w:val="007D0074"/>
    <w:rsid w:val="007D0E02"/>
    <w:rsid w:val="007D0F16"/>
    <w:rsid w:val="007D127D"/>
    <w:rsid w:val="007D13EC"/>
    <w:rsid w:val="007D1446"/>
    <w:rsid w:val="007D1509"/>
    <w:rsid w:val="007D1873"/>
    <w:rsid w:val="007D2648"/>
    <w:rsid w:val="007D29FA"/>
    <w:rsid w:val="007D30B3"/>
    <w:rsid w:val="007D3239"/>
    <w:rsid w:val="007D328E"/>
    <w:rsid w:val="007D34BB"/>
    <w:rsid w:val="007D3743"/>
    <w:rsid w:val="007D3949"/>
    <w:rsid w:val="007D3A8A"/>
    <w:rsid w:val="007D3C7F"/>
    <w:rsid w:val="007D3D40"/>
    <w:rsid w:val="007D3D72"/>
    <w:rsid w:val="007D4D8F"/>
    <w:rsid w:val="007D5228"/>
    <w:rsid w:val="007D529B"/>
    <w:rsid w:val="007D5386"/>
    <w:rsid w:val="007D540C"/>
    <w:rsid w:val="007D571A"/>
    <w:rsid w:val="007D5CA2"/>
    <w:rsid w:val="007D5EB3"/>
    <w:rsid w:val="007D5F98"/>
    <w:rsid w:val="007D61BD"/>
    <w:rsid w:val="007D66D5"/>
    <w:rsid w:val="007D6B22"/>
    <w:rsid w:val="007D6D7D"/>
    <w:rsid w:val="007D70AC"/>
    <w:rsid w:val="007D70EE"/>
    <w:rsid w:val="007D726D"/>
    <w:rsid w:val="007D72A3"/>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009"/>
    <w:rsid w:val="007E2101"/>
    <w:rsid w:val="007E22A2"/>
    <w:rsid w:val="007E2816"/>
    <w:rsid w:val="007E2872"/>
    <w:rsid w:val="007E28AE"/>
    <w:rsid w:val="007E2B5C"/>
    <w:rsid w:val="007E3038"/>
    <w:rsid w:val="007E30CA"/>
    <w:rsid w:val="007E332C"/>
    <w:rsid w:val="007E37DF"/>
    <w:rsid w:val="007E394F"/>
    <w:rsid w:val="007E3DA8"/>
    <w:rsid w:val="007E3E00"/>
    <w:rsid w:val="007E3F21"/>
    <w:rsid w:val="007E40E4"/>
    <w:rsid w:val="007E44E4"/>
    <w:rsid w:val="007E464F"/>
    <w:rsid w:val="007E4921"/>
    <w:rsid w:val="007E4CA9"/>
    <w:rsid w:val="007E51C7"/>
    <w:rsid w:val="007E5584"/>
    <w:rsid w:val="007E574B"/>
    <w:rsid w:val="007E5932"/>
    <w:rsid w:val="007E597F"/>
    <w:rsid w:val="007E5989"/>
    <w:rsid w:val="007E5A30"/>
    <w:rsid w:val="007E5ED4"/>
    <w:rsid w:val="007E61A9"/>
    <w:rsid w:val="007E62B8"/>
    <w:rsid w:val="007E63D5"/>
    <w:rsid w:val="007E6A0F"/>
    <w:rsid w:val="007E6DBB"/>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30DB"/>
    <w:rsid w:val="007F3507"/>
    <w:rsid w:val="007F353F"/>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AD9"/>
    <w:rsid w:val="007F6B24"/>
    <w:rsid w:val="007F6C2A"/>
    <w:rsid w:val="007F6D8A"/>
    <w:rsid w:val="007F6F5D"/>
    <w:rsid w:val="007F6F84"/>
    <w:rsid w:val="007F752D"/>
    <w:rsid w:val="007F799B"/>
    <w:rsid w:val="007F79E5"/>
    <w:rsid w:val="0080002F"/>
    <w:rsid w:val="00800450"/>
    <w:rsid w:val="008004BC"/>
    <w:rsid w:val="008004E4"/>
    <w:rsid w:val="008006E7"/>
    <w:rsid w:val="0080071E"/>
    <w:rsid w:val="00800751"/>
    <w:rsid w:val="0080095E"/>
    <w:rsid w:val="008010C1"/>
    <w:rsid w:val="008012AB"/>
    <w:rsid w:val="0080145B"/>
    <w:rsid w:val="00801658"/>
    <w:rsid w:val="00801A7D"/>
    <w:rsid w:val="00801F66"/>
    <w:rsid w:val="008020AC"/>
    <w:rsid w:val="00802AFE"/>
    <w:rsid w:val="00802C32"/>
    <w:rsid w:val="00803809"/>
    <w:rsid w:val="00803A1B"/>
    <w:rsid w:val="00803BF6"/>
    <w:rsid w:val="008041DE"/>
    <w:rsid w:val="008042C5"/>
    <w:rsid w:val="0080436C"/>
    <w:rsid w:val="0080478C"/>
    <w:rsid w:val="0080481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D16"/>
    <w:rsid w:val="00807D54"/>
    <w:rsid w:val="00807DD2"/>
    <w:rsid w:val="00807E6B"/>
    <w:rsid w:val="00807FF1"/>
    <w:rsid w:val="00810295"/>
    <w:rsid w:val="00810519"/>
    <w:rsid w:val="00810B86"/>
    <w:rsid w:val="00810D4C"/>
    <w:rsid w:val="00811292"/>
    <w:rsid w:val="00811656"/>
    <w:rsid w:val="0081174D"/>
    <w:rsid w:val="008119FE"/>
    <w:rsid w:val="00811BEF"/>
    <w:rsid w:val="00811D44"/>
    <w:rsid w:val="00812140"/>
    <w:rsid w:val="008123CE"/>
    <w:rsid w:val="008124D9"/>
    <w:rsid w:val="008126CE"/>
    <w:rsid w:val="00812857"/>
    <w:rsid w:val="00812A12"/>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3D6"/>
    <w:rsid w:val="0081556A"/>
    <w:rsid w:val="008155F1"/>
    <w:rsid w:val="0081578A"/>
    <w:rsid w:val="00815D69"/>
    <w:rsid w:val="00815DF5"/>
    <w:rsid w:val="008165C5"/>
    <w:rsid w:val="0081688C"/>
    <w:rsid w:val="00816E5E"/>
    <w:rsid w:val="00817181"/>
    <w:rsid w:val="00817322"/>
    <w:rsid w:val="00817933"/>
    <w:rsid w:val="008179D7"/>
    <w:rsid w:val="00817A00"/>
    <w:rsid w:val="00817B7C"/>
    <w:rsid w:val="00817C66"/>
    <w:rsid w:val="008201A0"/>
    <w:rsid w:val="008204F0"/>
    <w:rsid w:val="00820B59"/>
    <w:rsid w:val="00820C93"/>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31B"/>
    <w:rsid w:val="00824564"/>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10C"/>
    <w:rsid w:val="00827565"/>
    <w:rsid w:val="00827643"/>
    <w:rsid w:val="00827A71"/>
    <w:rsid w:val="00827E54"/>
    <w:rsid w:val="00827E88"/>
    <w:rsid w:val="00827F03"/>
    <w:rsid w:val="00830069"/>
    <w:rsid w:val="0083017E"/>
    <w:rsid w:val="008306B4"/>
    <w:rsid w:val="0083084E"/>
    <w:rsid w:val="00830A16"/>
    <w:rsid w:val="00831691"/>
    <w:rsid w:val="00831783"/>
    <w:rsid w:val="008317BF"/>
    <w:rsid w:val="008319AD"/>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7CE"/>
    <w:rsid w:val="008379A7"/>
    <w:rsid w:val="00837B5F"/>
    <w:rsid w:val="00837BA8"/>
    <w:rsid w:val="00837D46"/>
    <w:rsid w:val="00837F3D"/>
    <w:rsid w:val="00837F9D"/>
    <w:rsid w:val="00837FC4"/>
    <w:rsid w:val="0084020F"/>
    <w:rsid w:val="0084047A"/>
    <w:rsid w:val="008408F0"/>
    <w:rsid w:val="00840C92"/>
    <w:rsid w:val="00840DA6"/>
    <w:rsid w:val="00841295"/>
    <w:rsid w:val="008413F5"/>
    <w:rsid w:val="008414A2"/>
    <w:rsid w:val="008415E4"/>
    <w:rsid w:val="0084183D"/>
    <w:rsid w:val="00841CCB"/>
    <w:rsid w:val="00841FB1"/>
    <w:rsid w:val="00842154"/>
    <w:rsid w:val="0084251A"/>
    <w:rsid w:val="0084253A"/>
    <w:rsid w:val="0084258B"/>
    <w:rsid w:val="00842741"/>
    <w:rsid w:val="00842A61"/>
    <w:rsid w:val="00842B7C"/>
    <w:rsid w:val="00842CE8"/>
    <w:rsid w:val="00843261"/>
    <w:rsid w:val="00843CC6"/>
    <w:rsid w:val="008440F6"/>
    <w:rsid w:val="00844119"/>
    <w:rsid w:val="0084442D"/>
    <w:rsid w:val="008444A5"/>
    <w:rsid w:val="008448EE"/>
    <w:rsid w:val="00844F84"/>
    <w:rsid w:val="008452E0"/>
    <w:rsid w:val="00845327"/>
    <w:rsid w:val="00845355"/>
    <w:rsid w:val="00845486"/>
    <w:rsid w:val="00845E08"/>
    <w:rsid w:val="00845FE0"/>
    <w:rsid w:val="008463D2"/>
    <w:rsid w:val="008464F5"/>
    <w:rsid w:val="00846B61"/>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CB2"/>
    <w:rsid w:val="00851F82"/>
    <w:rsid w:val="00852164"/>
    <w:rsid w:val="00852232"/>
    <w:rsid w:val="00852241"/>
    <w:rsid w:val="008522A1"/>
    <w:rsid w:val="00852BB3"/>
    <w:rsid w:val="00852CA0"/>
    <w:rsid w:val="00853204"/>
    <w:rsid w:val="00853259"/>
    <w:rsid w:val="00853503"/>
    <w:rsid w:val="008536C5"/>
    <w:rsid w:val="008538D0"/>
    <w:rsid w:val="00853BE9"/>
    <w:rsid w:val="008540F0"/>
    <w:rsid w:val="008544AB"/>
    <w:rsid w:val="008544DE"/>
    <w:rsid w:val="00854705"/>
    <w:rsid w:val="00854B0C"/>
    <w:rsid w:val="00854D01"/>
    <w:rsid w:val="00854F5A"/>
    <w:rsid w:val="00854FFF"/>
    <w:rsid w:val="00855536"/>
    <w:rsid w:val="008555E1"/>
    <w:rsid w:val="00855672"/>
    <w:rsid w:val="00855ADE"/>
    <w:rsid w:val="00855BBE"/>
    <w:rsid w:val="00855E65"/>
    <w:rsid w:val="00855F46"/>
    <w:rsid w:val="00856148"/>
    <w:rsid w:val="00856573"/>
    <w:rsid w:val="00856574"/>
    <w:rsid w:val="00856C77"/>
    <w:rsid w:val="00856E9D"/>
    <w:rsid w:val="00856FF6"/>
    <w:rsid w:val="0085775E"/>
    <w:rsid w:val="00857C8D"/>
    <w:rsid w:val="00860577"/>
    <w:rsid w:val="00860D87"/>
    <w:rsid w:val="00860E65"/>
    <w:rsid w:val="00860EA2"/>
    <w:rsid w:val="008611C4"/>
    <w:rsid w:val="00861829"/>
    <w:rsid w:val="0086184A"/>
    <w:rsid w:val="00861C2A"/>
    <w:rsid w:val="00861F59"/>
    <w:rsid w:val="0086209D"/>
    <w:rsid w:val="008621A5"/>
    <w:rsid w:val="0086288B"/>
    <w:rsid w:val="00862A07"/>
    <w:rsid w:val="00862A4B"/>
    <w:rsid w:val="0086308B"/>
    <w:rsid w:val="00863373"/>
    <w:rsid w:val="00863381"/>
    <w:rsid w:val="0086341E"/>
    <w:rsid w:val="00863EB0"/>
    <w:rsid w:val="00864587"/>
    <w:rsid w:val="008645B1"/>
    <w:rsid w:val="00864614"/>
    <w:rsid w:val="008649C7"/>
    <w:rsid w:val="00864AFA"/>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EBC"/>
    <w:rsid w:val="00877F05"/>
    <w:rsid w:val="0088006B"/>
    <w:rsid w:val="00880343"/>
    <w:rsid w:val="008803C5"/>
    <w:rsid w:val="00880400"/>
    <w:rsid w:val="00880962"/>
    <w:rsid w:val="00880BD7"/>
    <w:rsid w:val="008810CF"/>
    <w:rsid w:val="00881300"/>
    <w:rsid w:val="0088143E"/>
    <w:rsid w:val="00881548"/>
    <w:rsid w:val="00882169"/>
    <w:rsid w:val="00882186"/>
    <w:rsid w:val="00882250"/>
    <w:rsid w:val="00882370"/>
    <w:rsid w:val="008824C9"/>
    <w:rsid w:val="00882506"/>
    <w:rsid w:val="0088294D"/>
    <w:rsid w:val="0088302C"/>
    <w:rsid w:val="008830D6"/>
    <w:rsid w:val="00883200"/>
    <w:rsid w:val="00883225"/>
    <w:rsid w:val="0088369B"/>
    <w:rsid w:val="0088372A"/>
    <w:rsid w:val="00883762"/>
    <w:rsid w:val="00883A5F"/>
    <w:rsid w:val="00883AE7"/>
    <w:rsid w:val="00883D78"/>
    <w:rsid w:val="008841CE"/>
    <w:rsid w:val="0088484F"/>
    <w:rsid w:val="00884903"/>
    <w:rsid w:val="008849C1"/>
    <w:rsid w:val="00884EC9"/>
    <w:rsid w:val="00885781"/>
    <w:rsid w:val="008857A0"/>
    <w:rsid w:val="00885BA7"/>
    <w:rsid w:val="00885CBF"/>
    <w:rsid w:val="00885F00"/>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EE2"/>
    <w:rsid w:val="00891518"/>
    <w:rsid w:val="0089166D"/>
    <w:rsid w:val="00891CEF"/>
    <w:rsid w:val="00891DE9"/>
    <w:rsid w:val="00892155"/>
    <w:rsid w:val="00892224"/>
    <w:rsid w:val="0089224B"/>
    <w:rsid w:val="0089234B"/>
    <w:rsid w:val="0089279B"/>
    <w:rsid w:val="00892C4A"/>
    <w:rsid w:val="00892CEF"/>
    <w:rsid w:val="00892E4C"/>
    <w:rsid w:val="00892F02"/>
    <w:rsid w:val="0089323C"/>
    <w:rsid w:val="00893241"/>
    <w:rsid w:val="008933C8"/>
    <w:rsid w:val="008935EF"/>
    <w:rsid w:val="008936FC"/>
    <w:rsid w:val="008940A9"/>
    <w:rsid w:val="00894898"/>
    <w:rsid w:val="00894B33"/>
    <w:rsid w:val="00894C3F"/>
    <w:rsid w:val="00894D5A"/>
    <w:rsid w:val="00894D76"/>
    <w:rsid w:val="00894D7E"/>
    <w:rsid w:val="00895092"/>
    <w:rsid w:val="0089526D"/>
    <w:rsid w:val="00895274"/>
    <w:rsid w:val="00895B93"/>
    <w:rsid w:val="00896993"/>
    <w:rsid w:val="00896ACF"/>
    <w:rsid w:val="00896C12"/>
    <w:rsid w:val="00896ECF"/>
    <w:rsid w:val="00897044"/>
    <w:rsid w:val="0089740A"/>
    <w:rsid w:val="008978B0"/>
    <w:rsid w:val="0089796C"/>
    <w:rsid w:val="00897B99"/>
    <w:rsid w:val="00897E78"/>
    <w:rsid w:val="008A06C7"/>
    <w:rsid w:val="008A087E"/>
    <w:rsid w:val="008A08E7"/>
    <w:rsid w:val="008A0CA2"/>
    <w:rsid w:val="008A0F05"/>
    <w:rsid w:val="008A1771"/>
    <w:rsid w:val="008A21D4"/>
    <w:rsid w:val="008A23B3"/>
    <w:rsid w:val="008A24CE"/>
    <w:rsid w:val="008A25FD"/>
    <w:rsid w:val="008A26B0"/>
    <w:rsid w:val="008A2A33"/>
    <w:rsid w:val="008A300D"/>
    <w:rsid w:val="008A3361"/>
    <w:rsid w:val="008A3857"/>
    <w:rsid w:val="008A3ABD"/>
    <w:rsid w:val="008A3E31"/>
    <w:rsid w:val="008A3F86"/>
    <w:rsid w:val="008A41E8"/>
    <w:rsid w:val="008A435B"/>
    <w:rsid w:val="008A44E1"/>
    <w:rsid w:val="008A4615"/>
    <w:rsid w:val="008A47D6"/>
    <w:rsid w:val="008A4984"/>
    <w:rsid w:val="008A4EBD"/>
    <w:rsid w:val="008A4F3D"/>
    <w:rsid w:val="008A50AD"/>
    <w:rsid w:val="008A533A"/>
    <w:rsid w:val="008A5B37"/>
    <w:rsid w:val="008A5D43"/>
    <w:rsid w:val="008A607F"/>
    <w:rsid w:val="008A69AE"/>
    <w:rsid w:val="008A69F2"/>
    <w:rsid w:val="008A725C"/>
    <w:rsid w:val="008A726C"/>
    <w:rsid w:val="008A72E0"/>
    <w:rsid w:val="008A742A"/>
    <w:rsid w:val="008A74FE"/>
    <w:rsid w:val="008A76E0"/>
    <w:rsid w:val="008A7910"/>
    <w:rsid w:val="008A7BD6"/>
    <w:rsid w:val="008A7F70"/>
    <w:rsid w:val="008A7F82"/>
    <w:rsid w:val="008A7FAF"/>
    <w:rsid w:val="008B0347"/>
    <w:rsid w:val="008B0367"/>
    <w:rsid w:val="008B0588"/>
    <w:rsid w:val="008B0B00"/>
    <w:rsid w:val="008B0C05"/>
    <w:rsid w:val="008B0FE8"/>
    <w:rsid w:val="008B1313"/>
    <w:rsid w:val="008B1513"/>
    <w:rsid w:val="008B16E6"/>
    <w:rsid w:val="008B19AF"/>
    <w:rsid w:val="008B1D08"/>
    <w:rsid w:val="008B1DAF"/>
    <w:rsid w:val="008B2A13"/>
    <w:rsid w:val="008B2B07"/>
    <w:rsid w:val="008B2C32"/>
    <w:rsid w:val="008B3226"/>
    <w:rsid w:val="008B32F5"/>
    <w:rsid w:val="008B36F2"/>
    <w:rsid w:val="008B3CBC"/>
    <w:rsid w:val="008B3D8F"/>
    <w:rsid w:val="008B464A"/>
    <w:rsid w:val="008B477A"/>
    <w:rsid w:val="008B4894"/>
    <w:rsid w:val="008B4A04"/>
    <w:rsid w:val="008B5028"/>
    <w:rsid w:val="008B5049"/>
    <w:rsid w:val="008B5496"/>
    <w:rsid w:val="008B5552"/>
    <w:rsid w:val="008B55D5"/>
    <w:rsid w:val="008B56EE"/>
    <w:rsid w:val="008B5D63"/>
    <w:rsid w:val="008B5F04"/>
    <w:rsid w:val="008B5F82"/>
    <w:rsid w:val="008B60D5"/>
    <w:rsid w:val="008B6575"/>
    <w:rsid w:val="008B67F0"/>
    <w:rsid w:val="008B689F"/>
    <w:rsid w:val="008B6B93"/>
    <w:rsid w:val="008B6CF5"/>
    <w:rsid w:val="008B6E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35B"/>
    <w:rsid w:val="008C35BB"/>
    <w:rsid w:val="008C39DF"/>
    <w:rsid w:val="008C3BF4"/>
    <w:rsid w:val="008C3CB2"/>
    <w:rsid w:val="008C3DB2"/>
    <w:rsid w:val="008C42CE"/>
    <w:rsid w:val="008C43AA"/>
    <w:rsid w:val="008C4D0F"/>
    <w:rsid w:val="008C4ED7"/>
    <w:rsid w:val="008C5146"/>
    <w:rsid w:val="008C547F"/>
    <w:rsid w:val="008C5547"/>
    <w:rsid w:val="008C5627"/>
    <w:rsid w:val="008C5FB9"/>
    <w:rsid w:val="008C6386"/>
    <w:rsid w:val="008C648C"/>
    <w:rsid w:val="008C66D1"/>
    <w:rsid w:val="008C67D0"/>
    <w:rsid w:val="008C6AAF"/>
    <w:rsid w:val="008C6F66"/>
    <w:rsid w:val="008C7273"/>
    <w:rsid w:val="008C7313"/>
    <w:rsid w:val="008C7603"/>
    <w:rsid w:val="008C7B58"/>
    <w:rsid w:val="008C7CC1"/>
    <w:rsid w:val="008C7CF2"/>
    <w:rsid w:val="008D0201"/>
    <w:rsid w:val="008D0216"/>
    <w:rsid w:val="008D074D"/>
    <w:rsid w:val="008D0825"/>
    <w:rsid w:val="008D0A70"/>
    <w:rsid w:val="008D0E30"/>
    <w:rsid w:val="008D0E9E"/>
    <w:rsid w:val="008D1056"/>
    <w:rsid w:val="008D16DD"/>
    <w:rsid w:val="008D1755"/>
    <w:rsid w:val="008D1911"/>
    <w:rsid w:val="008D1E83"/>
    <w:rsid w:val="008D2378"/>
    <w:rsid w:val="008D2618"/>
    <w:rsid w:val="008D26F9"/>
    <w:rsid w:val="008D2AB5"/>
    <w:rsid w:val="008D2BB8"/>
    <w:rsid w:val="008D2C81"/>
    <w:rsid w:val="008D30C2"/>
    <w:rsid w:val="008D3709"/>
    <w:rsid w:val="008D3935"/>
    <w:rsid w:val="008D408A"/>
    <w:rsid w:val="008D4383"/>
    <w:rsid w:val="008D4446"/>
    <w:rsid w:val="008D47BD"/>
    <w:rsid w:val="008D48E8"/>
    <w:rsid w:val="008D4A65"/>
    <w:rsid w:val="008D4D43"/>
    <w:rsid w:val="008D4E5E"/>
    <w:rsid w:val="008D4F8D"/>
    <w:rsid w:val="008D4FC6"/>
    <w:rsid w:val="008D4FDB"/>
    <w:rsid w:val="008D51EE"/>
    <w:rsid w:val="008D5577"/>
    <w:rsid w:val="008D5740"/>
    <w:rsid w:val="008D57AB"/>
    <w:rsid w:val="008D57D5"/>
    <w:rsid w:val="008D5DBA"/>
    <w:rsid w:val="008D60A7"/>
    <w:rsid w:val="008D6396"/>
    <w:rsid w:val="008D67B4"/>
    <w:rsid w:val="008D695F"/>
    <w:rsid w:val="008D6EC7"/>
    <w:rsid w:val="008D7150"/>
    <w:rsid w:val="008D71C0"/>
    <w:rsid w:val="008D743C"/>
    <w:rsid w:val="008D79C6"/>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66"/>
    <w:rsid w:val="008E3876"/>
    <w:rsid w:val="008E3AC8"/>
    <w:rsid w:val="008E3D86"/>
    <w:rsid w:val="008E3EF6"/>
    <w:rsid w:val="008E46D8"/>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E91"/>
    <w:rsid w:val="008E6F2A"/>
    <w:rsid w:val="008E7798"/>
    <w:rsid w:val="008E7964"/>
    <w:rsid w:val="008E7AB5"/>
    <w:rsid w:val="008E7BAE"/>
    <w:rsid w:val="008E7F31"/>
    <w:rsid w:val="008E7F6E"/>
    <w:rsid w:val="008E7FA9"/>
    <w:rsid w:val="008E7FCE"/>
    <w:rsid w:val="008F0447"/>
    <w:rsid w:val="008F088E"/>
    <w:rsid w:val="008F0892"/>
    <w:rsid w:val="008F0B65"/>
    <w:rsid w:val="008F10F0"/>
    <w:rsid w:val="008F13D7"/>
    <w:rsid w:val="008F1462"/>
    <w:rsid w:val="008F14C9"/>
    <w:rsid w:val="008F16A5"/>
    <w:rsid w:val="008F176E"/>
    <w:rsid w:val="008F1874"/>
    <w:rsid w:val="008F188C"/>
    <w:rsid w:val="008F1C07"/>
    <w:rsid w:val="008F1E98"/>
    <w:rsid w:val="008F1F16"/>
    <w:rsid w:val="008F1FF8"/>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E6E"/>
    <w:rsid w:val="008F4F75"/>
    <w:rsid w:val="008F5014"/>
    <w:rsid w:val="008F5054"/>
    <w:rsid w:val="008F5176"/>
    <w:rsid w:val="008F535D"/>
    <w:rsid w:val="008F5BE2"/>
    <w:rsid w:val="008F5CB9"/>
    <w:rsid w:val="008F5E22"/>
    <w:rsid w:val="008F5EEC"/>
    <w:rsid w:val="008F6173"/>
    <w:rsid w:val="008F631A"/>
    <w:rsid w:val="008F66F1"/>
    <w:rsid w:val="008F670B"/>
    <w:rsid w:val="008F6BE3"/>
    <w:rsid w:val="008F6DCD"/>
    <w:rsid w:val="008F7A64"/>
    <w:rsid w:val="008F7C31"/>
    <w:rsid w:val="008F7D35"/>
    <w:rsid w:val="00900231"/>
    <w:rsid w:val="009007F1"/>
    <w:rsid w:val="00900ECD"/>
    <w:rsid w:val="00901324"/>
    <w:rsid w:val="009016FB"/>
    <w:rsid w:val="009018B8"/>
    <w:rsid w:val="00901B8B"/>
    <w:rsid w:val="00901BBB"/>
    <w:rsid w:val="00901CE3"/>
    <w:rsid w:val="00902108"/>
    <w:rsid w:val="00902133"/>
    <w:rsid w:val="009021FE"/>
    <w:rsid w:val="00902419"/>
    <w:rsid w:val="00902514"/>
    <w:rsid w:val="00902804"/>
    <w:rsid w:val="00902C7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456"/>
    <w:rsid w:val="0090654E"/>
    <w:rsid w:val="009065A5"/>
    <w:rsid w:val="00906E18"/>
    <w:rsid w:val="00906E5F"/>
    <w:rsid w:val="00906F50"/>
    <w:rsid w:val="0090716B"/>
    <w:rsid w:val="009075B5"/>
    <w:rsid w:val="00907665"/>
    <w:rsid w:val="00907979"/>
    <w:rsid w:val="00907BA2"/>
    <w:rsid w:val="00907EE0"/>
    <w:rsid w:val="00910163"/>
    <w:rsid w:val="00910180"/>
    <w:rsid w:val="009101AE"/>
    <w:rsid w:val="009103FF"/>
    <w:rsid w:val="00910737"/>
    <w:rsid w:val="00910F8D"/>
    <w:rsid w:val="0091125C"/>
    <w:rsid w:val="0091138B"/>
    <w:rsid w:val="00911430"/>
    <w:rsid w:val="00911777"/>
    <w:rsid w:val="00911A40"/>
    <w:rsid w:val="00911D4D"/>
    <w:rsid w:val="0091289A"/>
    <w:rsid w:val="00912B86"/>
    <w:rsid w:val="00913206"/>
    <w:rsid w:val="00913774"/>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5CB2"/>
    <w:rsid w:val="009161F5"/>
    <w:rsid w:val="009163B9"/>
    <w:rsid w:val="00916510"/>
    <w:rsid w:val="0091668F"/>
    <w:rsid w:val="0091677C"/>
    <w:rsid w:val="009167BE"/>
    <w:rsid w:val="009167FE"/>
    <w:rsid w:val="00916812"/>
    <w:rsid w:val="0091691E"/>
    <w:rsid w:val="00916AA3"/>
    <w:rsid w:val="00917042"/>
    <w:rsid w:val="00917159"/>
    <w:rsid w:val="009172A4"/>
    <w:rsid w:val="00917572"/>
    <w:rsid w:val="00917D32"/>
    <w:rsid w:val="00920169"/>
    <w:rsid w:val="0092070C"/>
    <w:rsid w:val="009207D6"/>
    <w:rsid w:val="00920892"/>
    <w:rsid w:val="00920D77"/>
    <w:rsid w:val="00921303"/>
    <w:rsid w:val="00921375"/>
    <w:rsid w:val="00921662"/>
    <w:rsid w:val="00921740"/>
    <w:rsid w:val="00921EB3"/>
    <w:rsid w:val="00921F29"/>
    <w:rsid w:val="009223F3"/>
    <w:rsid w:val="00922407"/>
    <w:rsid w:val="009228DA"/>
    <w:rsid w:val="00922AD6"/>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F9B"/>
    <w:rsid w:val="00931020"/>
    <w:rsid w:val="00931509"/>
    <w:rsid w:val="0093151B"/>
    <w:rsid w:val="0093156A"/>
    <w:rsid w:val="009316F1"/>
    <w:rsid w:val="00931970"/>
    <w:rsid w:val="00931A1F"/>
    <w:rsid w:val="00931B6A"/>
    <w:rsid w:val="00931B7E"/>
    <w:rsid w:val="00931E6D"/>
    <w:rsid w:val="00931F02"/>
    <w:rsid w:val="0093224D"/>
    <w:rsid w:val="009322C7"/>
    <w:rsid w:val="009324DC"/>
    <w:rsid w:val="009326DB"/>
    <w:rsid w:val="00932843"/>
    <w:rsid w:val="00932A44"/>
    <w:rsid w:val="00932B43"/>
    <w:rsid w:val="00932B5D"/>
    <w:rsid w:val="00932C23"/>
    <w:rsid w:val="00932DB8"/>
    <w:rsid w:val="009330B1"/>
    <w:rsid w:val="00933273"/>
    <w:rsid w:val="009336AF"/>
    <w:rsid w:val="00933786"/>
    <w:rsid w:val="00933BE2"/>
    <w:rsid w:val="009340D9"/>
    <w:rsid w:val="00934106"/>
    <w:rsid w:val="009347BC"/>
    <w:rsid w:val="009347C0"/>
    <w:rsid w:val="00934D16"/>
    <w:rsid w:val="00934F99"/>
    <w:rsid w:val="00935317"/>
    <w:rsid w:val="00935499"/>
    <w:rsid w:val="00935541"/>
    <w:rsid w:val="00935577"/>
    <w:rsid w:val="00935607"/>
    <w:rsid w:val="00935758"/>
    <w:rsid w:val="00935785"/>
    <w:rsid w:val="00935969"/>
    <w:rsid w:val="0093596F"/>
    <w:rsid w:val="00935CAD"/>
    <w:rsid w:val="00935CEC"/>
    <w:rsid w:val="00935D54"/>
    <w:rsid w:val="00935F07"/>
    <w:rsid w:val="00935F3D"/>
    <w:rsid w:val="00935FA9"/>
    <w:rsid w:val="00936354"/>
    <w:rsid w:val="009364A3"/>
    <w:rsid w:val="0093659D"/>
    <w:rsid w:val="0093673C"/>
    <w:rsid w:val="009369E7"/>
    <w:rsid w:val="00936AEA"/>
    <w:rsid w:val="00936B9C"/>
    <w:rsid w:val="00936E7C"/>
    <w:rsid w:val="00936F26"/>
    <w:rsid w:val="009373E2"/>
    <w:rsid w:val="00937587"/>
    <w:rsid w:val="009375AE"/>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BA8"/>
    <w:rsid w:val="00944E82"/>
    <w:rsid w:val="00945130"/>
    <w:rsid w:val="00945873"/>
    <w:rsid w:val="00945A54"/>
    <w:rsid w:val="00945A80"/>
    <w:rsid w:val="00945B4D"/>
    <w:rsid w:val="009461B7"/>
    <w:rsid w:val="009464C0"/>
    <w:rsid w:val="009464DC"/>
    <w:rsid w:val="00946AED"/>
    <w:rsid w:val="00946DB6"/>
    <w:rsid w:val="00946E86"/>
    <w:rsid w:val="00947092"/>
    <w:rsid w:val="0094781A"/>
    <w:rsid w:val="00947DE3"/>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2068"/>
    <w:rsid w:val="009528DA"/>
    <w:rsid w:val="0095297A"/>
    <w:rsid w:val="009529B3"/>
    <w:rsid w:val="00952D48"/>
    <w:rsid w:val="00953373"/>
    <w:rsid w:val="009535BD"/>
    <w:rsid w:val="009536D8"/>
    <w:rsid w:val="0095387D"/>
    <w:rsid w:val="00953A87"/>
    <w:rsid w:val="00953E39"/>
    <w:rsid w:val="009541A1"/>
    <w:rsid w:val="0095420F"/>
    <w:rsid w:val="00954DDC"/>
    <w:rsid w:val="00954FB1"/>
    <w:rsid w:val="0095520C"/>
    <w:rsid w:val="009552F5"/>
    <w:rsid w:val="00955878"/>
    <w:rsid w:val="00955881"/>
    <w:rsid w:val="009559D4"/>
    <w:rsid w:val="00956567"/>
    <w:rsid w:val="00956649"/>
    <w:rsid w:val="009568AC"/>
    <w:rsid w:val="00956997"/>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B7"/>
    <w:rsid w:val="0096088B"/>
    <w:rsid w:val="00960A46"/>
    <w:rsid w:val="00960C09"/>
    <w:rsid w:val="00961233"/>
    <w:rsid w:val="00961461"/>
    <w:rsid w:val="0096150A"/>
    <w:rsid w:val="0096180C"/>
    <w:rsid w:val="00961B88"/>
    <w:rsid w:val="009624D0"/>
    <w:rsid w:val="0096269E"/>
    <w:rsid w:val="00962B36"/>
    <w:rsid w:val="00962B7F"/>
    <w:rsid w:val="00962CE3"/>
    <w:rsid w:val="00962DED"/>
    <w:rsid w:val="0096341F"/>
    <w:rsid w:val="00963430"/>
    <w:rsid w:val="00963497"/>
    <w:rsid w:val="00963616"/>
    <w:rsid w:val="00963A70"/>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823"/>
    <w:rsid w:val="00966FF0"/>
    <w:rsid w:val="00967321"/>
    <w:rsid w:val="0096740C"/>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B16"/>
    <w:rsid w:val="00973111"/>
    <w:rsid w:val="00973134"/>
    <w:rsid w:val="00973267"/>
    <w:rsid w:val="00973396"/>
    <w:rsid w:val="00973977"/>
    <w:rsid w:val="00973EC2"/>
    <w:rsid w:val="009741F4"/>
    <w:rsid w:val="0097436A"/>
    <w:rsid w:val="009746BA"/>
    <w:rsid w:val="009747A9"/>
    <w:rsid w:val="00974AD4"/>
    <w:rsid w:val="0097567E"/>
    <w:rsid w:val="00975D36"/>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522"/>
    <w:rsid w:val="009806EB"/>
    <w:rsid w:val="00980DE8"/>
    <w:rsid w:val="00981082"/>
    <w:rsid w:val="0098122A"/>
    <w:rsid w:val="00981561"/>
    <w:rsid w:val="00981591"/>
    <w:rsid w:val="009815BF"/>
    <w:rsid w:val="009816D1"/>
    <w:rsid w:val="00981C8E"/>
    <w:rsid w:val="00981F97"/>
    <w:rsid w:val="0098221C"/>
    <w:rsid w:val="00982392"/>
    <w:rsid w:val="00982975"/>
    <w:rsid w:val="00982D43"/>
    <w:rsid w:val="00982D80"/>
    <w:rsid w:val="00982E9C"/>
    <w:rsid w:val="0098322D"/>
    <w:rsid w:val="00983481"/>
    <w:rsid w:val="00983944"/>
    <w:rsid w:val="00984081"/>
    <w:rsid w:val="0098444C"/>
    <w:rsid w:val="00984B2D"/>
    <w:rsid w:val="00984B78"/>
    <w:rsid w:val="00984C6C"/>
    <w:rsid w:val="00984D36"/>
    <w:rsid w:val="00984E2A"/>
    <w:rsid w:val="009851F6"/>
    <w:rsid w:val="009852A3"/>
    <w:rsid w:val="009854B3"/>
    <w:rsid w:val="009854DC"/>
    <w:rsid w:val="00985771"/>
    <w:rsid w:val="009858B8"/>
    <w:rsid w:val="009859DC"/>
    <w:rsid w:val="00985A59"/>
    <w:rsid w:val="00985A6A"/>
    <w:rsid w:val="00985A6B"/>
    <w:rsid w:val="00985ECD"/>
    <w:rsid w:val="0098600E"/>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9BF"/>
    <w:rsid w:val="00993A53"/>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9E4"/>
    <w:rsid w:val="009A0FCE"/>
    <w:rsid w:val="009A103A"/>
    <w:rsid w:val="009A1184"/>
    <w:rsid w:val="009A11A4"/>
    <w:rsid w:val="009A138D"/>
    <w:rsid w:val="009A1548"/>
    <w:rsid w:val="009A171F"/>
    <w:rsid w:val="009A208A"/>
    <w:rsid w:val="009A2271"/>
    <w:rsid w:val="009A22E3"/>
    <w:rsid w:val="009A262B"/>
    <w:rsid w:val="009A2955"/>
    <w:rsid w:val="009A2C42"/>
    <w:rsid w:val="009A2C7A"/>
    <w:rsid w:val="009A2C9A"/>
    <w:rsid w:val="009A2D89"/>
    <w:rsid w:val="009A311B"/>
    <w:rsid w:val="009A316A"/>
    <w:rsid w:val="009A3274"/>
    <w:rsid w:val="009A342A"/>
    <w:rsid w:val="009A3506"/>
    <w:rsid w:val="009A35BE"/>
    <w:rsid w:val="009A3609"/>
    <w:rsid w:val="009A39CC"/>
    <w:rsid w:val="009A3CAA"/>
    <w:rsid w:val="009A42FB"/>
    <w:rsid w:val="009A4583"/>
    <w:rsid w:val="009A4DFD"/>
    <w:rsid w:val="009A52C9"/>
    <w:rsid w:val="009A5371"/>
    <w:rsid w:val="009A53FF"/>
    <w:rsid w:val="009A54E8"/>
    <w:rsid w:val="009A5739"/>
    <w:rsid w:val="009A5845"/>
    <w:rsid w:val="009A584B"/>
    <w:rsid w:val="009A5931"/>
    <w:rsid w:val="009A5B45"/>
    <w:rsid w:val="009A5B7A"/>
    <w:rsid w:val="009A5D58"/>
    <w:rsid w:val="009A5DDB"/>
    <w:rsid w:val="009A6340"/>
    <w:rsid w:val="009A6BCC"/>
    <w:rsid w:val="009A6CBB"/>
    <w:rsid w:val="009A6D8D"/>
    <w:rsid w:val="009A7201"/>
    <w:rsid w:val="009A7408"/>
    <w:rsid w:val="009A7B13"/>
    <w:rsid w:val="009A7CFF"/>
    <w:rsid w:val="009A7E19"/>
    <w:rsid w:val="009B0458"/>
    <w:rsid w:val="009B06DB"/>
    <w:rsid w:val="009B07A3"/>
    <w:rsid w:val="009B0916"/>
    <w:rsid w:val="009B0A83"/>
    <w:rsid w:val="009B0DC7"/>
    <w:rsid w:val="009B0EE1"/>
    <w:rsid w:val="009B1D26"/>
    <w:rsid w:val="009B227D"/>
    <w:rsid w:val="009B2466"/>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816"/>
    <w:rsid w:val="009B5C10"/>
    <w:rsid w:val="009B6081"/>
    <w:rsid w:val="009B68EE"/>
    <w:rsid w:val="009B734C"/>
    <w:rsid w:val="009B734F"/>
    <w:rsid w:val="009B7813"/>
    <w:rsid w:val="009B790E"/>
    <w:rsid w:val="009B7CE0"/>
    <w:rsid w:val="009C009F"/>
    <w:rsid w:val="009C0297"/>
    <w:rsid w:val="009C0553"/>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F19"/>
    <w:rsid w:val="009C2FC1"/>
    <w:rsid w:val="009C34A4"/>
    <w:rsid w:val="009C3538"/>
    <w:rsid w:val="009C369A"/>
    <w:rsid w:val="009C3C20"/>
    <w:rsid w:val="009C460F"/>
    <w:rsid w:val="009C48F7"/>
    <w:rsid w:val="009C4A94"/>
    <w:rsid w:val="009C4ED9"/>
    <w:rsid w:val="009C5266"/>
    <w:rsid w:val="009C54AF"/>
    <w:rsid w:val="009C5633"/>
    <w:rsid w:val="009C5701"/>
    <w:rsid w:val="009C5A95"/>
    <w:rsid w:val="009C5B5E"/>
    <w:rsid w:val="009C5C4B"/>
    <w:rsid w:val="009C5E04"/>
    <w:rsid w:val="009C5F25"/>
    <w:rsid w:val="009C62C3"/>
    <w:rsid w:val="009C6411"/>
    <w:rsid w:val="009C65B9"/>
    <w:rsid w:val="009C6A88"/>
    <w:rsid w:val="009C6C51"/>
    <w:rsid w:val="009C6FD5"/>
    <w:rsid w:val="009C73F0"/>
    <w:rsid w:val="009C781A"/>
    <w:rsid w:val="009C78BC"/>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4A7"/>
    <w:rsid w:val="009D34E4"/>
    <w:rsid w:val="009D3C85"/>
    <w:rsid w:val="009D3CCD"/>
    <w:rsid w:val="009D3EA0"/>
    <w:rsid w:val="009D434C"/>
    <w:rsid w:val="009D440F"/>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618"/>
    <w:rsid w:val="009D7694"/>
    <w:rsid w:val="009D7A2D"/>
    <w:rsid w:val="009D7FC9"/>
    <w:rsid w:val="009E024A"/>
    <w:rsid w:val="009E02A4"/>
    <w:rsid w:val="009E06D4"/>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936"/>
    <w:rsid w:val="009E71E9"/>
    <w:rsid w:val="009E74DA"/>
    <w:rsid w:val="009E777A"/>
    <w:rsid w:val="009E7875"/>
    <w:rsid w:val="009E78DA"/>
    <w:rsid w:val="009E7A3A"/>
    <w:rsid w:val="009E7AEA"/>
    <w:rsid w:val="009E7B20"/>
    <w:rsid w:val="009E7B39"/>
    <w:rsid w:val="009F03AD"/>
    <w:rsid w:val="009F055F"/>
    <w:rsid w:val="009F0900"/>
    <w:rsid w:val="009F0984"/>
    <w:rsid w:val="009F0A17"/>
    <w:rsid w:val="009F0A27"/>
    <w:rsid w:val="009F0B92"/>
    <w:rsid w:val="009F1226"/>
    <w:rsid w:val="009F1338"/>
    <w:rsid w:val="009F13C7"/>
    <w:rsid w:val="009F1565"/>
    <w:rsid w:val="009F184E"/>
    <w:rsid w:val="009F19D5"/>
    <w:rsid w:val="009F221A"/>
    <w:rsid w:val="009F2457"/>
    <w:rsid w:val="009F28C3"/>
    <w:rsid w:val="009F29BD"/>
    <w:rsid w:val="009F2EBA"/>
    <w:rsid w:val="009F315E"/>
    <w:rsid w:val="009F31D6"/>
    <w:rsid w:val="009F3711"/>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66"/>
    <w:rsid w:val="00A0107C"/>
    <w:rsid w:val="00A012C4"/>
    <w:rsid w:val="00A01490"/>
    <w:rsid w:val="00A014A9"/>
    <w:rsid w:val="00A014C8"/>
    <w:rsid w:val="00A0194E"/>
    <w:rsid w:val="00A01B66"/>
    <w:rsid w:val="00A01B98"/>
    <w:rsid w:val="00A01C11"/>
    <w:rsid w:val="00A020DD"/>
    <w:rsid w:val="00A022A0"/>
    <w:rsid w:val="00A0239A"/>
    <w:rsid w:val="00A027FD"/>
    <w:rsid w:val="00A02AA4"/>
    <w:rsid w:val="00A02B5A"/>
    <w:rsid w:val="00A02BDF"/>
    <w:rsid w:val="00A02DA2"/>
    <w:rsid w:val="00A02EC9"/>
    <w:rsid w:val="00A02F37"/>
    <w:rsid w:val="00A02F4C"/>
    <w:rsid w:val="00A0333D"/>
    <w:rsid w:val="00A034A7"/>
    <w:rsid w:val="00A03686"/>
    <w:rsid w:val="00A03792"/>
    <w:rsid w:val="00A03839"/>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61F1"/>
    <w:rsid w:val="00A062F2"/>
    <w:rsid w:val="00A064DE"/>
    <w:rsid w:val="00A064EC"/>
    <w:rsid w:val="00A06711"/>
    <w:rsid w:val="00A06914"/>
    <w:rsid w:val="00A06E2F"/>
    <w:rsid w:val="00A07297"/>
    <w:rsid w:val="00A072DA"/>
    <w:rsid w:val="00A07432"/>
    <w:rsid w:val="00A076E4"/>
    <w:rsid w:val="00A07859"/>
    <w:rsid w:val="00A07918"/>
    <w:rsid w:val="00A07C5F"/>
    <w:rsid w:val="00A07D3B"/>
    <w:rsid w:val="00A07D68"/>
    <w:rsid w:val="00A07DF8"/>
    <w:rsid w:val="00A07F83"/>
    <w:rsid w:val="00A10162"/>
    <w:rsid w:val="00A1055C"/>
    <w:rsid w:val="00A108B4"/>
    <w:rsid w:val="00A108C9"/>
    <w:rsid w:val="00A1099B"/>
    <w:rsid w:val="00A10B99"/>
    <w:rsid w:val="00A10FA4"/>
    <w:rsid w:val="00A10FB7"/>
    <w:rsid w:val="00A1122B"/>
    <w:rsid w:val="00A1151A"/>
    <w:rsid w:val="00A116D1"/>
    <w:rsid w:val="00A11D44"/>
    <w:rsid w:val="00A12562"/>
    <w:rsid w:val="00A1268B"/>
    <w:rsid w:val="00A12918"/>
    <w:rsid w:val="00A12DB6"/>
    <w:rsid w:val="00A12FE9"/>
    <w:rsid w:val="00A1307F"/>
    <w:rsid w:val="00A133FD"/>
    <w:rsid w:val="00A13AF7"/>
    <w:rsid w:val="00A13B9A"/>
    <w:rsid w:val="00A13D4D"/>
    <w:rsid w:val="00A13F7B"/>
    <w:rsid w:val="00A13FC9"/>
    <w:rsid w:val="00A140BC"/>
    <w:rsid w:val="00A14297"/>
    <w:rsid w:val="00A14AC1"/>
    <w:rsid w:val="00A14E37"/>
    <w:rsid w:val="00A14E4D"/>
    <w:rsid w:val="00A14F26"/>
    <w:rsid w:val="00A150D0"/>
    <w:rsid w:val="00A15336"/>
    <w:rsid w:val="00A15453"/>
    <w:rsid w:val="00A1571A"/>
    <w:rsid w:val="00A1577C"/>
    <w:rsid w:val="00A1588D"/>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2458"/>
    <w:rsid w:val="00A2275E"/>
    <w:rsid w:val="00A22B7B"/>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6F1"/>
    <w:rsid w:val="00A30946"/>
    <w:rsid w:val="00A30AB4"/>
    <w:rsid w:val="00A30DF9"/>
    <w:rsid w:val="00A30ECA"/>
    <w:rsid w:val="00A30FCE"/>
    <w:rsid w:val="00A31632"/>
    <w:rsid w:val="00A318EA"/>
    <w:rsid w:val="00A31D03"/>
    <w:rsid w:val="00A31F7B"/>
    <w:rsid w:val="00A32315"/>
    <w:rsid w:val="00A32B2B"/>
    <w:rsid w:val="00A32C35"/>
    <w:rsid w:val="00A32C86"/>
    <w:rsid w:val="00A32D87"/>
    <w:rsid w:val="00A32DEB"/>
    <w:rsid w:val="00A332C2"/>
    <w:rsid w:val="00A336E9"/>
    <w:rsid w:val="00A33B76"/>
    <w:rsid w:val="00A33BE1"/>
    <w:rsid w:val="00A33E2B"/>
    <w:rsid w:val="00A3432A"/>
    <w:rsid w:val="00A343D8"/>
    <w:rsid w:val="00A34477"/>
    <w:rsid w:val="00A348C4"/>
    <w:rsid w:val="00A35119"/>
    <w:rsid w:val="00A3512D"/>
    <w:rsid w:val="00A3519E"/>
    <w:rsid w:val="00A3531A"/>
    <w:rsid w:val="00A35556"/>
    <w:rsid w:val="00A35B0B"/>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A97"/>
    <w:rsid w:val="00A41D44"/>
    <w:rsid w:val="00A42064"/>
    <w:rsid w:val="00A420BD"/>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1B"/>
    <w:rsid w:val="00A4456F"/>
    <w:rsid w:val="00A44726"/>
    <w:rsid w:val="00A448E6"/>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769E"/>
    <w:rsid w:val="00A47C91"/>
    <w:rsid w:val="00A47DA0"/>
    <w:rsid w:val="00A47DF9"/>
    <w:rsid w:val="00A47EC0"/>
    <w:rsid w:val="00A47F3C"/>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846"/>
    <w:rsid w:val="00A52AA7"/>
    <w:rsid w:val="00A52AE9"/>
    <w:rsid w:val="00A52C29"/>
    <w:rsid w:val="00A530F0"/>
    <w:rsid w:val="00A537E2"/>
    <w:rsid w:val="00A540FD"/>
    <w:rsid w:val="00A54180"/>
    <w:rsid w:val="00A541FC"/>
    <w:rsid w:val="00A543AF"/>
    <w:rsid w:val="00A54698"/>
    <w:rsid w:val="00A54C65"/>
    <w:rsid w:val="00A54CB0"/>
    <w:rsid w:val="00A54EB4"/>
    <w:rsid w:val="00A550C0"/>
    <w:rsid w:val="00A5519B"/>
    <w:rsid w:val="00A552D8"/>
    <w:rsid w:val="00A55848"/>
    <w:rsid w:val="00A558B2"/>
    <w:rsid w:val="00A55C99"/>
    <w:rsid w:val="00A564F5"/>
    <w:rsid w:val="00A56789"/>
    <w:rsid w:val="00A568A1"/>
    <w:rsid w:val="00A569A5"/>
    <w:rsid w:val="00A569E5"/>
    <w:rsid w:val="00A56B84"/>
    <w:rsid w:val="00A56BE0"/>
    <w:rsid w:val="00A570DA"/>
    <w:rsid w:val="00A5721A"/>
    <w:rsid w:val="00A57447"/>
    <w:rsid w:val="00A57550"/>
    <w:rsid w:val="00A57687"/>
    <w:rsid w:val="00A57D8B"/>
    <w:rsid w:val="00A57DF8"/>
    <w:rsid w:val="00A57F1A"/>
    <w:rsid w:val="00A600DD"/>
    <w:rsid w:val="00A6026E"/>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338F"/>
    <w:rsid w:val="00A636A1"/>
    <w:rsid w:val="00A637EC"/>
    <w:rsid w:val="00A63A96"/>
    <w:rsid w:val="00A64091"/>
    <w:rsid w:val="00A645E7"/>
    <w:rsid w:val="00A647A5"/>
    <w:rsid w:val="00A64912"/>
    <w:rsid w:val="00A64DCB"/>
    <w:rsid w:val="00A64EC1"/>
    <w:rsid w:val="00A64FB8"/>
    <w:rsid w:val="00A64FC3"/>
    <w:rsid w:val="00A65137"/>
    <w:rsid w:val="00A6513D"/>
    <w:rsid w:val="00A65206"/>
    <w:rsid w:val="00A65426"/>
    <w:rsid w:val="00A65432"/>
    <w:rsid w:val="00A655A4"/>
    <w:rsid w:val="00A6571D"/>
    <w:rsid w:val="00A65DE5"/>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845"/>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D46"/>
    <w:rsid w:val="00A9415C"/>
    <w:rsid w:val="00A94364"/>
    <w:rsid w:val="00A94415"/>
    <w:rsid w:val="00A9448E"/>
    <w:rsid w:val="00A9463A"/>
    <w:rsid w:val="00A949AD"/>
    <w:rsid w:val="00A94AB6"/>
    <w:rsid w:val="00A95004"/>
    <w:rsid w:val="00A9511F"/>
    <w:rsid w:val="00A9524E"/>
    <w:rsid w:val="00A9542F"/>
    <w:rsid w:val="00A954AD"/>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D9"/>
    <w:rsid w:val="00AA0E71"/>
    <w:rsid w:val="00AA1036"/>
    <w:rsid w:val="00AA1407"/>
    <w:rsid w:val="00AA1601"/>
    <w:rsid w:val="00AA1735"/>
    <w:rsid w:val="00AA1748"/>
    <w:rsid w:val="00AA1770"/>
    <w:rsid w:val="00AA1C4F"/>
    <w:rsid w:val="00AA1CEA"/>
    <w:rsid w:val="00AA1D6F"/>
    <w:rsid w:val="00AA217D"/>
    <w:rsid w:val="00AA2462"/>
    <w:rsid w:val="00AA2EB8"/>
    <w:rsid w:val="00AA36D1"/>
    <w:rsid w:val="00AA3F53"/>
    <w:rsid w:val="00AA4318"/>
    <w:rsid w:val="00AA4351"/>
    <w:rsid w:val="00AA45E7"/>
    <w:rsid w:val="00AA461E"/>
    <w:rsid w:val="00AA4637"/>
    <w:rsid w:val="00AA4A17"/>
    <w:rsid w:val="00AA51A3"/>
    <w:rsid w:val="00AA5984"/>
    <w:rsid w:val="00AA5B02"/>
    <w:rsid w:val="00AA61A3"/>
    <w:rsid w:val="00AA6251"/>
    <w:rsid w:val="00AA653F"/>
    <w:rsid w:val="00AA65B9"/>
    <w:rsid w:val="00AA6A47"/>
    <w:rsid w:val="00AA6BE8"/>
    <w:rsid w:val="00AA6FC8"/>
    <w:rsid w:val="00AA6FCC"/>
    <w:rsid w:val="00AA7439"/>
    <w:rsid w:val="00AA74CD"/>
    <w:rsid w:val="00AA7678"/>
    <w:rsid w:val="00AA7994"/>
    <w:rsid w:val="00AA7D6E"/>
    <w:rsid w:val="00AA7F1C"/>
    <w:rsid w:val="00AB0230"/>
    <w:rsid w:val="00AB0841"/>
    <w:rsid w:val="00AB097D"/>
    <w:rsid w:val="00AB0D09"/>
    <w:rsid w:val="00AB12BF"/>
    <w:rsid w:val="00AB1539"/>
    <w:rsid w:val="00AB16D3"/>
    <w:rsid w:val="00AB1A89"/>
    <w:rsid w:val="00AB1EFA"/>
    <w:rsid w:val="00AB2161"/>
    <w:rsid w:val="00AB22F3"/>
    <w:rsid w:val="00AB23FE"/>
    <w:rsid w:val="00AB245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46C"/>
    <w:rsid w:val="00AC2485"/>
    <w:rsid w:val="00AC2880"/>
    <w:rsid w:val="00AC2A39"/>
    <w:rsid w:val="00AC2B34"/>
    <w:rsid w:val="00AC2D6F"/>
    <w:rsid w:val="00AC30F1"/>
    <w:rsid w:val="00AC33DB"/>
    <w:rsid w:val="00AC3442"/>
    <w:rsid w:val="00AC35A7"/>
    <w:rsid w:val="00AC3C84"/>
    <w:rsid w:val="00AC3E90"/>
    <w:rsid w:val="00AC3F37"/>
    <w:rsid w:val="00AC3FE6"/>
    <w:rsid w:val="00AC40B4"/>
    <w:rsid w:val="00AC4159"/>
    <w:rsid w:val="00AC4A3A"/>
    <w:rsid w:val="00AC4A94"/>
    <w:rsid w:val="00AC4FC8"/>
    <w:rsid w:val="00AC4FF7"/>
    <w:rsid w:val="00AC505D"/>
    <w:rsid w:val="00AC5352"/>
    <w:rsid w:val="00AC53EE"/>
    <w:rsid w:val="00AC5433"/>
    <w:rsid w:val="00AC5533"/>
    <w:rsid w:val="00AC597F"/>
    <w:rsid w:val="00AC6348"/>
    <w:rsid w:val="00AC63A2"/>
    <w:rsid w:val="00AC64BA"/>
    <w:rsid w:val="00AC6544"/>
    <w:rsid w:val="00AC68B7"/>
    <w:rsid w:val="00AC6A9B"/>
    <w:rsid w:val="00AC6D8D"/>
    <w:rsid w:val="00AC6F97"/>
    <w:rsid w:val="00AC701D"/>
    <w:rsid w:val="00AC703F"/>
    <w:rsid w:val="00AC7266"/>
    <w:rsid w:val="00AC7587"/>
    <w:rsid w:val="00AC7643"/>
    <w:rsid w:val="00AC792A"/>
    <w:rsid w:val="00AC7AF8"/>
    <w:rsid w:val="00AC7ECC"/>
    <w:rsid w:val="00AD0222"/>
    <w:rsid w:val="00AD02DD"/>
    <w:rsid w:val="00AD067D"/>
    <w:rsid w:val="00AD088A"/>
    <w:rsid w:val="00AD0BA0"/>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AF0"/>
    <w:rsid w:val="00AD5EBB"/>
    <w:rsid w:val="00AD6F8B"/>
    <w:rsid w:val="00AD6F9E"/>
    <w:rsid w:val="00AD70A6"/>
    <w:rsid w:val="00AE015E"/>
    <w:rsid w:val="00AE02C6"/>
    <w:rsid w:val="00AE098D"/>
    <w:rsid w:val="00AE0A49"/>
    <w:rsid w:val="00AE0C51"/>
    <w:rsid w:val="00AE17A3"/>
    <w:rsid w:val="00AE17C9"/>
    <w:rsid w:val="00AE1A31"/>
    <w:rsid w:val="00AE1B12"/>
    <w:rsid w:val="00AE1C6D"/>
    <w:rsid w:val="00AE1D35"/>
    <w:rsid w:val="00AE1E19"/>
    <w:rsid w:val="00AE2275"/>
    <w:rsid w:val="00AE22B3"/>
    <w:rsid w:val="00AE2360"/>
    <w:rsid w:val="00AE246E"/>
    <w:rsid w:val="00AE2493"/>
    <w:rsid w:val="00AE28D2"/>
    <w:rsid w:val="00AE2D6D"/>
    <w:rsid w:val="00AE2EA6"/>
    <w:rsid w:val="00AE3024"/>
    <w:rsid w:val="00AE337E"/>
    <w:rsid w:val="00AE34FA"/>
    <w:rsid w:val="00AE3833"/>
    <w:rsid w:val="00AE3A7D"/>
    <w:rsid w:val="00AE3B03"/>
    <w:rsid w:val="00AE3C9E"/>
    <w:rsid w:val="00AE42E1"/>
    <w:rsid w:val="00AE4336"/>
    <w:rsid w:val="00AE47A6"/>
    <w:rsid w:val="00AE4E76"/>
    <w:rsid w:val="00AE53C2"/>
    <w:rsid w:val="00AE55DF"/>
    <w:rsid w:val="00AE56DF"/>
    <w:rsid w:val="00AE57CA"/>
    <w:rsid w:val="00AE57D9"/>
    <w:rsid w:val="00AE601D"/>
    <w:rsid w:val="00AE6095"/>
    <w:rsid w:val="00AE60EB"/>
    <w:rsid w:val="00AE626B"/>
    <w:rsid w:val="00AE6A2F"/>
    <w:rsid w:val="00AE70FF"/>
    <w:rsid w:val="00AE735D"/>
    <w:rsid w:val="00AE771F"/>
    <w:rsid w:val="00AE78A8"/>
    <w:rsid w:val="00AE790C"/>
    <w:rsid w:val="00AE7B5C"/>
    <w:rsid w:val="00AE7C44"/>
    <w:rsid w:val="00AE7CC4"/>
    <w:rsid w:val="00AE7EFB"/>
    <w:rsid w:val="00AF0120"/>
    <w:rsid w:val="00AF021C"/>
    <w:rsid w:val="00AF0317"/>
    <w:rsid w:val="00AF055A"/>
    <w:rsid w:val="00AF0782"/>
    <w:rsid w:val="00AF0866"/>
    <w:rsid w:val="00AF0A08"/>
    <w:rsid w:val="00AF0B81"/>
    <w:rsid w:val="00AF0C1F"/>
    <w:rsid w:val="00AF0C38"/>
    <w:rsid w:val="00AF0E8D"/>
    <w:rsid w:val="00AF0F66"/>
    <w:rsid w:val="00AF0FCC"/>
    <w:rsid w:val="00AF10CB"/>
    <w:rsid w:val="00AF1177"/>
    <w:rsid w:val="00AF1206"/>
    <w:rsid w:val="00AF1C8D"/>
    <w:rsid w:val="00AF1E10"/>
    <w:rsid w:val="00AF202F"/>
    <w:rsid w:val="00AF20FE"/>
    <w:rsid w:val="00AF2835"/>
    <w:rsid w:val="00AF28E4"/>
    <w:rsid w:val="00AF291D"/>
    <w:rsid w:val="00AF2B7D"/>
    <w:rsid w:val="00AF3677"/>
    <w:rsid w:val="00AF36C9"/>
    <w:rsid w:val="00AF3BF5"/>
    <w:rsid w:val="00AF3E31"/>
    <w:rsid w:val="00AF409B"/>
    <w:rsid w:val="00AF42EC"/>
    <w:rsid w:val="00AF43C6"/>
    <w:rsid w:val="00AF48DC"/>
    <w:rsid w:val="00AF4923"/>
    <w:rsid w:val="00AF4D95"/>
    <w:rsid w:val="00AF5077"/>
    <w:rsid w:val="00AF559B"/>
    <w:rsid w:val="00AF56C6"/>
    <w:rsid w:val="00AF56E1"/>
    <w:rsid w:val="00AF60A5"/>
    <w:rsid w:val="00AF6251"/>
    <w:rsid w:val="00AF642B"/>
    <w:rsid w:val="00AF64B3"/>
    <w:rsid w:val="00AF6566"/>
    <w:rsid w:val="00AF6568"/>
    <w:rsid w:val="00AF66FA"/>
    <w:rsid w:val="00AF6712"/>
    <w:rsid w:val="00AF700A"/>
    <w:rsid w:val="00AF7077"/>
    <w:rsid w:val="00AF7330"/>
    <w:rsid w:val="00AF7A6E"/>
    <w:rsid w:val="00B0000D"/>
    <w:rsid w:val="00B007A4"/>
    <w:rsid w:val="00B00A16"/>
    <w:rsid w:val="00B00D1F"/>
    <w:rsid w:val="00B00D7C"/>
    <w:rsid w:val="00B0125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BFC"/>
    <w:rsid w:val="00B05E7A"/>
    <w:rsid w:val="00B05E91"/>
    <w:rsid w:val="00B0635F"/>
    <w:rsid w:val="00B066EF"/>
    <w:rsid w:val="00B06BED"/>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BFB"/>
    <w:rsid w:val="00B13C63"/>
    <w:rsid w:val="00B13D32"/>
    <w:rsid w:val="00B13F33"/>
    <w:rsid w:val="00B13FBF"/>
    <w:rsid w:val="00B144E2"/>
    <w:rsid w:val="00B1468B"/>
    <w:rsid w:val="00B146E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381"/>
    <w:rsid w:val="00B235B5"/>
    <w:rsid w:val="00B238B5"/>
    <w:rsid w:val="00B23C20"/>
    <w:rsid w:val="00B23E52"/>
    <w:rsid w:val="00B23E76"/>
    <w:rsid w:val="00B2405F"/>
    <w:rsid w:val="00B241F2"/>
    <w:rsid w:val="00B2497A"/>
    <w:rsid w:val="00B24BB3"/>
    <w:rsid w:val="00B24CDB"/>
    <w:rsid w:val="00B251B4"/>
    <w:rsid w:val="00B2532F"/>
    <w:rsid w:val="00B25663"/>
    <w:rsid w:val="00B259A6"/>
    <w:rsid w:val="00B259DB"/>
    <w:rsid w:val="00B25D9E"/>
    <w:rsid w:val="00B26110"/>
    <w:rsid w:val="00B261D4"/>
    <w:rsid w:val="00B262A8"/>
    <w:rsid w:val="00B2638C"/>
    <w:rsid w:val="00B26582"/>
    <w:rsid w:val="00B26A21"/>
    <w:rsid w:val="00B26CBA"/>
    <w:rsid w:val="00B26D2A"/>
    <w:rsid w:val="00B26D65"/>
    <w:rsid w:val="00B272FF"/>
    <w:rsid w:val="00B2747B"/>
    <w:rsid w:val="00B27493"/>
    <w:rsid w:val="00B274F7"/>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CB9"/>
    <w:rsid w:val="00B32DF0"/>
    <w:rsid w:val="00B33826"/>
    <w:rsid w:val="00B33B91"/>
    <w:rsid w:val="00B33FD2"/>
    <w:rsid w:val="00B34350"/>
    <w:rsid w:val="00B3449B"/>
    <w:rsid w:val="00B34583"/>
    <w:rsid w:val="00B34860"/>
    <w:rsid w:val="00B349FC"/>
    <w:rsid w:val="00B34D25"/>
    <w:rsid w:val="00B34D56"/>
    <w:rsid w:val="00B35220"/>
    <w:rsid w:val="00B3522B"/>
    <w:rsid w:val="00B35635"/>
    <w:rsid w:val="00B35AC3"/>
    <w:rsid w:val="00B35CC2"/>
    <w:rsid w:val="00B35F37"/>
    <w:rsid w:val="00B36472"/>
    <w:rsid w:val="00B365AB"/>
    <w:rsid w:val="00B36A2D"/>
    <w:rsid w:val="00B36A5F"/>
    <w:rsid w:val="00B36BEC"/>
    <w:rsid w:val="00B373BA"/>
    <w:rsid w:val="00B37844"/>
    <w:rsid w:val="00B37973"/>
    <w:rsid w:val="00B37981"/>
    <w:rsid w:val="00B37E4F"/>
    <w:rsid w:val="00B40087"/>
    <w:rsid w:val="00B40277"/>
    <w:rsid w:val="00B4099D"/>
    <w:rsid w:val="00B40B7F"/>
    <w:rsid w:val="00B40D0F"/>
    <w:rsid w:val="00B40D3A"/>
    <w:rsid w:val="00B40D63"/>
    <w:rsid w:val="00B40D69"/>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F1"/>
    <w:rsid w:val="00B44195"/>
    <w:rsid w:val="00B444A5"/>
    <w:rsid w:val="00B44851"/>
    <w:rsid w:val="00B44991"/>
    <w:rsid w:val="00B44ACE"/>
    <w:rsid w:val="00B44BC9"/>
    <w:rsid w:val="00B4524F"/>
    <w:rsid w:val="00B453E7"/>
    <w:rsid w:val="00B453EE"/>
    <w:rsid w:val="00B455C7"/>
    <w:rsid w:val="00B45716"/>
    <w:rsid w:val="00B45901"/>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D51"/>
    <w:rsid w:val="00B51EA2"/>
    <w:rsid w:val="00B5283A"/>
    <w:rsid w:val="00B528A7"/>
    <w:rsid w:val="00B52D0D"/>
    <w:rsid w:val="00B532CE"/>
    <w:rsid w:val="00B532DE"/>
    <w:rsid w:val="00B53486"/>
    <w:rsid w:val="00B536B9"/>
    <w:rsid w:val="00B538FE"/>
    <w:rsid w:val="00B5391D"/>
    <w:rsid w:val="00B539AB"/>
    <w:rsid w:val="00B5411B"/>
    <w:rsid w:val="00B5421B"/>
    <w:rsid w:val="00B54372"/>
    <w:rsid w:val="00B546AC"/>
    <w:rsid w:val="00B54D23"/>
    <w:rsid w:val="00B54E41"/>
    <w:rsid w:val="00B54F81"/>
    <w:rsid w:val="00B55179"/>
    <w:rsid w:val="00B551E3"/>
    <w:rsid w:val="00B55754"/>
    <w:rsid w:val="00B55A54"/>
    <w:rsid w:val="00B55CDB"/>
    <w:rsid w:val="00B55D66"/>
    <w:rsid w:val="00B55DFB"/>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F33"/>
    <w:rsid w:val="00B70FA2"/>
    <w:rsid w:val="00B7111F"/>
    <w:rsid w:val="00B712AB"/>
    <w:rsid w:val="00B7143F"/>
    <w:rsid w:val="00B71611"/>
    <w:rsid w:val="00B716D9"/>
    <w:rsid w:val="00B719DA"/>
    <w:rsid w:val="00B71A2F"/>
    <w:rsid w:val="00B71D99"/>
    <w:rsid w:val="00B71DA0"/>
    <w:rsid w:val="00B723A9"/>
    <w:rsid w:val="00B72446"/>
    <w:rsid w:val="00B72479"/>
    <w:rsid w:val="00B72495"/>
    <w:rsid w:val="00B726A9"/>
    <w:rsid w:val="00B726AA"/>
    <w:rsid w:val="00B727F8"/>
    <w:rsid w:val="00B72886"/>
    <w:rsid w:val="00B72B26"/>
    <w:rsid w:val="00B72C0F"/>
    <w:rsid w:val="00B72DC8"/>
    <w:rsid w:val="00B72FB0"/>
    <w:rsid w:val="00B7316D"/>
    <w:rsid w:val="00B73950"/>
    <w:rsid w:val="00B73C5C"/>
    <w:rsid w:val="00B73DC0"/>
    <w:rsid w:val="00B74457"/>
    <w:rsid w:val="00B74819"/>
    <w:rsid w:val="00B749DB"/>
    <w:rsid w:val="00B74FA9"/>
    <w:rsid w:val="00B75119"/>
    <w:rsid w:val="00B752DC"/>
    <w:rsid w:val="00B75320"/>
    <w:rsid w:val="00B75333"/>
    <w:rsid w:val="00B753BB"/>
    <w:rsid w:val="00B75604"/>
    <w:rsid w:val="00B7562E"/>
    <w:rsid w:val="00B7578F"/>
    <w:rsid w:val="00B75794"/>
    <w:rsid w:val="00B75D4A"/>
    <w:rsid w:val="00B7670E"/>
    <w:rsid w:val="00B768A5"/>
    <w:rsid w:val="00B7701D"/>
    <w:rsid w:val="00B77326"/>
    <w:rsid w:val="00B7747F"/>
    <w:rsid w:val="00B77579"/>
    <w:rsid w:val="00B7762D"/>
    <w:rsid w:val="00B777D0"/>
    <w:rsid w:val="00B778AF"/>
    <w:rsid w:val="00B77B98"/>
    <w:rsid w:val="00B77E5D"/>
    <w:rsid w:val="00B77F04"/>
    <w:rsid w:val="00B77F9B"/>
    <w:rsid w:val="00B77FBC"/>
    <w:rsid w:val="00B803E7"/>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D05"/>
    <w:rsid w:val="00B83ECE"/>
    <w:rsid w:val="00B84115"/>
    <w:rsid w:val="00B841BE"/>
    <w:rsid w:val="00B84614"/>
    <w:rsid w:val="00B847EC"/>
    <w:rsid w:val="00B84EC5"/>
    <w:rsid w:val="00B8519D"/>
    <w:rsid w:val="00B85452"/>
    <w:rsid w:val="00B85842"/>
    <w:rsid w:val="00B85C6A"/>
    <w:rsid w:val="00B85FAB"/>
    <w:rsid w:val="00B86839"/>
    <w:rsid w:val="00B86C24"/>
    <w:rsid w:val="00B871D7"/>
    <w:rsid w:val="00B872A4"/>
    <w:rsid w:val="00B873F7"/>
    <w:rsid w:val="00B87513"/>
    <w:rsid w:val="00B875E6"/>
    <w:rsid w:val="00B87693"/>
    <w:rsid w:val="00B877D4"/>
    <w:rsid w:val="00B878FA"/>
    <w:rsid w:val="00B87A74"/>
    <w:rsid w:val="00B87B5A"/>
    <w:rsid w:val="00B87F0E"/>
    <w:rsid w:val="00B90130"/>
    <w:rsid w:val="00B901E8"/>
    <w:rsid w:val="00B90236"/>
    <w:rsid w:val="00B90417"/>
    <w:rsid w:val="00B9045F"/>
    <w:rsid w:val="00B90676"/>
    <w:rsid w:val="00B9091B"/>
    <w:rsid w:val="00B91234"/>
    <w:rsid w:val="00B917BF"/>
    <w:rsid w:val="00B9183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3417"/>
    <w:rsid w:val="00B93783"/>
    <w:rsid w:val="00B93891"/>
    <w:rsid w:val="00B93DA0"/>
    <w:rsid w:val="00B93DBE"/>
    <w:rsid w:val="00B93E7D"/>
    <w:rsid w:val="00B93FEE"/>
    <w:rsid w:val="00B94329"/>
    <w:rsid w:val="00B94344"/>
    <w:rsid w:val="00B943B8"/>
    <w:rsid w:val="00B9472F"/>
    <w:rsid w:val="00B9484D"/>
    <w:rsid w:val="00B95110"/>
    <w:rsid w:val="00B9516A"/>
    <w:rsid w:val="00B95258"/>
    <w:rsid w:val="00B9562C"/>
    <w:rsid w:val="00B9569B"/>
    <w:rsid w:val="00B956D4"/>
    <w:rsid w:val="00B959B9"/>
    <w:rsid w:val="00B95A87"/>
    <w:rsid w:val="00B95C4A"/>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E8"/>
    <w:rsid w:val="00BA3D04"/>
    <w:rsid w:val="00BA3D42"/>
    <w:rsid w:val="00BA4398"/>
    <w:rsid w:val="00BA44C6"/>
    <w:rsid w:val="00BA4591"/>
    <w:rsid w:val="00BA46BC"/>
    <w:rsid w:val="00BA4860"/>
    <w:rsid w:val="00BA4898"/>
    <w:rsid w:val="00BA4BAA"/>
    <w:rsid w:val="00BA4EB7"/>
    <w:rsid w:val="00BA4F4C"/>
    <w:rsid w:val="00BA515E"/>
    <w:rsid w:val="00BA535F"/>
    <w:rsid w:val="00BA55ED"/>
    <w:rsid w:val="00BA574F"/>
    <w:rsid w:val="00BA6520"/>
    <w:rsid w:val="00BA689D"/>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4A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736"/>
    <w:rsid w:val="00BB29A0"/>
    <w:rsid w:val="00BB29D1"/>
    <w:rsid w:val="00BB2CEF"/>
    <w:rsid w:val="00BB3040"/>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9A2"/>
    <w:rsid w:val="00BB59E0"/>
    <w:rsid w:val="00BB6246"/>
    <w:rsid w:val="00BB6247"/>
    <w:rsid w:val="00BB63F5"/>
    <w:rsid w:val="00BB6406"/>
    <w:rsid w:val="00BB64BE"/>
    <w:rsid w:val="00BB6563"/>
    <w:rsid w:val="00BB695C"/>
    <w:rsid w:val="00BB6C4F"/>
    <w:rsid w:val="00BB6D48"/>
    <w:rsid w:val="00BB7019"/>
    <w:rsid w:val="00BB7025"/>
    <w:rsid w:val="00BB74F4"/>
    <w:rsid w:val="00BB768F"/>
    <w:rsid w:val="00BB77A2"/>
    <w:rsid w:val="00BB7A04"/>
    <w:rsid w:val="00BB7A1B"/>
    <w:rsid w:val="00BB7A7F"/>
    <w:rsid w:val="00BB7C8D"/>
    <w:rsid w:val="00BB7CE6"/>
    <w:rsid w:val="00BC043D"/>
    <w:rsid w:val="00BC06BB"/>
    <w:rsid w:val="00BC0880"/>
    <w:rsid w:val="00BC08F9"/>
    <w:rsid w:val="00BC0B12"/>
    <w:rsid w:val="00BC0F75"/>
    <w:rsid w:val="00BC1043"/>
    <w:rsid w:val="00BC1B5F"/>
    <w:rsid w:val="00BC1CB8"/>
    <w:rsid w:val="00BC24A8"/>
    <w:rsid w:val="00BC27CD"/>
    <w:rsid w:val="00BC2859"/>
    <w:rsid w:val="00BC2A61"/>
    <w:rsid w:val="00BC2B20"/>
    <w:rsid w:val="00BC2CBA"/>
    <w:rsid w:val="00BC3387"/>
    <w:rsid w:val="00BC3476"/>
    <w:rsid w:val="00BC3526"/>
    <w:rsid w:val="00BC3838"/>
    <w:rsid w:val="00BC388C"/>
    <w:rsid w:val="00BC3F46"/>
    <w:rsid w:val="00BC4E01"/>
    <w:rsid w:val="00BC514B"/>
    <w:rsid w:val="00BC558E"/>
    <w:rsid w:val="00BC5742"/>
    <w:rsid w:val="00BC6406"/>
    <w:rsid w:val="00BC6509"/>
    <w:rsid w:val="00BC6533"/>
    <w:rsid w:val="00BC6D53"/>
    <w:rsid w:val="00BC6D5B"/>
    <w:rsid w:val="00BC6EFE"/>
    <w:rsid w:val="00BC71BC"/>
    <w:rsid w:val="00BC73AB"/>
    <w:rsid w:val="00BC74E3"/>
    <w:rsid w:val="00BC782A"/>
    <w:rsid w:val="00BC7876"/>
    <w:rsid w:val="00BC7980"/>
    <w:rsid w:val="00BC7A1D"/>
    <w:rsid w:val="00BC7A60"/>
    <w:rsid w:val="00BC7EFF"/>
    <w:rsid w:val="00BD00C5"/>
    <w:rsid w:val="00BD02F9"/>
    <w:rsid w:val="00BD0726"/>
    <w:rsid w:val="00BD0D0D"/>
    <w:rsid w:val="00BD0F1C"/>
    <w:rsid w:val="00BD1041"/>
    <w:rsid w:val="00BD1484"/>
    <w:rsid w:val="00BD1532"/>
    <w:rsid w:val="00BD1680"/>
    <w:rsid w:val="00BD17D6"/>
    <w:rsid w:val="00BD18C7"/>
    <w:rsid w:val="00BD1DEF"/>
    <w:rsid w:val="00BD1F34"/>
    <w:rsid w:val="00BD236E"/>
    <w:rsid w:val="00BD24DA"/>
    <w:rsid w:val="00BD2771"/>
    <w:rsid w:val="00BD2BC0"/>
    <w:rsid w:val="00BD2D36"/>
    <w:rsid w:val="00BD2FB4"/>
    <w:rsid w:val="00BD2FC8"/>
    <w:rsid w:val="00BD318B"/>
    <w:rsid w:val="00BD332A"/>
    <w:rsid w:val="00BD3475"/>
    <w:rsid w:val="00BD358F"/>
    <w:rsid w:val="00BD3881"/>
    <w:rsid w:val="00BD3A75"/>
    <w:rsid w:val="00BD3A88"/>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C6B"/>
    <w:rsid w:val="00BD7D8B"/>
    <w:rsid w:val="00BD7EBF"/>
    <w:rsid w:val="00BD7F14"/>
    <w:rsid w:val="00BE0100"/>
    <w:rsid w:val="00BE027C"/>
    <w:rsid w:val="00BE06B4"/>
    <w:rsid w:val="00BE0903"/>
    <w:rsid w:val="00BE0D5C"/>
    <w:rsid w:val="00BE0F6A"/>
    <w:rsid w:val="00BE1061"/>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5DD"/>
    <w:rsid w:val="00BE494F"/>
    <w:rsid w:val="00BE4F5B"/>
    <w:rsid w:val="00BE52F6"/>
    <w:rsid w:val="00BE550A"/>
    <w:rsid w:val="00BE56A8"/>
    <w:rsid w:val="00BE5773"/>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BF"/>
    <w:rsid w:val="00BF0E14"/>
    <w:rsid w:val="00BF1006"/>
    <w:rsid w:val="00BF1059"/>
    <w:rsid w:val="00BF1404"/>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4151"/>
    <w:rsid w:val="00BF4220"/>
    <w:rsid w:val="00BF4368"/>
    <w:rsid w:val="00BF478D"/>
    <w:rsid w:val="00BF48FF"/>
    <w:rsid w:val="00BF4AA0"/>
    <w:rsid w:val="00BF4D68"/>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D1"/>
    <w:rsid w:val="00BF7553"/>
    <w:rsid w:val="00BF75FB"/>
    <w:rsid w:val="00BF79DA"/>
    <w:rsid w:val="00BF7F9D"/>
    <w:rsid w:val="00C0040B"/>
    <w:rsid w:val="00C006DF"/>
    <w:rsid w:val="00C007F3"/>
    <w:rsid w:val="00C00AE6"/>
    <w:rsid w:val="00C00F87"/>
    <w:rsid w:val="00C01081"/>
    <w:rsid w:val="00C011B9"/>
    <w:rsid w:val="00C0132D"/>
    <w:rsid w:val="00C017EC"/>
    <w:rsid w:val="00C01CEA"/>
    <w:rsid w:val="00C02272"/>
    <w:rsid w:val="00C02C36"/>
    <w:rsid w:val="00C03482"/>
    <w:rsid w:val="00C034A8"/>
    <w:rsid w:val="00C034CA"/>
    <w:rsid w:val="00C03527"/>
    <w:rsid w:val="00C035DB"/>
    <w:rsid w:val="00C03AB1"/>
    <w:rsid w:val="00C03F25"/>
    <w:rsid w:val="00C04004"/>
    <w:rsid w:val="00C041FB"/>
    <w:rsid w:val="00C0442B"/>
    <w:rsid w:val="00C048B7"/>
    <w:rsid w:val="00C04D0C"/>
    <w:rsid w:val="00C04F43"/>
    <w:rsid w:val="00C04FB0"/>
    <w:rsid w:val="00C04FC6"/>
    <w:rsid w:val="00C053FC"/>
    <w:rsid w:val="00C05992"/>
    <w:rsid w:val="00C05D9B"/>
    <w:rsid w:val="00C060C5"/>
    <w:rsid w:val="00C0621A"/>
    <w:rsid w:val="00C0650F"/>
    <w:rsid w:val="00C06A30"/>
    <w:rsid w:val="00C06C3F"/>
    <w:rsid w:val="00C0713D"/>
    <w:rsid w:val="00C0743C"/>
    <w:rsid w:val="00C07AF7"/>
    <w:rsid w:val="00C07BF1"/>
    <w:rsid w:val="00C07DBC"/>
    <w:rsid w:val="00C07E64"/>
    <w:rsid w:val="00C1003B"/>
    <w:rsid w:val="00C10076"/>
    <w:rsid w:val="00C1015A"/>
    <w:rsid w:val="00C101DF"/>
    <w:rsid w:val="00C10821"/>
    <w:rsid w:val="00C10868"/>
    <w:rsid w:val="00C108BF"/>
    <w:rsid w:val="00C1096B"/>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6FCD"/>
    <w:rsid w:val="00C172FE"/>
    <w:rsid w:val="00C17BAE"/>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E22"/>
    <w:rsid w:val="00C31FC8"/>
    <w:rsid w:val="00C322AC"/>
    <w:rsid w:val="00C3233D"/>
    <w:rsid w:val="00C32CF1"/>
    <w:rsid w:val="00C3312F"/>
    <w:rsid w:val="00C33447"/>
    <w:rsid w:val="00C337A8"/>
    <w:rsid w:val="00C33AAE"/>
    <w:rsid w:val="00C3448A"/>
    <w:rsid w:val="00C346B7"/>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11B7"/>
    <w:rsid w:val="00C4145B"/>
    <w:rsid w:val="00C414F4"/>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541"/>
    <w:rsid w:val="00C445EC"/>
    <w:rsid w:val="00C44CDF"/>
    <w:rsid w:val="00C45625"/>
    <w:rsid w:val="00C45779"/>
    <w:rsid w:val="00C45FF4"/>
    <w:rsid w:val="00C46963"/>
    <w:rsid w:val="00C46A6B"/>
    <w:rsid w:val="00C4753D"/>
    <w:rsid w:val="00C4772B"/>
    <w:rsid w:val="00C47A3E"/>
    <w:rsid w:val="00C47FF9"/>
    <w:rsid w:val="00C500BD"/>
    <w:rsid w:val="00C5040B"/>
    <w:rsid w:val="00C50736"/>
    <w:rsid w:val="00C50AB3"/>
    <w:rsid w:val="00C50C12"/>
    <w:rsid w:val="00C50E5C"/>
    <w:rsid w:val="00C50EF3"/>
    <w:rsid w:val="00C5104F"/>
    <w:rsid w:val="00C511D6"/>
    <w:rsid w:val="00C5163C"/>
    <w:rsid w:val="00C5192B"/>
    <w:rsid w:val="00C51AD5"/>
    <w:rsid w:val="00C51BA4"/>
    <w:rsid w:val="00C51BEC"/>
    <w:rsid w:val="00C51D1F"/>
    <w:rsid w:val="00C51F1F"/>
    <w:rsid w:val="00C51FCE"/>
    <w:rsid w:val="00C521CB"/>
    <w:rsid w:val="00C5243F"/>
    <w:rsid w:val="00C52713"/>
    <w:rsid w:val="00C5281C"/>
    <w:rsid w:val="00C52912"/>
    <w:rsid w:val="00C52D27"/>
    <w:rsid w:val="00C52E27"/>
    <w:rsid w:val="00C52F22"/>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182"/>
    <w:rsid w:val="00C561DB"/>
    <w:rsid w:val="00C56E21"/>
    <w:rsid w:val="00C56E71"/>
    <w:rsid w:val="00C570DD"/>
    <w:rsid w:val="00C57666"/>
    <w:rsid w:val="00C57919"/>
    <w:rsid w:val="00C57998"/>
    <w:rsid w:val="00C579A5"/>
    <w:rsid w:val="00C579BD"/>
    <w:rsid w:val="00C57D38"/>
    <w:rsid w:val="00C57DFB"/>
    <w:rsid w:val="00C6059C"/>
    <w:rsid w:val="00C60675"/>
    <w:rsid w:val="00C60699"/>
    <w:rsid w:val="00C6085D"/>
    <w:rsid w:val="00C6091D"/>
    <w:rsid w:val="00C60989"/>
    <w:rsid w:val="00C60AFB"/>
    <w:rsid w:val="00C61065"/>
    <w:rsid w:val="00C61151"/>
    <w:rsid w:val="00C61155"/>
    <w:rsid w:val="00C61491"/>
    <w:rsid w:val="00C6152A"/>
    <w:rsid w:val="00C6156F"/>
    <w:rsid w:val="00C615ED"/>
    <w:rsid w:val="00C61668"/>
    <w:rsid w:val="00C61AC3"/>
    <w:rsid w:val="00C61ACD"/>
    <w:rsid w:val="00C620E0"/>
    <w:rsid w:val="00C623EE"/>
    <w:rsid w:val="00C6292E"/>
    <w:rsid w:val="00C62E65"/>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70161"/>
    <w:rsid w:val="00C702A1"/>
    <w:rsid w:val="00C70A5B"/>
    <w:rsid w:val="00C70A65"/>
    <w:rsid w:val="00C70B1F"/>
    <w:rsid w:val="00C713C5"/>
    <w:rsid w:val="00C71C04"/>
    <w:rsid w:val="00C71D4F"/>
    <w:rsid w:val="00C71F5F"/>
    <w:rsid w:val="00C7224A"/>
    <w:rsid w:val="00C725BE"/>
    <w:rsid w:val="00C72991"/>
    <w:rsid w:val="00C72A02"/>
    <w:rsid w:val="00C72BB4"/>
    <w:rsid w:val="00C72C6C"/>
    <w:rsid w:val="00C72C70"/>
    <w:rsid w:val="00C73038"/>
    <w:rsid w:val="00C730EF"/>
    <w:rsid w:val="00C7330A"/>
    <w:rsid w:val="00C73762"/>
    <w:rsid w:val="00C73A91"/>
    <w:rsid w:val="00C73B56"/>
    <w:rsid w:val="00C73E4D"/>
    <w:rsid w:val="00C73E5F"/>
    <w:rsid w:val="00C73EEC"/>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A23"/>
    <w:rsid w:val="00C76A28"/>
    <w:rsid w:val="00C76E8C"/>
    <w:rsid w:val="00C77163"/>
    <w:rsid w:val="00C772A8"/>
    <w:rsid w:val="00C775F8"/>
    <w:rsid w:val="00C77702"/>
    <w:rsid w:val="00C777B7"/>
    <w:rsid w:val="00C778AF"/>
    <w:rsid w:val="00C77A3F"/>
    <w:rsid w:val="00C77E06"/>
    <w:rsid w:val="00C77EF5"/>
    <w:rsid w:val="00C8037C"/>
    <w:rsid w:val="00C806EC"/>
    <w:rsid w:val="00C8085B"/>
    <w:rsid w:val="00C80D23"/>
    <w:rsid w:val="00C80E79"/>
    <w:rsid w:val="00C81688"/>
    <w:rsid w:val="00C81B8C"/>
    <w:rsid w:val="00C81C68"/>
    <w:rsid w:val="00C81DB7"/>
    <w:rsid w:val="00C81E70"/>
    <w:rsid w:val="00C81F60"/>
    <w:rsid w:val="00C82482"/>
    <w:rsid w:val="00C826F8"/>
    <w:rsid w:val="00C828C4"/>
    <w:rsid w:val="00C82C11"/>
    <w:rsid w:val="00C83011"/>
    <w:rsid w:val="00C83327"/>
    <w:rsid w:val="00C8337A"/>
    <w:rsid w:val="00C839CB"/>
    <w:rsid w:val="00C839CC"/>
    <w:rsid w:val="00C83CAD"/>
    <w:rsid w:val="00C8436A"/>
    <w:rsid w:val="00C84E0B"/>
    <w:rsid w:val="00C8510A"/>
    <w:rsid w:val="00C852E2"/>
    <w:rsid w:val="00C85339"/>
    <w:rsid w:val="00C8561D"/>
    <w:rsid w:val="00C85BD2"/>
    <w:rsid w:val="00C863DE"/>
    <w:rsid w:val="00C865D7"/>
    <w:rsid w:val="00C86F8E"/>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FD"/>
    <w:rsid w:val="00C93829"/>
    <w:rsid w:val="00C938EC"/>
    <w:rsid w:val="00C939B5"/>
    <w:rsid w:val="00C93A68"/>
    <w:rsid w:val="00C93EEC"/>
    <w:rsid w:val="00C945FE"/>
    <w:rsid w:val="00C94785"/>
    <w:rsid w:val="00C94CD1"/>
    <w:rsid w:val="00C95133"/>
    <w:rsid w:val="00C9517D"/>
    <w:rsid w:val="00C952EF"/>
    <w:rsid w:val="00C9558E"/>
    <w:rsid w:val="00C95590"/>
    <w:rsid w:val="00C95957"/>
    <w:rsid w:val="00C959AE"/>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E31"/>
    <w:rsid w:val="00C97EEB"/>
    <w:rsid w:val="00CA03CF"/>
    <w:rsid w:val="00CA03F6"/>
    <w:rsid w:val="00CA05D0"/>
    <w:rsid w:val="00CA0B1F"/>
    <w:rsid w:val="00CA0B76"/>
    <w:rsid w:val="00CA0D25"/>
    <w:rsid w:val="00CA0EC4"/>
    <w:rsid w:val="00CA0FE0"/>
    <w:rsid w:val="00CA11A9"/>
    <w:rsid w:val="00CA1873"/>
    <w:rsid w:val="00CA187D"/>
    <w:rsid w:val="00CA1AE2"/>
    <w:rsid w:val="00CA1C84"/>
    <w:rsid w:val="00CA1CA6"/>
    <w:rsid w:val="00CA1CFF"/>
    <w:rsid w:val="00CA1D15"/>
    <w:rsid w:val="00CA1D70"/>
    <w:rsid w:val="00CA1EED"/>
    <w:rsid w:val="00CA2391"/>
    <w:rsid w:val="00CA24F8"/>
    <w:rsid w:val="00CA25C7"/>
    <w:rsid w:val="00CA27F1"/>
    <w:rsid w:val="00CA2BA7"/>
    <w:rsid w:val="00CA2DBF"/>
    <w:rsid w:val="00CA34A0"/>
    <w:rsid w:val="00CA3681"/>
    <w:rsid w:val="00CA36C8"/>
    <w:rsid w:val="00CA384D"/>
    <w:rsid w:val="00CA396E"/>
    <w:rsid w:val="00CA3F3D"/>
    <w:rsid w:val="00CA3F79"/>
    <w:rsid w:val="00CA4602"/>
    <w:rsid w:val="00CA474A"/>
    <w:rsid w:val="00CA474B"/>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C2"/>
    <w:rsid w:val="00CA7943"/>
    <w:rsid w:val="00CA7A07"/>
    <w:rsid w:val="00CA7A7C"/>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245"/>
    <w:rsid w:val="00CB2656"/>
    <w:rsid w:val="00CB2ED0"/>
    <w:rsid w:val="00CB2F25"/>
    <w:rsid w:val="00CB3081"/>
    <w:rsid w:val="00CB3155"/>
    <w:rsid w:val="00CB3214"/>
    <w:rsid w:val="00CB3752"/>
    <w:rsid w:val="00CB3888"/>
    <w:rsid w:val="00CB3983"/>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3261"/>
    <w:rsid w:val="00CC3281"/>
    <w:rsid w:val="00CC32B1"/>
    <w:rsid w:val="00CC3317"/>
    <w:rsid w:val="00CC3335"/>
    <w:rsid w:val="00CC3629"/>
    <w:rsid w:val="00CC370C"/>
    <w:rsid w:val="00CC3ABC"/>
    <w:rsid w:val="00CC3B47"/>
    <w:rsid w:val="00CC3CD3"/>
    <w:rsid w:val="00CC42EE"/>
    <w:rsid w:val="00CC4351"/>
    <w:rsid w:val="00CC456A"/>
    <w:rsid w:val="00CC4814"/>
    <w:rsid w:val="00CC486A"/>
    <w:rsid w:val="00CC4DDA"/>
    <w:rsid w:val="00CC4FCA"/>
    <w:rsid w:val="00CC51A7"/>
    <w:rsid w:val="00CC55F4"/>
    <w:rsid w:val="00CC5B36"/>
    <w:rsid w:val="00CC5DD3"/>
    <w:rsid w:val="00CC5F2C"/>
    <w:rsid w:val="00CC64FD"/>
    <w:rsid w:val="00CC65C4"/>
    <w:rsid w:val="00CC69EA"/>
    <w:rsid w:val="00CC6BE6"/>
    <w:rsid w:val="00CC6EA7"/>
    <w:rsid w:val="00CC7D0E"/>
    <w:rsid w:val="00CC7DB9"/>
    <w:rsid w:val="00CC7E06"/>
    <w:rsid w:val="00CD011D"/>
    <w:rsid w:val="00CD09CD"/>
    <w:rsid w:val="00CD0A32"/>
    <w:rsid w:val="00CD0BDE"/>
    <w:rsid w:val="00CD0F1A"/>
    <w:rsid w:val="00CD1473"/>
    <w:rsid w:val="00CD178D"/>
    <w:rsid w:val="00CD1819"/>
    <w:rsid w:val="00CD1A46"/>
    <w:rsid w:val="00CD1A69"/>
    <w:rsid w:val="00CD1CD9"/>
    <w:rsid w:val="00CD2035"/>
    <w:rsid w:val="00CD249A"/>
    <w:rsid w:val="00CD25C1"/>
    <w:rsid w:val="00CD2A67"/>
    <w:rsid w:val="00CD2D07"/>
    <w:rsid w:val="00CD351B"/>
    <w:rsid w:val="00CD3943"/>
    <w:rsid w:val="00CD3A1A"/>
    <w:rsid w:val="00CD3A3E"/>
    <w:rsid w:val="00CD3AD7"/>
    <w:rsid w:val="00CD3B90"/>
    <w:rsid w:val="00CD3C08"/>
    <w:rsid w:val="00CD3D60"/>
    <w:rsid w:val="00CD3E1A"/>
    <w:rsid w:val="00CD497A"/>
    <w:rsid w:val="00CD4B92"/>
    <w:rsid w:val="00CD4D70"/>
    <w:rsid w:val="00CD5120"/>
    <w:rsid w:val="00CD54E7"/>
    <w:rsid w:val="00CD5718"/>
    <w:rsid w:val="00CD575F"/>
    <w:rsid w:val="00CD5A45"/>
    <w:rsid w:val="00CD5C09"/>
    <w:rsid w:val="00CD62AA"/>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2033"/>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2C5"/>
    <w:rsid w:val="00CE5501"/>
    <w:rsid w:val="00CE5547"/>
    <w:rsid w:val="00CE5B83"/>
    <w:rsid w:val="00CE5B99"/>
    <w:rsid w:val="00CE5CAE"/>
    <w:rsid w:val="00CE61DE"/>
    <w:rsid w:val="00CE65CE"/>
    <w:rsid w:val="00CE67A5"/>
    <w:rsid w:val="00CE6D52"/>
    <w:rsid w:val="00CE6FC8"/>
    <w:rsid w:val="00CE7118"/>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C87"/>
    <w:rsid w:val="00CF5C8F"/>
    <w:rsid w:val="00CF5CDB"/>
    <w:rsid w:val="00CF5D1E"/>
    <w:rsid w:val="00CF62C9"/>
    <w:rsid w:val="00CF644A"/>
    <w:rsid w:val="00CF6BB6"/>
    <w:rsid w:val="00CF6EE7"/>
    <w:rsid w:val="00CF701C"/>
    <w:rsid w:val="00CF7A67"/>
    <w:rsid w:val="00D00061"/>
    <w:rsid w:val="00D0033F"/>
    <w:rsid w:val="00D00350"/>
    <w:rsid w:val="00D003CC"/>
    <w:rsid w:val="00D005C7"/>
    <w:rsid w:val="00D00BD0"/>
    <w:rsid w:val="00D00F5A"/>
    <w:rsid w:val="00D010AF"/>
    <w:rsid w:val="00D0113F"/>
    <w:rsid w:val="00D0133A"/>
    <w:rsid w:val="00D0159D"/>
    <w:rsid w:val="00D01686"/>
    <w:rsid w:val="00D01CBF"/>
    <w:rsid w:val="00D01D47"/>
    <w:rsid w:val="00D0263D"/>
    <w:rsid w:val="00D026C7"/>
    <w:rsid w:val="00D027F8"/>
    <w:rsid w:val="00D02953"/>
    <w:rsid w:val="00D02D40"/>
    <w:rsid w:val="00D02DC0"/>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F05"/>
    <w:rsid w:val="00D05848"/>
    <w:rsid w:val="00D05B2E"/>
    <w:rsid w:val="00D06597"/>
    <w:rsid w:val="00D067CC"/>
    <w:rsid w:val="00D071EA"/>
    <w:rsid w:val="00D0783C"/>
    <w:rsid w:val="00D07900"/>
    <w:rsid w:val="00D07A2B"/>
    <w:rsid w:val="00D07BDE"/>
    <w:rsid w:val="00D07C33"/>
    <w:rsid w:val="00D07DBA"/>
    <w:rsid w:val="00D07DD1"/>
    <w:rsid w:val="00D07FDD"/>
    <w:rsid w:val="00D103F6"/>
    <w:rsid w:val="00D10607"/>
    <w:rsid w:val="00D10ADF"/>
    <w:rsid w:val="00D10CBA"/>
    <w:rsid w:val="00D110CF"/>
    <w:rsid w:val="00D111E1"/>
    <w:rsid w:val="00D11317"/>
    <w:rsid w:val="00D11376"/>
    <w:rsid w:val="00D11429"/>
    <w:rsid w:val="00D1152A"/>
    <w:rsid w:val="00D11748"/>
    <w:rsid w:val="00D119C0"/>
    <w:rsid w:val="00D122CF"/>
    <w:rsid w:val="00D126AA"/>
    <w:rsid w:val="00D12943"/>
    <w:rsid w:val="00D1296D"/>
    <w:rsid w:val="00D12987"/>
    <w:rsid w:val="00D12AB3"/>
    <w:rsid w:val="00D12BEC"/>
    <w:rsid w:val="00D12F54"/>
    <w:rsid w:val="00D13042"/>
    <w:rsid w:val="00D132E4"/>
    <w:rsid w:val="00D13DF6"/>
    <w:rsid w:val="00D13EA5"/>
    <w:rsid w:val="00D14197"/>
    <w:rsid w:val="00D14337"/>
    <w:rsid w:val="00D146B6"/>
    <w:rsid w:val="00D14B1A"/>
    <w:rsid w:val="00D14CAF"/>
    <w:rsid w:val="00D14CC8"/>
    <w:rsid w:val="00D14D22"/>
    <w:rsid w:val="00D1583C"/>
    <w:rsid w:val="00D15927"/>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25"/>
    <w:rsid w:val="00D21D5A"/>
    <w:rsid w:val="00D21F47"/>
    <w:rsid w:val="00D2206A"/>
    <w:rsid w:val="00D2212F"/>
    <w:rsid w:val="00D2281E"/>
    <w:rsid w:val="00D22EC9"/>
    <w:rsid w:val="00D22EFE"/>
    <w:rsid w:val="00D230AF"/>
    <w:rsid w:val="00D2325E"/>
    <w:rsid w:val="00D234ED"/>
    <w:rsid w:val="00D23556"/>
    <w:rsid w:val="00D236EB"/>
    <w:rsid w:val="00D2372E"/>
    <w:rsid w:val="00D23B52"/>
    <w:rsid w:val="00D23C5D"/>
    <w:rsid w:val="00D23C72"/>
    <w:rsid w:val="00D23F30"/>
    <w:rsid w:val="00D2404A"/>
    <w:rsid w:val="00D24492"/>
    <w:rsid w:val="00D2464F"/>
    <w:rsid w:val="00D24A7F"/>
    <w:rsid w:val="00D24AAA"/>
    <w:rsid w:val="00D24FD1"/>
    <w:rsid w:val="00D251FE"/>
    <w:rsid w:val="00D253F1"/>
    <w:rsid w:val="00D255B5"/>
    <w:rsid w:val="00D25920"/>
    <w:rsid w:val="00D25CCD"/>
    <w:rsid w:val="00D25D7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D"/>
    <w:rsid w:val="00D367D9"/>
    <w:rsid w:val="00D36DE3"/>
    <w:rsid w:val="00D36E41"/>
    <w:rsid w:val="00D36FEB"/>
    <w:rsid w:val="00D37169"/>
    <w:rsid w:val="00D371D8"/>
    <w:rsid w:val="00D372EF"/>
    <w:rsid w:val="00D374EF"/>
    <w:rsid w:val="00D377F3"/>
    <w:rsid w:val="00D378DE"/>
    <w:rsid w:val="00D37CD6"/>
    <w:rsid w:val="00D37D1C"/>
    <w:rsid w:val="00D37EAA"/>
    <w:rsid w:val="00D37F26"/>
    <w:rsid w:val="00D37FEB"/>
    <w:rsid w:val="00D400A1"/>
    <w:rsid w:val="00D406EC"/>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620"/>
    <w:rsid w:val="00D43B01"/>
    <w:rsid w:val="00D43BE3"/>
    <w:rsid w:val="00D43C81"/>
    <w:rsid w:val="00D43D5F"/>
    <w:rsid w:val="00D43DC0"/>
    <w:rsid w:val="00D43FA3"/>
    <w:rsid w:val="00D440FE"/>
    <w:rsid w:val="00D44265"/>
    <w:rsid w:val="00D44853"/>
    <w:rsid w:val="00D44A05"/>
    <w:rsid w:val="00D44AB8"/>
    <w:rsid w:val="00D44B11"/>
    <w:rsid w:val="00D44E60"/>
    <w:rsid w:val="00D44F20"/>
    <w:rsid w:val="00D45085"/>
    <w:rsid w:val="00D453FD"/>
    <w:rsid w:val="00D457A6"/>
    <w:rsid w:val="00D45806"/>
    <w:rsid w:val="00D4594E"/>
    <w:rsid w:val="00D45B2C"/>
    <w:rsid w:val="00D45CB9"/>
    <w:rsid w:val="00D46038"/>
    <w:rsid w:val="00D4629D"/>
    <w:rsid w:val="00D4645F"/>
    <w:rsid w:val="00D4648B"/>
    <w:rsid w:val="00D464BB"/>
    <w:rsid w:val="00D4660B"/>
    <w:rsid w:val="00D46692"/>
    <w:rsid w:val="00D467AE"/>
    <w:rsid w:val="00D467FD"/>
    <w:rsid w:val="00D468C9"/>
    <w:rsid w:val="00D469AD"/>
    <w:rsid w:val="00D46C3E"/>
    <w:rsid w:val="00D46FAF"/>
    <w:rsid w:val="00D4707B"/>
    <w:rsid w:val="00D47254"/>
    <w:rsid w:val="00D47409"/>
    <w:rsid w:val="00D47772"/>
    <w:rsid w:val="00D47D0C"/>
    <w:rsid w:val="00D50074"/>
    <w:rsid w:val="00D501B6"/>
    <w:rsid w:val="00D506B9"/>
    <w:rsid w:val="00D5083F"/>
    <w:rsid w:val="00D50A39"/>
    <w:rsid w:val="00D50A60"/>
    <w:rsid w:val="00D50EF4"/>
    <w:rsid w:val="00D50F16"/>
    <w:rsid w:val="00D51233"/>
    <w:rsid w:val="00D51921"/>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746"/>
    <w:rsid w:val="00D609D8"/>
    <w:rsid w:val="00D60A93"/>
    <w:rsid w:val="00D60CBA"/>
    <w:rsid w:val="00D60EDA"/>
    <w:rsid w:val="00D60FBA"/>
    <w:rsid w:val="00D61260"/>
    <w:rsid w:val="00D61363"/>
    <w:rsid w:val="00D613EA"/>
    <w:rsid w:val="00D61DCD"/>
    <w:rsid w:val="00D61E57"/>
    <w:rsid w:val="00D6226C"/>
    <w:rsid w:val="00D62454"/>
    <w:rsid w:val="00D6249C"/>
    <w:rsid w:val="00D6299D"/>
    <w:rsid w:val="00D62A26"/>
    <w:rsid w:val="00D62C3A"/>
    <w:rsid w:val="00D62F33"/>
    <w:rsid w:val="00D62FF9"/>
    <w:rsid w:val="00D630AC"/>
    <w:rsid w:val="00D63122"/>
    <w:rsid w:val="00D6347F"/>
    <w:rsid w:val="00D63730"/>
    <w:rsid w:val="00D639C6"/>
    <w:rsid w:val="00D63CCB"/>
    <w:rsid w:val="00D64254"/>
    <w:rsid w:val="00D6453B"/>
    <w:rsid w:val="00D64565"/>
    <w:rsid w:val="00D64608"/>
    <w:rsid w:val="00D6461D"/>
    <w:rsid w:val="00D64A4A"/>
    <w:rsid w:val="00D64A8B"/>
    <w:rsid w:val="00D6558C"/>
    <w:rsid w:val="00D6576D"/>
    <w:rsid w:val="00D65FF2"/>
    <w:rsid w:val="00D661E9"/>
    <w:rsid w:val="00D664EA"/>
    <w:rsid w:val="00D6652A"/>
    <w:rsid w:val="00D666B2"/>
    <w:rsid w:val="00D66775"/>
    <w:rsid w:val="00D66BBB"/>
    <w:rsid w:val="00D66F4A"/>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2F0"/>
    <w:rsid w:val="00D724F6"/>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B"/>
    <w:rsid w:val="00D761EA"/>
    <w:rsid w:val="00D763F2"/>
    <w:rsid w:val="00D76421"/>
    <w:rsid w:val="00D769B4"/>
    <w:rsid w:val="00D77181"/>
    <w:rsid w:val="00D771B2"/>
    <w:rsid w:val="00D772D0"/>
    <w:rsid w:val="00D7737B"/>
    <w:rsid w:val="00D7752E"/>
    <w:rsid w:val="00D7754F"/>
    <w:rsid w:val="00D77639"/>
    <w:rsid w:val="00D77BBE"/>
    <w:rsid w:val="00D77C63"/>
    <w:rsid w:val="00D80009"/>
    <w:rsid w:val="00D80193"/>
    <w:rsid w:val="00D80618"/>
    <w:rsid w:val="00D80782"/>
    <w:rsid w:val="00D80E23"/>
    <w:rsid w:val="00D80EC3"/>
    <w:rsid w:val="00D810CF"/>
    <w:rsid w:val="00D81202"/>
    <w:rsid w:val="00D8144F"/>
    <w:rsid w:val="00D815D6"/>
    <w:rsid w:val="00D81989"/>
    <w:rsid w:val="00D81A39"/>
    <w:rsid w:val="00D81EF1"/>
    <w:rsid w:val="00D82361"/>
    <w:rsid w:val="00D82403"/>
    <w:rsid w:val="00D82485"/>
    <w:rsid w:val="00D82A33"/>
    <w:rsid w:val="00D82B81"/>
    <w:rsid w:val="00D82C82"/>
    <w:rsid w:val="00D82C91"/>
    <w:rsid w:val="00D82D8A"/>
    <w:rsid w:val="00D82EC8"/>
    <w:rsid w:val="00D82EE6"/>
    <w:rsid w:val="00D82F33"/>
    <w:rsid w:val="00D83550"/>
    <w:rsid w:val="00D835A3"/>
    <w:rsid w:val="00D83717"/>
    <w:rsid w:val="00D83BAC"/>
    <w:rsid w:val="00D83DB6"/>
    <w:rsid w:val="00D849D7"/>
    <w:rsid w:val="00D84B2B"/>
    <w:rsid w:val="00D84BA3"/>
    <w:rsid w:val="00D84D10"/>
    <w:rsid w:val="00D85089"/>
    <w:rsid w:val="00D853F7"/>
    <w:rsid w:val="00D854D6"/>
    <w:rsid w:val="00D85F9B"/>
    <w:rsid w:val="00D860FB"/>
    <w:rsid w:val="00D86386"/>
    <w:rsid w:val="00D86491"/>
    <w:rsid w:val="00D8652F"/>
    <w:rsid w:val="00D866A6"/>
    <w:rsid w:val="00D86777"/>
    <w:rsid w:val="00D86788"/>
    <w:rsid w:val="00D86B75"/>
    <w:rsid w:val="00D86CFE"/>
    <w:rsid w:val="00D879BC"/>
    <w:rsid w:val="00D87AA6"/>
    <w:rsid w:val="00D902EC"/>
    <w:rsid w:val="00D90346"/>
    <w:rsid w:val="00D90423"/>
    <w:rsid w:val="00D906EE"/>
    <w:rsid w:val="00D90851"/>
    <w:rsid w:val="00D909D5"/>
    <w:rsid w:val="00D90BFA"/>
    <w:rsid w:val="00D90D32"/>
    <w:rsid w:val="00D90E19"/>
    <w:rsid w:val="00D913F3"/>
    <w:rsid w:val="00D9161E"/>
    <w:rsid w:val="00D917F0"/>
    <w:rsid w:val="00D91B21"/>
    <w:rsid w:val="00D91D01"/>
    <w:rsid w:val="00D92152"/>
    <w:rsid w:val="00D92B5A"/>
    <w:rsid w:val="00D92FA6"/>
    <w:rsid w:val="00D92FE8"/>
    <w:rsid w:val="00D933B3"/>
    <w:rsid w:val="00D93572"/>
    <w:rsid w:val="00D93594"/>
    <w:rsid w:val="00D93601"/>
    <w:rsid w:val="00D936A4"/>
    <w:rsid w:val="00D936A5"/>
    <w:rsid w:val="00D937B4"/>
    <w:rsid w:val="00D93804"/>
    <w:rsid w:val="00D938A9"/>
    <w:rsid w:val="00D9399E"/>
    <w:rsid w:val="00D93D3E"/>
    <w:rsid w:val="00D93FF8"/>
    <w:rsid w:val="00D94183"/>
    <w:rsid w:val="00D942B5"/>
    <w:rsid w:val="00D945B1"/>
    <w:rsid w:val="00D94847"/>
    <w:rsid w:val="00D94D61"/>
    <w:rsid w:val="00D94EDF"/>
    <w:rsid w:val="00D9505B"/>
    <w:rsid w:val="00D952F4"/>
    <w:rsid w:val="00D957B3"/>
    <w:rsid w:val="00D9582E"/>
    <w:rsid w:val="00D96078"/>
    <w:rsid w:val="00D9623F"/>
    <w:rsid w:val="00D962DC"/>
    <w:rsid w:val="00D96E13"/>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5A7"/>
    <w:rsid w:val="00DA18B3"/>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756"/>
    <w:rsid w:val="00DA6BA0"/>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E3"/>
    <w:rsid w:val="00DB244E"/>
    <w:rsid w:val="00DB25E3"/>
    <w:rsid w:val="00DB2716"/>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BEA"/>
    <w:rsid w:val="00DC0CC4"/>
    <w:rsid w:val="00DC0E9B"/>
    <w:rsid w:val="00DC0F05"/>
    <w:rsid w:val="00DC0F42"/>
    <w:rsid w:val="00DC10D8"/>
    <w:rsid w:val="00DC1348"/>
    <w:rsid w:val="00DC1356"/>
    <w:rsid w:val="00DC1359"/>
    <w:rsid w:val="00DC1E06"/>
    <w:rsid w:val="00DC1F09"/>
    <w:rsid w:val="00DC2449"/>
    <w:rsid w:val="00DC259D"/>
    <w:rsid w:val="00DC2685"/>
    <w:rsid w:val="00DC2949"/>
    <w:rsid w:val="00DC2BEB"/>
    <w:rsid w:val="00DC2EB7"/>
    <w:rsid w:val="00DC2EC5"/>
    <w:rsid w:val="00DC2F77"/>
    <w:rsid w:val="00DC32AC"/>
    <w:rsid w:val="00DC33C7"/>
    <w:rsid w:val="00DC3478"/>
    <w:rsid w:val="00DC34FD"/>
    <w:rsid w:val="00DC37CE"/>
    <w:rsid w:val="00DC3A4A"/>
    <w:rsid w:val="00DC3DC5"/>
    <w:rsid w:val="00DC4C3C"/>
    <w:rsid w:val="00DC4E4E"/>
    <w:rsid w:val="00DC574B"/>
    <w:rsid w:val="00DC5814"/>
    <w:rsid w:val="00DC5AD0"/>
    <w:rsid w:val="00DC5CED"/>
    <w:rsid w:val="00DC5DEE"/>
    <w:rsid w:val="00DC5EA9"/>
    <w:rsid w:val="00DC5F00"/>
    <w:rsid w:val="00DC624E"/>
    <w:rsid w:val="00DC663A"/>
    <w:rsid w:val="00DC694C"/>
    <w:rsid w:val="00DC69B9"/>
    <w:rsid w:val="00DC6A4B"/>
    <w:rsid w:val="00DC6D06"/>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259"/>
    <w:rsid w:val="00DD1CD2"/>
    <w:rsid w:val="00DD1D4B"/>
    <w:rsid w:val="00DD1E7E"/>
    <w:rsid w:val="00DD203C"/>
    <w:rsid w:val="00DD2274"/>
    <w:rsid w:val="00DD22FC"/>
    <w:rsid w:val="00DD28C9"/>
    <w:rsid w:val="00DD2B51"/>
    <w:rsid w:val="00DD2D5E"/>
    <w:rsid w:val="00DD323D"/>
    <w:rsid w:val="00DD32E9"/>
    <w:rsid w:val="00DD3470"/>
    <w:rsid w:val="00DD3B0A"/>
    <w:rsid w:val="00DD3B34"/>
    <w:rsid w:val="00DD3E23"/>
    <w:rsid w:val="00DD41F0"/>
    <w:rsid w:val="00DD41F3"/>
    <w:rsid w:val="00DD430B"/>
    <w:rsid w:val="00DD4609"/>
    <w:rsid w:val="00DD4DDE"/>
    <w:rsid w:val="00DD56BF"/>
    <w:rsid w:val="00DD5DFA"/>
    <w:rsid w:val="00DD5E6F"/>
    <w:rsid w:val="00DD5FC3"/>
    <w:rsid w:val="00DD609D"/>
    <w:rsid w:val="00DD63DE"/>
    <w:rsid w:val="00DD6897"/>
    <w:rsid w:val="00DD6CC8"/>
    <w:rsid w:val="00DD6D12"/>
    <w:rsid w:val="00DD6E3D"/>
    <w:rsid w:val="00DD6F2B"/>
    <w:rsid w:val="00DD6FF7"/>
    <w:rsid w:val="00DD7168"/>
    <w:rsid w:val="00DD73EF"/>
    <w:rsid w:val="00DD7503"/>
    <w:rsid w:val="00DD762A"/>
    <w:rsid w:val="00DD78B0"/>
    <w:rsid w:val="00DD7B1F"/>
    <w:rsid w:val="00DD7DB1"/>
    <w:rsid w:val="00DE0524"/>
    <w:rsid w:val="00DE0C66"/>
    <w:rsid w:val="00DE0E6C"/>
    <w:rsid w:val="00DE0EF7"/>
    <w:rsid w:val="00DE0F38"/>
    <w:rsid w:val="00DE10EE"/>
    <w:rsid w:val="00DE1188"/>
    <w:rsid w:val="00DE1395"/>
    <w:rsid w:val="00DE1B36"/>
    <w:rsid w:val="00DE25FF"/>
    <w:rsid w:val="00DE261D"/>
    <w:rsid w:val="00DE2A35"/>
    <w:rsid w:val="00DE3104"/>
    <w:rsid w:val="00DE31B6"/>
    <w:rsid w:val="00DE35C8"/>
    <w:rsid w:val="00DE3925"/>
    <w:rsid w:val="00DE3942"/>
    <w:rsid w:val="00DE3BD1"/>
    <w:rsid w:val="00DE3C3E"/>
    <w:rsid w:val="00DE3DC8"/>
    <w:rsid w:val="00DE4064"/>
    <w:rsid w:val="00DE430A"/>
    <w:rsid w:val="00DE4890"/>
    <w:rsid w:val="00DE4A7B"/>
    <w:rsid w:val="00DE4C2E"/>
    <w:rsid w:val="00DE4C9D"/>
    <w:rsid w:val="00DE53AA"/>
    <w:rsid w:val="00DE557E"/>
    <w:rsid w:val="00DE5942"/>
    <w:rsid w:val="00DE5D35"/>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B5D"/>
    <w:rsid w:val="00DF1C0E"/>
    <w:rsid w:val="00DF225B"/>
    <w:rsid w:val="00DF24CB"/>
    <w:rsid w:val="00DF2537"/>
    <w:rsid w:val="00DF26D9"/>
    <w:rsid w:val="00DF300F"/>
    <w:rsid w:val="00DF326B"/>
    <w:rsid w:val="00DF33E9"/>
    <w:rsid w:val="00DF39CD"/>
    <w:rsid w:val="00DF408B"/>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1047"/>
    <w:rsid w:val="00E010BC"/>
    <w:rsid w:val="00E011F9"/>
    <w:rsid w:val="00E01217"/>
    <w:rsid w:val="00E01278"/>
    <w:rsid w:val="00E019C5"/>
    <w:rsid w:val="00E01EF0"/>
    <w:rsid w:val="00E02100"/>
    <w:rsid w:val="00E021D6"/>
    <w:rsid w:val="00E0265D"/>
    <w:rsid w:val="00E0292E"/>
    <w:rsid w:val="00E030C3"/>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B4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BE"/>
    <w:rsid w:val="00E070E9"/>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44C"/>
    <w:rsid w:val="00E127C9"/>
    <w:rsid w:val="00E1297C"/>
    <w:rsid w:val="00E12BC4"/>
    <w:rsid w:val="00E12CB3"/>
    <w:rsid w:val="00E12F02"/>
    <w:rsid w:val="00E12FA1"/>
    <w:rsid w:val="00E1322A"/>
    <w:rsid w:val="00E132BA"/>
    <w:rsid w:val="00E13425"/>
    <w:rsid w:val="00E13447"/>
    <w:rsid w:val="00E135C9"/>
    <w:rsid w:val="00E136B2"/>
    <w:rsid w:val="00E1381C"/>
    <w:rsid w:val="00E1382C"/>
    <w:rsid w:val="00E13A8E"/>
    <w:rsid w:val="00E13EED"/>
    <w:rsid w:val="00E140EA"/>
    <w:rsid w:val="00E14211"/>
    <w:rsid w:val="00E14758"/>
    <w:rsid w:val="00E14D42"/>
    <w:rsid w:val="00E150D0"/>
    <w:rsid w:val="00E151AE"/>
    <w:rsid w:val="00E15653"/>
    <w:rsid w:val="00E158AE"/>
    <w:rsid w:val="00E15D5B"/>
    <w:rsid w:val="00E15E79"/>
    <w:rsid w:val="00E16364"/>
    <w:rsid w:val="00E164FC"/>
    <w:rsid w:val="00E16946"/>
    <w:rsid w:val="00E16D5A"/>
    <w:rsid w:val="00E16FE7"/>
    <w:rsid w:val="00E17088"/>
    <w:rsid w:val="00E17474"/>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0B9"/>
    <w:rsid w:val="00E2132F"/>
    <w:rsid w:val="00E2135D"/>
    <w:rsid w:val="00E216BE"/>
    <w:rsid w:val="00E216CC"/>
    <w:rsid w:val="00E2173C"/>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75"/>
    <w:rsid w:val="00E27686"/>
    <w:rsid w:val="00E278FC"/>
    <w:rsid w:val="00E27942"/>
    <w:rsid w:val="00E27A45"/>
    <w:rsid w:val="00E27CEE"/>
    <w:rsid w:val="00E30054"/>
    <w:rsid w:val="00E3010F"/>
    <w:rsid w:val="00E30234"/>
    <w:rsid w:val="00E302EA"/>
    <w:rsid w:val="00E308A0"/>
    <w:rsid w:val="00E30A40"/>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51A2"/>
    <w:rsid w:val="00E35211"/>
    <w:rsid w:val="00E35974"/>
    <w:rsid w:val="00E35A59"/>
    <w:rsid w:val="00E35AC8"/>
    <w:rsid w:val="00E35D0E"/>
    <w:rsid w:val="00E3600D"/>
    <w:rsid w:val="00E3617A"/>
    <w:rsid w:val="00E364D6"/>
    <w:rsid w:val="00E366D9"/>
    <w:rsid w:val="00E3697D"/>
    <w:rsid w:val="00E36CD6"/>
    <w:rsid w:val="00E36DE5"/>
    <w:rsid w:val="00E3710F"/>
    <w:rsid w:val="00E37159"/>
    <w:rsid w:val="00E378B6"/>
    <w:rsid w:val="00E378FB"/>
    <w:rsid w:val="00E37F0C"/>
    <w:rsid w:val="00E40495"/>
    <w:rsid w:val="00E4081F"/>
    <w:rsid w:val="00E40917"/>
    <w:rsid w:val="00E410C5"/>
    <w:rsid w:val="00E411BD"/>
    <w:rsid w:val="00E417A8"/>
    <w:rsid w:val="00E41D2F"/>
    <w:rsid w:val="00E4208A"/>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4BA"/>
    <w:rsid w:val="00E44B85"/>
    <w:rsid w:val="00E44BBF"/>
    <w:rsid w:val="00E451CE"/>
    <w:rsid w:val="00E455D4"/>
    <w:rsid w:val="00E455E8"/>
    <w:rsid w:val="00E45814"/>
    <w:rsid w:val="00E45889"/>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32C"/>
    <w:rsid w:val="00E5244D"/>
    <w:rsid w:val="00E525DE"/>
    <w:rsid w:val="00E52616"/>
    <w:rsid w:val="00E52855"/>
    <w:rsid w:val="00E53192"/>
    <w:rsid w:val="00E532DE"/>
    <w:rsid w:val="00E53826"/>
    <w:rsid w:val="00E53896"/>
    <w:rsid w:val="00E544A3"/>
    <w:rsid w:val="00E549A2"/>
    <w:rsid w:val="00E54A75"/>
    <w:rsid w:val="00E54D90"/>
    <w:rsid w:val="00E54DD3"/>
    <w:rsid w:val="00E552D0"/>
    <w:rsid w:val="00E5535A"/>
    <w:rsid w:val="00E5554E"/>
    <w:rsid w:val="00E55CD9"/>
    <w:rsid w:val="00E56026"/>
    <w:rsid w:val="00E56898"/>
    <w:rsid w:val="00E56BA5"/>
    <w:rsid w:val="00E56C9D"/>
    <w:rsid w:val="00E571D6"/>
    <w:rsid w:val="00E5721E"/>
    <w:rsid w:val="00E574CA"/>
    <w:rsid w:val="00E5794C"/>
    <w:rsid w:val="00E57A5A"/>
    <w:rsid w:val="00E57BD1"/>
    <w:rsid w:val="00E6073D"/>
    <w:rsid w:val="00E60750"/>
    <w:rsid w:val="00E60836"/>
    <w:rsid w:val="00E60D25"/>
    <w:rsid w:val="00E61314"/>
    <w:rsid w:val="00E614E9"/>
    <w:rsid w:val="00E61719"/>
    <w:rsid w:val="00E61A11"/>
    <w:rsid w:val="00E61A67"/>
    <w:rsid w:val="00E61B8E"/>
    <w:rsid w:val="00E61BD0"/>
    <w:rsid w:val="00E61FED"/>
    <w:rsid w:val="00E62208"/>
    <w:rsid w:val="00E62249"/>
    <w:rsid w:val="00E629C7"/>
    <w:rsid w:val="00E63265"/>
    <w:rsid w:val="00E634C8"/>
    <w:rsid w:val="00E636D2"/>
    <w:rsid w:val="00E63B1F"/>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ABF"/>
    <w:rsid w:val="00E65C2A"/>
    <w:rsid w:val="00E660B4"/>
    <w:rsid w:val="00E663A6"/>
    <w:rsid w:val="00E664E2"/>
    <w:rsid w:val="00E66B9D"/>
    <w:rsid w:val="00E67473"/>
    <w:rsid w:val="00E6770C"/>
    <w:rsid w:val="00E679F5"/>
    <w:rsid w:val="00E67BE7"/>
    <w:rsid w:val="00E67CF6"/>
    <w:rsid w:val="00E67EE7"/>
    <w:rsid w:val="00E701B5"/>
    <w:rsid w:val="00E7022E"/>
    <w:rsid w:val="00E70273"/>
    <w:rsid w:val="00E70327"/>
    <w:rsid w:val="00E70328"/>
    <w:rsid w:val="00E70553"/>
    <w:rsid w:val="00E70570"/>
    <w:rsid w:val="00E70A04"/>
    <w:rsid w:val="00E70D20"/>
    <w:rsid w:val="00E71209"/>
    <w:rsid w:val="00E7147F"/>
    <w:rsid w:val="00E71909"/>
    <w:rsid w:val="00E71A77"/>
    <w:rsid w:val="00E71CB5"/>
    <w:rsid w:val="00E7209A"/>
    <w:rsid w:val="00E72489"/>
    <w:rsid w:val="00E724CB"/>
    <w:rsid w:val="00E7256F"/>
    <w:rsid w:val="00E7267D"/>
    <w:rsid w:val="00E72C7C"/>
    <w:rsid w:val="00E72E8B"/>
    <w:rsid w:val="00E7308D"/>
    <w:rsid w:val="00E73196"/>
    <w:rsid w:val="00E7320E"/>
    <w:rsid w:val="00E73468"/>
    <w:rsid w:val="00E73628"/>
    <w:rsid w:val="00E73643"/>
    <w:rsid w:val="00E737A0"/>
    <w:rsid w:val="00E739F8"/>
    <w:rsid w:val="00E73E8B"/>
    <w:rsid w:val="00E74405"/>
    <w:rsid w:val="00E745A2"/>
    <w:rsid w:val="00E745A6"/>
    <w:rsid w:val="00E74D3F"/>
    <w:rsid w:val="00E74FE6"/>
    <w:rsid w:val="00E75495"/>
    <w:rsid w:val="00E756BB"/>
    <w:rsid w:val="00E7592E"/>
    <w:rsid w:val="00E75E09"/>
    <w:rsid w:val="00E76840"/>
    <w:rsid w:val="00E7685A"/>
    <w:rsid w:val="00E76C92"/>
    <w:rsid w:val="00E76EA4"/>
    <w:rsid w:val="00E77051"/>
    <w:rsid w:val="00E77847"/>
    <w:rsid w:val="00E77B20"/>
    <w:rsid w:val="00E77B93"/>
    <w:rsid w:val="00E77D08"/>
    <w:rsid w:val="00E77DEA"/>
    <w:rsid w:val="00E804B2"/>
    <w:rsid w:val="00E8067F"/>
    <w:rsid w:val="00E80719"/>
    <w:rsid w:val="00E80739"/>
    <w:rsid w:val="00E81164"/>
    <w:rsid w:val="00E8150E"/>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89E"/>
    <w:rsid w:val="00E86D44"/>
    <w:rsid w:val="00E86FBF"/>
    <w:rsid w:val="00E875D8"/>
    <w:rsid w:val="00E877DC"/>
    <w:rsid w:val="00E879BB"/>
    <w:rsid w:val="00E87A24"/>
    <w:rsid w:val="00E87F11"/>
    <w:rsid w:val="00E906B0"/>
    <w:rsid w:val="00E912C1"/>
    <w:rsid w:val="00E915A8"/>
    <w:rsid w:val="00E919B9"/>
    <w:rsid w:val="00E91D5E"/>
    <w:rsid w:val="00E91F35"/>
    <w:rsid w:val="00E91FFD"/>
    <w:rsid w:val="00E92119"/>
    <w:rsid w:val="00E9216A"/>
    <w:rsid w:val="00E92459"/>
    <w:rsid w:val="00E92581"/>
    <w:rsid w:val="00E92640"/>
    <w:rsid w:val="00E926DE"/>
    <w:rsid w:val="00E927E6"/>
    <w:rsid w:val="00E92859"/>
    <w:rsid w:val="00E929EE"/>
    <w:rsid w:val="00E92BAC"/>
    <w:rsid w:val="00E92C00"/>
    <w:rsid w:val="00E92CFF"/>
    <w:rsid w:val="00E92EB7"/>
    <w:rsid w:val="00E93164"/>
    <w:rsid w:val="00E93772"/>
    <w:rsid w:val="00E93813"/>
    <w:rsid w:val="00E93977"/>
    <w:rsid w:val="00E93EF5"/>
    <w:rsid w:val="00E94411"/>
    <w:rsid w:val="00E94468"/>
    <w:rsid w:val="00E946C2"/>
    <w:rsid w:val="00E94A30"/>
    <w:rsid w:val="00E94D6F"/>
    <w:rsid w:val="00E94EAD"/>
    <w:rsid w:val="00E94F83"/>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621"/>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CCD"/>
    <w:rsid w:val="00EA2D4A"/>
    <w:rsid w:val="00EA2D61"/>
    <w:rsid w:val="00EA2E18"/>
    <w:rsid w:val="00EA3004"/>
    <w:rsid w:val="00EA3327"/>
    <w:rsid w:val="00EA33EB"/>
    <w:rsid w:val="00EA3570"/>
    <w:rsid w:val="00EA35CA"/>
    <w:rsid w:val="00EA36A4"/>
    <w:rsid w:val="00EA3753"/>
    <w:rsid w:val="00EA3832"/>
    <w:rsid w:val="00EA3DFA"/>
    <w:rsid w:val="00EA41CD"/>
    <w:rsid w:val="00EA4435"/>
    <w:rsid w:val="00EA4969"/>
    <w:rsid w:val="00EA4F00"/>
    <w:rsid w:val="00EA52BD"/>
    <w:rsid w:val="00EA557C"/>
    <w:rsid w:val="00EA5AB6"/>
    <w:rsid w:val="00EA5BB6"/>
    <w:rsid w:val="00EA5E99"/>
    <w:rsid w:val="00EA6139"/>
    <w:rsid w:val="00EA636E"/>
    <w:rsid w:val="00EA6430"/>
    <w:rsid w:val="00EA696C"/>
    <w:rsid w:val="00EA69C3"/>
    <w:rsid w:val="00EA6B06"/>
    <w:rsid w:val="00EA6D40"/>
    <w:rsid w:val="00EA6F18"/>
    <w:rsid w:val="00EA6FA3"/>
    <w:rsid w:val="00EA71C7"/>
    <w:rsid w:val="00EA76B3"/>
    <w:rsid w:val="00EA7B4B"/>
    <w:rsid w:val="00EA7D55"/>
    <w:rsid w:val="00EA7D89"/>
    <w:rsid w:val="00EA7DB0"/>
    <w:rsid w:val="00EB0023"/>
    <w:rsid w:val="00EB023D"/>
    <w:rsid w:val="00EB0458"/>
    <w:rsid w:val="00EB0594"/>
    <w:rsid w:val="00EB05AA"/>
    <w:rsid w:val="00EB05B9"/>
    <w:rsid w:val="00EB07B8"/>
    <w:rsid w:val="00EB0A0D"/>
    <w:rsid w:val="00EB0C51"/>
    <w:rsid w:val="00EB0DD3"/>
    <w:rsid w:val="00EB0FFF"/>
    <w:rsid w:val="00EB1118"/>
    <w:rsid w:val="00EB116D"/>
    <w:rsid w:val="00EB203C"/>
    <w:rsid w:val="00EB20CF"/>
    <w:rsid w:val="00EB2851"/>
    <w:rsid w:val="00EB2D7A"/>
    <w:rsid w:val="00EB3348"/>
    <w:rsid w:val="00EB3756"/>
    <w:rsid w:val="00EB3803"/>
    <w:rsid w:val="00EB3B07"/>
    <w:rsid w:val="00EB3B0E"/>
    <w:rsid w:val="00EB428F"/>
    <w:rsid w:val="00EB43E8"/>
    <w:rsid w:val="00EB4438"/>
    <w:rsid w:val="00EB447A"/>
    <w:rsid w:val="00EB4562"/>
    <w:rsid w:val="00EB4646"/>
    <w:rsid w:val="00EB46A9"/>
    <w:rsid w:val="00EB480A"/>
    <w:rsid w:val="00EB485A"/>
    <w:rsid w:val="00EB4A1D"/>
    <w:rsid w:val="00EB4C48"/>
    <w:rsid w:val="00EB4D99"/>
    <w:rsid w:val="00EB4EEF"/>
    <w:rsid w:val="00EB501B"/>
    <w:rsid w:val="00EB538F"/>
    <w:rsid w:val="00EB5402"/>
    <w:rsid w:val="00EB586F"/>
    <w:rsid w:val="00EB5B54"/>
    <w:rsid w:val="00EB5D94"/>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E04"/>
    <w:rsid w:val="00EC12A0"/>
    <w:rsid w:val="00EC1418"/>
    <w:rsid w:val="00EC149C"/>
    <w:rsid w:val="00EC16BE"/>
    <w:rsid w:val="00EC1807"/>
    <w:rsid w:val="00EC1B1B"/>
    <w:rsid w:val="00EC204A"/>
    <w:rsid w:val="00EC2401"/>
    <w:rsid w:val="00EC2488"/>
    <w:rsid w:val="00EC2574"/>
    <w:rsid w:val="00EC282A"/>
    <w:rsid w:val="00EC28A9"/>
    <w:rsid w:val="00EC2C4E"/>
    <w:rsid w:val="00EC3106"/>
    <w:rsid w:val="00EC354D"/>
    <w:rsid w:val="00EC3BD3"/>
    <w:rsid w:val="00EC3F53"/>
    <w:rsid w:val="00EC4046"/>
    <w:rsid w:val="00EC48B8"/>
    <w:rsid w:val="00EC4A94"/>
    <w:rsid w:val="00EC4F1C"/>
    <w:rsid w:val="00EC50FD"/>
    <w:rsid w:val="00EC51D2"/>
    <w:rsid w:val="00EC51DB"/>
    <w:rsid w:val="00EC572F"/>
    <w:rsid w:val="00EC5771"/>
    <w:rsid w:val="00EC5958"/>
    <w:rsid w:val="00EC5972"/>
    <w:rsid w:val="00EC59B9"/>
    <w:rsid w:val="00EC5E2A"/>
    <w:rsid w:val="00EC5F6F"/>
    <w:rsid w:val="00EC64B9"/>
    <w:rsid w:val="00EC688D"/>
    <w:rsid w:val="00EC6956"/>
    <w:rsid w:val="00EC6A58"/>
    <w:rsid w:val="00EC6EAB"/>
    <w:rsid w:val="00EC7173"/>
    <w:rsid w:val="00EC7260"/>
    <w:rsid w:val="00EC7345"/>
    <w:rsid w:val="00EC777A"/>
    <w:rsid w:val="00EC78F8"/>
    <w:rsid w:val="00EC7C2A"/>
    <w:rsid w:val="00EC7D16"/>
    <w:rsid w:val="00EC7DB0"/>
    <w:rsid w:val="00EC7E7C"/>
    <w:rsid w:val="00EC7EC7"/>
    <w:rsid w:val="00EC7F1A"/>
    <w:rsid w:val="00ED001C"/>
    <w:rsid w:val="00ED0211"/>
    <w:rsid w:val="00ED047E"/>
    <w:rsid w:val="00ED0754"/>
    <w:rsid w:val="00ED07A2"/>
    <w:rsid w:val="00ED1518"/>
    <w:rsid w:val="00ED1896"/>
    <w:rsid w:val="00ED198B"/>
    <w:rsid w:val="00ED19E4"/>
    <w:rsid w:val="00ED1B6C"/>
    <w:rsid w:val="00ED288D"/>
    <w:rsid w:val="00ED29A0"/>
    <w:rsid w:val="00ED2AFC"/>
    <w:rsid w:val="00ED2C2F"/>
    <w:rsid w:val="00ED2D23"/>
    <w:rsid w:val="00ED34F9"/>
    <w:rsid w:val="00ED351B"/>
    <w:rsid w:val="00ED3841"/>
    <w:rsid w:val="00ED3A72"/>
    <w:rsid w:val="00ED3E43"/>
    <w:rsid w:val="00ED4058"/>
    <w:rsid w:val="00ED44A5"/>
    <w:rsid w:val="00ED4994"/>
    <w:rsid w:val="00ED5020"/>
    <w:rsid w:val="00ED5077"/>
    <w:rsid w:val="00ED53B2"/>
    <w:rsid w:val="00ED543D"/>
    <w:rsid w:val="00ED54FD"/>
    <w:rsid w:val="00ED551B"/>
    <w:rsid w:val="00ED555B"/>
    <w:rsid w:val="00ED5601"/>
    <w:rsid w:val="00ED5B6D"/>
    <w:rsid w:val="00ED5BCE"/>
    <w:rsid w:val="00ED5D02"/>
    <w:rsid w:val="00ED68D4"/>
    <w:rsid w:val="00ED6925"/>
    <w:rsid w:val="00ED6E3D"/>
    <w:rsid w:val="00ED6F22"/>
    <w:rsid w:val="00ED70F8"/>
    <w:rsid w:val="00ED79B0"/>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E2"/>
    <w:rsid w:val="00EE71CA"/>
    <w:rsid w:val="00EE72A4"/>
    <w:rsid w:val="00EE73DE"/>
    <w:rsid w:val="00EE7610"/>
    <w:rsid w:val="00EE78FA"/>
    <w:rsid w:val="00EE797F"/>
    <w:rsid w:val="00EF0369"/>
    <w:rsid w:val="00EF0610"/>
    <w:rsid w:val="00EF0F9B"/>
    <w:rsid w:val="00EF0FF2"/>
    <w:rsid w:val="00EF117C"/>
    <w:rsid w:val="00EF1648"/>
    <w:rsid w:val="00EF18CA"/>
    <w:rsid w:val="00EF19E8"/>
    <w:rsid w:val="00EF1B8A"/>
    <w:rsid w:val="00EF1C3B"/>
    <w:rsid w:val="00EF1EDD"/>
    <w:rsid w:val="00EF2337"/>
    <w:rsid w:val="00EF2581"/>
    <w:rsid w:val="00EF25AF"/>
    <w:rsid w:val="00EF2ABD"/>
    <w:rsid w:val="00EF2D1B"/>
    <w:rsid w:val="00EF3096"/>
    <w:rsid w:val="00EF30C9"/>
    <w:rsid w:val="00EF30EE"/>
    <w:rsid w:val="00EF3F50"/>
    <w:rsid w:val="00EF4496"/>
    <w:rsid w:val="00EF47E5"/>
    <w:rsid w:val="00EF47F3"/>
    <w:rsid w:val="00EF49FB"/>
    <w:rsid w:val="00EF49FF"/>
    <w:rsid w:val="00EF4A17"/>
    <w:rsid w:val="00EF4ECE"/>
    <w:rsid w:val="00EF50E8"/>
    <w:rsid w:val="00EF5132"/>
    <w:rsid w:val="00EF525C"/>
    <w:rsid w:val="00EF59D0"/>
    <w:rsid w:val="00EF62CE"/>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526"/>
    <w:rsid w:val="00F07951"/>
    <w:rsid w:val="00F07A70"/>
    <w:rsid w:val="00F07BEA"/>
    <w:rsid w:val="00F07D93"/>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E6C"/>
    <w:rsid w:val="00F16288"/>
    <w:rsid w:val="00F16304"/>
    <w:rsid w:val="00F16726"/>
    <w:rsid w:val="00F16B9E"/>
    <w:rsid w:val="00F16ED6"/>
    <w:rsid w:val="00F16FA1"/>
    <w:rsid w:val="00F1745C"/>
    <w:rsid w:val="00F1766E"/>
    <w:rsid w:val="00F17850"/>
    <w:rsid w:val="00F1791B"/>
    <w:rsid w:val="00F17CCE"/>
    <w:rsid w:val="00F20458"/>
    <w:rsid w:val="00F20F59"/>
    <w:rsid w:val="00F21309"/>
    <w:rsid w:val="00F2160D"/>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4AB"/>
    <w:rsid w:val="00F24540"/>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9F8"/>
    <w:rsid w:val="00F27F6D"/>
    <w:rsid w:val="00F3040C"/>
    <w:rsid w:val="00F30E08"/>
    <w:rsid w:val="00F31053"/>
    <w:rsid w:val="00F3147F"/>
    <w:rsid w:val="00F316CE"/>
    <w:rsid w:val="00F31879"/>
    <w:rsid w:val="00F31A95"/>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D09"/>
    <w:rsid w:val="00F35009"/>
    <w:rsid w:val="00F35015"/>
    <w:rsid w:val="00F350C0"/>
    <w:rsid w:val="00F35313"/>
    <w:rsid w:val="00F354A9"/>
    <w:rsid w:val="00F354E7"/>
    <w:rsid w:val="00F356F8"/>
    <w:rsid w:val="00F35799"/>
    <w:rsid w:val="00F36B17"/>
    <w:rsid w:val="00F36D01"/>
    <w:rsid w:val="00F36DF7"/>
    <w:rsid w:val="00F37074"/>
    <w:rsid w:val="00F37416"/>
    <w:rsid w:val="00F37597"/>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5B0"/>
    <w:rsid w:val="00F425D1"/>
    <w:rsid w:val="00F4277F"/>
    <w:rsid w:val="00F42859"/>
    <w:rsid w:val="00F42C9D"/>
    <w:rsid w:val="00F42EEF"/>
    <w:rsid w:val="00F43524"/>
    <w:rsid w:val="00F43A0A"/>
    <w:rsid w:val="00F43A6B"/>
    <w:rsid w:val="00F43BA6"/>
    <w:rsid w:val="00F43DDE"/>
    <w:rsid w:val="00F4463F"/>
    <w:rsid w:val="00F44A78"/>
    <w:rsid w:val="00F44B40"/>
    <w:rsid w:val="00F44BBC"/>
    <w:rsid w:val="00F44E41"/>
    <w:rsid w:val="00F4501C"/>
    <w:rsid w:val="00F4558C"/>
    <w:rsid w:val="00F458F8"/>
    <w:rsid w:val="00F45A91"/>
    <w:rsid w:val="00F45C76"/>
    <w:rsid w:val="00F45D5F"/>
    <w:rsid w:val="00F45DD2"/>
    <w:rsid w:val="00F45F49"/>
    <w:rsid w:val="00F460A7"/>
    <w:rsid w:val="00F4620D"/>
    <w:rsid w:val="00F4635C"/>
    <w:rsid w:val="00F4652F"/>
    <w:rsid w:val="00F467FD"/>
    <w:rsid w:val="00F46835"/>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57EA9"/>
    <w:rsid w:val="00F60412"/>
    <w:rsid w:val="00F604F7"/>
    <w:rsid w:val="00F606A4"/>
    <w:rsid w:val="00F60C13"/>
    <w:rsid w:val="00F6103B"/>
    <w:rsid w:val="00F61127"/>
    <w:rsid w:val="00F613B3"/>
    <w:rsid w:val="00F61457"/>
    <w:rsid w:val="00F614CC"/>
    <w:rsid w:val="00F6156C"/>
    <w:rsid w:val="00F615ED"/>
    <w:rsid w:val="00F6179B"/>
    <w:rsid w:val="00F61B21"/>
    <w:rsid w:val="00F61F35"/>
    <w:rsid w:val="00F630DF"/>
    <w:rsid w:val="00F6322B"/>
    <w:rsid w:val="00F63D30"/>
    <w:rsid w:val="00F63DE7"/>
    <w:rsid w:val="00F63DFB"/>
    <w:rsid w:val="00F640D0"/>
    <w:rsid w:val="00F641E1"/>
    <w:rsid w:val="00F6449D"/>
    <w:rsid w:val="00F64516"/>
    <w:rsid w:val="00F646E4"/>
    <w:rsid w:val="00F64819"/>
    <w:rsid w:val="00F64871"/>
    <w:rsid w:val="00F64C15"/>
    <w:rsid w:val="00F64DD6"/>
    <w:rsid w:val="00F6512F"/>
    <w:rsid w:val="00F65142"/>
    <w:rsid w:val="00F65144"/>
    <w:rsid w:val="00F653A5"/>
    <w:rsid w:val="00F65659"/>
    <w:rsid w:val="00F659DE"/>
    <w:rsid w:val="00F65BB9"/>
    <w:rsid w:val="00F65FF6"/>
    <w:rsid w:val="00F66041"/>
    <w:rsid w:val="00F66343"/>
    <w:rsid w:val="00F66490"/>
    <w:rsid w:val="00F665FD"/>
    <w:rsid w:val="00F6676F"/>
    <w:rsid w:val="00F667A0"/>
    <w:rsid w:val="00F66BBD"/>
    <w:rsid w:val="00F670EE"/>
    <w:rsid w:val="00F6732C"/>
    <w:rsid w:val="00F677D2"/>
    <w:rsid w:val="00F67826"/>
    <w:rsid w:val="00F67A50"/>
    <w:rsid w:val="00F67AC7"/>
    <w:rsid w:val="00F7013A"/>
    <w:rsid w:val="00F7025F"/>
    <w:rsid w:val="00F703D2"/>
    <w:rsid w:val="00F70747"/>
    <w:rsid w:val="00F7092A"/>
    <w:rsid w:val="00F70F13"/>
    <w:rsid w:val="00F7102D"/>
    <w:rsid w:val="00F714F3"/>
    <w:rsid w:val="00F717DC"/>
    <w:rsid w:val="00F7196B"/>
    <w:rsid w:val="00F71C74"/>
    <w:rsid w:val="00F71CA8"/>
    <w:rsid w:val="00F722C8"/>
    <w:rsid w:val="00F72371"/>
    <w:rsid w:val="00F724E1"/>
    <w:rsid w:val="00F72841"/>
    <w:rsid w:val="00F72BAE"/>
    <w:rsid w:val="00F72E53"/>
    <w:rsid w:val="00F72E99"/>
    <w:rsid w:val="00F72F73"/>
    <w:rsid w:val="00F730A0"/>
    <w:rsid w:val="00F73587"/>
    <w:rsid w:val="00F735CD"/>
    <w:rsid w:val="00F73A36"/>
    <w:rsid w:val="00F73B07"/>
    <w:rsid w:val="00F73D48"/>
    <w:rsid w:val="00F73D68"/>
    <w:rsid w:val="00F73F12"/>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6E6"/>
    <w:rsid w:val="00F76C94"/>
    <w:rsid w:val="00F76C95"/>
    <w:rsid w:val="00F76FA4"/>
    <w:rsid w:val="00F7737B"/>
    <w:rsid w:val="00F7757D"/>
    <w:rsid w:val="00F77747"/>
    <w:rsid w:val="00F77A9D"/>
    <w:rsid w:val="00F77EEB"/>
    <w:rsid w:val="00F806E4"/>
    <w:rsid w:val="00F808DB"/>
    <w:rsid w:val="00F808F5"/>
    <w:rsid w:val="00F8090F"/>
    <w:rsid w:val="00F81562"/>
    <w:rsid w:val="00F816C2"/>
    <w:rsid w:val="00F81C13"/>
    <w:rsid w:val="00F81F3F"/>
    <w:rsid w:val="00F81F94"/>
    <w:rsid w:val="00F821D9"/>
    <w:rsid w:val="00F8220E"/>
    <w:rsid w:val="00F82420"/>
    <w:rsid w:val="00F82558"/>
    <w:rsid w:val="00F82913"/>
    <w:rsid w:val="00F82921"/>
    <w:rsid w:val="00F82BF2"/>
    <w:rsid w:val="00F82E75"/>
    <w:rsid w:val="00F8328A"/>
    <w:rsid w:val="00F835D1"/>
    <w:rsid w:val="00F83660"/>
    <w:rsid w:val="00F8387B"/>
    <w:rsid w:val="00F83AC1"/>
    <w:rsid w:val="00F83B57"/>
    <w:rsid w:val="00F83BF6"/>
    <w:rsid w:val="00F8499C"/>
    <w:rsid w:val="00F84D01"/>
    <w:rsid w:val="00F84E05"/>
    <w:rsid w:val="00F85072"/>
    <w:rsid w:val="00F85360"/>
    <w:rsid w:val="00F8566A"/>
    <w:rsid w:val="00F85AD5"/>
    <w:rsid w:val="00F85E64"/>
    <w:rsid w:val="00F868D5"/>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70"/>
    <w:rsid w:val="00F92113"/>
    <w:rsid w:val="00F925F2"/>
    <w:rsid w:val="00F9264A"/>
    <w:rsid w:val="00F92D36"/>
    <w:rsid w:val="00F92DD0"/>
    <w:rsid w:val="00F931FE"/>
    <w:rsid w:val="00F937D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235"/>
    <w:rsid w:val="00F976AD"/>
    <w:rsid w:val="00F97C5F"/>
    <w:rsid w:val="00F97D61"/>
    <w:rsid w:val="00F97D70"/>
    <w:rsid w:val="00FA0C54"/>
    <w:rsid w:val="00FA0CB1"/>
    <w:rsid w:val="00FA0D21"/>
    <w:rsid w:val="00FA10BC"/>
    <w:rsid w:val="00FA1139"/>
    <w:rsid w:val="00FA19D3"/>
    <w:rsid w:val="00FA238D"/>
    <w:rsid w:val="00FA23DF"/>
    <w:rsid w:val="00FA2576"/>
    <w:rsid w:val="00FA272B"/>
    <w:rsid w:val="00FA2750"/>
    <w:rsid w:val="00FA275C"/>
    <w:rsid w:val="00FA27F4"/>
    <w:rsid w:val="00FA2B34"/>
    <w:rsid w:val="00FA2D45"/>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53C"/>
    <w:rsid w:val="00FA56E1"/>
    <w:rsid w:val="00FA57E8"/>
    <w:rsid w:val="00FA57FB"/>
    <w:rsid w:val="00FA5B0D"/>
    <w:rsid w:val="00FA62E9"/>
    <w:rsid w:val="00FA6497"/>
    <w:rsid w:val="00FA6D8D"/>
    <w:rsid w:val="00FA6E38"/>
    <w:rsid w:val="00FA6F8F"/>
    <w:rsid w:val="00FA6FB6"/>
    <w:rsid w:val="00FA7DD7"/>
    <w:rsid w:val="00FB008B"/>
    <w:rsid w:val="00FB00B4"/>
    <w:rsid w:val="00FB00D9"/>
    <w:rsid w:val="00FB064D"/>
    <w:rsid w:val="00FB097F"/>
    <w:rsid w:val="00FB0A48"/>
    <w:rsid w:val="00FB0AD7"/>
    <w:rsid w:val="00FB0BD2"/>
    <w:rsid w:val="00FB0D4B"/>
    <w:rsid w:val="00FB0DE6"/>
    <w:rsid w:val="00FB1086"/>
    <w:rsid w:val="00FB10A4"/>
    <w:rsid w:val="00FB10A6"/>
    <w:rsid w:val="00FB1BD5"/>
    <w:rsid w:val="00FB1E1E"/>
    <w:rsid w:val="00FB2090"/>
    <w:rsid w:val="00FB2222"/>
    <w:rsid w:val="00FB247B"/>
    <w:rsid w:val="00FB2595"/>
    <w:rsid w:val="00FB259A"/>
    <w:rsid w:val="00FB2B55"/>
    <w:rsid w:val="00FB353F"/>
    <w:rsid w:val="00FB354F"/>
    <w:rsid w:val="00FB35EB"/>
    <w:rsid w:val="00FB375C"/>
    <w:rsid w:val="00FB38C3"/>
    <w:rsid w:val="00FB3BD7"/>
    <w:rsid w:val="00FB3D92"/>
    <w:rsid w:val="00FB3F38"/>
    <w:rsid w:val="00FB3F51"/>
    <w:rsid w:val="00FB4280"/>
    <w:rsid w:val="00FB43F8"/>
    <w:rsid w:val="00FB44CD"/>
    <w:rsid w:val="00FB48D0"/>
    <w:rsid w:val="00FB4993"/>
    <w:rsid w:val="00FB4A67"/>
    <w:rsid w:val="00FB4B40"/>
    <w:rsid w:val="00FB4D7D"/>
    <w:rsid w:val="00FB5107"/>
    <w:rsid w:val="00FB5116"/>
    <w:rsid w:val="00FB5636"/>
    <w:rsid w:val="00FB5BAC"/>
    <w:rsid w:val="00FB5CC8"/>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73E"/>
    <w:rsid w:val="00FC099D"/>
    <w:rsid w:val="00FC0A2D"/>
    <w:rsid w:val="00FC1075"/>
    <w:rsid w:val="00FC1328"/>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727C"/>
    <w:rsid w:val="00FC72C4"/>
    <w:rsid w:val="00FC72FF"/>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0E29"/>
    <w:rsid w:val="00FD1315"/>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BF4"/>
    <w:rsid w:val="00FD4FCB"/>
    <w:rsid w:val="00FD5004"/>
    <w:rsid w:val="00FD55C6"/>
    <w:rsid w:val="00FD6180"/>
    <w:rsid w:val="00FD6440"/>
    <w:rsid w:val="00FD66A8"/>
    <w:rsid w:val="00FD6860"/>
    <w:rsid w:val="00FD6978"/>
    <w:rsid w:val="00FD6D47"/>
    <w:rsid w:val="00FD7612"/>
    <w:rsid w:val="00FD7BDC"/>
    <w:rsid w:val="00FD7D16"/>
    <w:rsid w:val="00FE0207"/>
    <w:rsid w:val="00FE045C"/>
    <w:rsid w:val="00FE04B1"/>
    <w:rsid w:val="00FE06A9"/>
    <w:rsid w:val="00FE06D4"/>
    <w:rsid w:val="00FE0CF2"/>
    <w:rsid w:val="00FE12D8"/>
    <w:rsid w:val="00FE1630"/>
    <w:rsid w:val="00FE19E9"/>
    <w:rsid w:val="00FE1B79"/>
    <w:rsid w:val="00FE1CCA"/>
    <w:rsid w:val="00FE1EC3"/>
    <w:rsid w:val="00FE226C"/>
    <w:rsid w:val="00FE242A"/>
    <w:rsid w:val="00FE29C2"/>
    <w:rsid w:val="00FE2B09"/>
    <w:rsid w:val="00FE2C0F"/>
    <w:rsid w:val="00FE2D27"/>
    <w:rsid w:val="00FE2D2F"/>
    <w:rsid w:val="00FE30E0"/>
    <w:rsid w:val="00FE32A2"/>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5E4D"/>
    <w:rsid w:val="00FE60A2"/>
    <w:rsid w:val="00FE6212"/>
    <w:rsid w:val="00FE63B1"/>
    <w:rsid w:val="00FE67DC"/>
    <w:rsid w:val="00FE68D2"/>
    <w:rsid w:val="00FE6A01"/>
    <w:rsid w:val="00FE6B99"/>
    <w:rsid w:val="00FE6D48"/>
    <w:rsid w:val="00FE6D97"/>
    <w:rsid w:val="00FE71EA"/>
    <w:rsid w:val="00FE722C"/>
    <w:rsid w:val="00FE7380"/>
    <w:rsid w:val="00FE76B0"/>
    <w:rsid w:val="00FE7785"/>
    <w:rsid w:val="00FE7C1E"/>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2105"/>
    <w:rsid w:val="00FF2852"/>
    <w:rsid w:val="00FF28C5"/>
    <w:rsid w:val="00FF3085"/>
    <w:rsid w:val="00FF31A9"/>
    <w:rsid w:val="00FF40F5"/>
    <w:rsid w:val="00FF474A"/>
    <w:rsid w:val="00FF4826"/>
    <w:rsid w:val="00FF4F85"/>
    <w:rsid w:val="00FF5609"/>
    <w:rsid w:val="00FF5A19"/>
    <w:rsid w:val="00FF6168"/>
    <w:rsid w:val="00FF6501"/>
    <w:rsid w:val="00FF67C9"/>
    <w:rsid w:val="00FF68B2"/>
    <w:rsid w:val="00FF6950"/>
    <w:rsid w:val="00FF6E25"/>
    <w:rsid w:val="00FF6E50"/>
    <w:rsid w:val="00FF7083"/>
    <w:rsid w:val="00FF715A"/>
    <w:rsid w:val="00FF72C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B6D47"/>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2004315940">
          <w:marLeft w:val="0"/>
          <w:marRight w:val="0"/>
          <w:marTop w:val="0"/>
          <w:marBottom w:val="0"/>
          <w:divBdr>
            <w:top w:val="none" w:sz="0" w:space="0" w:color="auto"/>
            <w:left w:val="none" w:sz="0" w:space="0" w:color="auto"/>
            <w:bottom w:val="none" w:sz="0" w:space="0" w:color="auto"/>
            <w:right w:val="none" w:sz="0" w:space="0" w:color="auto"/>
          </w:divBdr>
        </w:div>
        <w:div w:id="1856385036">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www.pc.gov.au/inquiries/completed/productivity-review/report" TargetMode="External"/><Relationship Id="rId26" Type="http://schemas.openxmlformats.org/officeDocument/2006/relationships/hyperlink" Target="http://dx.doi.org/10.1136/bmjopen-2017-016626"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safetyandquality.gov.au/our-work/safety-in-e-health/" TargetMode="External"/><Relationship Id="rId34" Type="http://schemas.openxmlformats.org/officeDocument/2006/relationships/hyperlink" Target="https://effectivehealthcare.ahrq.gov/" TargetMode="External"/><Relationship Id="rId42"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s://www.digitalhealth.gov.au/about-the-agency/digital-health-cyber-security-centre/information-security-guide-for-small-healthcare-businesses" TargetMode="External"/><Relationship Id="rId25" Type="http://schemas.openxmlformats.org/officeDocument/2006/relationships/hyperlink" Target="http://dx.doi.org/10.5694/mja17.00574" TargetMode="External"/><Relationship Id="rId33" Type="http://schemas.openxmlformats.org/officeDocument/2006/relationships/hyperlink" Target="https://www.nice.org.uk/guidance/ng78"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nationalacademies.org/hmd/Reports/2017/models-and-strategies-to-integrate-palliative-care-proceedings.aspx" TargetMode="External"/><Relationship Id="rId20" Type="http://schemas.openxmlformats.org/officeDocument/2006/relationships/hyperlink" Target="https://ahha.asn.au/publication/evidence-briefs/evidence-brief-16-impacts-ehealth-upon-hospital-practice-synthesis" TargetMode="External"/><Relationship Id="rId29" Type="http://schemas.openxmlformats.org/officeDocument/2006/relationships/hyperlink" Target="https://qualitysafety.bmj.com/content/early/recent"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fetyandquality.gov.au/" TargetMode="External"/><Relationship Id="rId24" Type="http://schemas.openxmlformats.org/officeDocument/2006/relationships/hyperlink" Target="https://www.mja.com.au/journal/2017/207/9/reducing-antibiotic-prescribing-australian-general-practice-time-national" TargetMode="External"/><Relationship Id="rId32" Type="http://schemas.openxmlformats.org/officeDocument/2006/relationships/hyperlink" Target="https://www.nice.org.uk/guidance/ng77"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s://www.safetyandquality.gov.au/our-work/healthcare-associated-infection/" TargetMode="External"/><Relationship Id="rId28" Type="http://schemas.openxmlformats.org/officeDocument/2006/relationships/hyperlink" Target="http://dx.doi.org/10.1136/bmjqs-2016-006399" TargetMode="External"/><Relationship Id="rId36" Type="http://schemas.openxmlformats.org/officeDocument/2006/relationships/hyperlink" Target="https://www.safetyandquality.gov.au/antimicrobial-use-and-resistance-in-australia/" TargetMode="External"/><Relationship Id="rId10" Type="http://schemas.openxmlformats.org/officeDocument/2006/relationships/hyperlink" Target="https://www.safetyandquality.gov.au/publications-resources/on-the-radar/" TargetMode="External"/><Relationship Id="rId19" Type="http://schemas.openxmlformats.org/officeDocument/2006/relationships/image" Target="media/image2.png"/><Relationship Id="rId31" Type="http://schemas.openxmlformats.org/officeDocument/2006/relationships/hyperlink" Target="https://www.nice.org.uk"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safetyandquality.gov.au" TargetMode="External"/><Relationship Id="rId22" Type="http://schemas.openxmlformats.org/officeDocument/2006/relationships/hyperlink" Target="http://dx.doi.org/10.1001/jamainternmed.2017.3958" TargetMode="External"/><Relationship Id="rId27" Type="http://schemas.openxmlformats.org/officeDocument/2006/relationships/hyperlink" Target="https://doi.org/10.1177/1355819617720955" TargetMode="External"/><Relationship Id="rId30" Type="http://schemas.openxmlformats.org/officeDocument/2006/relationships/hyperlink" Target="https://academic.oup.com/intqhc/advance-access?papetoc" TargetMode="External"/><Relationship Id="rId35" Type="http://schemas.openxmlformats.org/officeDocument/2006/relationships/hyperlink" Target="https://effectivehealthcare.ahrq.gov/topics/health-systems/research/"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DA0792-EEF0-4BBB-8178-5ACCBA7EB8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8</Pages>
  <Words>2750</Words>
  <Characters>17932</Characters>
  <Application>Microsoft Office Word</Application>
  <DocSecurity>0</DocSecurity>
  <Lines>373</Lines>
  <Paragraphs>170</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20512</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3</cp:revision>
  <cp:lastPrinted>2017-05-19T05:23:00Z</cp:lastPrinted>
  <dcterms:created xsi:type="dcterms:W3CDTF">2017-10-27T02:05:00Z</dcterms:created>
  <dcterms:modified xsi:type="dcterms:W3CDTF">2017-10-27T03:05:00Z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