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54EE" w:rsidRDefault="00C049B6">
      <w:pPr>
        <w:rPr>
          <w:rFonts w:ascii="Arial" w:hAnsi="Arial" w:cs="Arial"/>
          <w:color w:val="000000"/>
        </w:rPr>
      </w:pPr>
      <w:bookmarkStart w:id="0" w:name="_GoBack"/>
      <w:bookmarkEnd w:id="0"/>
      <w:r>
        <w:rPr>
          <w:noProof/>
          <w:lang w:val="en-AU" w:eastAsia="en-AU"/>
        </w:rPr>
        <w:drawing>
          <wp:anchor distT="0" distB="0" distL="114300" distR="114300" simplePos="0" relativeHeight="251664384" behindDoc="1" locked="0" layoutInCell="1" allowOverlap="1" wp14:anchorId="3A143808" wp14:editId="34B658FC">
            <wp:simplePos x="0" y="0"/>
            <wp:positionH relativeFrom="column">
              <wp:posOffset>4618355</wp:posOffset>
            </wp:positionH>
            <wp:positionV relativeFrom="paragraph">
              <wp:posOffset>-155575</wp:posOffset>
            </wp:positionV>
            <wp:extent cx="1614170" cy="448945"/>
            <wp:effectExtent l="0" t="0" r="5080" b="8255"/>
            <wp:wrapTight wrapText="bothSides">
              <wp:wrapPolygon edited="0">
                <wp:start x="0" y="0"/>
                <wp:lineTo x="0" y="21081"/>
                <wp:lineTo x="21413" y="21081"/>
                <wp:lineTo x="21413" y="0"/>
                <wp:lineTo x="0" y="0"/>
              </wp:wrapPolygon>
            </wp:wrapTight>
            <wp:docPr id="2" name="Picture 2" descr="D:\Users\haller\AppData\Local\Hewlett-Packard\HP TRIM\TEMP\HPTRIM.4944\81356  Clinical Care Standards Logo FINAL June 20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haller\AppData\Local\Hewlett-Packard\HP TRIM\TEMP\HPTRIM.4944\81356  Clinical Care Standards Logo FINAL June 2013.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14170" cy="44894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noProof/>
          <w:color w:val="000000"/>
          <w:sz w:val="22"/>
          <w:szCs w:val="22"/>
          <w:lang w:val="en-AU" w:eastAsia="en-AU"/>
        </w:rPr>
        <w:drawing>
          <wp:anchor distT="0" distB="0" distL="114300" distR="114300" simplePos="0" relativeHeight="251662336" behindDoc="1" locked="0" layoutInCell="1" allowOverlap="1" wp14:anchorId="5D29AAFB" wp14:editId="22914517">
            <wp:simplePos x="0" y="0"/>
            <wp:positionH relativeFrom="column">
              <wp:posOffset>-77470</wp:posOffset>
            </wp:positionH>
            <wp:positionV relativeFrom="paragraph">
              <wp:posOffset>-201295</wp:posOffset>
            </wp:positionV>
            <wp:extent cx="4213860" cy="595630"/>
            <wp:effectExtent l="0" t="0" r="0" b="0"/>
            <wp:wrapTight wrapText="bothSides">
              <wp:wrapPolygon edited="0">
                <wp:start x="0" y="0"/>
                <wp:lineTo x="0" y="20725"/>
                <wp:lineTo x="21483" y="20725"/>
                <wp:lineTo x="21483" y="0"/>
                <wp:lineTo x="0" y="0"/>
              </wp:wrapPolygon>
            </wp:wrapTight>
            <wp:docPr id="5" name="Picture 5" descr="Australian Commission on Safety and Quality in Health Care logo" title="Australian Commission on Safety and Quality in Health Car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SQHC_logo_inline_RGB72_JPG (53723).JPG"/>
                    <pic:cNvPicPr/>
                  </pic:nvPicPr>
                  <pic:blipFill>
                    <a:blip r:embed="rId13">
                      <a:extLst>
                        <a:ext uri="{28A0092B-C50C-407E-A947-70E740481C1C}">
                          <a14:useLocalDpi xmlns:a14="http://schemas.microsoft.com/office/drawing/2010/main" val="0"/>
                        </a:ext>
                      </a:extLst>
                    </a:blip>
                    <a:stretch>
                      <a:fillRect/>
                    </a:stretch>
                  </pic:blipFill>
                  <pic:spPr>
                    <a:xfrm>
                      <a:off x="0" y="0"/>
                      <a:ext cx="4213860" cy="595630"/>
                    </a:xfrm>
                    <a:prstGeom prst="rect">
                      <a:avLst/>
                    </a:prstGeom>
                  </pic:spPr>
                </pic:pic>
              </a:graphicData>
            </a:graphic>
            <wp14:sizeRelH relativeFrom="page">
              <wp14:pctWidth>0</wp14:pctWidth>
            </wp14:sizeRelH>
            <wp14:sizeRelV relativeFrom="page">
              <wp14:pctHeight>0</wp14:pctHeight>
            </wp14:sizeRelV>
          </wp:anchor>
        </w:drawing>
      </w:r>
    </w:p>
    <w:p w:rsidR="00C254EE" w:rsidRDefault="00C254EE" w:rsidP="00C254EE">
      <w:pPr>
        <w:autoSpaceDE w:val="0"/>
        <w:autoSpaceDN w:val="0"/>
        <w:adjustRightInd w:val="0"/>
        <w:rPr>
          <w:rFonts w:ascii="Arial" w:hAnsi="Arial" w:cs="Arial"/>
          <w:b/>
          <w:noProof/>
          <w:color w:val="000000"/>
          <w:sz w:val="22"/>
          <w:szCs w:val="22"/>
          <w:lang w:val="en-AU" w:eastAsia="en-AU"/>
        </w:rPr>
      </w:pPr>
    </w:p>
    <w:p w:rsidR="00C254EE" w:rsidRDefault="00C254EE" w:rsidP="00C254EE">
      <w:pPr>
        <w:autoSpaceDE w:val="0"/>
        <w:autoSpaceDN w:val="0"/>
        <w:adjustRightInd w:val="0"/>
        <w:rPr>
          <w:rFonts w:ascii="Arial" w:hAnsi="Arial" w:cs="Arial"/>
          <w:b/>
          <w:noProof/>
          <w:color w:val="000000"/>
          <w:sz w:val="22"/>
          <w:szCs w:val="22"/>
          <w:lang w:val="en-AU" w:eastAsia="en-AU"/>
        </w:rPr>
      </w:pPr>
    </w:p>
    <w:p w:rsidR="005D5B0A" w:rsidRPr="009E07A0" w:rsidRDefault="002E23A7" w:rsidP="00C254EE">
      <w:pPr>
        <w:autoSpaceDE w:val="0"/>
        <w:autoSpaceDN w:val="0"/>
        <w:adjustRightInd w:val="0"/>
        <w:rPr>
          <w:rFonts w:ascii="Arial" w:hAnsi="Arial" w:cs="Arial"/>
          <w:color w:val="000000"/>
          <w:sz w:val="22"/>
          <w:szCs w:val="22"/>
          <w:u w:val="single"/>
        </w:rPr>
      </w:pPr>
      <w:r w:rsidRPr="009C7720">
        <w:rPr>
          <w:rFonts w:ascii="Arial" w:hAnsi="Arial" w:cs="Arial"/>
          <w:color w:val="000000"/>
          <w:sz w:val="21"/>
          <w:szCs w:val="21"/>
          <w:u w:val="single"/>
        </w:rPr>
        <w:t>Media release under embargo</w:t>
      </w:r>
      <w:r w:rsidR="005B24C2" w:rsidRPr="009C7720">
        <w:rPr>
          <w:rFonts w:ascii="Arial" w:hAnsi="Arial" w:cs="Arial"/>
          <w:color w:val="000000"/>
          <w:sz w:val="21"/>
          <w:szCs w:val="21"/>
          <w:u w:val="single"/>
        </w:rPr>
        <w:t xml:space="preserve"> until </w:t>
      </w:r>
      <w:r w:rsidR="00943FC0">
        <w:rPr>
          <w:rFonts w:ascii="Arial" w:hAnsi="Arial" w:cs="Arial"/>
          <w:color w:val="000000"/>
          <w:sz w:val="21"/>
          <w:szCs w:val="21"/>
          <w:u w:val="single"/>
        </w:rPr>
        <w:t>2:3</w:t>
      </w:r>
      <w:r w:rsidR="008B6DEB" w:rsidRPr="009C7720">
        <w:rPr>
          <w:rFonts w:ascii="Arial" w:hAnsi="Arial" w:cs="Arial"/>
          <w:color w:val="000000"/>
          <w:sz w:val="21"/>
          <w:szCs w:val="21"/>
          <w:u w:val="single"/>
        </w:rPr>
        <w:t>0pm Wednes</w:t>
      </w:r>
      <w:r w:rsidR="00C049B6" w:rsidRPr="009C7720">
        <w:rPr>
          <w:rFonts w:ascii="Arial" w:hAnsi="Arial" w:cs="Arial"/>
          <w:color w:val="000000"/>
          <w:sz w:val="21"/>
          <w:szCs w:val="21"/>
          <w:u w:val="single"/>
        </w:rPr>
        <w:t>day</w:t>
      </w:r>
      <w:r w:rsidR="00373575" w:rsidRPr="009C7720">
        <w:rPr>
          <w:rFonts w:ascii="Arial" w:hAnsi="Arial" w:cs="Arial"/>
          <w:color w:val="000000"/>
          <w:sz w:val="21"/>
          <w:szCs w:val="21"/>
          <w:u w:val="single"/>
        </w:rPr>
        <w:t xml:space="preserve">, </w:t>
      </w:r>
      <w:r w:rsidR="008B6DEB" w:rsidRPr="009C7720">
        <w:rPr>
          <w:rFonts w:ascii="Arial" w:hAnsi="Arial" w:cs="Arial"/>
          <w:color w:val="000000"/>
          <w:sz w:val="21"/>
          <w:szCs w:val="21"/>
          <w:u w:val="single"/>
        </w:rPr>
        <w:t>10 June</w:t>
      </w:r>
      <w:r w:rsidR="00933FF9" w:rsidRPr="009C7720">
        <w:rPr>
          <w:rFonts w:ascii="Arial" w:hAnsi="Arial" w:cs="Arial"/>
          <w:color w:val="000000"/>
          <w:sz w:val="21"/>
          <w:szCs w:val="21"/>
          <w:u w:val="single"/>
        </w:rPr>
        <w:t xml:space="preserve"> </w:t>
      </w:r>
      <w:r w:rsidR="008B6DEB" w:rsidRPr="009C7720">
        <w:rPr>
          <w:rFonts w:ascii="Arial" w:hAnsi="Arial" w:cs="Arial"/>
          <w:color w:val="000000"/>
          <w:sz w:val="21"/>
          <w:szCs w:val="21"/>
          <w:u w:val="single"/>
        </w:rPr>
        <w:t>2015</w:t>
      </w:r>
      <w:r w:rsidR="009C7720" w:rsidRPr="009C7720">
        <w:rPr>
          <w:rFonts w:ascii="Arial" w:hAnsi="Arial" w:cs="Arial"/>
          <w:color w:val="000000"/>
          <w:sz w:val="21"/>
          <w:szCs w:val="21"/>
        </w:rPr>
        <w:t xml:space="preserve"> </w:t>
      </w:r>
      <w:r w:rsidR="009C7720" w:rsidRPr="009C7720">
        <w:rPr>
          <w:rFonts w:ascii="Arial" w:hAnsi="Arial" w:cs="Arial"/>
          <w:color w:val="000000"/>
          <w:sz w:val="22"/>
          <w:szCs w:val="22"/>
        </w:rPr>
        <w:tab/>
      </w:r>
      <w:r w:rsidR="009C7720" w:rsidRPr="009C7720">
        <w:rPr>
          <w:rFonts w:ascii="Arial" w:hAnsi="Arial" w:cs="Arial"/>
          <w:color w:val="000000"/>
          <w:sz w:val="22"/>
          <w:szCs w:val="22"/>
        </w:rPr>
        <w:tab/>
      </w:r>
      <w:r w:rsidR="009C7720">
        <w:rPr>
          <w:rFonts w:ascii="Arial" w:hAnsi="Arial" w:cs="Arial"/>
          <w:color w:val="000000"/>
          <w:sz w:val="22"/>
          <w:szCs w:val="22"/>
        </w:rPr>
        <w:t xml:space="preserve">      </w:t>
      </w:r>
      <w:r w:rsidR="009C7720" w:rsidRPr="001E5352">
        <w:rPr>
          <w:rFonts w:ascii="Arial" w:hAnsi="Arial" w:cs="Arial"/>
          <w:color w:val="808080"/>
          <w:sz w:val="18"/>
          <w:szCs w:val="18"/>
        </w:rPr>
        <w:t>TRIM: D1</w:t>
      </w:r>
      <w:r w:rsidR="009C7720">
        <w:rPr>
          <w:rFonts w:ascii="Arial" w:hAnsi="Arial" w:cs="Arial"/>
          <w:color w:val="808080"/>
          <w:sz w:val="18"/>
          <w:szCs w:val="18"/>
        </w:rPr>
        <w:t>5-14434</w:t>
      </w:r>
    </w:p>
    <w:p w:rsidR="004435E6" w:rsidRPr="009C7720" w:rsidRDefault="004435E6" w:rsidP="00C254EE">
      <w:pPr>
        <w:autoSpaceDE w:val="0"/>
        <w:autoSpaceDN w:val="0"/>
        <w:adjustRightInd w:val="0"/>
        <w:rPr>
          <w:rFonts w:ascii="Arial" w:hAnsi="Arial" w:cs="Arial"/>
          <w:b/>
          <w:color w:val="000000"/>
        </w:rPr>
      </w:pPr>
    </w:p>
    <w:p w:rsidR="00DC0068" w:rsidRDefault="00DC0068" w:rsidP="002E23A7">
      <w:pPr>
        <w:autoSpaceDE w:val="0"/>
        <w:autoSpaceDN w:val="0"/>
        <w:adjustRightInd w:val="0"/>
        <w:jc w:val="center"/>
        <w:rPr>
          <w:rFonts w:ascii="Arial" w:hAnsi="Arial" w:cs="Arial"/>
          <w:b/>
          <w:color w:val="000000"/>
          <w:sz w:val="23"/>
          <w:szCs w:val="23"/>
        </w:rPr>
      </w:pPr>
    </w:p>
    <w:p w:rsidR="002E23A7" w:rsidRPr="009C7720" w:rsidRDefault="00EA76EE" w:rsidP="002E23A7">
      <w:pPr>
        <w:autoSpaceDE w:val="0"/>
        <w:autoSpaceDN w:val="0"/>
        <w:adjustRightInd w:val="0"/>
        <w:jc w:val="center"/>
        <w:rPr>
          <w:rFonts w:ascii="Arial" w:hAnsi="Arial" w:cs="Arial"/>
          <w:b/>
          <w:color w:val="000000"/>
          <w:sz w:val="23"/>
          <w:szCs w:val="23"/>
        </w:rPr>
      </w:pPr>
      <w:r w:rsidRPr="009C7720">
        <w:rPr>
          <w:rFonts w:ascii="Arial" w:hAnsi="Arial" w:cs="Arial"/>
          <w:b/>
          <w:color w:val="000000"/>
          <w:sz w:val="23"/>
          <w:szCs w:val="23"/>
        </w:rPr>
        <w:t>Ministers launch new</w:t>
      </w:r>
      <w:r w:rsidR="00A162C0" w:rsidRPr="009C7720">
        <w:rPr>
          <w:rFonts w:ascii="Arial" w:hAnsi="Arial" w:cs="Arial"/>
          <w:b/>
          <w:color w:val="000000"/>
          <w:sz w:val="23"/>
          <w:szCs w:val="23"/>
        </w:rPr>
        <w:t xml:space="preserve"> clinical standard</w:t>
      </w:r>
      <w:r w:rsidR="00C049B6" w:rsidRPr="009C7720">
        <w:rPr>
          <w:rFonts w:ascii="Arial" w:hAnsi="Arial" w:cs="Arial"/>
          <w:b/>
          <w:color w:val="000000"/>
          <w:sz w:val="23"/>
          <w:szCs w:val="23"/>
        </w:rPr>
        <w:t xml:space="preserve"> </w:t>
      </w:r>
      <w:r w:rsidR="00D04005">
        <w:rPr>
          <w:rFonts w:ascii="Arial" w:hAnsi="Arial" w:cs="Arial"/>
          <w:b/>
          <w:color w:val="000000"/>
          <w:sz w:val="23"/>
          <w:szCs w:val="23"/>
        </w:rPr>
        <w:t>for</w:t>
      </w:r>
      <w:r w:rsidR="00D04005" w:rsidRPr="009C7720">
        <w:rPr>
          <w:rFonts w:ascii="Arial" w:hAnsi="Arial" w:cs="Arial"/>
          <w:b/>
          <w:color w:val="000000"/>
          <w:sz w:val="23"/>
          <w:szCs w:val="23"/>
        </w:rPr>
        <w:t xml:space="preserve"> </w:t>
      </w:r>
      <w:r w:rsidR="00A162C0" w:rsidRPr="009C7720">
        <w:rPr>
          <w:rFonts w:ascii="Arial" w:hAnsi="Arial" w:cs="Arial"/>
          <w:b/>
          <w:color w:val="000000"/>
          <w:sz w:val="23"/>
          <w:szCs w:val="23"/>
        </w:rPr>
        <w:t>improv</w:t>
      </w:r>
      <w:r w:rsidR="00D04005">
        <w:rPr>
          <w:rFonts w:ascii="Arial" w:hAnsi="Arial" w:cs="Arial"/>
          <w:b/>
          <w:color w:val="000000"/>
          <w:sz w:val="23"/>
          <w:szCs w:val="23"/>
        </w:rPr>
        <w:t>ing</w:t>
      </w:r>
      <w:r w:rsidR="00A162C0" w:rsidRPr="009C7720">
        <w:rPr>
          <w:rFonts w:ascii="Arial" w:hAnsi="Arial" w:cs="Arial"/>
          <w:b/>
          <w:color w:val="000000"/>
          <w:sz w:val="23"/>
          <w:szCs w:val="23"/>
        </w:rPr>
        <w:t xml:space="preserve"> care to </w:t>
      </w:r>
      <w:r w:rsidR="004B3A8D">
        <w:rPr>
          <w:rFonts w:ascii="Arial" w:hAnsi="Arial" w:cs="Arial"/>
          <w:b/>
          <w:color w:val="000000"/>
          <w:sz w:val="23"/>
          <w:szCs w:val="23"/>
        </w:rPr>
        <w:t>patients</w:t>
      </w:r>
      <w:r w:rsidR="00D04005">
        <w:rPr>
          <w:rFonts w:ascii="Arial" w:hAnsi="Arial" w:cs="Arial"/>
          <w:b/>
          <w:color w:val="000000"/>
          <w:sz w:val="23"/>
          <w:szCs w:val="23"/>
        </w:rPr>
        <w:t xml:space="preserve"> with stroke</w:t>
      </w:r>
    </w:p>
    <w:p w:rsidR="00D04005" w:rsidRPr="00EC6E2E" w:rsidRDefault="00D04005" w:rsidP="00D04005">
      <w:pPr>
        <w:pStyle w:val="Body1"/>
        <w:rPr>
          <w:sz w:val="21"/>
          <w:szCs w:val="21"/>
        </w:rPr>
      </w:pPr>
      <w:r w:rsidRPr="00EC6E2E">
        <w:rPr>
          <w:sz w:val="21"/>
          <w:szCs w:val="21"/>
        </w:rPr>
        <w:t xml:space="preserve">Improving the early assessment and management of </w:t>
      </w:r>
      <w:r w:rsidR="004B3A8D">
        <w:rPr>
          <w:sz w:val="21"/>
          <w:szCs w:val="21"/>
        </w:rPr>
        <w:t>patients</w:t>
      </w:r>
      <w:r w:rsidRPr="00EC6E2E">
        <w:rPr>
          <w:sz w:val="21"/>
          <w:szCs w:val="21"/>
        </w:rPr>
        <w:t xml:space="preserve"> wit</w:t>
      </w:r>
      <w:r w:rsidR="001456C0">
        <w:rPr>
          <w:sz w:val="21"/>
          <w:szCs w:val="21"/>
        </w:rPr>
        <w:t>h stroke is the focus of a new Clinical C</w:t>
      </w:r>
      <w:r w:rsidRPr="00EC6E2E">
        <w:rPr>
          <w:sz w:val="21"/>
          <w:szCs w:val="21"/>
        </w:rPr>
        <w:t>are</w:t>
      </w:r>
      <w:r w:rsidR="001456C0">
        <w:rPr>
          <w:sz w:val="21"/>
          <w:szCs w:val="21"/>
        </w:rPr>
        <w:t xml:space="preserve"> S</w:t>
      </w:r>
      <w:r w:rsidR="000C4B2A">
        <w:rPr>
          <w:sz w:val="21"/>
          <w:szCs w:val="21"/>
        </w:rPr>
        <w:t>tandard</w:t>
      </w:r>
      <w:r w:rsidR="00FD47A6">
        <w:rPr>
          <w:sz w:val="21"/>
          <w:szCs w:val="21"/>
        </w:rPr>
        <w:t>,</w:t>
      </w:r>
      <w:r w:rsidRPr="00EC6E2E">
        <w:rPr>
          <w:sz w:val="21"/>
          <w:szCs w:val="21"/>
        </w:rPr>
        <w:t xml:space="preserve"> which was launched today</w:t>
      </w:r>
      <w:r w:rsidR="00871EF4">
        <w:rPr>
          <w:sz w:val="21"/>
          <w:szCs w:val="21"/>
        </w:rPr>
        <w:t xml:space="preserve"> at Royal Prince Alfred Hospital </w:t>
      </w:r>
      <w:r w:rsidR="00871EF4" w:rsidRPr="00EC6E2E">
        <w:rPr>
          <w:sz w:val="21"/>
          <w:szCs w:val="21"/>
        </w:rPr>
        <w:t>by</w:t>
      </w:r>
      <w:r w:rsidRPr="00EC6E2E">
        <w:rPr>
          <w:sz w:val="21"/>
          <w:szCs w:val="21"/>
        </w:rPr>
        <w:t xml:space="preserve"> the </w:t>
      </w:r>
      <w:r w:rsidR="00AF6DD7">
        <w:rPr>
          <w:sz w:val="21"/>
          <w:szCs w:val="21"/>
        </w:rPr>
        <w:t>Honourable Sussan Ley, Australian Government</w:t>
      </w:r>
      <w:r w:rsidR="00871EF4">
        <w:rPr>
          <w:sz w:val="21"/>
          <w:szCs w:val="21"/>
        </w:rPr>
        <w:t xml:space="preserve"> Minister for Health and </w:t>
      </w:r>
      <w:r w:rsidR="00AF6DD7">
        <w:rPr>
          <w:sz w:val="21"/>
          <w:szCs w:val="21"/>
        </w:rPr>
        <w:t xml:space="preserve">the </w:t>
      </w:r>
      <w:r w:rsidR="00871EF4">
        <w:rPr>
          <w:sz w:val="21"/>
          <w:szCs w:val="21"/>
        </w:rPr>
        <w:t>Hon</w:t>
      </w:r>
      <w:r w:rsidR="00AF6DD7">
        <w:rPr>
          <w:sz w:val="21"/>
          <w:szCs w:val="21"/>
        </w:rPr>
        <w:t>ourable</w:t>
      </w:r>
      <w:r w:rsidR="00871EF4">
        <w:rPr>
          <w:sz w:val="21"/>
          <w:szCs w:val="21"/>
        </w:rPr>
        <w:t xml:space="preserve"> Jillian Skinner, NSW Min</w:t>
      </w:r>
      <w:r w:rsidR="00AC2638">
        <w:rPr>
          <w:sz w:val="21"/>
          <w:szCs w:val="21"/>
        </w:rPr>
        <w:t>i</w:t>
      </w:r>
      <w:r w:rsidR="00871EF4">
        <w:rPr>
          <w:sz w:val="21"/>
          <w:szCs w:val="21"/>
        </w:rPr>
        <w:t xml:space="preserve">ster for </w:t>
      </w:r>
      <w:r w:rsidR="00D906D9">
        <w:rPr>
          <w:sz w:val="21"/>
          <w:szCs w:val="21"/>
        </w:rPr>
        <w:t>Health</w:t>
      </w:r>
      <w:r w:rsidR="00871EF4">
        <w:rPr>
          <w:sz w:val="21"/>
          <w:szCs w:val="21"/>
        </w:rPr>
        <w:t xml:space="preserve">.  </w:t>
      </w:r>
    </w:p>
    <w:p w:rsidR="00643A98" w:rsidRDefault="00643A98" w:rsidP="00643A98">
      <w:pPr>
        <w:pStyle w:val="Body1"/>
        <w:rPr>
          <w:sz w:val="21"/>
          <w:szCs w:val="21"/>
        </w:rPr>
      </w:pPr>
      <w:r w:rsidRPr="00EC6E2E">
        <w:rPr>
          <w:sz w:val="21"/>
          <w:szCs w:val="21"/>
        </w:rPr>
        <w:t xml:space="preserve">Stroke is </w:t>
      </w:r>
      <w:r w:rsidR="00D04005">
        <w:rPr>
          <w:sz w:val="21"/>
          <w:szCs w:val="21"/>
        </w:rPr>
        <w:t>a major</w:t>
      </w:r>
      <w:r w:rsidRPr="00EC6E2E">
        <w:rPr>
          <w:sz w:val="21"/>
          <w:szCs w:val="21"/>
        </w:rPr>
        <w:t xml:space="preserve"> cause of death and disability</w:t>
      </w:r>
      <w:r w:rsidR="00D04005" w:rsidRPr="00D04005">
        <w:rPr>
          <w:sz w:val="21"/>
          <w:szCs w:val="21"/>
        </w:rPr>
        <w:t xml:space="preserve"> </w:t>
      </w:r>
      <w:r w:rsidR="00D04005" w:rsidRPr="00EC6E2E">
        <w:rPr>
          <w:sz w:val="21"/>
          <w:szCs w:val="21"/>
        </w:rPr>
        <w:t>in Australia</w:t>
      </w:r>
      <w:r w:rsidR="00AF6DD7">
        <w:rPr>
          <w:sz w:val="21"/>
          <w:szCs w:val="21"/>
        </w:rPr>
        <w:t xml:space="preserve">. </w:t>
      </w:r>
      <w:r w:rsidRPr="00EC6E2E">
        <w:rPr>
          <w:sz w:val="21"/>
          <w:szCs w:val="21"/>
        </w:rPr>
        <w:t xml:space="preserve">Despite well-developed management guidelines, </w:t>
      </w:r>
      <w:r w:rsidR="001456C0">
        <w:rPr>
          <w:sz w:val="21"/>
          <w:szCs w:val="21"/>
        </w:rPr>
        <w:t xml:space="preserve">across Australia </w:t>
      </w:r>
      <w:r w:rsidRPr="00EC6E2E">
        <w:rPr>
          <w:sz w:val="21"/>
          <w:szCs w:val="21"/>
        </w:rPr>
        <w:t>there are variations in the care and treatment of patients presenting to hospitals with acute stroke o</w:t>
      </w:r>
      <w:r w:rsidR="001456C0">
        <w:rPr>
          <w:sz w:val="21"/>
          <w:szCs w:val="21"/>
        </w:rPr>
        <w:t>r suspected acute stroke</w:t>
      </w:r>
      <w:r w:rsidRPr="00EC6E2E">
        <w:rPr>
          <w:sz w:val="21"/>
          <w:szCs w:val="21"/>
        </w:rPr>
        <w:t>.</w:t>
      </w:r>
    </w:p>
    <w:p w:rsidR="008E3432" w:rsidRDefault="008E3432" w:rsidP="008E3432">
      <w:pPr>
        <w:pStyle w:val="Body1"/>
        <w:ind w:right="0"/>
        <w:rPr>
          <w:sz w:val="21"/>
          <w:szCs w:val="21"/>
        </w:rPr>
      </w:pPr>
      <w:r>
        <w:rPr>
          <w:sz w:val="21"/>
          <w:szCs w:val="21"/>
        </w:rPr>
        <w:t>“Stroke affects around 35,000 Australians each year. This Clinical Care Standard will support the delivery of appropriate care to help ensure patients with stroke receive optimal treatment during the acute phase of management, regardless of where they live,” said Minister Ley.</w:t>
      </w:r>
    </w:p>
    <w:p w:rsidR="008B6DEB" w:rsidRPr="00EC6E2E" w:rsidRDefault="00AF6DD7" w:rsidP="00205703">
      <w:pPr>
        <w:pStyle w:val="Body1"/>
        <w:rPr>
          <w:sz w:val="21"/>
          <w:szCs w:val="21"/>
        </w:rPr>
      </w:pPr>
      <w:r>
        <w:rPr>
          <w:sz w:val="21"/>
          <w:szCs w:val="21"/>
        </w:rPr>
        <w:t>T</w:t>
      </w:r>
      <w:r w:rsidR="00021A08" w:rsidRPr="00EC6E2E">
        <w:rPr>
          <w:sz w:val="21"/>
          <w:szCs w:val="21"/>
        </w:rPr>
        <w:t>he Honourable Jillian Skinner MP, opened the launch</w:t>
      </w:r>
      <w:r w:rsidR="007B5D53" w:rsidRPr="00EC6E2E">
        <w:rPr>
          <w:sz w:val="21"/>
          <w:szCs w:val="21"/>
        </w:rPr>
        <w:t xml:space="preserve"> and said</w:t>
      </w:r>
      <w:r w:rsidR="005F3863" w:rsidRPr="00EC6E2E">
        <w:rPr>
          <w:sz w:val="21"/>
          <w:szCs w:val="21"/>
        </w:rPr>
        <w:t xml:space="preserve"> the Acute Stroke Clinical Care Standard will increase the chance of patients surviving a stroke, maximise their recovery and reduce their risk of having another stroke in the future.</w:t>
      </w:r>
    </w:p>
    <w:p w:rsidR="008B6DEB" w:rsidRPr="00EC6E2E" w:rsidRDefault="005F3863" w:rsidP="00205703">
      <w:pPr>
        <w:pStyle w:val="Body1"/>
        <w:rPr>
          <w:sz w:val="21"/>
          <w:szCs w:val="21"/>
        </w:rPr>
      </w:pPr>
      <w:r w:rsidRPr="00EC6E2E">
        <w:rPr>
          <w:sz w:val="21"/>
          <w:szCs w:val="21"/>
        </w:rPr>
        <w:t xml:space="preserve">“Receiving the right care, at the right time and in the right place can significantly improve a </w:t>
      </w:r>
      <w:r w:rsidR="003630D4" w:rsidRPr="00EC6E2E">
        <w:rPr>
          <w:sz w:val="21"/>
          <w:szCs w:val="21"/>
        </w:rPr>
        <w:t>patient’s</w:t>
      </w:r>
      <w:r w:rsidRPr="00EC6E2E">
        <w:rPr>
          <w:sz w:val="21"/>
          <w:szCs w:val="21"/>
        </w:rPr>
        <w:t xml:space="preserve"> chance of surviving a stroke and recovering to lead a full and independent life</w:t>
      </w:r>
      <w:r w:rsidR="003630D4" w:rsidRPr="00EC6E2E">
        <w:rPr>
          <w:sz w:val="21"/>
          <w:szCs w:val="21"/>
        </w:rPr>
        <w:t xml:space="preserve">. This new Clinical Care Standard defines the treatment and care that patients should receive from the </w:t>
      </w:r>
      <w:r w:rsidR="003F328F" w:rsidRPr="00EC6E2E">
        <w:rPr>
          <w:sz w:val="21"/>
          <w:szCs w:val="21"/>
        </w:rPr>
        <w:t>onset of their symptoms to the start of their rehabilitation</w:t>
      </w:r>
      <w:r w:rsidRPr="00EC6E2E">
        <w:rPr>
          <w:sz w:val="21"/>
          <w:szCs w:val="21"/>
        </w:rPr>
        <w:t>” said Minister Skinner.</w:t>
      </w:r>
    </w:p>
    <w:p w:rsidR="00EC6D47" w:rsidRPr="00EC6E2E" w:rsidRDefault="00EC6D47" w:rsidP="00EC6D47">
      <w:pPr>
        <w:autoSpaceDE w:val="0"/>
        <w:autoSpaceDN w:val="0"/>
        <w:adjustRightInd w:val="0"/>
        <w:spacing w:line="276" w:lineRule="auto"/>
        <w:rPr>
          <w:rFonts w:ascii="Arial" w:hAnsi="Arial" w:cs="Arial"/>
          <w:sz w:val="21"/>
          <w:szCs w:val="21"/>
          <w:lang w:val="en-AU" w:eastAsia="en-AU"/>
        </w:rPr>
      </w:pPr>
      <w:r w:rsidRPr="00EC6E2E">
        <w:rPr>
          <w:rFonts w:ascii="Arial" w:hAnsi="Arial" w:cs="Arial"/>
          <w:sz w:val="21"/>
          <w:szCs w:val="21"/>
          <w:lang w:val="en-AU" w:eastAsia="en-AU"/>
        </w:rPr>
        <w:t xml:space="preserve">The Acute Stroke Clinical Care Standard </w:t>
      </w:r>
      <w:r w:rsidR="00871EF4">
        <w:rPr>
          <w:rFonts w:ascii="Arial" w:hAnsi="Arial" w:cs="Arial"/>
          <w:sz w:val="21"/>
          <w:szCs w:val="21"/>
          <w:lang w:val="en-AU" w:eastAsia="en-AU"/>
        </w:rPr>
        <w:t xml:space="preserve">which was developed by the Australian Commission for Safety and Quality in Health Care </w:t>
      </w:r>
      <w:r w:rsidRPr="00EC6E2E">
        <w:rPr>
          <w:rFonts w:ascii="Arial" w:hAnsi="Arial" w:cs="Arial"/>
          <w:sz w:val="21"/>
          <w:szCs w:val="21"/>
          <w:lang w:val="en-AU" w:eastAsia="en-AU"/>
        </w:rPr>
        <w:t>will guide clinicians and health services to provide high-quality care, and support patients and their carers in understanding treatment options.</w:t>
      </w:r>
    </w:p>
    <w:p w:rsidR="00A75052" w:rsidRPr="00EC6E2E" w:rsidRDefault="00A75052" w:rsidP="00A75052">
      <w:pPr>
        <w:pStyle w:val="Body1"/>
        <w:rPr>
          <w:sz w:val="21"/>
          <w:szCs w:val="21"/>
        </w:rPr>
      </w:pPr>
      <w:r w:rsidRPr="00EC6E2E">
        <w:rPr>
          <w:sz w:val="21"/>
          <w:szCs w:val="21"/>
        </w:rPr>
        <w:t>Dr Erin Lalor, CEO of the National Stroke Foundation, said carers and family members also have a central role to play in acute stroke care.</w:t>
      </w:r>
    </w:p>
    <w:p w:rsidR="00A75052" w:rsidRPr="00EC6E2E" w:rsidRDefault="00A75052" w:rsidP="00A75052">
      <w:pPr>
        <w:pStyle w:val="Body1"/>
        <w:rPr>
          <w:sz w:val="21"/>
          <w:szCs w:val="21"/>
        </w:rPr>
      </w:pPr>
      <w:r w:rsidRPr="00EC6E2E">
        <w:rPr>
          <w:sz w:val="21"/>
          <w:szCs w:val="21"/>
        </w:rPr>
        <w:t>“</w:t>
      </w:r>
      <w:r w:rsidR="00434B0D" w:rsidRPr="00EC6E2E">
        <w:rPr>
          <w:sz w:val="21"/>
          <w:szCs w:val="21"/>
        </w:rPr>
        <w:t xml:space="preserve">The </w:t>
      </w:r>
      <w:r w:rsidR="004B3A8D">
        <w:rPr>
          <w:sz w:val="21"/>
          <w:szCs w:val="21"/>
        </w:rPr>
        <w:t>support of</w:t>
      </w:r>
      <w:r w:rsidR="00434B0D" w:rsidRPr="00EC6E2E">
        <w:rPr>
          <w:sz w:val="21"/>
          <w:szCs w:val="21"/>
        </w:rPr>
        <w:t xml:space="preserve"> carers and family members </w:t>
      </w:r>
      <w:r w:rsidR="004B3A8D">
        <w:rPr>
          <w:sz w:val="21"/>
          <w:szCs w:val="21"/>
        </w:rPr>
        <w:t xml:space="preserve">is very important for the </w:t>
      </w:r>
      <w:r w:rsidR="00434B0D" w:rsidRPr="00EC6E2E">
        <w:rPr>
          <w:sz w:val="21"/>
          <w:szCs w:val="21"/>
        </w:rPr>
        <w:t>recovery</w:t>
      </w:r>
      <w:r w:rsidR="004B3A8D">
        <w:rPr>
          <w:sz w:val="21"/>
          <w:szCs w:val="21"/>
        </w:rPr>
        <w:t xml:space="preserve"> of patients with stroke</w:t>
      </w:r>
      <w:r w:rsidRPr="00EC6E2E">
        <w:rPr>
          <w:sz w:val="21"/>
          <w:szCs w:val="21"/>
        </w:rPr>
        <w:t xml:space="preserve">. </w:t>
      </w:r>
      <w:r w:rsidR="00434B0D" w:rsidRPr="00EC6E2E">
        <w:rPr>
          <w:sz w:val="21"/>
          <w:szCs w:val="21"/>
        </w:rPr>
        <w:t>This Clinical Care Standard puts the patient at the centre of care</w:t>
      </w:r>
      <w:r w:rsidR="00DB0B64">
        <w:rPr>
          <w:sz w:val="21"/>
          <w:szCs w:val="21"/>
        </w:rPr>
        <w:t>, acknowledges the needs of carers, and</w:t>
      </w:r>
      <w:r w:rsidR="00434B0D" w:rsidRPr="00EC6E2E">
        <w:rPr>
          <w:sz w:val="21"/>
          <w:szCs w:val="21"/>
        </w:rPr>
        <w:t xml:space="preserve"> </w:t>
      </w:r>
      <w:r w:rsidR="00DB0B64">
        <w:rPr>
          <w:sz w:val="21"/>
          <w:szCs w:val="21"/>
        </w:rPr>
        <w:t>promotes</w:t>
      </w:r>
      <w:r w:rsidR="00DB0B64" w:rsidRPr="00EC6E2E">
        <w:rPr>
          <w:sz w:val="21"/>
          <w:szCs w:val="21"/>
        </w:rPr>
        <w:t xml:space="preserve"> </w:t>
      </w:r>
      <w:r w:rsidR="00434B0D" w:rsidRPr="00EC6E2E">
        <w:rPr>
          <w:sz w:val="21"/>
          <w:szCs w:val="21"/>
        </w:rPr>
        <w:t>shared decision-making between clinicians, patients and carers” said Dr Lalor.</w:t>
      </w:r>
    </w:p>
    <w:p w:rsidR="008B6DEB" w:rsidRDefault="008B6DEB" w:rsidP="008B6DEB">
      <w:pPr>
        <w:autoSpaceDE w:val="0"/>
        <w:autoSpaceDN w:val="0"/>
        <w:adjustRightInd w:val="0"/>
        <w:spacing w:line="276" w:lineRule="auto"/>
        <w:rPr>
          <w:rFonts w:ascii="Arial" w:hAnsi="Arial" w:cs="Arial"/>
          <w:sz w:val="21"/>
          <w:szCs w:val="21"/>
          <w:lang w:val="en-AU" w:eastAsia="en-AU"/>
        </w:rPr>
      </w:pPr>
      <w:r w:rsidRPr="00EC6E2E">
        <w:rPr>
          <w:rFonts w:ascii="Arial" w:hAnsi="Arial" w:cs="Arial"/>
          <w:sz w:val="21"/>
          <w:szCs w:val="21"/>
          <w:lang w:val="en-AU" w:eastAsia="en-AU"/>
        </w:rPr>
        <w:t xml:space="preserve">The Acute Stroke Clinical Care Standard is accompanied by a set of supporting resources to support implementation by health services, including indicators, and fact sheets for both clinicians and </w:t>
      </w:r>
      <w:r w:rsidR="00DB0B64">
        <w:rPr>
          <w:rFonts w:ascii="Arial" w:hAnsi="Arial" w:cs="Arial"/>
          <w:sz w:val="21"/>
          <w:szCs w:val="21"/>
          <w:lang w:val="en-AU" w:eastAsia="en-AU"/>
        </w:rPr>
        <w:t>consumers</w:t>
      </w:r>
      <w:r w:rsidRPr="00EC6E2E">
        <w:rPr>
          <w:rFonts w:ascii="Arial" w:hAnsi="Arial" w:cs="Arial"/>
          <w:sz w:val="21"/>
          <w:szCs w:val="21"/>
          <w:lang w:val="en-AU" w:eastAsia="en-AU"/>
        </w:rPr>
        <w:t>.</w:t>
      </w:r>
    </w:p>
    <w:p w:rsidR="00AF6DD7" w:rsidRDefault="00871EF4" w:rsidP="00AF6DD7">
      <w:pPr>
        <w:pStyle w:val="Body1"/>
        <w:rPr>
          <w:sz w:val="21"/>
          <w:szCs w:val="21"/>
        </w:rPr>
      </w:pPr>
      <w:r w:rsidRPr="00EC6E2E">
        <w:rPr>
          <w:sz w:val="21"/>
          <w:szCs w:val="21"/>
        </w:rPr>
        <w:t xml:space="preserve">This Clinical Care Standard </w:t>
      </w:r>
      <w:r>
        <w:rPr>
          <w:sz w:val="21"/>
          <w:szCs w:val="21"/>
        </w:rPr>
        <w:t>describes</w:t>
      </w:r>
      <w:r w:rsidRPr="00EC6E2E">
        <w:rPr>
          <w:sz w:val="21"/>
          <w:szCs w:val="21"/>
        </w:rPr>
        <w:t xml:space="preserve"> the care that </w:t>
      </w:r>
      <w:r>
        <w:rPr>
          <w:sz w:val="21"/>
          <w:szCs w:val="21"/>
        </w:rPr>
        <w:t>should</w:t>
      </w:r>
      <w:r w:rsidR="001456C0">
        <w:rPr>
          <w:sz w:val="21"/>
          <w:szCs w:val="21"/>
        </w:rPr>
        <w:t xml:space="preserve"> be offered to </w:t>
      </w:r>
      <w:r w:rsidR="001456C0" w:rsidRPr="00EC6E2E">
        <w:rPr>
          <w:sz w:val="21"/>
          <w:szCs w:val="21"/>
        </w:rPr>
        <w:t>patients</w:t>
      </w:r>
      <w:r w:rsidR="001456C0">
        <w:rPr>
          <w:sz w:val="21"/>
          <w:szCs w:val="21"/>
        </w:rPr>
        <w:t xml:space="preserve"> who experience</w:t>
      </w:r>
      <w:r w:rsidRPr="00EC6E2E">
        <w:rPr>
          <w:sz w:val="21"/>
          <w:szCs w:val="21"/>
        </w:rPr>
        <w:t xml:space="preserve"> symptoms that could be a stroke. Patients and their carers can use this information to make informed decisions, in partnership with their doctor.</w:t>
      </w:r>
    </w:p>
    <w:p w:rsidR="008B6DEB" w:rsidRPr="00EC6E2E" w:rsidRDefault="008B6DEB" w:rsidP="00AF6DD7">
      <w:pPr>
        <w:pStyle w:val="Body1"/>
        <w:rPr>
          <w:sz w:val="21"/>
          <w:szCs w:val="21"/>
        </w:rPr>
      </w:pPr>
      <w:r w:rsidRPr="00EC6E2E">
        <w:rPr>
          <w:sz w:val="21"/>
          <w:szCs w:val="21"/>
        </w:rPr>
        <w:t xml:space="preserve">For more details and to download the Acute Stroke Clinical Care Standard and resources, visit </w:t>
      </w:r>
      <w:hyperlink r:id="rId14" w:history="1">
        <w:r w:rsidR="00DB0B64" w:rsidRPr="00DB0B64">
          <w:rPr>
            <w:rStyle w:val="Hyperlink"/>
            <w:sz w:val="21"/>
            <w:szCs w:val="21"/>
          </w:rPr>
          <w:t>www.safetyandquality.gov.au/ccs/acute-stroke-clinical-care-standard</w:t>
        </w:r>
      </w:hyperlink>
    </w:p>
    <w:p w:rsidR="008B6DEB" w:rsidRPr="00EC6E2E" w:rsidRDefault="008B6DEB" w:rsidP="008B6DEB">
      <w:pPr>
        <w:autoSpaceDE w:val="0"/>
        <w:autoSpaceDN w:val="0"/>
        <w:adjustRightInd w:val="0"/>
        <w:spacing w:line="276" w:lineRule="auto"/>
        <w:rPr>
          <w:rFonts w:ascii="Arial" w:hAnsi="Arial" w:cs="Arial"/>
          <w:sz w:val="21"/>
          <w:szCs w:val="21"/>
          <w:lang w:val="en-AU" w:eastAsia="en-AU"/>
        </w:rPr>
      </w:pPr>
      <w:r w:rsidRPr="00EC6E2E">
        <w:rPr>
          <w:rFonts w:ascii="Arial" w:hAnsi="Arial" w:cs="Arial"/>
          <w:sz w:val="21"/>
          <w:szCs w:val="21"/>
        </w:rPr>
        <w:lastRenderedPageBreak/>
        <w:br/>
      </w:r>
      <w:r w:rsidRPr="00EC6E2E">
        <w:rPr>
          <w:rFonts w:ascii="Arial" w:hAnsi="Arial" w:cs="Arial"/>
          <w:b/>
          <w:sz w:val="21"/>
          <w:szCs w:val="21"/>
        </w:rPr>
        <w:t>Australian Commission on Safety and Quality in Health Care</w:t>
      </w:r>
      <w:r w:rsidRPr="00EC6E2E">
        <w:rPr>
          <w:rFonts w:ascii="Arial" w:hAnsi="Arial" w:cs="Arial"/>
          <w:b/>
          <w:sz w:val="21"/>
          <w:szCs w:val="21"/>
        </w:rPr>
        <w:br/>
      </w:r>
      <w:r w:rsidRPr="00EC6E2E">
        <w:rPr>
          <w:rFonts w:ascii="Arial" w:hAnsi="Arial" w:cs="Arial"/>
          <w:sz w:val="21"/>
          <w:szCs w:val="21"/>
        </w:rPr>
        <w:t>The Commission is a government agency that leads and coordinates national improvements in safety and quality in health care across Australia. The Commission aims to support health care professionals, organisations and policy makers who work with patients and carers.</w:t>
      </w:r>
    </w:p>
    <w:p w:rsidR="008B6DEB" w:rsidRPr="00EC6E2E" w:rsidRDefault="008B6DEB" w:rsidP="008B6DEB">
      <w:pPr>
        <w:spacing w:line="276" w:lineRule="auto"/>
        <w:rPr>
          <w:rFonts w:ascii="Arial" w:hAnsi="Arial" w:cs="Arial"/>
          <w:color w:val="000000"/>
          <w:sz w:val="21"/>
          <w:szCs w:val="21"/>
        </w:rPr>
      </w:pPr>
    </w:p>
    <w:p w:rsidR="008B6DEB" w:rsidRPr="00EC6E2E" w:rsidRDefault="008B6DEB" w:rsidP="008B6DEB">
      <w:pPr>
        <w:spacing w:line="276" w:lineRule="auto"/>
        <w:rPr>
          <w:rFonts w:ascii="Arial" w:hAnsi="Arial" w:cs="Arial"/>
          <w:color w:val="000000"/>
          <w:sz w:val="21"/>
          <w:szCs w:val="21"/>
        </w:rPr>
      </w:pPr>
      <w:r w:rsidRPr="00EC6E2E">
        <w:rPr>
          <w:rFonts w:ascii="Arial" w:hAnsi="Arial" w:cs="Arial"/>
          <w:b/>
          <w:color w:val="000000"/>
          <w:sz w:val="21"/>
          <w:szCs w:val="21"/>
        </w:rPr>
        <w:t>Media inquiries</w:t>
      </w:r>
      <w:r w:rsidRPr="00EC6E2E">
        <w:rPr>
          <w:rFonts w:ascii="Arial" w:hAnsi="Arial" w:cs="Arial"/>
          <w:color w:val="000000"/>
          <w:sz w:val="21"/>
          <w:szCs w:val="21"/>
        </w:rPr>
        <w:t xml:space="preserve"> </w:t>
      </w:r>
    </w:p>
    <w:p w:rsidR="008B6DEB" w:rsidRPr="00EC6E2E" w:rsidRDefault="008B6DEB" w:rsidP="008B6DEB">
      <w:pPr>
        <w:autoSpaceDE w:val="0"/>
        <w:autoSpaceDN w:val="0"/>
        <w:adjustRightInd w:val="0"/>
        <w:spacing w:line="276" w:lineRule="auto"/>
        <w:rPr>
          <w:rFonts w:ascii="Arial" w:hAnsi="Arial" w:cs="Arial"/>
          <w:color w:val="000000"/>
          <w:sz w:val="21"/>
          <w:szCs w:val="21"/>
          <w:lang w:val="en-AU" w:eastAsia="en-AU"/>
        </w:rPr>
      </w:pPr>
      <w:r w:rsidRPr="00EC6E2E">
        <w:rPr>
          <w:rFonts w:ascii="Arial" w:hAnsi="Arial" w:cs="Arial"/>
          <w:color w:val="000000"/>
          <w:sz w:val="21"/>
          <w:szCs w:val="21"/>
        </w:rPr>
        <w:t xml:space="preserve">Lisa Parcsi, </w:t>
      </w:r>
      <w:r w:rsidRPr="00EC6E2E">
        <w:rPr>
          <w:rFonts w:ascii="Arial" w:hAnsi="Arial" w:cs="Arial"/>
          <w:color w:val="000000"/>
          <w:sz w:val="21"/>
          <w:szCs w:val="21"/>
          <w:lang w:val="en-AU" w:eastAsia="en-AU"/>
        </w:rPr>
        <w:t>Australian Commission on Safety and Quality in Health Care</w:t>
      </w:r>
    </w:p>
    <w:p w:rsidR="008B6DEB" w:rsidRPr="00EC6E2E" w:rsidRDefault="008B6DEB" w:rsidP="008B6DEB">
      <w:pPr>
        <w:spacing w:line="276" w:lineRule="auto"/>
        <w:rPr>
          <w:rFonts w:ascii="Arial" w:hAnsi="Arial" w:cs="Arial"/>
          <w:color w:val="000000"/>
          <w:sz w:val="21"/>
          <w:szCs w:val="21"/>
        </w:rPr>
      </w:pPr>
      <w:r w:rsidRPr="00EC6E2E">
        <w:rPr>
          <w:rFonts w:ascii="Arial" w:hAnsi="Arial" w:cs="Arial"/>
          <w:color w:val="000000"/>
          <w:sz w:val="21"/>
          <w:szCs w:val="21"/>
        </w:rPr>
        <w:t xml:space="preserve">(02) 9126 3600 or </w:t>
      </w:r>
      <w:hyperlink r:id="rId15" w:history="1">
        <w:r w:rsidRPr="00EC6E2E">
          <w:rPr>
            <w:rStyle w:val="Hyperlink"/>
            <w:rFonts w:ascii="Arial" w:hAnsi="Arial" w:cs="Arial"/>
            <w:sz w:val="21"/>
            <w:szCs w:val="21"/>
          </w:rPr>
          <w:t>lisa.parcsi@safetyandquality.gov.au</w:t>
        </w:r>
      </w:hyperlink>
      <w:r w:rsidRPr="00EC6E2E">
        <w:rPr>
          <w:rStyle w:val="Hyperlink"/>
          <w:rFonts w:ascii="Arial" w:hAnsi="Arial" w:cs="Arial"/>
          <w:sz w:val="21"/>
          <w:szCs w:val="21"/>
        </w:rPr>
        <w:t xml:space="preserve"> </w:t>
      </w:r>
    </w:p>
    <w:p w:rsidR="008B6DEB" w:rsidRPr="00D655E6" w:rsidRDefault="008B6DEB" w:rsidP="008B6DEB">
      <w:pPr>
        <w:spacing w:line="276" w:lineRule="auto"/>
        <w:rPr>
          <w:rFonts w:ascii="Arial" w:hAnsi="Arial" w:cs="Arial"/>
          <w:color w:val="000000"/>
          <w:sz w:val="22"/>
          <w:szCs w:val="22"/>
        </w:rPr>
      </w:pPr>
    </w:p>
    <w:p w:rsidR="008B6DEB" w:rsidRPr="00D655E6" w:rsidRDefault="008B6DEB" w:rsidP="008B6DEB">
      <w:pPr>
        <w:spacing w:line="276" w:lineRule="auto"/>
        <w:jc w:val="center"/>
        <w:rPr>
          <w:rFonts w:ascii="Arial" w:hAnsi="Arial" w:cs="Arial"/>
          <w:color w:val="000000"/>
          <w:sz w:val="22"/>
          <w:szCs w:val="22"/>
        </w:rPr>
      </w:pPr>
      <w:r w:rsidRPr="00D655E6">
        <w:rPr>
          <w:rFonts w:ascii="Arial" w:hAnsi="Arial" w:cs="Arial"/>
          <w:color w:val="000000"/>
          <w:sz w:val="22"/>
          <w:szCs w:val="22"/>
        </w:rPr>
        <w:t>- ENDS -</w:t>
      </w:r>
    </w:p>
    <w:p w:rsidR="00EC6D47" w:rsidRDefault="00EC6D47" w:rsidP="00EC6D47"/>
    <w:p w:rsidR="003A2F1C" w:rsidRPr="00D655E6" w:rsidRDefault="003A2F1C" w:rsidP="004435E6">
      <w:pPr>
        <w:spacing w:line="276" w:lineRule="auto"/>
        <w:jc w:val="center"/>
        <w:rPr>
          <w:rFonts w:ascii="Arial" w:hAnsi="Arial" w:cs="Arial"/>
          <w:color w:val="000000"/>
          <w:sz w:val="22"/>
          <w:szCs w:val="22"/>
        </w:rPr>
      </w:pPr>
    </w:p>
    <w:sectPr w:rsidR="003A2F1C" w:rsidRPr="00D655E6" w:rsidSect="009201F8">
      <w:footerReference w:type="default" r:id="rId16"/>
      <w:pgSz w:w="12240" w:h="15840"/>
      <w:pgMar w:top="992" w:right="1219" w:bottom="1202" w:left="1202"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5329" w:rsidRDefault="00325329" w:rsidP="00F67AE2">
      <w:r>
        <w:separator/>
      </w:r>
    </w:p>
  </w:endnote>
  <w:endnote w:type="continuationSeparator" w:id="0">
    <w:p w:rsidR="00325329" w:rsidRDefault="00325329" w:rsidP="00F67A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0E4C" w:rsidRPr="00713723" w:rsidRDefault="009A29D2" w:rsidP="009A29D2">
    <w:pPr>
      <w:pStyle w:val="Footer"/>
      <w:tabs>
        <w:tab w:val="center" w:pos="4909"/>
        <w:tab w:val="left" w:pos="5895"/>
      </w:tabs>
      <w:rPr>
        <w:rFonts w:ascii="Arial" w:hAnsi="Arial" w:cs="Arial"/>
        <w:sz w:val="20"/>
        <w:szCs w:val="20"/>
      </w:rPr>
    </w:pPr>
    <w:r w:rsidRPr="00713723">
      <w:rPr>
        <w:rFonts w:ascii="Arial" w:hAnsi="Arial" w:cs="Arial"/>
        <w:sz w:val="20"/>
        <w:szCs w:val="20"/>
      </w:rPr>
      <w:tab/>
    </w:r>
    <w:r w:rsidR="00713723" w:rsidRPr="00713723">
      <w:rPr>
        <w:rFonts w:ascii="Arial" w:hAnsi="Arial" w:cs="Arial"/>
        <w:sz w:val="20"/>
        <w:szCs w:val="20"/>
      </w:rPr>
      <w:t xml:space="preserve">Page </w:t>
    </w:r>
    <w:r w:rsidR="00713723" w:rsidRPr="00713723">
      <w:rPr>
        <w:rFonts w:ascii="Arial" w:hAnsi="Arial" w:cs="Arial"/>
        <w:sz w:val="20"/>
        <w:szCs w:val="20"/>
      </w:rPr>
      <w:fldChar w:fldCharType="begin"/>
    </w:r>
    <w:r w:rsidR="00713723" w:rsidRPr="00713723">
      <w:rPr>
        <w:rFonts w:ascii="Arial" w:hAnsi="Arial" w:cs="Arial"/>
        <w:sz w:val="20"/>
        <w:szCs w:val="20"/>
      </w:rPr>
      <w:instrText xml:space="preserve"> PAGE  \* Arabic  \* MERGEFORMAT </w:instrText>
    </w:r>
    <w:r w:rsidR="00713723" w:rsidRPr="00713723">
      <w:rPr>
        <w:rFonts w:ascii="Arial" w:hAnsi="Arial" w:cs="Arial"/>
        <w:sz w:val="20"/>
        <w:szCs w:val="20"/>
      </w:rPr>
      <w:fldChar w:fldCharType="separate"/>
    </w:r>
    <w:r w:rsidR="004B5387">
      <w:rPr>
        <w:rFonts w:ascii="Arial" w:hAnsi="Arial" w:cs="Arial"/>
        <w:noProof/>
        <w:sz w:val="20"/>
        <w:szCs w:val="20"/>
      </w:rPr>
      <w:t>1</w:t>
    </w:r>
    <w:r w:rsidR="00713723" w:rsidRPr="00713723">
      <w:rPr>
        <w:rFonts w:ascii="Arial" w:hAnsi="Arial" w:cs="Arial"/>
        <w:sz w:val="20"/>
        <w:szCs w:val="20"/>
      </w:rPr>
      <w:fldChar w:fldCharType="end"/>
    </w:r>
    <w:r w:rsidR="00713723" w:rsidRPr="00713723">
      <w:rPr>
        <w:rFonts w:ascii="Arial" w:hAnsi="Arial" w:cs="Arial"/>
        <w:sz w:val="20"/>
        <w:szCs w:val="20"/>
      </w:rPr>
      <w:t xml:space="preserve"> of </w:t>
    </w:r>
    <w:r w:rsidR="00713723" w:rsidRPr="00713723">
      <w:rPr>
        <w:rFonts w:ascii="Arial" w:hAnsi="Arial" w:cs="Arial"/>
        <w:sz w:val="20"/>
        <w:szCs w:val="20"/>
      </w:rPr>
      <w:fldChar w:fldCharType="begin"/>
    </w:r>
    <w:r w:rsidR="00713723" w:rsidRPr="00713723">
      <w:rPr>
        <w:rFonts w:ascii="Arial" w:hAnsi="Arial" w:cs="Arial"/>
        <w:sz w:val="20"/>
        <w:szCs w:val="20"/>
      </w:rPr>
      <w:instrText xml:space="preserve"> NUMPAGES  \* Arabic  \* MERGEFORMAT </w:instrText>
    </w:r>
    <w:r w:rsidR="00713723" w:rsidRPr="00713723">
      <w:rPr>
        <w:rFonts w:ascii="Arial" w:hAnsi="Arial" w:cs="Arial"/>
        <w:sz w:val="20"/>
        <w:szCs w:val="20"/>
      </w:rPr>
      <w:fldChar w:fldCharType="separate"/>
    </w:r>
    <w:r w:rsidR="004B5387">
      <w:rPr>
        <w:rFonts w:ascii="Arial" w:hAnsi="Arial" w:cs="Arial"/>
        <w:noProof/>
        <w:sz w:val="20"/>
        <w:szCs w:val="20"/>
      </w:rPr>
      <w:t>2</w:t>
    </w:r>
    <w:r w:rsidR="00713723" w:rsidRPr="00713723">
      <w:rPr>
        <w:rFonts w:ascii="Arial" w:hAnsi="Arial" w:cs="Arial"/>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5329" w:rsidRDefault="00325329" w:rsidP="00F67AE2">
      <w:r>
        <w:separator/>
      </w:r>
    </w:p>
  </w:footnote>
  <w:footnote w:type="continuationSeparator" w:id="0">
    <w:p w:rsidR="00325329" w:rsidRDefault="00325329" w:rsidP="00F67AE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24790A"/>
    <w:multiLevelType w:val="hybridMultilevel"/>
    <w:tmpl w:val="7C0E9942"/>
    <w:lvl w:ilvl="0" w:tplc="061E0336">
      <w:numFmt w:val="bullet"/>
      <w:lvlText w:val="-"/>
      <w:lvlJc w:val="left"/>
      <w:pPr>
        <w:ind w:left="420" w:hanging="360"/>
      </w:pPr>
      <w:rPr>
        <w:rFonts w:ascii="Arial" w:eastAsia="Times New Roman" w:hAnsi="Arial" w:cs="Arial" w:hint="default"/>
      </w:rPr>
    </w:lvl>
    <w:lvl w:ilvl="1" w:tplc="0C090003" w:tentative="1">
      <w:start w:val="1"/>
      <w:numFmt w:val="bullet"/>
      <w:lvlText w:val="o"/>
      <w:lvlJc w:val="left"/>
      <w:pPr>
        <w:ind w:left="1140" w:hanging="360"/>
      </w:pPr>
      <w:rPr>
        <w:rFonts w:ascii="Courier New" w:hAnsi="Courier New" w:cs="Courier New" w:hint="default"/>
      </w:rPr>
    </w:lvl>
    <w:lvl w:ilvl="2" w:tplc="0C090005" w:tentative="1">
      <w:start w:val="1"/>
      <w:numFmt w:val="bullet"/>
      <w:lvlText w:val=""/>
      <w:lvlJc w:val="left"/>
      <w:pPr>
        <w:ind w:left="1860" w:hanging="360"/>
      </w:pPr>
      <w:rPr>
        <w:rFonts w:ascii="Wingdings" w:hAnsi="Wingdings" w:hint="default"/>
      </w:rPr>
    </w:lvl>
    <w:lvl w:ilvl="3" w:tplc="0C090001" w:tentative="1">
      <w:start w:val="1"/>
      <w:numFmt w:val="bullet"/>
      <w:lvlText w:val=""/>
      <w:lvlJc w:val="left"/>
      <w:pPr>
        <w:ind w:left="2580" w:hanging="360"/>
      </w:pPr>
      <w:rPr>
        <w:rFonts w:ascii="Symbol" w:hAnsi="Symbol" w:hint="default"/>
      </w:rPr>
    </w:lvl>
    <w:lvl w:ilvl="4" w:tplc="0C090003" w:tentative="1">
      <w:start w:val="1"/>
      <w:numFmt w:val="bullet"/>
      <w:lvlText w:val="o"/>
      <w:lvlJc w:val="left"/>
      <w:pPr>
        <w:ind w:left="3300" w:hanging="360"/>
      </w:pPr>
      <w:rPr>
        <w:rFonts w:ascii="Courier New" w:hAnsi="Courier New" w:cs="Courier New" w:hint="default"/>
      </w:rPr>
    </w:lvl>
    <w:lvl w:ilvl="5" w:tplc="0C090005" w:tentative="1">
      <w:start w:val="1"/>
      <w:numFmt w:val="bullet"/>
      <w:lvlText w:val=""/>
      <w:lvlJc w:val="left"/>
      <w:pPr>
        <w:ind w:left="4020" w:hanging="360"/>
      </w:pPr>
      <w:rPr>
        <w:rFonts w:ascii="Wingdings" w:hAnsi="Wingdings" w:hint="default"/>
      </w:rPr>
    </w:lvl>
    <w:lvl w:ilvl="6" w:tplc="0C090001" w:tentative="1">
      <w:start w:val="1"/>
      <w:numFmt w:val="bullet"/>
      <w:lvlText w:val=""/>
      <w:lvlJc w:val="left"/>
      <w:pPr>
        <w:ind w:left="4740" w:hanging="360"/>
      </w:pPr>
      <w:rPr>
        <w:rFonts w:ascii="Symbol" w:hAnsi="Symbol" w:hint="default"/>
      </w:rPr>
    </w:lvl>
    <w:lvl w:ilvl="7" w:tplc="0C090003" w:tentative="1">
      <w:start w:val="1"/>
      <w:numFmt w:val="bullet"/>
      <w:lvlText w:val="o"/>
      <w:lvlJc w:val="left"/>
      <w:pPr>
        <w:ind w:left="5460" w:hanging="360"/>
      </w:pPr>
      <w:rPr>
        <w:rFonts w:ascii="Courier New" w:hAnsi="Courier New" w:cs="Courier New" w:hint="default"/>
      </w:rPr>
    </w:lvl>
    <w:lvl w:ilvl="8" w:tplc="0C090005" w:tentative="1">
      <w:start w:val="1"/>
      <w:numFmt w:val="bullet"/>
      <w:lvlText w:val=""/>
      <w:lvlJc w:val="left"/>
      <w:pPr>
        <w:ind w:left="6180" w:hanging="360"/>
      </w:pPr>
      <w:rPr>
        <w:rFonts w:ascii="Wingdings" w:hAnsi="Wingdings" w:hint="default"/>
      </w:rPr>
    </w:lvl>
  </w:abstractNum>
  <w:abstractNum w:abstractNumId="1">
    <w:nsid w:val="3C204FD0"/>
    <w:multiLevelType w:val="hybridMultilevel"/>
    <w:tmpl w:val="522E46D6"/>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
    <w:nsid w:val="6BFF5AAE"/>
    <w:multiLevelType w:val="hybridMultilevel"/>
    <w:tmpl w:val="381A97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75575E73"/>
    <w:multiLevelType w:val="hybridMultilevel"/>
    <w:tmpl w:val="8130B798"/>
    <w:lvl w:ilvl="0" w:tplc="111A7C44">
      <w:start w:val="1"/>
      <w:numFmt w:val="bullet"/>
      <w:lvlText w:val=""/>
      <w:lvlJc w:val="left"/>
      <w:pPr>
        <w:ind w:left="360" w:hanging="360"/>
      </w:pPr>
      <w:rPr>
        <w:rFonts w:ascii="Symbol" w:hAnsi="Symbol" w:hint="default"/>
        <w:sz w:val="24"/>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372B"/>
    <w:rsid w:val="000007D8"/>
    <w:rsid w:val="00004731"/>
    <w:rsid w:val="00020699"/>
    <w:rsid w:val="00020A01"/>
    <w:rsid w:val="00021A08"/>
    <w:rsid w:val="0002203A"/>
    <w:rsid w:val="00022834"/>
    <w:rsid w:val="0002284D"/>
    <w:rsid w:val="00026DA8"/>
    <w:rsid w:val="000335B0"/>
    <w:rsid w:val="00033A02"/>
    <w:rsid w:val="0004090C"/>
    <w:rsid w:val="00043707"/>
    <w:rsid w:val="000446C2"/>
    <w:rsid w:val="00045890"/>
    <w:rsid w:val="000511DF"/>
    <w:rsid w:val="0005372B"/>
    <w:rsid w:val="00061188"/>
    <w:rsid w:val="00072BC2"/>
    <w:rsid w:val="00074F0B"/>
    <w:rsid w:val="000774DA"/>
    <w:rsid w:val="000846D3"/>
    <w:rsid w:val="0009325C"/>
    <w:rsid w:val="000A6216"/>
    <w:rsid w:val="000A7268"/>
    <w:rsid w:val="000B2F83"/>
    <w:rsid w:val="000B4570"/>
    <w:rsid w:val="000B5B07"/>
    <w:rsid w:val="000C36EB"/>
    <w:rsid w:val="000C4B2A"/>
    <w:rsid w:val="000D0918"/>
    <w:rsid w:val="000D44D0"/>
    <w:rsid w:val="000E4890"/>
    <w:rsid w:val="000F3336"/>
    <w:rsid w:val="000F4322"/>
    <w:rsid w:val="000F7625"/>
    <w:rsid w:val="001034AD"/>
    <w:rsid w:val="001046BB"/>
    <w:rsid w:val="00104A71"/>
    <w:rsid w:val="00116DF3"/>
    <w:rsid w:val="001359AE"/>
    <w:rsid w:val="00142A43"/>
    <w:rsid w:val="00142B34"/>
    <w:rsid w:val="001456C0"/>
    <w:rsid w:val="001462CC"/>
    <w:rsid w:val="0014630C"/>
    <w:rsid w:val="00155E2E"/>
    <w:rsid w:val="00156A80"/>
    <w:rsid w:val="00162400"/>
    <w:rsid w:val="0016257C"/>
    <w:rsid w:val="00172BF9"/>
    <w:rsid w:val="001734C5"/>
    <w:rsid w:val="00176D61"/>
    <w:rsid w:val="00184390"/>
    <w:rsid w:val="001B2DEA"/>
    <w:rsid w:val="001B4F59"/>
    <w:rsid w:val="001C2E59"/>
    <w:rsid w:val="001C2E9B"/>
    <w:rsid w:val="001C39FB"/>
    <w:rsid w:val="001D4AA2"/>
    <w:rsid w:val="001D4F5D"/>
    <w:rsid w:val="001E1DB3"/>
    <w:rsid w:val="001E39EC"/>
    <w:rsid w:val="001E5352"/>
    <w:rsid w:val="001E6462"/>
    <w:rsid w:val="001F730E"/>
    <w:rsid w:val="001F7640"/>
    <w:rsid w:val="00205703"/>
    <w:rsid w:val="00211011"/>
    <w:rsid w:val="0021261D"/>
    <w:rsid w:val="0021754F"/>
    <w:rsid w:val="0021790D"/>
    <w:rsid w:val="00222D58"/>
    <w:rsid w:val="00222FE7"/>
    <w:rsid w:val="00224081"/>
    <w:rsid w:val="00224260"/>
    <w:rsid w:val="00230035"/>
    <w:rsid w:val="00232778"/>
    <w:rsid w:val="002349C6"/>
    <w:rsid w:val="0023731C"/>
    <w:rsid w:val="002428BD"/>
    <w:rsid w:val="0025641B"/>
    <w:rsid w:val="002626CB"/>
    <w:rsid w:val="002631C7"/>
    <w:rsid w:val="0026444E"/>
    <w:rsid w:val="00271AF4"/>
    <w:rsid w:val="002727F7"/>
    <w:rsid w:val="002752F9"/>
    <w:rsid w:val="00285C0F"/>
    <w:rsid w:val="002949C7"/>
    <w:rsid w:val="00296D54"/>
    <w:rsid w:val="002A2C3C"/>
    <w:rsid w:val="002A6CFB"/>
    <w:rsid w:val="002A700B"/>
    <w:rsid w:val="002A7E51"/>
    <w:rsid w:val="002B3E94"/>
    <w:rsid w:val="002D372A"/>
    <w:rsid w:val="002D5FF5"/>
    <w:rsid w:val="002E1E6B"/>
    <w:rsid w:val="002E23A7"/>
    <w:rsid w:val="002E2FEA"/>
    <w:rsid w:val="002F27E5"/>
    <w:rsid w:val="002F5AB7"/>
    <w:rsid w:val="003022AC"/>
    <w:rsid w:val="00305267"/>
    <w:rsid w:val="00313444"/>
    <w:rsid w:val="00316B1C"/>
    <w:rsid w:val="0032010A"/>
    <w:rsid w:val="003227B6"/>
    <w:rsid w:val="00324E99"/>
    <w:rsid w:val="00325329"/>
    <w:rsid w:val="00330900"/>
    <w:rsid w:val="00344BC6"/>
    <w:rsid w:val="003472CC"/>
    <w:rsid w:val="0034759C"/>
    <w:rsid w:val="00351A60"/>
    <w:rsid w:val="003630D4"/>
    <w:rsid w:val="00365CF9"/>
    <w:rsid w:val="0037237D"/>
    <w:rsid w:val="00373575"/>
    <w:rsid w:val="003744DB"/>
    <w:rsid w:val="00377420"/>
    <w:rsid w:val="00383A6A"/>
    <w:rsid w:val="00383B2C"/>
    <w:rsid w:val="00383B73"/>
    <w:rsid w:val="00392834"/>
    <w:rsid w:val="003951EA"/>
    <w:rsid w:val="003A2F1C"/>
    <w:rsid w:val="003A2FB2"/>
    <w:rsid w:val="003B3A07"/>
    <w:rsid w:val="003B6537"/>
    <w:rsid w:val="003C037F"/>
    <w:rsid w:val="003C41DD"/>
    <w:rsid w:val="003C522B"/>
    <w:rsid w:val="003D3157"/>
    <w:rsid w:val="003E6DD8"/>
    <w:rsid w:val="003F328F"/>
    <w:rsid w:val="003F6D7E"/>
    <w:rsid w:val="00400C73"/>
    <w:rsid w:val="00400E4C"/>
    <w:rsid w:val="00401B90"/>
    <w:rsid w:val="00403FB5"/>
    <w:rsid w:val="00404D0D"/>
    <w:rsid w:val="004052F2"/>
    <w:rsid w:val="0040738A"/>
    <w:rsid w:val="0040776C"/>
    <w:rsid w:val="00411180"/>
    <w:rsid w:val="00413A05"/>
    <w:rsid w:val="00416D44"/>
    <w:rsid w:val="004241F0"/>
    <w:rsid w:val="0042732B"/>
    <w:rsid w:val="00434B0D"/>
    <w:rsid w:val="004435E6"/>
    <w:rsid w:val="00443758"/>
    <w:rsid w:val="004613D5"/>
    <w:rsid w:val="004615FF"/>
    <w:rsid w:val="00463319"/>
    <w:rsid w:val="004721EF"/>
    <w:rsid w:val="00472EAD"/>
    <w:rsid w:val="00474C87"/>
    <w:rsid w:val="004772A1"/>
    <w:rsid w:val="00483FF8"/>
    <w:rsid w:val="00487A1D"/>
    <w:rsid w:val="00487D9C"/>
    <w:rsid w:val="00490168"/>
    <w:rsid w:val="00490DC0"/>
    <w:rsid w:val="00496F9D"/>
    <w:rsid w:val="004A2B11"/>
    <w:rsid w:val="004A6D44"/>
    <w:rsid w:val="004A7AA4"/>
    <w:rsid w:val="004B08DF"/>
    <w:rsid w:val="004B3A8D"/>
    <w:rsid w:val="004B3B25"/>
    <w:rsid w:val="004B5387"/>
    <w:rsid w:val="004C71C5"/>
    <w:rsid w:val="004D17BB"/>
    <w:rsid w:val="004D18CF"/>
    <w:rsid w:val="004D2325"/>
    <w:rsid w:val="004E4E6A"/>
    <w:rsid w:val="004F23A0"/>
    <w:rsid w:val="00500D59"/>
    <w:rsid w:val="00504535"/>
    <w:rsid w:val="00506886"/>
    <w:rsid w:val="0051466E"/>
    <w:rsid w:val="005161F7"/>
    <w:rsid w:val="00517D5B"/>
    <w:rsid w:val="00517FC6"/>
    <w:rsid w:val="00532732"/>
    <w:rsid w:val="00534D9D"/>
    <w:rsid w:val="005471A0"/>
    <w:rsid w:val="00552AA3"/>
    <w:rsid w:val="00560953"/>
    <w:rsid w:val="00566E80"/>
    <w:rsid w:val="00567BD0"/>
    <w:rsid w:val="005724CA"/>
    <w:rsid w:val="00574EF2"/>
    <w:rsid w:val="00575C16"/>
    <w:rsid w:val="00577BA5"/>
    <w:rsid w:val="00592EAF"/>
    <w:rsid w:val="0059678E"/>
    <w:rsid w:val="005A19ED"/>
    <w:rsid w:val="005A2342"/>
    <w:rsid w:val="005A38C3"/>
    <w:rsid w:val="005A46C3"/>
    <w:rsid w:val="005A5221"/>
    <w:rsid w:val="005A616D"/>
    <w:rsid w:val="005B24C2"/>
    <w:rsid w:val="005B5E14"/>
    <w:rsid w:val="005C6333"/>
    <w:rsid w:val="005D0CFA"/>
    <w:rsid w:val="005D5B0A"/>
    <w:rsid w:val="005E155C"/>
    <w:rsid w:val="005E5181"/>
    <w:rsid w:val="005E7E24"/>
    <w:rsid w:val="005F1866"/>
    <w:rsid w:val="005F212E"/>
    <w:rsid w:val="005F2C44"/>
    <w:rsid w:val="005F3863"/>
    <w:rsid w:val="005F6E94"/>
    <w:rsid w:val="006002B9"/>
    <w:rsid w:val="00610C3A"/>
    <w:rsid w:val="00610CE6"/>
    <w:rsid w:val="006206C7"/>
    <w:rsid w:val="00624DA5"/>
    <w:rsid w:val="00625B44"/>
    <w:rsid w:val="0062663E"/>
    <w:rsid w:val="00626AF6"/>
    <w:rsid w:val="00633448"/>
    <w:rsid w:val="00642BC3"/>
    <w:rsid w:val="00643A98"/>
    <w:rsid w:val="0066182B"/>
    <w:rsid w:val="0067232E"/>
    <w:rsid w:val="00685074"/>
    <w:rsid w:val="006924EA"/>
    <w:rsid w:val="006B726C"/>
    <w:rsid w:val="006C2A2A"/>
    <w:rsid w:val="006C455D"/>
    <w:rsid w:val="006D4C91"/>
    <w:rsid w:val="006D6B83"/>
    <w:rsid w:val="006E0D92"/>
    <w:rsid w:val="006E1DB9"/>
    <w:rsid w:val="006E739F"/>
    <w:rsid w:val="006F0785"/>
    <w:rsid w:val="006F63F3"/>
    <w:rsid w:val="006F76C7"/>
    <w:rsid w:val="0070115F"/>
    <w:rsid w:val="00701A2B"/>
    <w:rsid w:val="00702893"/>
    <w:rsid w:val="0070484C"/>
    <w:rsid w:val="00713723"/>
    <w:rsid w:val="0071402D"/>
    <w:rsid w:val="007152A3"/>
    <w:rsid w:val="007206A7"/>
    <w:rsid w:val="00721C2C"/>
    <w:rsid w:val="0072207E"/>
    <w:rsid w:val="00722698"/>
    <w:rsid w:val="007244D6"/>
    <w:rsid w:val="007424CC"/>
    <w:rsid w:val="0074767C"/>
    <w:rsid w:val="00751B60"/>
    <w:rsid w:val="007538E1"/>
    <w:rsid w:val="00756079"/>
    <w:rsid w:val="00764F6B"/>
    <w:rsid w:val="007655FB"/>
    <w:rsid w:val="007714BE"/>
    <w:rsid w:val="007724AE"/>
    <w:rsid w:val="007913E4"/>
    <w:rsid w:val="007A42C1"/>
    <w:rsid w:val="007B11FA"/>
    <w:rsid w:val="007B5D53"/>
    <w:rsid w:val="007C618D"/>
    <w:rsid w:val="007C69E5"/>
    <w:rsid w:val="007D39FD"/>
    <w:rsid w:val="007D5039"/>
    <w:rsid w:val="007D5BCE"/>
    <w:rsid w:val="007E05E6"/>
    <w:rsid w:val="007E1ABB"/>
    <w:rsid w:val="007E28D7"/>
    <w:rsid w:val="007E2A38"/>
    <w:rsid w:val="007F1A8E"/>
    <w:rsid w:val="007F65AA"/>
    <w:rsid w:val="0080135B"/>
    <w:rsid w:val="00804632"/>
    <w:rsid w:val="00805393"/>
    <w:rsid w:val="00810363"/>
    <w:rsid w:val="00814D49"/>
    <w:rsid w:val="00815DF0"/>
    <w:rsid w:val="0081647D"/>
    <w:rsid w:val="00822456"/>
    <w:rsid w:val="008237F2"/>
    <w:rsid w:val="00825E18"/>
    <w:rsid w:val="00830BDC"/>
    <w:rsid w:val="00835A4A"/>
    <w:rsid w:val="008363D8"/>
    <w:rsid w:val="008553A8"/>
    <w:rsid w:val="00863ECD"/>
    <w:rsid w:val="00866C7B"/>
    <w:rsid w:val="008704AF"/>
    <w:rsid w:val="00871EF4"/>
    <w:rsid w:val="008756E3"/>
    <w:rsid w:val="00881DD6"/>
    <w:rsid w:val="0088667D"/>
    <w:rsid w:val="008932AE"/>
    <w:rsid w:val="00896B00"/>
    <w:rsid w:val="008A017F"/>
    <w:rsid w:val="008A5E75"/>
    <w:rsid w:val="008B1FD1"/>
    <w:rsid w:val="008B6DEB"/>
    <w:rsid w:val="008C49FD"/>
    <w:rsid w:val="008C7D11"/>
    <w:rsid w:val="008D1A03"/>
    <w:rsid w:val="008D1A90"/>
    <w:rsid w:val="008D4184"/>
    <w:rsid w:val="008E3432"/>
    <w:rsid w:val="008E608A"/>
    <w:rsid w:val="008E756D"/>
    <w:rsid w:val="008F2179"/>
    <w:rsid w:val="008F31CB"/>
    <w:rsid w:val="008F358E"/>
    <w:rsid w:val="009050EC"/>
    <w:rsid w:val="00907670"/>
    <w:rsid w:val="00911198"/>
    <w:rsid w:val="009113F9"/>
    <w:rsid w:val="009201F8"/>
    <w:rsid w:val="009219DD"/>
    <w:rsid w:val="00926E2D"/>
    <w:rsid w:val="00927FC8"/>
    <w:rsid w:val="00933FF9"/>
    <w:rsid w:val="00934B79"/>
    <w:rsid w:val="00943FC0"/>
    <w:rsid w:val="009442EA"/>
    <w:rsid w:val="00951F20"/>
    <w:rsid w:val="009602A9"/>
    <w:rsid w:val="009645F9"/>
    <w:rsid w:val="00965E04"/>
    <w:rsid w:val="00967D5B"/>
    <w:rsid w:val="00972575"/>
    <w:rsid w:val="00977243"/>
    <w:rsid w:val="0098080A"/>
    <w:rsid w:val="00985821"/>
    <w:rsid w:val="009874BC"/>
    <w:rsid w:val="00991CD1"/>
    <w:rsid w:val="009A29D2"/>
    <w:rsid w:val="009A701C"/>
    <w:rsid w:val="009B053F"/>
    <w:rsid w:val="009B1083"/>
    <w:rsid w:val="009B1638"/>
    <w:rsid w:val="009B6F4E"/>
    <w:rsid w:val="009B7199"/>
    <w:rsid w:val="009C16AB"/>
    <w:rsid w:val="009C16E5"/>
    <w:rsid w:val="009C7720"/>
    <w:rsid w:val="009E0183"/>
    <w:rsid w:val="009E07A0"/>
    <w:rsid w:val="009E22B6"/>
    <w:rsid w:val="009E2A61"/>
    <w:rsid w:val="009E4699"/>
    <w:rsid w:val="00A018F4"/>
    <w:rsid w:val="00A034B5"/>
    <w:rsid w:val="00A05766"/>
    <w:rsid w:val="00A11D67"/>
    <w:rsid w:val="00A162C0"/>
    <w:rsid w:val="00A166A3"/>
    <w:rsid w:val="00A20A7B"/>
    <w:rsid w:val="00A22AFE"/>
    <w:rsid w:val="00A31443"/>
    <w:rsid w:val="00A423FF"/>
    <w:rsid w:val="00A44080"/>
    <w:rsid w:val="00A47720"/>
    <w:rsid w:val="00A56880"/>
    <w:rsid w:val="00A61730"/>
    <w:rsid w:val="00A75052"/>
    <w:rsid w:val="00A7595B"/>
    <w:rsid w:val="00A86FA3"/>
    <w:rsid w:val="00A93840"/>
    <w:rsid w:val="00A94B00"/>
    <w:rsid w:val="00A97B59"/>
    <w:rsid w:val="00AA048E"/>
    <w:rsid w:val="00AA6FC8"/>
    <w:rsid w:val="00AA79E6"/>
    <w:rsid w:val="00AB14C5"/>
    <w:rsid w:val="00AB19C6"/>
    <w:rsid w:val="00AB635A"/>
    <w:rsid w:val="00AB7B3C"/>
    <w:rsid w:val="00AC2638"/>
    <w:rsid w:val="00AC2900"/>
    <w:rsid w:val="00AE1A3F"/>
    <w:rsid w:val="00AE34BE"/>
    <w:rsid w:val="00AF5DA3"/>
    <w:rsid w:val="00AF6DD7"/>
    <w:rsid w:val="00B02853"/>
    <w:rsid w:val="00B07A17"/>
    <w:rsid w:val="00B07EC2"/>
    <w:rsid w:val="00B115AC"/>
    <w:rsid w:val="00B14E98"/>
    <w:rsid w:val="00B22D59"/>
    <w:rsid w:val="00B23576"/>
    <w:rsid w:val="00B23F55"/>
    <w:rsid w:val="00B244A3"/>
    <w:rsid w:val="00B31D21"/>
    <w:rsid w:val="00B32674"/>
    <w:rsid w:val="00B36944"/>
    <w:rsid w:val="00B44148"/>
    <w:rsid w:val="00B4665A"/>
    <w:rsid w:val="00B539DE"/>
    <w:rsid w:val="00B540CF"/>
    <w:rsid w:val="00B5588C"/>
    <w:rsid w:val="00B56FA3"/>
    <w:rsid w:val="00B62401"/>
    <w:rsid w:val="00B630D5"/>
    <w:rsid w:val="00B67F2C"/>
    <w:rsid w:val="00B72ACB"/>
    <w:rsid w:val="00B7605E"/>
    <w:rsid w:val="00B76599"/>
    <w:rsid w:val="00B77EC0"/>
    <w:rsid w:val="00B82491"/>
    <w:rsid w:val="00B8474B"/>
    <w:rsid w:val="00B87E1E"/>
    <w:rsid w:val="00BA4C16"/>
    <w:rsid w:val="00BA791B"/>
    <w:rsid w:val="00BB3204"/>
    <w:rsid w:val="00BC2611"/>
    <w:rsid w:val="00BC2AF1"/>
    <w:rsid w:val="00BC5272"/>
    <w:rsid w:val="00BD1003"/>
    <w:rsid w:val="00BD3870"/>
    <w:rsid w:val="00BE5A1E"/>
    <w:rsid w:val="00BF0F3E"/>
    <w:rsid w:val="00BF1215"/>
    <w:rsid w:val="00BF2A74"/>
    <w:rsid w:val="00BF3F79"/>
    <w:rsid w:val="00C00D3A"/>
    <w:rsid w:val="00C049B6"/>
    <w:rsid w:val="00C16A03"/>
    <w:rsid w:val="00C22175"/>
    <w:rsid w:val="00C254EE"/>
    <w:rsid w:val="00C37EA7"/>
    <w:rsid w:val="00C410B4"/>
    <w:rsid w:val="00C5078B"/>
    <w:rsid w:val="00C52303"/>
    <w:rsid w:val="00C5494A"/>
    <w:rsid w:val="00C634EA"/>
    <w:rsid w:val="00C85A19"/>
    <w:rsid w:val="00C869FC"/>
    <w:rsid w:val="00C91E5E"/>
    <w:rsid w:val="00C92D16"/>
    <w:rsid w:val="00C94217"/>
    <w:rsid w:val="00C9789E"/>
    <w:rsid w:val="00CB2551"/>
    <w:rsid w:val="00CB54CA"/>
    <w:rsid w:val="00CD3C37"/>
    <w:rsid w:val="00CD4D3F"/>
    <w:rsid w:val="00CD71A1"/>
    <w:rsid w:val="00CE3C26"/>
    <w:rsid w:val="00CE59E4"/>
    <w:rsid w:val="00CE7659"/>
    <w:rsid w:val="00CF4AE6"/>
    <w:rsid w:val="00D0168B"/>
    <w:rsid w:val="00D03006"/>
    <w:rsid w:val="00D04005"/>
    <w:rsid w:val="00D05BF1"/>
    <w:rsid w:val="00D1103B"/>
    <w:rsid w:val="00D179A8"/>
    <w:rsid w:val="00D219E7"/>
    <w:rsid w:val="00D24B1A"/>
    <w:rsid w:val="00D30165"/>
    <w:rsid w:val="00D346FE"/>
    <w:rsid w:val="00D34CA7"/>
    <w:rsid w:val="00D34EB6"/>
    <w:rsid w:val="00D407C6"/>
    <w:rsid w:val="00D42A04"/>
    <w:rsid w:val="00D44100"/>
    <w:rsid w:val="00D45BF1"/>
    <w:rsid w:val="00D51978"/>
    <w:rsid w:val="00D5469C"/>
    <w:rsid w:val="00D655E6"/>
    <w:rsid w:val="00D67E2E"/>
    <w:rsid w:val="00D71572"/>
    <w:rsid w:val="00D728A2"/>
    <w:rsid w:val="00D7423A"/>
    <w:rsid w:val="00D75F82"/>
    <w:rsid w:val="00D85EFF"/>
    <w:rsid w:val="00D906D9"/>
    <w:rsid w:val="00D91E83"/>
    <w:rsid w:val="00D91FBB"/>
    <w:rsid w:val="00DA1E19"/>
    <w:rsid w:val="00DA6B80"/>
    <w:rsid w:val="00DB0B64"/>
    <w:rsid w:val="00DC0068"/>
    <w:rsid w:val="00DC2283"/>
    <w:rsid w:val="00DC2727"/>
    <w:rsid w:val="00DD3483"/>
    <w:rsid w:val="00DD5F78"/>
    <w:rsid w:val="00DE7DB8"/>
    <w:rsid w:val="00DF70CF"/>
    <w:rsid w:val="00E02B6D"/>
    <w:rsid w:val="00E05402"/>
    <w:rsid w:val="00E10434"/>
    <w:rsid w:val="00E1115A"/>
    <w:rsid w:val="00E124C7"/>
    <w:rsid w:val="00E141C0"/>
    <w:rsid w:val="00E22B1B"/>
    <w:rsid w:val="00E314D8"/>
    <w:rsid w:val="00E321FD"/>
    <w:rsid w:val="00E325DE"/>
    <w:rsid w:val="00E418F5"/>
    <w:rsid w:val="00E42B33"/>
    <w:rsid w:val="00E53271"/>
    <w:rsid w:val="00E56DF5"/>
    <w:rsid w:val="00E57D7B"/>
    <w:rsid w:val="00E60BC8"/>
    <w:rsid w:val="00E61535"/>
    <w:rsid w:val="00E61DF9"/>
    <w:rsid w:val="00E64302"/>
    <w:rsid w:val="00E6602A"/>
    <w:rsid w:val="00E713F1"/>
    <w:rsid w:val="00E8144E"/>
    <w:rsid w:val="00E93E3E"/>
    <w:rsid w:val="00EA09C8"/>
    <w:rsid w:val="00EA2610"/>
    <w:rsid w:val="00EA3022"/>
    <w:rsid w:val="00EA361A"/>
    <w:rsid w:val="00EA76EE"/>
    <w:rsid w:val="00EB2442"/>
    <w:rsid w:val="00EB4FB3"/>
    <w:rsid w:val="00EB5A7F"/>
    <w:rsid w:val="00EB7D5E"/>
    <w:rsid w:val="00EC3E5D"/>
    <w:rsid w:val="00EC6D47"/>
    <w:rsid w:val="00EC6E2E"/>
    <w:rsid w:val="00ED00E8"/>
    <w:rsid w:val="00ED47F8"/>
    <w:rsid w:val="00EE3FFA"/>
    <w:rsid w:val="00F02916"/>
    <w:rsid w:val="00F0727F"/>
    <w:rsid w:val="00F12F35"/>
    <w:rsid w:val="00F13316"/>
    <w:rsid w:val="00F210DB"/>
    <w:rsid w:val="00F25A90"/>
    <w:rsid w:val="00F25E7C"/>
    <w:rsid w:val="00F32DDA"/>
    <w:rsid w:val="00F502C9"/>
    <w:rsid w:val="00F5159A"/>
    <w:rsid w:val="00F53452"/>
    <w:rsid w:val="00F6087D"/>
    <w:rsid w:val="00F65C46"/>
    <w:rsid w:val="00F67AE2"/>
    <w:rsid w:val="00F75B9C"/>
    <w:rsid w:val="00F76D6F"/>
    <w:rsid w:val="00F82855"/>
    <w:rsid w:val="00F84973"/>
    <w:rsid w:val="00F85532"/>
    <w:rsid w:val="00F86D37"/>
    <w:rsid w:val="00F918EF"/>
    <w:rsid w:val="00F96CED"/>
    <w:rsid w:val="00FA3A56"/>
    <w:rsid w:val="00FA62E3"/>
    <w:rsid w:val="00FB13CF"/>
    <w:rsid w:val="00FB187A"/>
    <w:rsid w:val="00FB2032"/>
    <w:rsid w:val="00FB3DA9"/>
    <w:rsid w:val="00FB5D9A"/>
    <w:rsid w:val="00FB71D8"/>
    <w:rsid w:val="00FC3C07"/>
    <w:rsid w:val="00FD3C6E"/>
    <w:rsid w:val="00FD46E6"/>
    <w:rsid w:val="00FD47A6"/>
    <w:rsid w:val="00FE23B3"/>
    <w:rsid w:val="00FE4418"/>
    <w:rsid w:val="00FE4A8F"/>
    <w:rsid w:val="00FE59B3"/>
    <w:rsid w:val="00FF26EF"/>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5372B"/>
    <w:rPr>
      <w:color w:val="0000FF"/>
      <w:u w:val="single"/>
    </w:rPr>
  </w:style>
  <w:style w:type="paragraph" w:styleId="Header">
    <w:name w:val="header"/>
    <w:basedOn w:val="Normal"/>
    <w:link w:val="HeaderChar"/>
    <w:rsid w:val="00F67AE2"/>
    <w:pPr>
      <w:tabs>
        <w:tab w:val="center" w:pos="4513"/>
        <w:tab w:val="right" w:pos="9026"/>
      </w:tabs>
    </w:pPr>
  </w:style>
  <w:style w:type="character" w:customStyle="1" w:styleId="HeaderChar">
    <w:name w:val="Header Char"/>
    <w:link w:val="Header"/>
    <w:rsid w:val="00F67AE2"/>
    <w:rPr>
      <w:sz w:val="24"/>
      <w:szCs w:val="24"/>
      <w:lang w:val="en-US" w:eastAsia="en-US"/>
    </w:rPr>
  </w:style>
  <w:style w:type="paragraph" w:styleId="Footer">
    <w:name w:val="footer"/>
    <w:basedOn w:val="Normal"/>
    <w:link w:val="FooterChar"/>
    <w:rsid w:val="00F67AE2"/>
    <w:pPr>
      <w:tabs>
        <w:tab w:val="center" w:pos="4513"/>
        <w:tab w:val="right" w:pos="9026"/>
      </w:tabs>
    </w:pPr>
  </w:style>
  <w:style w:type="character" w:customStyle="1" w:styleId="FooterChar">
    <w:name w:val="Footer Char"/>
    <w:link w:val="Footer"/>
    <w:rsid w:val="00F67AE2"/>
    <w:rPr>
      <w:sz w:val="24"/>
      <w:szCs w:val="24"/>
      <w:lang w:val="en-US" w:eastAsia="en-US"/>
    </w:rPr>
  </w:style>
  <w:style w:type="paragraph" w:styleId="BalloonText">
    <w:name w:val="Balloon Text"/>
    <w:basedOn w:val="Normal"/>
    <w:link w:val="BalloonTextChar"/>
    <w:rsid w:val="0070484C"/>
    <w:rPr>
      <w:rFonts w:ascii="Tahoma" w:hAnsi="Tahoma" w:cs="Tahoma"/>
      <w:sz w:val="16"/>
      <w:szCs w:val="16"/>
    </w:rPr>
  </w:style>
  <w:style w:type="character" w:customStyle="1" w:styleId="BalloonTextChar">
    <w:name w:val="Balloon Text Char"/>
    <w:basedOn w:val="DefaultParagraphFont"/>
    <w:link w:val="BalloonText"/>
    <w:rsid w:val="0070484C"/>
    <w:rPr>
      <w:rFonts w:ascii="Tahoma" w:hAnsi="Tahoma" w:cs="Tahoma"/>
      <w:sz w:val="16"/>
      <w:szCs w:val="16"/>
      <w:lang w:val="en-US" w:eastAsia="en-US"/>
    </w:rPr>
  </w:style>
  <w:style w:type="paragraph" w:styleId="ListParagraph">
    <w:name w:val="List Paragraph"/>
    <w:basedOn w:val="Normal"/>
    <w:uiPriority w:val="34"/>
    <w:qFormat/>
    <w:rsid w:val="00972575"/>
    <w:pPr>
      <w:ind w:left="720"/>
      <w:contextualSpacing/>
    </w:pPr>
  </w:style>
  <w:style w:type="character" w:styleId="CommentReference">
    <w:name w:val="annotation reference"/>
    <w:basedOn w:val="DefaultParagraphFont"/>
    <w:rsid w:val="00FD3C6E"/>
    <w:rPr>
      <w:sz w:val="16"/>
      <w:szCs w:val="16"/>
    </w:rPr>
  </w:style>
  <w:style w:type="paragraph" w:styleId="CommentText">
    <w:name w:val="annotation text"/>
    <w:basedOn w:val="Normal"/>
    <w:link w:val="CommentTextChar"/>
    <w:rsid w:val="00FD3C6E"/>
    <w:rPr>
      <w:sz w:val="20"/>
      <w:szCs w:val="20"/>
    </w:rPr>
  </w:style>
  <w:style w:type="character" w:customStyle="1" w:styleId="CommentTextChar">
    <w:name w:val="Comment Text Char"/>
    <w:basedOn w:val="DefaultParagraphFont"/>
    <w:link w:val="CommentText"/>
    <w:rsid w:val="00FD3C6E"/>
    <w:rPr>
      <w:lang w:val="en-US" w:eastAsia="en-US"/>
    </w:rPr>
  </w:style>
  <w:style w:type="paragraph" w:styleId="CommentSubject">
    <w:name w:val="annotation subject"/>
    <w:basedOn w:val="CommentText"/>
    <w:next w:val="CommentText"/>
    <w:link w:val="CommentSubjectChar"/>
    <w:rsid w:val="00FD3C6E"/>
    <w:rPr>
      <w:b/>
      <w:bCs/>
    </w:rPr>
  </w:style>
  <w:style w:type="character" w:customStyle="1" w:styleId="CommentSubjectChar">
    <w:name w:val="Comment Subject Char"/>
    <w:basedOn w:val="CommentTextChar"/>
    <w:link w:val="CommentSubject"/>
    <w:rsid w:val="00FD3C6E"/>
    <w:rPr>
      <w:b/>
      <w:bCs/>
      <w:lang w:val="en-US" w:eastAsia="en-US"/>
    </w:rPr>
  </w:style>
  <w:style w:type="character" w:styleId="FollowedHyperlink">
    <w:name w:val="FollowedHyperlink"/>
    <w:basedOn w:val="DefaultParagraphFont"/>
    <w:rsid w:val="002727F7"/>
    <w:rPr>
      <w:color w:val="800080" w:themeColor="followedHyperlink"/>
      <w:u w:val="single"/>
    </w:rPr>
  </w:style>
  <w:style w:type="paragraph" w:customStyle="1" w:styleId="Body1">
    <w:name w:val="Body 1"/>
    <w:autoRedefine/>
    <w:rsid w:val="00FB71D8"/>
    <w:pPr>
      <w:spacing w:before="240" w:after="240" w:line="276" w:lineRule="auto"/>
      <w:ind w:right="-73"/>
    </w:pPr>
    <w:rPr>
      <w:rFonts w:ascii="Arial" w:eastAsia="Arial Unicode MS" w:hAnsi="Arial" w:cs="Arial"/>
      <w:color w:val="000000"/>
      <w:sz w:val="22"/>
      <w:szCs w:val="22"/>
    </w:rPr>
  </w:style>
  <w:style w:type="paragraph" w:styleId="NormalWeb">
    <w:name w:val="Normal (Web)"/>
    <w:basedOn w:val="Normal"/>
    <w:uiPriority w:val="99"/>
    <w:rsid w:val="001F7640"/>
    <w:pPr>
      <w:spacing w:before="240" w:after="240"/>
    </w:pPr>
  </w:style>
  <w:style w:type="paragraph" w:styleId="Revision">
    <w:name w:val="Revision"/>
    <w:hidden/>
    <w:uiPriority w:val="99"/>
    <w:semiHidden/>
    <w:rsid w:val="009645F9"/>
    <w:rPr>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5372B"/>
    <w:rPr>
      <w:color w:val="0000FF"/>
      <w:u w:val="single"/>
    </w:rPr>
  </w:style>
  <w:style w:type="paragraph" w:styleId="Header">
    <w:name w:val="header"/>
    <w:basedOn w:val="Normal"/>
    <w:link w:val="HeaderChar"/>
    <w:rsid w:val="00F67AE2"/>
    <w:pPr>
      <w:tabs>
        <w:tab w:val="center" w:pos="4513"/>
        <w:tab w:val="right" w:pos="9026"/>
      </w:tabs>
    </w:pPr>
  </w:style>
  <w:style w:type="character" w:customStyle="1" w:styleId="HeaderChar">
    <w:name w:val="Header Char"/>
    <w:link w:val="Header"/>
    <w:rsid w:val="00F67AE2"/>
    <w:rPr>
      <w:sz w:val="24"/>
      <w:szCs w:val="24"/>
      <w:lang w:val="en-US" w:eastAsia="en-US"/>
    </w:rPr>
  </w:style>
  <w:style w:type="paragraph" w:styleId="Footer">
    <w:name w:val="footer"/>
    <w:basedOn w:val="Normal"/>
    <w:link w:val="FooterChar"/>
    <w:rsid w:val="00F67AE2"/>
    <w:pPr>
      <w:tabs>
        <w:tab w:val="center" w:pos="4513"/>
        <w:tab w:val="right" w:pos="9026"/>
      </w:tabs>
    </w:pPr>
  </w:style>
  <w:style w:type="character" w:customStyle="1" w:styleId="FooterChar">
    <w:name w:val="Footer Char"/>
    <w:link w:val="Footer"/>
    <w:rsid w:val="00F67AE2"/>
    <w:rPr>
      <w:sz w:val="24"/>
      <w:szCs w:val="24"/>
      <w:lang w:val="en-US" w:eastAsia="en-US"/>
    </w:rPr>
  </w:style>
  <w:style w:type="paragraph" w:styleId="BalloonText">
    <w:name w:val="Balloon Text"/>
    <w:basedOn w:val="Normal"/>
    <w:link w:val="BalloonTextChar"/>
    <w:rsid w:val="0070484C"/>
    <w:rPr>
      <w:rFonts w:ascii="Tahoma" w:hAnsi="Tahoma" w:cs="Tahoma"/>
      <w:sz w:val="16"/>
      <w:szCs w:val="16"/>
    </w:rPr>
  </w:style>
  <w:style w:type="character" w:customStyle="1" w:styleId="BalloonTextChar">
    <w:name w:val="Balloon Text Char"/>
    <w:basedOn w:val="DefaultParagraphFont"/>
    <w:link w:val="BalloonText"/>
    <w:rsid w:val="0070484C"/>
    <w:rPr>
      <w:rFonts w:ascii="Tahoma" w:hAnsi="Tahoma" w:cs="Tahoma"/>
      <w:sz w:val="16"/>
      <w:szCs w:val="16"/>
      <w:lang w:val="en-US" w:eastAsia="en-US"/>
    </w:rPr>
  </w:style>
  <w:style w:type="paragraph" w:styleId="ListParagraph">
    <w:name w:val="List Paragraph"/>
    <w:basedOn w:val="Normal"/>
    <w:uiPriority w:val="34"/>
    <w:qFormat/>
    <w:rsid w:val="00972575"/>
    <w:pPr>
      <w:ind w:left="720"/>
      <w:contextualSpacing/>
    </w:pPr>
  </w:style>
  <w:style w:type="character" w:styleId="CommentReference">
    <w:name w:val="annotation reference"/>
    <w:basedOn w:val="DefaultParagraphFont"/>
    <w:rsid w:val="00FD3C6E"/>
    <w:rPr>
      <w:sz w:val="16"/>
      <w:szCs w:val="16"/>
    </w:rPr>
  </w:style>
  <w:style w:type="paragraph" w:styleId="CommentText">
    <w:name w:val="annotation text"/>
    <w:basedOn w:val="Normal"/>
    <w:link w:val="CommentTextChar"/>
    <w:rsid w:val="00FD3C6E"/>
    <w:rPr>
      <w:sz w:val="20"/>
      <w:szCs w:val="20"/>
    </w:rPr>
  </w:style>
  <w:style w:type="character" w:customStyle="1" w:styleId="CommentTextChar">
    <w:name w:val="Comment Text Char"/>
    <w:basedOn w:val="DefaultParagraphFont"/>
    <w:link w:val="CommentText"/>
    <w:rsid w:val="00FD3C6E"/>
    <w:rPr>
      <w:lang w:val="en-US" w:eastAsia="en-US"/>
    </w:rPr>
  </w:style>
  <w:style w:type="paragraph" w:styleId="CommentSubject">
    <w:name w:val="annotation subject"/>
    <w:basedOn w:val="CommentText"/>
    <w:next w:val="CommentText"/>
    <w:link w:val="CommentSubjectChar"/>
    <w:rsid w:val="00FD3C6E"/>
    <w:rPr>
      <w:b/>
      <w:bCs/>
    </w:rPr>
  </w:style>
  <w:style w:type="character" w:customStyle="1" w:styleId="CommentSubjectChar">
    <w:name w:val="Comment Subject Char"/>
    <w:basedOn w:val="CommentTextChar"/>
    <w:link w:val="CommentSubject"/>
    <w:rsid w:val="00FD3C6E"/>
    <w:rPr>
      <w:b/>
      <w:bCs/>
      <w:lang w:val="en-US" w:eastAsia="en-US"/>
    </w:rPr>
  </w:style>
  <w:style w:type="character" w:styleId="FollowedHyperlink">
    <w:name w:val="FollowedHyperlink"/>
    <w:basedOn w:val="DefaultParagraphFont"/>
    <w:rsid w:val="002727F7"/>
    <w:rPr>
      <w:color w:val="800080" w:themeColor="followedHyperlink"/>
      <w:u w:val="single"/>
    </w:rPr>
  </w:style>
  <w:style w:type="paragraph" w:customStyle="1" w:styleId="Body1">
    <w:name w:val="Body 1"/>
    <w:autoRedefine/>
    <w:rsid w:val="00FB71D8"/>
    <w:pPr>
      <w:spacing w:before="240" w:after="240" w:line="276" w:lineRule="auto"/>
      <w:ind w:right="-73"/>
    </w:pPr>
    <w:rPr>
      <w:rFonts w:ascii="Arial" w:eastAsia="Arial Unicode MS" w:hAnsi="Arial" w:cs="Arial"/>
      <w:color w:val="000000"/>
      <w:sz w:val="22"/>
      <w:szCs w:val="22"/>
    </w:rPr>
  </w:style>
  <w:style w:type="paragraph" w:styleId="NormalWeb">
    <w:name w:val="Normal (Web)"/>
    <w:basedOn w:val="Normal"/>
    <w:uiPriority w:val="99"/>
    <w:rsid w:val="001F7640"/>
    <w:pPr>
      <w:spacing w:before="240" w:after="240"/>
    </w:pPr>
  </w:style>
  <w:style w:type="paragraph" w:styleId="Revision">
    <w:name w:val="Revision"/>
    <w:hidden/>
    <w:uiPriority w:val="99"/>
    <w:semiHidden/>
    <w:rsid w:val="009645F9"/>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3411937">
      <w:bodyDiv w:val="1"/>
      <w:marLeft w:val="0"/>
      <w:marRight w:val="0"/>
      <w:marTop w:val="0"/>
      <w:marBottom w:val="0"/>
      <w:divBdr>
        <w:top w:val="none" w:sz="0" w:space="0" w:color="auto"/>
        <w:left w:val="none" w:sz="0" w:space="0" w:color="auto"/>
        <w:bottom w:val="none" w:sz="0" w:space="0" w:color="auto"/>
        <w:right w:val="none" w:sz="0" w:space="0" w:color="auto"/>
      </w:divBdr>
    </w:div>
    <w:div w:id="499741230">
      <w:bodyDiv w:val="1"/>
      <w:marLeft w:val="0"/>
      <w:marRight w:val="0"/>
      <w:marTop w:val="0"/>
      <w:marBottom w:val="0"/>
      <w:divBdr>
        <w:top w:val="none" w:sz="0" w:space="0" w:color="auto"/>
        <w:left w:val="none" w:sz="0" w:space="0" w:color="auto"/>
        <w:bottom w:val="none" w:sz="0" w:space="0" w:color="auto"/>
        <w:right w:val="none" w:sz="0" w:space="0" w:color="auto"/>
      </w:divBdr>
    </w:div>
    <w:div w:id="1234043513">
      <w:bodyDiv w:val="1"/>
      <w:marLeft w:val="0"/>
      <w:marRight w:val="0"/>
      <w:marTop w:val="0"/>
      <w:marBottom w:val="0"/>
      <w:divBdr>
        <w:top w:val="none" w:sz="0" w:space="0" w:color="auto"/>
        <w:left w:val="none" w:sz="0" w:space="0" w:color="auto"/>
        <w:bottom w:val="none" w:sz="0" w:space="0" w:color="auto"/>
        <w:right w:val="none" w:sz="0" w:space="0" w:color="auto"/>
      </w:divBdr>
      <w:divsChild>
        <w:div w:id="489446865">
          <w:marLeft w:val="0"/>
          <w:marRight w:val="0"/>
          <w:marTop w:val="0"/>
          <w:marBottom w:val="0"/>
          <w:divBdr>
            <w:top w:val="none" w:sz="0" w:space="0" w:color="auto"/>
            <w:left w:val="none" w:sz="0" w:space="0" w:color="auto"/>
            <w:bottom w:val="none" w:sz="0" w:space="0" w:color="auto"/>
            <w:right w:val="none" w:sz="0" w:space="0" w:color="auto"/>
          </w:divBdr>
          <w:divsChild>
            <w:div w:id="536697953">
              <w:marLeft w:val="0"/>
              <w:marRight w:val="0"/>
              <w:marTop w:val="0"/>
              <w:marBottom w:val="0"/>
              <w:divBdr>
                <w:top w:val="none" w:sz="0" w:space="0" w:color="auto"/>
                <w:left w:val="none" w:sz="0" w:space="0" w:color="auto"/>
                <w:bottom w:val="none" w:sz="0" w:space="0" w:color="auto"/>
                <w:right w:val="none" w:sz="0" w:space="0" w:color="auto"/>
              </w:divBdr>
              <w:divsChild>
                <w:div w:id="1849248040">
                  <w:marLeft w:val="0"/>
                  <w:marRight w:val="0"/>
                  <w:marTop w:val="0"/>
                  <w:marBottom w:val="0"/>
                  <w:divBdr>
                    <w:top w:val="none" w:sz="0" w:space="0" w:color="auto"/>
                    <w:left w:val="none" w:sz="0" w:space="0" w:color="auto"/>
                    <w:bottom w:val="none" w:sz="0" w:space="0" w:color="auto"/>
                    <w:right w:val="none" w:sz="0" w:space="0" w:color="auto"/>
                  </w:divBdr>
                  <w:divsChild>
                    <w:div w:id="1819179413">
                      <w:marLeft w:val="0"/>
                      <w:marRight w:val="0"/>
                      <w:marTop w:val="0"/>
                      <w:marBottom w:val="0"/>
                      <w:divBdr>
                        <w:top w:val="none" w:sz="0" w:space="0" w:color="auto"/>
                        <w:left w:val="none" w:sz="0" w:space="0" w:color="auto"/>
                        <w:bottom w:val="none" w:sz="0" w:space="0" w:color="auto"/>
                        <w:right w:val="none" w:sz="0" w:space="0" w:color="auto"/>
                      </w:divBdr>
                      <w:divsChild>
                        <w:div w:id="1329475737">
                          <w:marLeft w:val="0"/>
                          <w:marRight w:val="0"/>
                          <w:marTop w:val="0"/>
                          <w:marBottom w:val="0"/>
                          <w:divBdr>
                            <w:top w:val="none" w:sz="0" w:space="0" w:color="auto"/>
                            <w:left w:val="none" w:sz="0" w:space="0" w:color="auto"/>
                            <w:bottom w:val="none" w:sz="0" w:space="0" w:color="auto"/>
                            <w:right w:val="none" w:sz="0" w:space="0" w:color="auto"/>
                          </w:divBdr>
                          <w:divsChild>
                            <w:div w:id="191890197">
                              <w:marLeft w:val="0"/>
                              <w:marRight w:val="0"/>
                              <w:marTop w:val="0"/>
                              <w:marBottom w:val="0"/>
                              <w:divBdr>
                                <w:top w:val="none" w:sz="0" w:space="0" w:color="auto"/>
                                <w:left w:val="none" w:sz="0" w:space="0" w:color="auto"/>
                                <w:bottom w:val="none" w:sz="0" w:space="0" w:color="auto"/>
                                <w:right w:val="none" w:sz="0" w:space="0" w:color="auto"/>
                              </w:divBdr>
                              <w:divsChild>
                                <w:div w:id="1976370814">
                                  <w:marLeft w:val="0"/>
                                  <w:marRight w:val="0"/>
                                  <w:marTop w:val="0"/>
                                  <w:marBottom w:val="0"/>
                                  <w:divBdr>
                                    <w:top w:val="none" w:sz="0" w:space="0" w:color="auto"/>
                                    <w:left w:val="none" w:sz="0" w:space="0" w:color="auto"/>
                                    <w:bottom w:val="none" w:sz="0" w:space="0" w:color="auto"/>
                                    <w:right w:val="none" w:sz="0" w:space="0" w:color="auto"/>
                                  </w:divBdr>
                                  <w:divsChild>
                                    <w:div w:id="40326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2664869">
      <w:bodyDiv w:val="1"/>
      <w:marLeft w:val="0"/>
      <w:marRight w:val="0"/>
      <w:marTop w:val="0"/>
      <w:marBottom w:val="0"/>
      <w:divBdr>
        <w:top w:val="none" w:sz="0" w:space="0" w:color="auto"/>
        <w:left w:val="none" w:sz="0" w:space="0" w:color="auto"/>
        <w:bottom w:val="none" w:sz="0" w:space="0" w:color="auto"/>
        <w:right w:val="none" w:sz="0" w:space="0" w:color="auto"/>
      </w:divBdr>
    </w:div>
    <w:div w:id="1728643880">
      <w:bodyDiv w:val="1"/>
      <w:marLeft w:val="0"/>
      <w:marRight w:val="0"/>
      <w:marTop w:val="0"/>
      <w:marBottom w:val="0"/>
      <w:divBdr>
        <w:top w:val="none" w:sz="0" w:space="0" w:color="auto"/>
        <w:left w:val="none" w:sz="0" w:space="0" w:color="auto"/>
        <w:bottom w:val="none" w:sz="0" w:space="0" w:color="auto"/>
        <w:right w:val="none" w:sz="0" w:space="0" w:color="auto"/>
      </w:divBdr>
    </w:div>
    <w:div w:id="1740521720">
      <w:bodyDiv w:val="1"/>
      <w:marLeft w:val="0"/>
      <w:marRight w:val="0"/>
      <w:marTop w:val="0"/>
      <w:marBottom w:val="0"/>
      <w:divBdr>
        <w:top w:val="none" w:sz="0" w:space="0" w:color="auto"/>
        <w:left w:val="none" w:sz="0" w:space="0" w:color="auto"/>
        <w:bottom w:val="none" w:sz="0" w:space="0" w:color="auto"/>
        <w:right w:val="none" w:sz="0" w:space="0" w:color="auto"/>
      </w:divBdr>
      <w:divsChild>
        <w:div w:id="566065130">
          <w:marLeft w:val="0"/>
          <w:marRight w:val="0"/>
          <w:marTop w:val="0"/>
          <w:marBottom w:val="0"/>
          <w:divBdr>
            <w:top w:val="none" w:sz="0" w:space="0" w:color="auto"/>
            <w:left w:val="none" w:sz="0" w:space="0" w:color="auto"/>
            <w:bottom w:val="none" w:sz="0" w:space="0" w:color="auto"/>
            <w:right w:val="none" w:sz="0" w:space="0" w:color="auto"/>
          </w:divBdr>
          <w:divsChild>
            <w:div w:id="1272786875">
              <w:marLeft w:val="0"/>
              <w:marRight w:val="0"/>
              <w:marTop w:val="0"/>
              <w:marBottom w:val="0"/>
              <w:divBdr>
                <w:top w:val="none" w:sz="0" w:space="0" w:color="auto"/>
                <w:left w:val="none" w:sz="0" w:space="0" w:color="auto"/>
                <w:bottom w:val="none" w:sz="0" w:space="0" w:color="auto"/>
                <w:right w:val="none" w:sz="0" w:space="0" w:color="auto"/>
              </w:divBdr>
              <w:divsChild>
                <w:div w:id="1395734414">
                  <w:marLeft w:val="0"/>
                  <w:marRight w:val="0"/>
                  <w:marTop w:val="0"/>
                  <w:marBottom w:val="0"/>
                  <w:divBdr>
                    <w:top w:val="none" w:sz="0" w:space="0" w:color="auto"/>
                    <w:left w:val="none" w:sz="0" w:space="0" w:color="auto"/>
                    <w:bottom w:val="none" w:sz="0" w:space="0" w:color="auto"/>
                    <w:right w:val="none" w:sz="0" w:space="0" w:color="auto"/>
                  </w:divBdr>
                  <w:divsChild>
                    <w:div w:id="1149202602">
                      <w:marLeft w:val="0"/>
                      <w:marRight w:val="0"/>
                      <w:marTop w:val="0"/>
                      <w:marBottom w:val="0"/>
                      <w:divBdr>
                        <w:top w:val="none" w:sz="0" w:space="0" w:color="auto"/>
                        <w:left w:val="none" w:sz="0" w:space="0" w:color="auto"/>
                        <w:bottom w:val="none" w:sz="0" w:space="0" w:color="auto"/>
                        <w:right w:val="none" w:sz="0" w:space="0" w:color="auto"/>
                      </w:divBdr>
                      <w:divsChild>
                        <w:div w:id="290790243">
                          <w:marLeft w:val="0"/>
                          <w:marRight w:val="0"/>
                          <w:marTop w:val="0"/>
                          <w:marBottom w:val="0"/>
                          <w:divBdr>
                            <w:top w:val="none" w:sz="0" w:space="0" w:color="auto"/>
                            <w:left w:val="none" w:sz="0" w:space="0" w:color="auto"/>
                            <w:bottom w:val="none" w:sz="0" w:space="0" w:color="auto"/>
                            <w:right w:val="none" w:sz="0" w:space="0" w:color="auto"/>
                          </w:divBdr>
                          <w:divsChild>
                            <w:div w:id="102921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9374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G"/><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mailto:lisa.parcsi@safetyandquality.gov.au"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safetyandquality.gov.au/ccs/acute-stroke-clinical-care-standar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IHW_PPR_ProjectCategoryLookup xmlns="b5551a8e-66bd-48fe-aac1-7515927d9d1d"/>
  </documentManagement>
</p:properties>
</file>

<file path=customXml/item3.xml><?xml version="1.0" encoding="utf-8"?>
<ct:contentTypeSchema xmlns:ct="http://schemas.microsoft.com/office/2006/metadata/contentType" xmlns:ma="http://schemas.microsoft.com/office/2006/metadata/properties/metaAttributes" ct:_="" ma:_="" ma:contentTypeName="Project Document" ma:contentTypeID="0x010100B4A1F787F0C441AC878A307E051D262E00309A2092F593114997929415CC44ED41" ma:contentTypeVersion="2" ma:contentTypeDescription="AIHW Project Document" ma:contentTypeScope="" ma:versionID="b347c8062a542869ed2f9616a4efc312">
  <xsd:schema xmlns:xsd="http://www.w3.org/2001/XMLSchema" xmlns:xs="http://www.w3.org/2001/XMLSchema" xmlns:p="http://schemas.microsoft.com/office/2006/metadata/properties" xmlns:ns2="b5551a8e-66bd-48fe-aac1-7515927d9d1d" targetNamespace="http://schemas.microsoft.com/office/2006/metadata/properties" ma:root="true" ma:fieldsID="dcec49cf9c9d906d3f25fab5f51fbd94" ns2:_="">
    <xsd:import namespace="b5551a8e-66bd-48fe-aac1-7515927d9d1d"/>
    <xsd:element name="properties">
      <xsd:complexType>
        <xsd:sequence>
          <xsd:element name="documentManagement">
            <xsd:complexType>
              <xsd:all>
                <xsd:element ref="ns2:AIHW_PPR_ProjectCategory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551a8e-66bd-48fe-aac1-7515927d9d1d" elementFormDefault="qualified">
    <xsd:import namespace="http://schemas.microsoft.com/office/2006/documentManagement/types"/>
    <xsd:import namespace="http://schemas.microsoft.com/office/infopath/2007/PartnerControls"/>
    <xsd:element name="AIHW_PPR_ProjectCategoryLookup" ma:index="8" nillable="true" ma:displayName="Category" ma:description="" ma:list="{86e8d32b-c3ca-486c-b8b7-164a89aa2487}" ma:internalName="AIHW_PPR_ProjectCategoryLookup" ma:showField="Title" ma:web="{b5551a8e-66bd-48fe-aac1-7515927d9d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9F5280-6FAC-4E71-AB57-68437F485BAE}">
  <ds:schemaRefs>
    <ds:schemaRef ds:uri="http://schemas.microsoft.com/sharepoint/v3/contenttype/forms"/>
  </ds:schemaRefs>
</ds:datastoreItem>
</file>

<file path=customXml/itemProps2.xml><?xml version="1.0" encoding="utf-8"?>
<ds:datastoreItem xmlns:ds="http://schemas.openxmlformats.org/officeDocument/2006/customXml" ds:itemID="{63AB050B-9155-49E1-A9DE-8401AB0D3CBC}">
  <ds:schemaRefs>
    <ds:schemaRef ds:uri="http://purl.org/dc/elements/1.1/"/>
    <ds:schemaRef ds:uri="http://purl.org/dc/dcmitype/"/>
    <ds:schemaRef ds:uri="http://schemas.microsoft.com/office/2006/metadata/properties"/>
    <ds:schemaRef ds:uri="http://www.w3.org/XML/1998/namespace"/>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b5551a8e-66bd-48fe-aac1-7515927d9d1d"/>
  </ds:schemaRefs>
</ds:datastoreItem>
</file>

<file path=customXml/itemProps3.xml><?xml version="1.0" encoding="utf-8"?>
<ds:datastoreItem xmlns:ds="http://schemas.openxmlformats.org/officeDocument/2006/customXml" ds:itemID="{3BADA0FD-420D-4610-A2B5-F29403749A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551a8e-66bd-48fe-aac1-7515927d9d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16C1E65-0D07-4536-B8C3-1C3A499703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535</Words>
  <Characters>3055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Media release final version</vt:lpstr>
    </vt:vector>
  </TitlesOfParts>
  <Company>DHA</Company>
  <LinksUpToDate>false</LinksUpToDate>
  <CharactersWithSpaces>3583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Media release final version</dc:title>
  <dc:creator>haller</dc:creator>
  <cp:lastModifiedBy>Keane Kym</cp:lastModifiedBy>
  <cp:revision>2</cp:revision>
  <cp:lastPrinted>2015-06-09T04:19:00Z</cp:lastPrinted>
  <dcterms:created xsi:type="dcterms:W3CDTF">2015-06-09T05:25:00Z</dcterms:created>
  <dcterms:modified xsi:type="dcterms:W3CDTF">2015-06-09T05:25:00Z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y fmtid="{D5CDD505-2E9C-101B-9397-08002B2CF9AE}" pid="8" name="ContentTypeId">
    <vt:lpwstr>0x010100B4A1F787F0C441AC878A307E051D262E00309A2092F593114997929415CC44ED41</vt:lpwstr>
  </property>
</Properties>
</file>