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42FE" w14:textId="77777777" w:rsidR="00475492" w:rsidRPr="007D7503" w:rsidRDefault="00475492" w:rsidP="00475492">
      <w:pPr>
        <w:spacing w:after="0" w:line="240" w:lineRule="auto"/>
        <w:rPr>
          <w:b/>
          <w:color w:val="00B1B0"/>
          <w:spacing w:val="5"/>
          <w:kern w:val="28"/>
          <w:sz w:val="40"/>
          <w:szCs w:val="52"/>
          <w:lang w:val="en-GB"/>
        </w:rPr>
      </w:pPr>
    </w:p>
    <w:p w14:paraId="06A7CE63" w14:textId="77777777" w:rsidR="00E368D5" w:rsidRDefault="00E368D5" w:rsidP="00E368D5">
      <w:pPr>
        <w:rPr>
          <w:rFonts w:cs="Arial"/>
          <w:b/>
          <w:bCs/>
          <w:sz w:val="32"/>
          <w:szCs w:val="32"/>
        </w:rPr>
      </w:pPr>
    </w:p>
    <w:p w14:paraId="6EA563B5" w14:textId="77777777" w:rsidR="00296826" w:rsidRDefault="00475492" w:rsidP="00475492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Acute Coronary Syndromes (ACS)</w:t>
      </w:r>
      <w:r w:rsidR="00296826">
        <w:rPr>
          <w:rFonts w:cs="Arial"/>
          <w:b/>
          <w:bCs/>
          <w:sz w:val="32"/>
          <w:szCs w:val="32"/>
        </w:rPr>
        <w:t xml:space="preserve"> Clinical Care Standard</w:t>
      </w:r>
    </w:p>
    <w:p w14:paraId="59EF1C5A" w14:textId="77777777" w:rsidR="00475492" w:rsidRPr="003C1877" w:rsidRDefault="00475492" w:rsidP="00475492">
      <w:pPr>
        <w:jc w:val="center"/>
        <w:rPr>
          <w:rFonts w:cs="Arial"/>
          <w:b/>
          <w:bCs/>
        </w:rPr>
      </w:pPr>
      <w:r>
        <w:rPr>
          <w:rFonts w:cs="Arial"/>
          <w:b/>
          <w:bCs/>
          <w:sz w:val="32"/>
          <w:szCs w:val="32"/>
        </w:rPr>
        <w:t xml:space="preserve"> Topic Working Group </w:t>
      </w:r>
    </w:p>
    <w:p w14:paraId="451F7D70" w14:textId="77777777" w:rsidR="00475492" w:rsidRDefault="00475492" w:rsidP="00475492">
      <w:pPr>
        <w:rPr>
          <w:rFonts w:cs="Arial"/>
          <w:sz w:val="22"/>
          <w:szCs w:val="22"/>
        </w:rPr>
      </w:pPr>
      <w:r w:rsidRPr="00F1607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ACS Topic Working Group </w:t>
      </w:r>
      <w:r w:rsidRPr="00F16079">
        <w:rPr>
          <w:rFonts w:cs="Arial"/>
          <w:sz w:val="22"/>
          <w:szCs w:val="22"/>
        </w:rPr>
        <w:t>members provide:</w:t>
      </w:r>
    </w:p>
    <w:p w14:paraId="641C1C3C" w14:textId="77777777" w:rsidR="00475492" w:rsidRPr="007A7DBF" w:rsidRDefault="00475492" w:rsidP="00475492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7A7DBF">
        <w:rPr>
          <w:rFonts w:cs="Arial"/>
          <w:sz w:val="22"/>
          <w:szCs w:val="22"/>
        </w:rPr>
        <w:t xml:space="preserve">advice and input to the Commission on the scope of the </w:t>
      </w:r>
      <w:r>
        <w:rPr>
          <w:rFonts w:cs="Arial"/>
          <w:sz w:val="22"/>
          <w:szCs w:val="22"/>
        </w:rPr>
        <w:t>ACS</w:t>
      </w:r>
      <w:r w:rsidRPr="007A7DBF">
        <w:rPr>
          <w:rFonts w:cs="Arial"/>
          <w:sz w:val="22"/>
          <w:szCs w:val="22"/>
        </w:rPr>
        <w:t xml:space="preserve"> Clinical Care Standard </w:t>
      </w:r>
    </w:p>
    <w:p w14:paraId="25740EE1" w14:textId="77777777" w:rsidR="00475492" w:rsidRDefault="00475492" w:rsidP="00475492">
      <w:pPr>
        <w:numPr>
          <w:ilvl w:val="0"/>
          <w:numId w:val="1"/>
        </w:numPr>
        <w:spacing w:line="240" w:lineRule="auto"/>
        <w:ind w:right="38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advice to the </w:t>
      </w:r>
      <w:r w:rsidRPr="00FD2CA1">
        <w:rPr>
          <w:rFonts w:cs="Arial"/>
          <w:sz w:val="22"/>
          <w:szCs w:val="22"/>
        </w:rPr>
        <w:t>Commission</w:t>
      </w:r>
      <w:r>
        <w:rPr>
          <w:rFonts w:cs="Arial"/>
          <w:sz w:val="22"/>
          <w:szCs w:val="22"/>
        </w:rPr>
        <w:t xml:space="preserve"> on the key sources of evidence that should be used to develop the ACS Clinical Care Standard</w:t>
      </w:r>
    </w:p>
    <w:p w14:paraId="706B827C" w14:textId="77777777" w:rsidR="00475492" w:rsidRDefault="00475492" w:rsidP="00475492">
      <w:pPr>
        <w:numPr>
          <w:ilvl w:val="0"/>
          <w:numId w:val="1"/>
        </w:numPr>
        <w:spacing w:line="240" w:lineRule="auto"/>
        <w:ind w:right="38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advice to the Commission on measures and indicators</w:t>
      </w:r>
    </w:p>
    <w:p w14:paraId="6779CA74" w14:textId="77777777" w:rsidR="00475492" w:rsidRDefault="00475492" w:rsidP="00475492">
      <w:pPr>
        <w:numPr>
          <w:ilvl w:val="0"/>
          <w:numId w:val="1"/>
        </w:numPr>
        <w:spacing w:line="240" w:lineRule="auto"/>
        <w:ind w:right="38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recommendation on quality statements, quality measures and indicators that will form the ACS Clinical Care Standard</w:t>
      </w:r>
    </w:p>
    <w:p w14:paraId="4658A446" w14:textId="77777777" w:rsidR="00475492" w:rsidRPr="00982DEA" w:rsidRDefault="00475492" w:rsidP="00982DEA">
      <w:pPr>
        <w:numPr>
          <w:ilvl w:val="0"/>
          <w:numId w:val="1"/>
        </w:numPr>
        <w:spacing w:line="240" w:lineRule="auto"/>
        <w:ind w:right="38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advice to the Commission on strategies to support the implementation of the ACS Clinical Care Standard</w:t>
      </w:r>
    </w:p>
    <w:p w14:paraId="51A2ECFE" w14:textId="77777777" w:rsidR="00475492" w:rsidRPr="00982DEA" w:rsidRDefault="00475492" w:rsidP="00475492">
      <w:pPr>
        <w:rPr>
          <w:rFonts w:cs="Arial"/>
          <w:sz w:val="22"/>
          <w:szCs w:val="22"/>
        </w:rPr>
      </w:pPr>
      <w:r w:rsidRPr="001E34FE">
        <w:rPr>
          <w:rFonts w:cs="Arial"/>
          <w:sz w:val="22"/>
          <w:szCs w:val="22"/>
        </w:rPr>
        <w:t>Membership: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1095"/>
        <w:gridCol w:w="2169"/>
        <w:gridCol w:w="1071"/>
        <w:gridCol w:w="5040"/>
      </w:tblGrid>
      <w:tr w:rsidR="00475492" w14:paraId="050C811F" w14:textId="77777777" w:rsidTr="00475492">
        <w:trPr>
          <w:trHeight w:val="244"/>
          <w:tblHeader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726AA4C3" w14:textId="77777777" w:rsidR="00475492" w:rsidRDefault="00475492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Title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003FBA8A" w14:textId="77777777" w:rsidR="00475492" w:rsidRDefault="00475492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Name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27E3F09D" w14:textId="77777777" w:rsidR="00475492" w:rsidRDefault="00475492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State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3CCCC"/>
            <w:hideMark/>
          </w:tcPr>
          <w:p w14:paraId="6E927E84" w14:textId="77777777" w:rsidR="00475492" w:rsidRDefault="00475492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Current Role</w:t>
            </w:r>
          </w:p>
        </w:tc>
      </w:tr>
      <w:tr w:rsidR="00475492" w14:paraId="26EA5BF2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3CC8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Professor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2992C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Andrew Tonkin</w:t>
            </w:r>
          </w:p>
          <w:p w14:paraId="79DB28FD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(Co-chair)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0636D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32DA1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Head of the Cardiovascular Research Unit in the Department of Epidemiology and Preventive Medicine, Monash University and a Consultant Cardiologist at Austin Health in Melbourne</w:t>
            </w:r>
          </w:p>
        </w:tc>
      </w:tr>
      <w:tr w:rsidR="00475492" w14:paraId="615FBD36" w14:textId="77777777" w:rsidTr="00475492">
        <w:trPr>
          <w:trHeight w:val="25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2052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Professor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28F41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David Brieger</w:t>
            </w:r>
          </w:p>
          <w:p w14:paraId="435E838F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(Co-chair)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E1B7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NSW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4D802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Interventional Cardiologist Head of the Coronary Care and Coronary Interventions at Concord Hospital in Sydney and Professor of Cardiology at the University of Sydney</w:t>
            </w:r>
          </w:p>
        </w:tc>
      </w:tr>
      <w:tr w:rsidR="00475492" w14:paraId="7E4321F9" w14:textId="77777777" w:rsidTr="00475492">
        <w:trPr>
          <w:trHeight w:val="25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9D74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Associate Professor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74701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Tim Baker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BBF5D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92FFF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Specialist Emergency Physician and Director of Deakin University’s Centre for Rural Emergency Medicine (CREM)</w:t>
            </w:r>
          </w:p>
        </w:tc>
      </w:tr>
      <w:tr w:rsidR="00475492" w14:paraId="735F3544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5393" w14:textId="77777777" w:rsidR="00475492" w:rsidRDefault="00475492">
            <w:pPr>
              <w:rPr>
                <w:rFonts w:eastAsia="Times New Roman"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Mr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23400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Hugh Coulter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B8BE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93B93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Consumer</w:t>
            </w:r>
          </w:p>
        </w:tc>
      </w:tr>
      <w:tr w:rsidR="00475492" w14:paraId="2A755091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5AC1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Professor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6B10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Derek Chew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338E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SA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BA42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Interventional cardiologist and cardiovascular outcomes researcher</w:t>
            </w:r>
          </w:p>
        </w:tc>
      </w:tr>
      <w:tr w:rsidR="00475492" w14:paraId="65E75C72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954D" w14:textId="77777777" w:rsidR="00475492" w:rsidRDefault="00475492">
            <w:pPr>
              <w:rPr>
                <w:rFonts w:eastAsia="Times New Roman"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Ms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CA7E1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Natasha Eaton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134CA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QLD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2D8E3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Registered Nurse, and experience in cardiac care for the past 14 years</w:t>
            </w:r>
          </w:p>
        </w:tc>
      </w:tr>
      <w:tr w:rsidR="00475492" w14:paraId="2DF3FB70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7566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Dr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ED126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Paul Garrahy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A8BD3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QLD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30281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Chair QLD Cardiac Clinical Network</w:t>
            </w:r>
          </w:p>
        </w:tc>
      </w:tr>
      <w:tr w:rsidR="00475492" w14:paraId="1943EA42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B2BC" w14:textId="77777777" w:rsidR="00475492" w:rsidRDefault="00475492">
            <w:pPr>
              <w:rPr>
                <w:rFonts w:eastAsia="Times New Roman"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Mr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28EDE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Bill Hoffman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FB9CF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807E7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Consumer</w:t>
            </w:r>
          </w:p>
        </w:tc>
      </w:tr>
      <w:tr w:rsidR="00475492" w14:paraId="5A958433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A870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Professor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0AEF2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Joseph Hung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6716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WA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836C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Academic cardiologist with conjoint appointments as Winthrop Professor of Cardiology, University of Western Australia and Consultant Cardiologist at Sir Charles Gardiner Hospital.</w:t>
            </w:r>
          </w:p>
        </w:tc>
      </w:tr>
      <w:tr w:rsidR="00475492" w14:paraId="06BFE167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7AAF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Professor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86376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Ian Jacobs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A88C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WA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ADF1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Professor of Resuscitation and Pre-hospital Care at the University of Western Australia and Clinical Services Director for St John Ambulance (Western Australia)</w:t>
            </w:r>
          </w:p>
        </w:tc>
      </w:tr>
      <w:tr w:rsidR="00475492" w14:paraId="41E333F4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E0CC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Dr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AA44F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Jeffrey Lefkovits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5F5E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4594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Interventional cardiologist and head of Coronary Follow Up with the Department of Cardiology, The Royal Melbourne Hospital.</w:t>
            </w:r>
          </w:p>
        </w:tc>
      </w:tr>
      <w:tr w:rsidR="00475492" w14:paraId="70D2F559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F4C7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Professor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47AA" w14:textId="7D6A7C76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 xml:space="preserve">Yusuf </w:t>
            </w:r>
            <w:proofErr w:type="spellStart"/>
            <w:r>
              <w:rPr>
                <w:rFonts w:cs="Arial"/>
                <w:szCs w:val="20"/>
              </w:rPr>
              <w:t>Nagree</w:t>
            </w:r>
            <w:proofErr w:type="spellEnd"/>
            <w:r w:rsidR="00B8086A">
              <w:rPr>
                <w:rFonts w:cs="Arial"/>
                <w:szCs w:val="20"/>
              </w:rPr>
              <w:t xml:space="preserve"> (dec.)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528A3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WA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4D3ED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 xml:space="preserve">Emergency Physician and Professor at </w:t>
            </w:r>
            <w:hyperlink r:id="rId7" w:history="1">
              <w:r>
                <w:rPr>
                  <w:rStyle w:val="Hyperlink"/>
                  <w:rFonts w:cs="Arial"/>
                  <w:szCs w:val="20"/>
                </w:rPr>
                <w:t>University of Western Australia</w:t>
              </w:r>
            </w:hyperlink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475492" w14:paraId="46FFCACD" w14:textId="77777777" w:rsidTr="00475492">
        <w:trPr>
          <w:trHeight w:val="24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57C2" w14:textId="77777777" w:rsidR="00475492" w:rsidRDefault="00475492">
            <w:pPr>
              <w:rPr>
                <w:rFonts w:eastAsia="Times New Roman"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Mrs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29433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Kathryn O’Toole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C69DB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SA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BDD1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Registered Nurse, and experience in </w:t>
            </w:r>
            <w:r>
              <w:rPr>
                <w:rFonts w:cs="Arial"/>
                <w:color w:val="000000"/>
                <w:szCs w:val="20"/>
              </w:rPr>
              <w:t>cardiovascular health and rehabilitation for the past 10 years</w:t>
            </w:r>
          </w:p>
        </w:tc>
      </w:tr>
      <w:tr w:rsidR="00475492" w14:paraId="3C8B1C0D" w14:textId="77777777" w:rsidTr="00475492">
        <w:trPr>
          <w:trHeight w:val="24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E613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Professor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E4B4F" w14:textId="19D98EC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Philip Tideman</w:t>
            </w:r>
            <w:r w:rsidR="00B8086A">
              <w:rPr>
                <w:rFonts w:cs="Arial"/>
                <w:szCs w:val="20"/>
              </w:rPr>
              <w:t xml:space="preserve"> (dec.)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BD875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SA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BFAA2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Deputy Director of Cardiology Southern Adelaide Local Health Network; Director of Cardiology Country Health South Australia Local Health Network and the Clinical Director of Cardiology, Integrated Cardiovascular Clinical Network of Country Health South Australia (</w:t>
            </w:r>
            <w:proofErr w:type="spellStart"/>
            <w:r>
              <w:rPr>
                <w:rFonts w:cs="Arial"/>
                <w:szCs w:val="20"/>
              </w:rPr>
              <w:t>iCCnet</w:t>
            </w:r>
            <w:proofErr w:type="spellEnd"/>
            <w:r>
              <w:rPr>
                <w:rFonts w:cs="Arial"/>
                <w:szCs w:val="20"/>
              </w:rPr>
              <w:t xml:space="preserve"> CHSA)</w:t>
            </w:r>
          </w:p>
        </w:tc>
      </w:tr>
      <w:tr w:rsidR="00475492" w14:paraId="7CA7BA97" w14:textId="77777777" w:rsidTr="00475492">
        <w:trPr>
          <w:trHeight w:val="24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AA9" w14:textId="77777777" w:rsidR="00475492" w:rsidRDefault="0047549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Associate Professor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FFA5D" w14:textId="77777777" w:rsidR="00475492" w:rsidRDefault="0047549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Thomas Briffa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49ADF" w14:textId="77777777" w:rsidR="00475492" w:rsidRDefault="0047549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65C18" w14:textId="77777777" w:rsidR="00475492" w:rsidRDefault="006F66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Head of Cardiovascular Research Group. School of Population Health, University of Western Australia</w:t>
            </w:r>
          </w:p>
        </w:tc>
      </w:tr>
    </w:tbl>
    <w:p w14:paraId="49AE23B2" w14:textId="77777777" w:rsidR="00475492" w:rsidRDefault="00475492" w:rsidP="00475492">
      <w:pPr>
        <w:rPr>
          <w:rFonts w:eastAsia="Times New Roman" w:cs="Arial"/>
          <w:b/>
          <w:bCs/>
        </w:rPr>
      </w:pPr>
    </w:p>
    <w:p w14:paraId="389C52C9" w14:textId="77777777" w:rsidR="00475492" w:rsidRDefault="00475492" w:rsidP="00475492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Advisor: 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1095"/>
        <w:gridCol w:w="2169"/>
        <w:gridCol w:w="1071"/>
        <w:gridCol w:w="5040"/>
      </w:tblGrid>
      <w:tr w:rsidR="00475492" w14:paraId="634BDADC" w14:textId="77777777" w:rsidTr="00475492">
        <w:trPr>
          <w:trHeight w:val="24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6020AACE" w14:textId="77777777" w:rsidR="00475492" w:rsidRDefault="00475492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Title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60458D1B" w14:textId="77777777" w:rsidR="00475492" w:rsidRDefault="00475492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Name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674330B4" w14:textId="77777777" w:rsidR="00475492" w:rsidRDefault="00475492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State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17B058D0" w14:textId="77777777" w:rsidR="00475492" w:rsidRDefault="00475492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Current Role</w:t>
            </w:r>
          </w:p>
        </w:tc>
      </w:tr>
      <w:tr w:rsidR="00475492" w14:paraId="1BA8B57E" w14:textId="77777777" w:rsidTr="00475492">
        <w:trPr>
          <w:trHeight w:val="2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05B5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Dr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DE26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Robert Grenfell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A3922" w14:textId="77777777" w:rsidR="00475492" w:rsidRDefault="00475492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CBAE" w14:textId="77777777" w:rsidR="00475492" w:rsidRDefault="00475492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Public Health Physician who currently holds the position of the National Director, Cardiovascular Health at the National Heart Foundation</w:t>
            </w:r>
          </w:p>
        </w:tc>
      </w:tr>
    </w:tbl>
    <w:p w14:paraId="3247701A" w14:textId="77777777" w:rsidR="00475492" w:rsidRDefault="00475492" w:rsidP="00475492">
      <w:pPr>
        <w:rPr>
          <w:rFonts w:eastAsia="Times New Roman" w:cs="Arial"/>
          <w:b/>
          <w:bCs/>
        </w:rPr>
      </w:pPr>
    </w:p>
    <w:p w14:paraId="79A45A4D" w14:textId="77777777" w:rsidR="00475492" w:rsidRPr="00770BF2" w:rsidRDefault="00475492" w:rsidP="00475492"/>
    <w:p w14:paraId="31293967" w14:textId="77777777" w:rsidR="00475492" w:rsidRPr="00AE7B48" w:rsidRDefault="00475492" w:rsidP="00475492">
      <w:pPr>
        <w:pStyle w:val="Heading2a"/>
        <w:rPr>
          <w:rFonts w:ascii="Arial" w:hAnsi="Arial"/>
          <w:color w:val="auto"/>
          <w:sz w:val="20"/>
          <w:szCs w:val="20"/>
        </w:rPr>
      </w:pPr>
      <w:r w:rsidRPr="00AE7B48">
        <w:rPr>
          <w:rFonts w:ascii="Arial" w:hAnsi="Arial"/>
          <w:color w:val="auto"/>
          <w:sz w:val="20"/>
          <w:szCs w:val="20"/>
        </w:rPr>
        <w:t xml:space="preserve">Disclosure of Interests </w:t>
      </w:r>
    </w:p>
    <w:p w14:paraId="158C00F5" w14:textId="77777777" w:rsidR="00733A9A" w:rsidRDefault="00733A9A" w:rsidP="00733A9A">
      <w:pPr>
        <w:rPr>
          <w:rStyle w:val="IntenseReference"/>
          <w:rFonts w:cs="Arial"/>
          <w:b w:val="0"/>
          <w:bCs w:val="0"/>
          <w:i w:val="0"/>
          <w:smallCaps w:val="0"/>
          <w:color w:val="auto"/>
          <w:spacing w:val="0"/>
          <w:sz w:val="22"/>
          <w:szCs w:val="22"/>
        </w:rPr>
      </w:pPr>
      <w:r>
        <w:rPr>
          <w:rStyle w:val="IntenseReference"/>
          <w:rFonts w:cs="Arial"/>
          <w:b w:val="0"/>
          <w:bCs w:val="0"/>
          <w:i w:val="0"/>
          <w:smallCaps w:val="0"/>
          <w:color w:val="auto"/>
          <w:spacing w:val="0"/>
          <w:sz w:val="22"/>
          <w:szCs w:val="22"/>
        </w:rPr>
        <w:t>All members of the ACS Clinical Care Standard Topic Working Group are required to disclose financial, personal and professional interests that could, or could be perceived to influence a decision made, or advice given to the Commission. Disclosures are updated prior to each meeting and managed in line with the Commission’s Policy on Disclosure of Interests.</w:t>
      </w:r>
    </w:p>
    <w:p w14:paraId="370D76FE" w14:textId="77777777" w:rsidR="00475492" w:rsidRPr="00003743" w:rsidRDefault="00475492" w:rsidP="00475492">
      <w:pPr>
        <w:rPr>
          <w:rStyle w:val="IntenseReference"/>
          <w:b w:val="0"/>
          <w:bCs w:val="0"/>
          <w:i w:val="0"/>
          <w:smallCaps w:val="0"/>
          <w:color w:val="auto"/>
          <w:spacing w:val="0"/>
        </w:rPr>
      </w:pPr>
    </w:p>
    <w:p w14:paraId="1A9ACCC3" w14:textId="77777777" w:rsidR="00003743" w:rsidRPr="00003743" w:rsidRDefault="00003743" w:rsidP="00003743">
      <w:pPr>
        <w:rPr>
          <w:rStyle w:val="IntenseReference"/>
          <w:b w:val="0"/>
          <w:bCs w:val="0"/>
          <w:i w:val="0"/>
          <w:smallCaps w:val="0"/>
          <w:color w:val="auto"/>
          <w:spacing w:val="0"/>
        </w:rPr>
      </w:pPr>
    </w:p>
    <w:sectPr w:rsidR="00003743" w:rsidRPr="00003743" w:rsidSect="00290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851" w:right="1134" w:bottom="1134" w:left="1134" w:header="1021" w:footer="851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ACA7" w14:textId="77777777" w:rsidR="0014329B" w:rsidRDefault="0014329B">
      <w:pPr>
        <w:spacing w:after="0" w:line="240" w:lineRule="auto"/>
      </w:pPr>
      <w:r>
        <w:separator/>
      </w:r>
    </w:p>
  </w:endnote>
  <w:endnote w:type="continuationSeparator" w:id="0">
    <w:p w14:paraId="3DCFBE21" w14:textId="77777777" w:rsidR="0014329B" w:rsidRDefault="0014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B526" w14:textId="66304EE7" w:rsidR="00856FD7" w:rsidRPr="005D4FEA" w:rsidRDefault="00353BE2" w:rsidP="000E1AF0">
    <w:pPr>
      <w:pStyle w:val="Footer"/>
      <w:ind w:right="360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64FEBA7" wp14:editId="7C0646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32435"/>
              <wp:effectExtent l="0" t="0" r="6350" b="0"/>
              <wp:wrapNone/>
              <wp:docPr id="20086067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2D14C" w14:textId="6134044F" w:rsidR="00353BE2" w:rsidRPr="00353BE2" w:rsidRDefault="00353BE2" w:rsidP="00353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53BE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FEB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4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h8DQIAABwEAAAOAAAAZHJzL2Uyb0RvYy54bWysU8Fu2zAMvQ/YPwi6L3aStl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152D14C" w14:textId="6134044F" w:rsidR="00353BE2" w:rsidRPr="00353BE2" w:rsidRDefault="00353BE2" w:rsidP="00353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53BE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685"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 wp14:anchorId="3BF78FAF" wp14:editId="235001EB">
          <wp:simplePos x="0" y="0"/>
          <wp:positionH relativeFrom="column">
            <wp:posOffset>-243840</wp:posOffset>
          </wp:positionH>
          <wp:positionV relativeFrom="paragraph">
            <wp:posOffset>26035</wp:posOffset>
          </wp:positionV>
          <wp:extent cx="2916555" cy="487045"/>
          <wp:effectExtent l="0" t="0" r="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55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06B6" w14:textId="64C9E7A8" w:rsidR="00856FD7" w:rsidRDefault="00353BE2" w:rsidP="003C3250">
    <w:pPr>
      <w:pStyle w:val="Footer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0C8FE62" wp14:editId="3491FC12">
              <wp:simplePos x="723900" y="10039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32435"/>
              <wp:effectExtent l="0" t="0" r="6350" b="0"/>
              <wp:wrapNone/>
              <wp:docPr id="142741724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57ED1" w14:textId="33FEFD61" w:rsidR="00353BE2" w:rsidRPr="00353BE2" w:rsidRDefault="00353BE2" w:rsidP="00353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53BE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8FE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4.0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CA57ED1" w14:textId="33FEFD61" w:rsidR="00353BE2" w:rsidRPr="00353BE2" w:rsidRDefault="00353BE2" w:rsidP="00353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53BE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3A70" w14:textId="2306168B" w:rsidR="00856FD7" w:rsidRDefault="00353BE2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B9BA298" wp14:editId="790F694F">
              <wp:simplePos x="723900" y="10039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32435"/>
              <wp:effectExtent l="0" t="0" r="6350" b="0"/>
              <wp:wrapNone/>
              <wp:docPr id="155405571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C0EED" w14:textId="54D53CF0" w:rsidR="00353BE2" w:rsidRPr="00353BE2" w:rsidRDefault="00353BE2" w:rsidP="00353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53BE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BA2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4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XMDgIAABwEAAAOAAAAZHJzL2Uyb0RvYy54bWysU8Fu2zAMvQ/YPwi6L3aStl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m+cUkRS6ms+u5tcRJbtcdujDVwWGRaPkSFtJZInj&#10;xochdUyJtSysW63TZrT9zUGY0ZNdOoxW6Hc9a6uSz8f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FC0EED" w14:textId="54D53CF0" w:rsidR="00353BE2" w:rsidRPr="00353BE2" w:rsidRDefault="00353BE2" w:rsidP="00353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53BE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685"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073B5F82" wp14:editId="0BCBB71A">
          <wp:simplePos x="0" y="0"/>
          <wp:positionH relativeFrom="column">
            <wp:posOffset>3102548</wp:posOffset>
          </wp:positionH>
          <wp:positionV relativeFrom="paragraph">
            <wp:posOffset>1580</wp:posOffset>
          </wp:positionV>
          <wp:extent cx="2916555" cy="487045"/>
          <wp:effectExtent l="0" t="0" r="0" b="825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55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B9DE" w14:textId="77777777" w:rsidR="0014329B" w:rsidRDefault="0014329B">
      <w:pPr>
        <w:spacing w:after="0" w:line="240" w:lineRule="auto"/>
      </w:pPr>
      <w:r>
        <w:separator/>
      </w:r>
    </w:p>
  </w:footnote>
  <w:footnote w:type="continuationSeparator" w:id="0">
    <w:p w14:paraId="04498241" w14:textId="77777777" w:rsidR="0014329B" w:rsidRDefault="00143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741D" w14:textId="3B851025" w:rsidR="00856FD7" w:rsidRDefault="00353BE2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AC924A5" wp14:editId="7FADB4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32435"/>
              <wp:effectExtent l="0" t="0" r="6350" b="5715"/>
              <wp:wrapNone/>
              <wp:docPr id="132532358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5F8FE" w14:textId="208E0290" w:rsidR="00353BE2" w:rsidRPr="00353BE2" w:rsidRDefault="00353BE2" w:rsidP="00353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53BE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924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4.0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5BE5F8FE" w14:textId="208E0290" w:rsidR="00353BE2" w:rsidRPr="00353BE2" w:rsidRDefault="00353BE2" w:rsidP="00353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53BE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68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281783D" wp14:editId="4BEE983F">
          <wp:simplePos x="0" y="0"/>
          <wp:positionH relativeFrom="page">
            <wp:posOffset>-6350</wp:posOffset>
          </wp:positionH>
          <wp:positionV relativeFrom="page">
            <wp:posOffset>0</wp:posOffset>
          </wp:positionV>
          <wp:extent cx="7559675" cy="3637280"/>
          <wp:effectExtent l="0" t="0" r="3175" b="1270"/>
          <wp:wrapNone/>
          <wp:docPr id="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98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63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2AFD" w14:textId="03E81141" w:rsidR="00856FD7" w:rsidRDefault="00353BE2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8EA9E9C" wp14:editId="5906F8E8">
              <wp:simplePos x="723900" y="6477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32435"/>
              <wp:effectExtent l="0" t="0" r="6350" b="5715"/>
              <wp:wrapNone/>
              <wp:docPr id="19006403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25B56" w14:textId="5086EDF3" w:rsidR="00353BE2" w:rsidRPr="00353BE2" w:rsidRDefault="00353BE2" w:rsidP="00353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53BE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A9E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4.0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76525B56" w14:textId="5086EDF3" w:rsidR="00353BE2" w:rsidRPr="00353BE2" w:rsidRDefault="00353BE2" w:rsidP="00353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53BE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685"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1B538BCB" wp14:editId="6F26BB97">
          <wp:simplePos x="0" y="0"/>
          <wp:positionH relativeFrom="page">
            <wp:posOffset>-6350</wp:posOffset>
          </wp:positionH>
          <wp:positionV relativeFrom="page">
            <wp:posOffset>-10160</wp:posOffset>
          </wp:positionV>
          <wp:extent cx="7559675" cy="3637280"/>
          <wp:effectExtent l="0" t="0" r="3175" b="1270"/>
          <wp:wrapNone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98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63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C99" w14:textId="5BD61185" w:rsidR="00856FD7" w:rsidRPr="00E368D5" w:rsidRDefault="00353BE2">
    <w:pPr>
      <w:pStyle w:val="Header"/>
      <w:rPr>
        <w:b/>
        <w:sz w:val="22"/>
        <w:szCs w:val="22"/>
      </w:rPr>
    </w:pPr>
    <w:r>
      <w:rPr>
        <w:b/>
        <w:noProof/>
        <w:sz w:val="22"/>
        <w:szCs w:val="22"/>
        <w:lang w:val="en-AU" w:eastAsia="en-AU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E6AF96D" wp14:editId="5F65A1AB">
              <wp:simplePos x="723900" y="6477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32435"/>
              <wp:effectExtent l="0" t="0" r="6350" b="5715"/>
              <wp:wrapNone/>
              <wp:docPr id="1032429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120F0" w14:textId="11198064" w:rsidR="00353BE2" w:rsidRPr="00353BE2" w:rsidRDefault="00353BE2" w:rsidP="00353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53BE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AF9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4.0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49C120F0" w14:textId="11198064" w:rsidR="00353BE2" w:rsidRPr="00353BE2" w:rsidRDefault="00353BE2" w:rsidP="00353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53BE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685" w:rsidRPr="00E368D5">
      <w:rPr>
        <w:b/>
        <w:noProof/>
        <w:sz w:val="22"/>
        <w:szCs w:val="22"/>
        <w:lang w:val="en-AU" w:eastAsia="en-AU"/>
      </w:rPr>
      <w:drawing>
        <wp:anchor distT="0" distB="0" distL="114300" distR="114300" simplePos="0" relativeHeight="251660288" behindDoc="1" locked="0" layoutInCell="1" allowOverlap="1" wp14:anchorId="4F6669F0" wp14:editId="26FB06AA">
          <wp:simplePos x="0" y="0"/>
          <wp:positionH relativeFrom="column">
            <wp:align>center</wp:align>
          </wp:positionH>
          <wp:positionV relativeFrom="page">
            <wp:posOffset>211873</wp:posOffset>
          </wp:positionV>
          <wp:extent cx="7559040" cy="3945890"/>
          <wp:effectExtent l="0" t="0" r="381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098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3945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332C2"/>
    <w:multiLevelType w:val="hybridMultilevel"/>
    <w:tmpl w:val="ECFE93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8435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92"/>
    <w:rsid w:val="00003743"/>
    <w:rsid w:val="00016DB8"/>
    <w:rsid w:val="00067456"/>
    <w:rsid w:val="001148A8"/>
    <w:rsid w:val="0014329B"/>
    <w:rsid w:val="0019270C"/>
    <w:rsid w:val="001B3443"/>
    <w:rsid w:val="00211159"/>
    <w:rsid w:val="00296826"/>
    <w:rsid w:val="002A2FCA"/>
    <w:rsid w:val="002E3BB5"/>
    <w:rsid w:val="00306B2A"/>
    <w:rsid w:val="0030786C"/>
    <w:rsid w:val="00353BE2"/>
    <w:rsid w:val="003D17F9"/>
    <w:rsid w:val="00475492"/>
    <w:rsid w:val="004867E2"/>
    <w:rsid w:val="006F6685"/>
    <w:rsid w:val="00733A9A"/>
    <w:rsid w:val="00733B03"/>
    <w:rsid w:val="008264EB"/>
    <w:rsid w:val="00856FD7"/>
    <w:rsid w:val="00873650"/>
    <w:rsid w:val="00913C5E"/>
    <w:rsid w:val="00982DEA"/>
    <w:rsid w:val="00A4512D"/>
    <w:rsid w:val="00A705AF"/>
    <w:rsid w:val="00B42851"/>
    <w:rsid w:val="00B8086A"/>
    <w:rsid w:val="00BF5AE9"/>
    <w:rsid w:val="00CB5B1A"/>
    <w:rsid w:val="00E0316D"/>
    <w:rsid w:val="00E368D5"/>
    <w:rsid w:val="00E62C09"/>
    <w:rsid w:val="00E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0EBF55"/>
  <w15:docId w15:val="{A892A7A5-5E62-403D-BEE0-BB191AC0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492"/>
    <w:pPr>
      <w:spacing w:after="120" w:line="312" w:lineRule="auto"/>
    </w:pPr>
    <w:rPr>
      <w:rFonts w:ascii="Arial" w:eastAsia="MS P????" w:hAnsi="Arial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754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492"/>
    <w:rPr>
      <w:rFonts w:ascii="Arial" w:eastAsia="MS P????" w:hAnsi="Arial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rsid w:val="00475492"/>
    <w:pPr>
      <w:tabs>
        <w:tab w:val="center" w:pos="4320"/>
        <w:tab w:val="right" w:pos="8640"/>
      </w:tabs>
      <w:spacing w:after="0" w:line="240" w:lineRule="auto"/>
    </w:pPr>
    <w:rPr>
      <w:color w:val="595959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75492"/>
    <w:rPr>
      <w:rFonts w:ascii="Arial" w:eastAsia="MS P????" w:hAnsi="Arial"/>
      <w:color w:val="595959"/>
      <w:sz w:val="16"/>
      <w:szCs w:val="24"/>
      <w:lang w:val="en-US" w:eastAsia="ja-JP"/>
    </w:rPr>
  </w:style>
  <w:style w:type="paragraph" w:customStyle="1" w:styleId="Heading2a">
    <w:name w:val="Heading 2a"/>
    <w:basedOn w:val="Heading2"/>
    <w:next w:val="Normal"/>
    <w:rsid w:val="00475492"/>
    <w:pPr>
      <w:spacing w:after="240"/>
      <w:outlineLvl w:val="9"/>
    </w:pPr>
    <w:rPr>
      <w:rFonts w:ascii="Calibri" w:hAnsi="Calibri"/>
      <w:i w:val="0"/>
      <w:color w:val="000000"/>
      <w:sz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4754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316D"/>
    <w:rPr>
      <w:rFonts w:ascii="Tahoma" w:eastAsia="MS P????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u.linkedin.com/company/university-of-western-australia?trk=ppro_cpro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2946</Characters>
  <Application>Microsoft Office Word</Application>
  <DocSecurity>0</DocSecurity>
  <Lines>163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Templonuevo Joas</dc:creator>
  <cp:lastModifiedBy>JONES, Brittany</cp:lastModifiedBy>
  <cp:revision>2</cp:revision>
  <dcterms:created xsi:type="dcterms:W3CDTF">2026-03-09T23:57:00Z</dcterms:created>
  <dcterms:modified xsi:type="dcterms:W3CDTF">2026-03-09T23:57:00Z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lassificationContentMarkingHeaderShapeIds">
    <vt:lpwstr>6275cbe,4efed53e,71497877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5ca10227,77b8e834,5514a89c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2026-03-09T23:30:03Z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1bf930a9-5ed8-4aae-bcc2-d8d2bca7f62e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