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7C79B" w14:textId="37282C71" w:rsidR="00C8395B" w:rsidRDefault="00C8395B" w:rsidP="00C8395B">
      <w:pPr>
        <w:pStyle w:val="Title"/>
      </w:pPr>
      <w:r>
        <w:t>Looking after your cannula</w:t>
      </w:r>
    </w:p>
    <w:p w14:paraId="47F13EC7" w14:textId="77777777" w:rsidR="00C8395B" w:rsidRDefault="00C8395B" w:rsidP="00C8395B">
      <w:pPr>
        <w:pStyle w:val="Heading2"/>
      </w:pPr>
      <w:r>
        <w:t>What you need to know</w:t>
      </w:r>
    </w:p>
    <w:p w14:paraId="0D023E59" w14:textId="77777777" w:rsidR="00C8395B" w:rsidRDefault="00C8395B" w:rsidP="00C8395B">
      <w:r>
        <w:t>If you need to have medicines or fluids directly into your bloodstream, you may need a cannula.</w:t>
      </w:r>
    </w:p>
    <w:p w14:paraId="2A1E9EF2" w14:textId="77777777" w:rsidR="00C8395B" w:rsidRDefault="00C8395B" w:rsidP="00C8395B">
      <w:r>
        <w:t xml:space="preserve">A cannula is a small flexible tube that is inserted into a vein. It may also be called a peripheral intravenous catheter, IV, or drip. It is usually inserted into a vein in your arm, hand or foot and is connected to medicines and fluids when you need them. </w:t>
      </w:r>
    </w:p>
    <w:p w14:paraId="73C46FBF" w14:textId="77777777" w:rsidR="00C8395B" w:rsidRDefault="00C8395B" w:rsidP="00C8395B">
      <w:r>
        <w:t xml:space="preserve">This information lets you know what you can do to help avoid problems and to stay as comfortable as possible with your cannula. </w:t>
      </w:r>
    </w:p>
    <w:p w14:paraId="5EF40BAD" w14:textId="77777777" w:rsidR="00C8395B" w:rsidRDefault="00C8395B" w:rsidP="00C8395B">
      <w:pPr>
        <w:pStyle w:val="Heading2"/>
      </w:pPr>
      <w:r>
        <w:t>What you can do</w:t>
      </w:r>
    </w:p>
    <w:p w14:paraId="5370D01A" w14:textId="57D6A505" w:rsidR="00C8395B" w:rsidRDefault="00B05F8B" w:rsidP="00C8395B">
      <w:pPr>
        <w:pStyle w:val="Heading3"/>
      </w:pPr>
      <w:r w:rsidRPr="00B05F8B">
        <w:drawing>
          <wp:anchor distT="0" distB="0" distL="114300" distR="114300" simplePos="0" relativeHeight="251667456" behindDoc="0" locked="0" layoutInCell="1" allowOverlap="1" wp14:anchorId="398FB49E" wp14:editId="0DFA65A2">
            <wp:simplePos x="0" y="0"/>
            <wp:positionH relativeFrom="column">
              <wp:posOffset>-5080</wp:posOffset>
            </wp:positionH>
            <wp:positionV relativeFrom="paragraph">
              <wp:posOffset>40640</wp:posOffset>
            </wp:positionV>
            <wp:extent cx="691515" cy="69151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95B">
        <w:t>Tell your healthcare team about your past experiences</w:t>
      </w:r>
    </w:p>
    <w:p w14:paraId="29EC50A2" w14:textId="32DE262B" w:rsidR="00C8395B" w:rsidRDefault="00C8395B" w:rsidP="00B05F8B">
      <w:pPr>
        <w:spacing w:after="240"/>
      </w:pPr>
      <w:r>
        <w:t xml:space="preserve">A member of your healthcare team will talk to you about having a cannula before it is inserted. For some people, inserting a cannula is more difficult because of their age, medical condition, vein health or the treatment being used. </w:t>
      </w:r>
    </w:p>
    <w:tbl>
      <w:tblPr>
        <w:tblStyle w:val="WhatStandard"/>
        <w:tblW w:w="4995" w:type="pct"/>
        <w:tblLook w:val="04A0" w:firstRow="1" w:lastRow="0" w:firstColumn="1" w:lastColumn="0" w:noHBand="0" w:noVBand="1"/>
      </w:tblPr>
      <w:tblGrid>
        <w:gridCol w:w="9568"/>
      </w:tblGrid>
      <w:tr w:rsidR="00B05F8B" w14:paraId="160166DF" w14:textId="77777777" w:rsidTr="00B05F8B">
        <w:tc>
          <w:tcPr>
            <w:tcW w:w="5000" w:type="pct"/>
          </w:tcPr>
          <w:p w14:paraId="31C0DA99" w14:textId="77777777" w:rsidR="00B05F8B" w:rsidRPr="00C8395B" w:rsidRDefault="00B05F8B" w:rsidP="00B05F8B">
            <w:pPr>
              <w:rPr>
                <w:b/>
                <w:bCs/>
              </w:rPr>
            </w:pPr>
            <w:r w:rsidRPr="00C8395B">
              <w:rPr>
                <w:b/>
                <w:bCs/>
              </w:rPr>
              <w:t>It is important for you to tell your healthcare team:</w:t>
            </w:r>
          </w:p>
          <w:p w14:paraId="4E8EEE7B" w14:textId="77777777" w:rsidR="00B05F8B" w:rsidRDefault="00B05F8B" w:rsidP="00B05F8B">
            <w:pPr>
              <w:pStyle w:val="ListParagraph"/>
              <w:numPr>
                <w:ilvl w:val="0"/>
                <w:numId w:val="36"/>
              </w:numPr>
            </w:pPr>
            <w:r>
              <w:t>If it has taken several attempts to insert a cannula for you in the past</w:t>
            </w:r>
          </w:p>
          <w:p w14:paraId="5C5FC8C9" w14:textId="77777777" w:rsidR="00B05F8B" w:rsidRDefault="00B05F8B" w:rsidP="00B05F8B">
            <w:pPr>
              <w:pStyle w:val="ListParagraph"/>
              <w:numPr>
                <w:ilvl w:val="0"/>
                <w:numId w:val="36"/>
              </w:numPr>
            </w:pPr>
            <w:r>
              <w:t>Anything that has worked well before</w:t>
            </w:r>
          </w:p>
          <w:p w14:paraId="61A6BAA2" w14:textId="77777777" w:rsidR="00B05F8B" w:rsidRDefault="00B05F8B" w:rsidP="00B05F8B">
            <w:pPr>
              <w:pStyle w:val="ListParagraph"/>
              <w:numPr>
                <w:ilvl w:val="0"/>
                <w:numId w:val="36"/>
              </w:numPr>
            </w:pPr>
            <w:r>
              <w:t>Your preference or any physical problems that could affect where the cannula is placed</w:t>
            </w:r>
          </w:p>
          <w:p w14:paraId="39FC1012" w14:textId="0C64E40C" w:rsidR="00B05F8B" w:rsidRDefault="00B05F8B" w:rsidP="00C8395B">
            <w:pPr>
              <w:pStyle w:val="ListParagraph"/>
              <w:numPr>
                <w:ilvl w:val="0"/>
                <w:numId w:val="36"/>
              </w:numPr>
            </w:pPr>
            <w:r>
              <w:t>Any allergies you have, such as to tapes and dressings.</w:t>
            </w:r>
          </w:p>
        </w:tc>
      </w:tr>
    </w:tbl>
    <w:p w14:paraId="3954386F" w14:textId="22A5D51B" w:rsidR="00411605" w:rsidRDefault="00411605" w:rsidP="00411605">
      <w:pPr>
        <w:spacing w:before="360"/>
      </w:pPr>
      <w:r w:rsidRPr="00411605">
        <w:drawing>
          <wp:inline distT="0" distB="0" distL="0" distR="0" wp14:anchorId="4EED248E" wp14:editId="569F079A">
            <wp:extent cx="2802997" cy="2696308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3570" cy="272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9928" w14:textId="02A61A86" w:rsidR="00C8395B" w:rsidRDefault="00B05F8B" w:rsidP="00C8395B">
      <w:r w:rsidRPr="00B05F8B">
        <w:lastRenderedPageBreak/>
        <w:drawing>
          <wp:anchor distT="0" distB="0" distL="114300" distR="114300" simplePos="0" relativeHeight="251669504" behindDoc="0" locked="0" layoutInCell="1" allowOverlap="1" wp14:anchorId="0E8BFB22" wp14:editId="2B2E0A90">
            <wp:simplePos x="0" y="0"/>
            <wp:positionH relativeFrom="column">
              <wp:posOffset>0</wp:posOffset>
            </wp:positionH>
            <wp:positionV relativeFrom="paragraph">
              <wp:posOffset>245745</wp:posOffset>
            </wp:positionV>
            <wp:extent cx="691515" cy="69151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45E02" w14:textId="77777777" w:rsidR="00C8395B" w:rsidRDefault="00C8395B" w:rsidP="00C8395B">
      <w:pPr>
        <w:pStyle w:val="Heading3"/>
      </w:pPr>
      <w:r>
        <w:t xml:space="preserve">Help to prevent complications </w:t>
      </w:r>
    </w:p>
    <w:p w14:paraId="4C7761B2" w14:textId="77777777" w:rsidR="00C8395B" w:rsidRDefault="00C8395B" w:rsidP="004E53C9">
      <w:pPr>
        <w:spacing w:after="240"/>
      </w:pPr>
      <w:r>
        <w:t xml:space="preserve">Problems can include pain and discomfort, leakage from the cannula onto your skin or below the skin, blockages, or germs getting into your bloodstream causing infection. </w:t>
      </w:r>
    </w:p>
    <w:tbl>
      <w:tblPr>
        <w:tblStyle w:val="WhatStandard"/>
        <w:tblW w:w="4995" w:type="pct"/>
        <w:tblLook w:val="04A0" w:firstRow="1" w:lastRow="0" w:firstColumn="1" w:lastColumn="0" w:noHBand="0" w:noVBand="1"/>
      </w:tblPr>
      <w:tblGrid>
        <w:gridCol w:w="9568"/>
      </w:tblGrid>
      <w:tr w:rsidR="00B05F8B" w14:paraId="3321FBB2" w14:textId="77777777" w:rsidTr="00B05F8B">
        <w:tc>
          <w:tcPr>
            <w:tcW w:w="5000" w:type="pct"/>
          </w:tcPr>
          <w:p w14:paraId="10A1B746" w14:textId="77777777" w:rsidR="00B05F8B" w:rsidRPr="00B05F8B" w:rsidRDefault="00B05F8B" w:rsidP="00B05F8B">
            <w:pPr>
              <w:rPr>
                <w:b/>
                <w:bCs/>
              </w:rPr>
            </w:pPr>
            <w:r w:rsidRPr="00B05F8B">
              <w:rPr>
                <w:b/>
                <w:bCs/>
              </w:rPr>
              <w:t xml:space="preserve">To help to look after your cannula: </w:t>
            </w:r>
          </w:p>
          <w:p w14:paraId="2700B4F9" w14:textId="77777777" w:rsidR="00B05F8B" w:rsidRDefault="00B05F8B" w:rsidP="00B05F8B">
            <w:pPr>
              <w:pStyle w:val="ListParagraph"/>
              <w:numPr>
                <w:ilvl w:val="0"/>
                <w:numId w:val="37"/>
              </w:numPr>
            </w:pPr>
            <w:r>
              <w:t>Protect it from knocks or being pulled</w:t>
            </w:r>
          </w:p>
          <w:p w14:paraId="612B854E" w14:textId="77777777" w:rsidR="00B05F8B" w:rsidRDefault="00B05F8B" w:rsidP="00B05F8B">
            <w:pPr>
              <w:pStyle w:val="ListParagraph"/>
              <w:numPr>
                <w:ilvl w:val="0"/>
                <w:numId w:val="37"/>
              </w:numPr>
            </w:pPr>
            <w:r>
              <w:t xml:space="preserve">Wear loose clothing over the cannula </w:t>
            </w:r>
          </w:p>
          <w:p w14:paraId="5DA5DACD" w14:textId="77777777" w:rsidR="00B05F8B" w:rsidRDefault="00B05F8B" w:rsidP="00B05F8B">
            <w:pPr>
              <w:pStyle w:val="ListParagraph"/>
              <w:numPr>
                <w:ilvl w:val="0"/>
                <w:numId w:val="37"/>
              </w:numPr>
            </w:pPr>
            <w:r>
              <w:t xml:space="preserve">Do not touch, fiddle with, or move the device </w:t>
            </w:r>
          </w:p>
          <w:p w14:paraId="3EC7BFAB" w14:textId="77777777" w:rsidR="00B05F8B" w:rsidRDefault="00B05F8B" w:rsidP="00B05F8B">
            <w:pPr>
              <w:pStyle w:val="ListParagraph"/>
              <w:numPr>
                <w:ilvl w:val="0"/>
                <w:numId w:val="37"/>
              </w:numPr>
            </w:pPr>
            <w:r>
              <w:t>Keep the cannula and the dressing site clean and dry and try not to get it wet in the shower</w:t>
            </w:r>
          </w:p>
          <w:p w14:paraId="1010CAC1" w14:textId="77777777" w:rsidR="00B05F8B" w:rsidRDefault="00B05F8B" w:rsidP="00B05F8B">
            <w:pPr>
              <w:pStyle w:val="ListParagraph"/>
              <w:numPr>
                <w:ilvl w:val="0"/>
                <w:numId w:val="37"/>
              </w:numPr>
            </w:pPr>
            <w:r>
              <w:t>Make sure the dressing stays in place</w:t>
            </w:r>
          </w:p>
          <w:p w14:paraId="53710D8F" w14:textId="6B68834D" w:rsidR="00B05F8B" w:rsidRDefault="00B05F8B" w:rsidP="00C8395B">
            <w:pPr>
              <w:pStyle w:val="ListParagraph"/>
              <w:numPr>
                <w:ilvl w:val="0"/>
                <w:numId w:val="37"/>
              </w:numPr>
            </w:pPr>
            <w:r>
              <w:t>Keep your hands clean by washing with soap or using sanitiser.</w:t>
            </w:r>
          </w:p>
        </w:tc>
      </w:tr>
    </w:tbl>
    <w:p w14:paraId="316A66C1" w14:textId="2AE28A5E" w:rsidR="00C8395B" w:rsidRDefault="00DA4ED1" w:rsidP="00C8395B">
      <w:pPr>
        <w:rPr>
          <w:color w:val="008080"/>
        </w:rPr>
      </w:pPr>
      <w:r w:rsidRPr="00B05F8B">
        <w:drawing>
          <wp:anchor distT="0" distB="0" distL="114300" distR="114300" simplePos="0" relativeHeight="251671552" behindDoc="0" locked="0" layoutInCell="1" allowOverlap="1" wp14:anchorId="4FE3027A" wp14:editId="52E2E35A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691515" cy="69151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4CD48" w14:textId="77777777" w:rsidR="00C8395B" w:rsidRDefault="00C8395B" w:rsidP="00C8395B">
      <w:pPr>
        <w:pStyle w:val="Heading3"/>
      </w:pPr>
      <w:r>
        <w:t xml:space="preserve">Report any problems or concerns </w:t>
      </w:r>
    </w:p>
    <w:p w14:paraId="1F7434D3" w14:textId="13E04275" w:rsidR="00C8395B" w:rsidRDefault="00C8395B" w:rsidP="004E53C9">
      <w:pPr>
        <w:spacing w:after="240"/>
        <w:ind w:left="1276"/>
      </w:pPr>
      <w:r>
        <w:t xml:space="preserve">Your healthcare team will provide regular care to prevent complications from developing. Let them know if you have any concerns about your cannula </w:t>
      </w:r>
      <w:r>
        <w:br/>
        <w:t xml:space="preserve">at any time. </w:t>
      </w:r>
    </w:p>
    <w:tbl>
      <w:tblPr>
        <w:tblStyle w:val="WhatStandard"/>
        <w:tblW w:w="4995" w:type="pct"/>
        <w:tblLook w:val="04A0" w:firstRow="1" w:lastRow="0" w:firstColumn="1" w:lastColumn="0" w:noHBand="0" w:noVBand="1"/>
      </w:tblPr>
      <w:tblGrid>
        <w:gridCol w:w="9568"/>
      </w:tblGrid>
      <w:tr w:rsidR="004E53C9" w14:paraId="7A1E573C" w14:textId="77777777" w:rsidTr="004E53C9">
        <w:tc>
          <w:tcPr>
            <w:tcW w:w="5000" w:type="pct"/>
          </w:tcPr>
          <w:p w14:paraId="31F4DBC6" w14:textId="77777777" w:rsidR="004E53C9" w:rsidRPr="004E53C9" w:rsidRDefault="004E53C9" w:rsidP="004E53C9">
            <w:pPr>
              <w:rPr>
                <w:b/>
                <w:bCs/>
              </w:rPr>
            </w:pPr>
            <w:r w:rsidRPr="004E53C9">
              <w:rPr>
                <w:b/>
                <w:bCs/>
              </w:rPr>
              <w:t>It is important that you tell your healthcare team if you notice:</w:t>
            </w:r>
          </w:p>
          <w:p w14:paraId="19A004A9" w14:textId="77777777" w:rsidR="004E53C9" w:rsidRDefault="004E53C9" w:rsidP="004E53C9">
            <w:pPr>
              <w:pStyle w:val="ListParagraph"/>
              <w:numPr>
                <w:ilvl w:val="0"/>
                <w:numId w:val="38"/>
              </w:numPr>
            </w:pPr>
            <w:r>
              <w:t>Redness, pain or swelling at the insertion site</w:t>
            </w:r>
          </w:p>
          <w:p w14:paraId="2ADF970C" w14:textId="77777777" w:rsidR="004E53C9" w:rsidRDefault="004E53C9" w:rsidP="004E53C9">
            <w:pPr>
              <w:pStyle w:val="ListParagraph"/>
              <w:numPr>
                <w:ilvl w:val="0"/>
                <w:numId w:val="38"/>
              </w:numPr>
            </w:pPr>
            <w:r>
              <w:t xml:space="preserve">Feeling hot, cold or shivery </w:t>
            </w:r>
          </w:p>
          <w:p w14:paraId="5EB25E0E" w14:textId="77777777" w:rsidR="004E53C9" w:rsidRDefault="004E53C9" w:rsidP="004E53C9">
            <w:pPr>
              <w:pStyle w:val="ListParagraph"/>
              <w:numPr>
                <w:ilvl w:val="0"/>
                <w:numId w:val="38"/>
              </w:numPr>
            </w:pPr>
            <w:r>
              <w:t>Leakage from the device</w:t>
            </w:r>
          </w:p>
          <w:p w14:paraId="3766B444" w14:textId="566BA632" w:rsidR="004E53C9" w:rsidRDefault="004E53C9" w:rsidP="004E53C9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>The dressing getting wet, bloodstained or loose.</w:t>
            </w:r>
          </w:p>
        </w:tc>
      </w:tr>
    </w:tbl>
    <w:p w14:paraId="57620CDF" w14:textId="77777777" w:rsidR="00C8395B" w:rsidRDefault="00C8395B" w:rsidP="004D5381">
      <w:pPr>
        <w:spacing w:before="240"/>
      </w:pPr>
      <w:r>
        <w:t>If you have any of these problems in the first few days after you leave hospital, seek medical advice.</w:t>
      </w:r>
    </w:p>
    <w:p w14:paraId="67949C81" w14:textId="5AC1E0E1" w:rsidR="00C8395B" w:rsidRDefault="004D5381" w:rsidP="00C8395B">
      <w:r w:rsidRPr="00B05F8B">
        <w:drawing>
          <wp:anchor distT="0" distB="0" distL="114300" distR="114300" simplePos="0" relativeHeight="251673600" behindDoc="0" locked="0" layoutInCell="1" allowOverlap="1" wp14:anchorId="5ADCEB95" wp14:editId="684696C8">
            <wp:simplePos x="0" y="0"/>
            <wp:positionH relativeFrom="column">
              <wp:posOffset>0</wp:posOffset>
            </wp:positionH>
            <wp:positionV relativeFrom="paragraph">
              <wp:posOffset>234315</wp:posOffset>
            </wp:positionV>
            <wp:extent cx="691515" cy="69151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4E45E" w14:textId="77777777" w:rsidR="00C8395B" w:rsidRDefault="00C8395B" w:rsidP="00C8395B">
      <w:pPr>
        <w:pStyle w:val="Heading3"/>
      </w:pPr>
      <w:r>
        <w:t>Check if your cannula is still needed</w:t>
      </w:r>
    </w:p>
    <w:p w14:paraId="2CF9CC62" w14:textId="63F36281" w:rsidR="00C8395B" w:rsidRDefault="00C8395B" w:rsidP="004D5381">
      <w:pPr>
        <w:spacing w:after="360"/>
      </w:pPr>
      <w:r>
        <w:t xml:space="preserve">Your cannula should be removed if it is no longer needed. </w:t>
      </w:r>
    </w:p>
    <w:tbl>
      <w:tblPr>
        <w:tblStyle w:val="WhatStandard"/>
        <w:tblW w:w="4995" w:type="pct"/>
        <w:tblLook w:val="04A0" w:firstRow="1" w:lastRow="0" w:firstColumn="1" w:lastColumn="0" w:noHBand="0" w:noVBand="1"/>
      </w:tblPr>
      <w:tblGrid>
        <w:gridCol w:w="9568"/>
      </w:tblGrid>
      <w:tr w:rsidR="004D5381" w14:paraId="11B4E451" w14:textId="77777777" w:rsidTr="004D5381">
        <w:tc>
          <w:tcPr>
            <w:tcW w:w="5000" w:type="pct"/>
          </w:tcPr>
          <w:p w14:paraId="5FE9AF0D" w14:textId="77777777" w:rsidR="004D5381" w:rsidRPr="004D5381" w:rsidRDefault="004D5381" w:rsidP="004D5381">
            <w:pPr>
              <w:rPr>
                <w:b/>
                <w:bCs/>
              </w:rPr>
            </w:pPr>
            <w:r w:rsidRPr="004D5381">
              <w:rPr>
                <w:b/>
                <w:bCs/>
              </w:rPr>
              <w:t>Speak to your healthcare team if your cannula:</w:t>
            </w:r>
          </w:p>
          <w:p w14:paraId="22ED74D8" w14:textId="77777777" w:rsidR="004D5381" w:rsidRDefault="004D5381" w:rsidP="004D5381">
            <w:pPr>
              <w:pStyle w:val="ListParagraph"/>
              <w:numPr>
                <w:ilvl w:val="0"/>
                <w:numId w:val="39"/>
              </w:numPr>
            </w:pPr>
            <w:r>
              <w:t xml:space="preserve">Has not been used in the last 24 hours to </w:t>
            </w:r>
            <w:r>
              <w:br/>
              <w:t>check if you still need it</w:t>
            </w:r>
          </w:p>
          <w:p w14:paraId="26CC9676" w14:textId="744F5DE2" w:rsidR="004D5381" w:rsidRDefault="004D5381" w:rsidP="004D5381">
            <w:pPr>
              <w:pStyle w:val="ListParagraph"/>
              <w:numPr>
                <w:ilvl w:val="0"/>
                <w:numId w:val="39"/>
              </w:numPr>
            </w:pPr>
            <w:r>
              <w:t>Has not been removed before you go home, unless you need ongoing treatment.</w:t>
            </w:r>
          </w:p>
        </w:tc>
      </w:tr>
    </w:tbl>
    <w:p w14:paraId="72965493" w14:textId="77777777" w:rsidR="00C8395B" w:rsidRDefault="00C8395B" w:rsidP="00C8395B">
      <w:pPr>
        <w:pStyle w:val="Heading2"/>
      </w:pPr>
      <w:r>
        <w:lastRenderedPageBreak/>
        <w:t xml:space="preserve">Questions? </w:t>
      </w:r>
    </w:p>
    <w:p w14:paraId="0C3777C1" w14:textId="77777777" w:rsidR="00C8395B" w:rsidRDefault="00C8395B" w:rsidP="00C8395B">
      <w:r>
        <w:t xml:space="preserve">If you have any questions about your cannula talk to a member of your healthcare team. </w:t>
      </w:r>
    </w:p>
    <w:p w14:paraId="53E38086" w14:textId="1625A494" w:rsidR="00AA6A2E" w:rsidRPr="00AA6A2E" w:rsidRDefault="00411605" w:rsidP="00304750">
      <w:pPr>
        <w:pStyle w:val="Title"/>
      </w:pPr>
      <w:r w:rsidRPr="00411605">
        <w:drawing>
          <wp:inline distT="0" distB="0" distL="0" distR="0" wp14:anchorId="738D0F04" wp14:editId="783295A3">
            <wp:extent cx="2754923" cy="2678662"/>
            <wp:effectExtent l="0" t="0" r="127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6040" cy="269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A2E" w:rsidRPr="00F31409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2D73A59A" wp14:editId="48A4CF46">
                <wp:simplePos x="0" y="0"/>
                <wp:positionH relativeFrom="page">
                  <wp:posOffset>3449955</wp:posOffset>
                </wp:positionH>
                <wp:positionV relativeFrom="page">
                  <wp:posOffset>628015</wp:posOffset>
                </wp:positionV>
                <wp:extent cx="152400" cy="152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6C268" w14:textId="77777777" w:rsidR="00AA6A2E" w:rsidRDefault="00AA6A2E" w:rsidP="00AA6A2E">
                            <w:pPr>
                              <w:pStyle w:val="BodyText"/>
                              <w:ind w:left="40"/>
                              <w:rPr>
                                <w:rStyle w:val="DropcapnumberH2"/>
                                <w:rFonts w:ascii="Times" w:hAnsi="Times" w:cs="Times"/>
                                <w:b w:val="0"/>
                                <w:bCs w:val="0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3A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65pt;margin-top:49.45pt;width:12pt;height:12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" o:allowincell="f">
                <v:path arrowok="t"/>
                <v:textbox>
                  <w:txbxContent>
                    <w:p w14:paraId="2B76C268" w14:textId="77777777" w:rsidR="00AA6A2E" w:rsidRDefault="00AA6A2E" w:rsidP="00AA6A2E">
                      <w:pPr>
                        <w:pStyle w:val="BodyText"/>
                        <w:ind w:left="40"/>
                        <w:rPr>
                          <w:rStyle w:val="DropcapnumberH2"/>
                          <w:rFonts w:ascii="Times" w:hAnsi="Times" w:cs="Times"/>
                          <w:b w:val="0"/>
                          <w:bCs w:val="0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A6A2E" w:rsidRPr="00F31409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5B09175" wp14:editId="11C93E53">
                <wp:simplePos x="0" y="0"/>
                <wp:positionH relativeFrom="page">
                  <wp:posOffset>3574415</wp:posOffset>
                </wp:positionH>
                <wp:positionV relativeFrom="page">
                  <wp:posOffset>640715</wp:posOffset>
                </wp:positionV>
                <wp:extent cx="152400" cy="1524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638BC" w14:textId="77777777" w:rsidR="00AA6A2E" w:rsidRDefault="00AA6A2E" w:rsidP="00AA6A2E">
                            <w:pPr>
                              <w:pStyle w:val="BodyText"/>
                              <w:ind w:left="40"/>
                              <w:rPr>
                                <w:rStyle w:val="DropcapnumberH2"/>
                                <w:rFonts w:ascii="Times" w:hAnsi="Times" w:cs="Times"/>
                                <w:b w:val="0"/>
                                <w:bCs w:val="0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09175" id="Text Box 3" o:spid="_x0000_s1027" type="#_x0000_t202" style="position:absolute;margin-left:281.45pt;margin-top:50.45pt;width:12pt;height:12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" o:allowincell="f">
                <v:path arrowok="t"/>
                <v:textbox>
                  <w:txbxContent>
                    <w:p w14:paraId="346638BC" w14:textId="77777777" w:rsidR="00AA6A2E" w:rsidRDefault="00AA6A2E" w:rsidP="00AA6A2E">
                      <w:pPr>
                        <w:pStyle w:val="BodyText"/>
                        <w:ind w:left="40"/>
                        <w:rPr>
                          <w:rStyle w:val="DropcapnumberH2"/>
                          <w:rFonts w:ascii="Times" w:hAnsi="Times" w:cs="Times"/>
                          <w:b w:val="0"/>
                          <w:bCs w:val="0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F64B81D" w14:textId="0DA366DA" w:rsidR="00195458" w:rsidRPr="00837A90" w:rsidRDefault="00F1325F" w:rsidP="009421F2">
      <w:pPr>
        <w:spacing w:before="240" w:after="60"/>
        <w:rPr>
          <w:b/>
          <w:bCs/>
          <w:sz w:val="26"/>
          <w:szCs w:val="26"/>
        </w:rPr>
      </w:pPr>
      <w:hyperlink r:id="rId11" w:history="1">
        <w:r w:rsidR="00195458" w:rsidRPr="00837A90">
          <w:rPr>
            <w:rStyle w:val="Hyperlink"/>
            <w:b/>
            <w:bCs/>
            <w:sz w:val="26"/>
            <w:szCs w:val="26"/>
          </w:rPr>
          <w:t>safetyandquality.gov.au</w:t>
        </w:r>
      </w:hyperlink>
    </w:p>
    <w:p w14:paraId="6843950D" w14:textId="43409257" w:rsidR="00465AB0" w:rsidRPr="00B11A0A" w:rsidRDefault="001918F7" w:rsidP="00B11A0A">
      <w:pPr>
        <w:pStyle w:val="FootnoteText"/>
        <w:tabs>
          <w:tab w:val="right" w:pos="8931"/>
        </w:tabs>
        <w:spacing w:after="0"/>
        <w:rPr>
          <w:rFonts w:eastAsiaTheme="majorEastAsia"/>
        </w:rPr>
      </w:pPr>
      <w:r w:rsidRPr="006A2587"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2E40C1F" wp14:editId="3B708858">
            <wp:simplePos x="0" y="0"/>
            <wp:positionH relativeFrom="column">
              <wp:posOffset>0</wp:posOffset>
            </wp:positionH>
            <wp:positionV relativeFrom="paragraph">
              <wp:posOffset>62702</wp:posOffset>
            </wp:positionV>
            <wp:extent cx="840105" cy="297815"/>
            <wp:effectExtent l="0" t="0" r="0" b="0"/>
            <wp:wrapSquare wrapText="bothSides"/>
            <wp:docPr id="4" name="Picture 4" descr="Creative Commons Lic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ive Commons Lic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4FD">
        <w:rPr>
          <w:rStyle w:val="Roman"/>
          <w:rFonts w:eastAsiaTheme="majorEastAsia"/>
        </w:rPr>
        <w:t xml:space="preserve">© Australian Commission on Safety </w:t>
      </w:r>
      <w:r w:rsidR="0099343F">
        <w:rPr>
          <w:rStyle w:val="Roman"/>
          <w:rFonts w:eastAsiaTheme="majorEastAsia"/>
        </w:rPr>
        <w:br/>
      </w:r>
      <w:r w:rsidRPr="00E304FD">
        <w:rPr>
          <w:rStyle w:val="Roman"/>
          <w:rFonts w:eastAsiaTheme="majorEastAsia"/>
        </w:rPr>
        <w:t>and Quality in Health Care 20</w:t>
      </w:r>
      <w:r w:rsidR="003A70CE">
        <w:rPr>
          <w:rStyle w:val="Roman"/>
          <w:rFonts w:eastAsiaTheme="majorEastAsia"/>
        </w:rPr>
        <w:t>2</w:t>
      </w:r>
      <w:r w:rsidR="00B11A0A">
        <w:rPr>
          <w:rStyle w:val="Roman"/>
          <w:rFonts w:eastAsiaTheme="majorEastAsia"/>
        </w:rPr>
        <w:t>1</w:t>
      </w:r>
      <w:r w:rsidR="007B5D1E" w:rsidRPr="007B5D1E">
        <w:t xml:space="preserve"> </w:t>
      </w:r>
      <w:r w:rsidR="007B5D1E" w:rsidRPr="007B5D1E" w:rsidDel="00174535">
        <w:rPr>
          <w:rStyle w:val="Roman"/>
          <w:rFonts w:eastAsiaTheme="majorEastAsia"/>
        </w:rPr>
        <w:t xml:space="preserve"> </w:t>
      </w:r>
    </w:p>
    <w:sectPr w:rsidR="00465AB0" w:rsidRPr="00B11A0A" w:rsidSect="00B93CD5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212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85589" w14:textId="77777777" w:rsidR="00F1325F" w:rsidRDefault="00F1325F" w:rsidP="000B0274">
      <w:r>
        <w:separator/>
      </w:r>
    </w:p>
    <w:p w14:paraId="21361C3F" w14:textId="77777777" w:rsidR="00F1325F" w:rsidRDefault="00F1325F"/>
    <w:p w14:paraId="33E66E8F" w14:textId="77777777" w:rsidR="00F1325F" w:rsidRDefault="00F1325F"/>
    <w:p w14:paraId="2A2C3D57" w14:textId="77777777" w:rsidR="00F1325F" w:rsidRDefault="00F1325F"/>
    <w:p w14:paraId="7E3A00D4" w14:textId="77777777" w:rsidR="00F1325F" w:rsidRDefault="00F1325F"/>
  </w:endnote>
  <w:endnote w:type="continuationSeparator" w:id="0">
    <w:p w14:paraId="0B045F68" w14:textId="77777777" w:rsidR="00F1325F" w:rsidRDefault="00F1325F" w:rsidP="000B0274">
      <w:r>
        <w:continuationSeparator/>
      </w:r>
    </w:p>
    <w:p w14:paraId="41CCDA45" w14:textId="77777777" w:rsidR="00F1325F" w:rsidRDefault="00F1325F"/>
    <w:p w14:paraId="6ADE5976" w14:textId="77777777" w:rsidR="00F1325F" w:rsidRDefault="00F1325F"/>
    <w:p w14:paraId="6F1B003F" w14:textId="77777777" w:rsidR="00F1325F" w:rsidRDefault="00F1325F"/>
    <w:p w14:paraId="79E55ECE" w14:textId="77777777" w:rsidR="00F1325F" w:rsidRDefault="00F13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Gotham Medium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xima Nova">
    <w:altName w:val="Tahoma"/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800FC" w14:textId="37E2D28D" w:rsidR="00A5694A" w:rsidRDefault="00A5694A" w:rsidP="00D84622">
    <w:pPr>
      <w:pStyle w:val="Footer"/>
    </w:pPr>
  </w:p>
  <w:p w14:paraId="15F8C43E" w14:textId="77777777" w:rsidR="00070812" w:rsidRDefault="00070812"/>
  <w:p w14:paraId="4AAAE6F7" w14:textId="77777777" w:rsidR="008B014E" w:rsidRDefault="008B014E"/>
  <w:p w14:paraId="38254C0D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A54C" w14:textId="5D3B262C" w:rsidR="008B014E" w:rsidRPr="00411605" w:rsidRDefault="00411605" w:rsidP="007E175B">
    <w:pPr>
      <w:pStyle w:val="Footer"/>
      <w:rPr>
        <w:b/>
        <w:bCs/>
      </w:rPr>
    </w:pPr>
    <w:r w:rsidRPr="00411605">
      <w:t>Looking after your cannula</w:t>
    </w:r>
    <w:r w:rsidR="00A5694A" w:rsidRPr="00D84622">
      <w:tab/>
    </w:r>
    <w:r w:rsidR="0036588B" w:rsidRPr="00D84622">
      <w:fldChar w:fldCharType="begin"/>
    </w:r>
    <w:r w:rsidR="0036588B" w:rsidRPr="00D84622">
      <w:instrText xml:space="preserve"> PAGE   \* MERGEFORMAT </w:instrText>
    </w:r>
    <w:r w:rsidR="0036588B" w:rsidRPr="00D84622">
      <w:fldChar w:fldCharType="separate"/>
    </w:r>
    <w:r w:rsidR="006A2587" w:rsidRPr="00D84622">
      <w:t>4</w:t>
    </w:r>
    <w:r w:rsidR="0036588B" w:rsidRPr="00D846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04EA3" w14:textId="77777777" w:rsidR="00F1325F" w:rsidRDefault="00F1325F" w:rsidP="000B0274">
      <w:r>
        <w:separator/>
      </w:r>
    </w:p>
    <w:p w14:paraId="0D5589CD" w14:textId="77777777" w:rsidR="00F1325F" w:rsidRDefault="00F1325F"/>
    <w:p w14:paraId="259434FF" w14:textId="77777777" w:rsidR="00F1325F" w:rsidRDefault="00F1325F"/>
    <w:p w14:paraId="41C1E4F7" w14:textId="77777777" w:rsidR="00F1325F" w:rsidRDefault="00F1325F"/>
    <w:p w14:paraId="4679B8C3" w14:textId="77777777" w:rsidR="00F1325F" w:rsidRDefault="00F1325F"/>
  </w:footnote>
  <w:footnote w:type="continuationSeparator" w:id="0">
    <w:p w14:paraId="0098A501" w14:textId="77777777" w:rsidR="00F1325F" w:rsidRDefault="00F1325F" w:rsidP="000B0274">
      <w:r>
        <w:continuationSeparator/>
      </w:r>
    </w:p>
    <w:p w14:paraId="7AFECDD5" w14:textId="77777777" w:rsidR="00F1325F" w:rsidRDefault="00F1325F"/>
    <w:p w14:paraId="1C2B669C" w14:textId="77777777" w:rsidR="00F1325F" w:rsidRDefault="00F1325F"/>
    <w:p w14:paraId="480C21D9" w14:textId="77777777" w:rsidR="00F1325F" w:rsidRDefault="00F1325F"/>
    <w:p w14:paraId="147B5DFF" w14:textId="77777777" w:rsidR="00F1325F" w:rsidRDefault="00F132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53CD3" w14:textId="0F215348" w:rsidR="00A5694A" w:rsidRDefault="00A5694A"/>
  <w:p w14:paraId="42D3D454" w14:textId="77777777" w:rsidR="00070812" w:rsidRDefault="00070812"/>
  <w:p w14:paraId="17E2483B" w14:textId="77777777" w:rsidR="008B014E" w:rsidRDefault="008B014E"/>
  <w:p w14:paraId="54BD02E6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BB51" w14:textId="3F8FF3F9" w:rsidR="008B014E" w:rsidRDefault="0036588B" w:rsidP="00526689">
    <w:pPr>
      <w:tabs>
        <w:tab w:val="right" w:pos="9638"/>
      </w:tabs>
      <w:spacing w:before="0" w:after="0"/>
      <w:ind w:left="-142"/>
    </w:pPr>
    <w:r w:rsidRPr="00FB375B">
      <w:rPr>
        <w:rFonts w:eastAsiaTheme="majorEastAsia"/>
        <w:noProof/>
        <w:lang w:val="en-US" w:eastAsia="en-US"/>
      </w:rPr>
      <w:drawing>
        <wp:inline distT="0" distB="0" distL="0" distR="0" wp14:anchorId="752AEEBE" wp14:editId="5015BC25">
          <wp:extent cx="4307149" cy="543600"/>
          <wp:effectExtent l="0" t="0" r="0" b="2540"/>
          <wp:docPr id="6" name="Picture 6" descr="Australian Commission on Safety and Quality in Health Care logo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CSQHC_logo_inline_CMYK300_JPG (53722) (D15-40815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/>
                </pic:blipFill>
                <pic:spPr bwMode="auto">
                  <a:xfrm>
                    <a:off x="0" y="0"/>
                    <a:ext cx="4334400" cy="547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39AB">
      <w:tab/>
    </w:r>
    <w:r w:rsidR="00526689" w:rsidRPr="00526689">
      <w:rPr>
        <w:noProof/>
      </w:rPr>
      <w:drawing>
        <wp:inline distT="0" distB="0" distL="0" distR="0" wp14:anchorId="108F7AF7" wp14:editId="14228807">
          <wp:extent cx="1569720" cy="441325"/>
          <wp:effectExtent l="0" t="0" r="5080" b="3175"/>
          <wp:docPr id="1" name="Picture 1" descr="Clinical Care Stand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linical Care Standard logo"/>
                  <pic:cNvPicPr/>
                </pic:nvPicPr>
                <pic:blipFill rotWithShape="1">
                  <a:blip r:embed="rId2"/>
                  <a:srcRect t="8116" r="2365" b="8832"/>
                  <a:stretch/>
                </pic:blipFill>
                <pic:spPr bwMode="auto">
                  <a:xfrm>
                    <a:off x="0" y="0"/>
                    <a:ext cx="1589194" cy="44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F126EA" w14:textId="77777777" w:rsidR="008B014E" w:rsidRDefault="008B0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3B7B"/>
    <w:multiLevelType w:val="hybridMultilevel"/>
    <w:tmpl w:val="C26A1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140A7DD9"/>
    <w:multiLevelType w:val="hybridMultilevel"/>
    <w:tmpl w:val="725E1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70EB"/>
    <w:multiLevelType w:val="hybridMultilevel"/>
    <w:tmpl w:val="8AC2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D2975"/>
    <w:multiLevelType w:val="hybridMultilevel"/>
    <w:tmpl w:val="31060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13A00"/>
    <w:multiLevelType w:val="hybridMultilevel"/>
    <w:tmpl w:val="B538C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2BC85AAC"/>
    <w:multiLevelType w:val="hybridMultilevel"/>
    <w:tmpl w:val="861C7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B45FA"/>
    <w:multiLevelType w:val="hybridMultilevel"/>
    <w:tmpl w:val="AC0A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D6E5A"/>
    <w:multiLevelType w:val="hybridMultilevel"/>
    <w:tmpl w:val="88EC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72796"/>
    <w:multiLevelType w:val="hybridMultilevel"/>
    <w:tmpl w:val="AA841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8B080E"/>
    <w:multiLevelType w:val="hybridMultilevel"/>
    <w:tmpl w:val="6DD89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7281A14"/>
    <w:multiLevelType w:val="hybridMultilevel"/>
    <w:tmpl w:val="67CED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A2BB7"/>
    <w:multiLevelType w:val="hybridMultilevel"/>
    <w:tmpl w:val="900ED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4B3C8A"/>
    <w:multiLevelType w:val="hybridMultilevel"/>
    <w:tmpl w:val="6CCC4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9A81409"/>
    <w:multiLevelType w:val="hybridMultilevel"/>
    <w:tmpl w:val="A22CF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D4B21"/>
    <w:multiLevelType w:val="hybridMultilevel"/>
    <w:tmpl w:val="E6280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2284B"/>
    <w:multiLevelType w:val="hybridMultilevel"/>
    <w:tmpl w:val="1FB2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5256528"/>
    <w:multiLevelType w:val="hybridMultilevel"/>
    <w:tmpl w:val="1510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525F9"/>
    <w:multiLevelType w:val="hybridMultilevel"/>
    <w:tmpl w:val="D7E89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85D625E"/>
    <w:multiLevelType w:val="hybridMultilevel"/>
    <w:tmpl w:val="1A744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22540"/>
    <w:multiLevelType w:val="hybridMultilevel"/>
    <w:tmpl w:val="7F9E7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25"/>
  </w:num>
  <w:num w:numId="5">
    <w:abstractNumId w:val="22"/>
  </w:num>
  <w:num w:numId="6">
    <w:abstractNumId w:val="4"/>
  </w:num>
  <w:num w:numId="7">
    <w:abstractNumId w:val="6"/>
  </w:num>
  <w:num w:numId="8">
    <w:abstractNumId w:val="2"/>
  </w:num>
  <w:num w:numId="9">
    <w:abstractNumId w:val="33"/>
  </w:num>
  <w:num w:numId="10">
    <w:abstractNumId w:val="11"/>
  </w:num>
  <w:num w:numId="11">
    <w:abstractNumId w:val="9"/>
  </w:num>
  <w:num w:numId="12">
    <w:abstractNumId w:val="29"/>
  </w:num>
  <w:num w:numId="13">
    <w:abstractNumId w:val="10"/>
  </w:num>
  <w:num w:numId="14">
    <w:abstractNumId w:val="20"/>
  </w:num>
  <w:num w:numId="15">
    <w:abstractNumId w:val="36"/>
  </w:num>
  <w:num w:numId="16">
    <w:abstractNumId w:val="17"/>
  </w:num>
  <w:num w:numId="17">
    <w:abstractNumId w:val="8"/>
  </w:num>
  <w:num w:numId="18">
    <w:abstractNumId w:val="27"/>
  </w:num>
  <w:num w:numId="19">
    <w:abstractNumId w:val="28"/>
  </w:num>
  <w:num w:numId="20">
    <w:abstractNumId w:val="16"/>
  </w:num>
  <w:num w:numId="21">
    <w:abstractNumId w:val="30"/>
  </w:num>
  <w:num w:numId="22">
    <w:abstractNumId w:val="5"/>
  </w:num>
  <w:num w:numId="23">
    <w:abstractNumId w:val="7"/>
  </w:num>
  <w:num w:numId="24">
    <w:abstractNumId w:val="15"/>
  </w:num>
  <w:num w:numId="25">
    <w:abstractNumId w:val="34"/>
  </w:num>
  <w:num w:numId="26">
    <w:abstractNumId w:val="31"/>
  </w:num>
  <w:num w:numId="27">
    <w:abstractNumId w:val="18"/>
  </w:num>
  <w:num w:numId="28">
    <w:abstractNumId w:val="19"/>
  </w:num>
  <w:num w:numId="29">
    <w:abstractNumId w:val="23"/>
  </w:num>
  <w:num w:numId="30">
    <w:abstractNumId w:val="0"/>
  </w:num>
  <w:num w:numId="31">
    <w:abstractNumId w:val="24"/>
  </w:num>
  <w:num w:numId="32">
    <w:abstractNumId w:val="21"/>
  </w:num>
  <w:num w:numId="33">
    <w:abstractNumId w:val="37"/>
  </w:num>
  <w:num w:numId="34">
    <w:abstractNumId w:val="35"/>
  </w:num>
  <w:num w:numId="35">
    <w:abstractNumId w:val="12"/>
  </w:num>
  <w:num w:numId="36">
    <w:abstractNumId w:val="32"/>
  </w:num>
  <w:num w:numId="37">
    <w:abstractNumId w:val="26"/>
  </w:num>
  <w:num w:numId="38">
    <w:abstractNumId w:val="38"/>
  </w:num>
  <w:num w:numId="3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efaultTableStyle w:val="TableGrid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EE"/>
    <w:rsid w:val="00002668"/>
    <w:rsid w:val="00003743"/>
    <w:rsid w:val="000077FA"/>
    <w:rsid w:val="0001053B"/>
    <w:rsid w:val="00011096"/>
    <w:rsid w:val="00012782"/>
    <w:rsid w:val="00020DBD"/>
    <w:rsid w:val="00025A92"/>
    <w:rsid w:val="0003162D"/>
    <w:rsid w:val="00036F5E"/>
    <w:rsid w:val="000406F8"/>
    <w:rsid w:val="00043671"/>
    <w:rsid w:val="00050775"/>
    <w:rsid w:val="00054B74"/>
    <w:rsid w:val="00067456"/>
    <w:rsid w:val="00067CE9"/>
    <w:rsid w:val="00070812"/>
    <w:rsid w:val="00073ECB"/>
    <w:rsid w:val="0008065C"/>
    <w:rsid w:val="00090EFF"/>
    <w:rsid w:val="00091FC5"/>
    <w:rsid w:val="00092229"/>
    <w:rsid w:val="00095DA6"/>
    <w:rsid w:val="00095DC5"/>
    <w:rsid w:val="000A3F0D"/>
    <w:rsid w:val="000A4C01"/>
    <w:rsid w:val="000B0274"/>
    <w:rsid w:val="000B0BFE"/>
    <w:rsid w:val="000B4610"/>
    <w:rsid w:val="000B79D3"/>
    <w:rsid w:val="000C1722"/>
    <w:rsid w:val="000C1DD4"/>
    <w:rsid w:val="000C5B0F"/>
    <w:rsid w:val="000C7A69"/>
    <w:rsid w:val="000D017D"/>
    <w:rsid w:val="000D6405"/>
    <w:rsid w:val="000E2F2E"/>
    <w:rsid w:val="000F0D77"/>
    <w:rsid w:val="000F29C7"/>
    <w:rsid w:val="0010673D"/>
    <w:rsid w:val="00106CF5"/>
    <w:rsid w:val="00115403"/>
    <w:rsid w:val="00115E61"/>
    <w:rsid w:val="00120FCB"/>
    <w:rsid w:val="00131E52"/>
    <w:rsid w:val="00140002"/>
    <w:rsid w:val="00143A76"/>
    <w:rsid w:val="00145BE3"/>
    <w:rsid w:val="00146A66"/>
    <w:rsid w:val="001507C6"/>
    <w:rsid w:val="00157B31"/>
    <w:rsid w:val="00160453"/>
    <w:rsid w:val="001652A9"/>
    <w:rsid w:val="00174141"/>
    <w:rsid w:val="00174535"/>
    <w:rsid w:val="0017675C"/>
    <w:rsid w:val="00183675"/>
    <w:rsid w:val="00184C86"/>
    <w:rsid w:val="001852DE"/>
    <w:rsid w:val="001859B5"/>
    <w:rsid w:val="001860B2"/>
    <w:rsid w:val="001918F7"/>
    <w:rsid w:val="001921ED"/>
    <w:rsid w:val="00195458"/>
    <w:rsid w:val="001962DE"/>
    <w:rsid w:val="00196AC8"/>
    <w:rsid w:val="001A11A5"/>
    <w:rsid w:val="001A1EBD"/>
    <w:rsid w:val="001A352F"/>
    <w:rsid w:val="001A4A68"/>
    <w:rsid w:val="001B15D1"/>
    <w:rsid w:val="001B3443"/>
    <w:rsid w:val="001B7C8B"/>
    <w:rsid w:val="001D0D87"/>
    <w:rsid w:val="001E1042"/>
    <w:rsid w:val="001E38B8"/>
    <w:rsid w:val="001E77C4"/>
    <w:rsid w:val="001F6D10"/>
    <w:rsid w:val="002255F7"/>
    <w:rsid w:val="0023112B"/>
    <w:rsid w:val="0023231A"/>
    <w:rsid w:val="00237ADF"/>
    <w:rsid w:val="00245D81"/>
    <w:rsid w:val="0024767D"/>
    <w:rsid w:val="002503C3"/>
    <w:rsid w:val="00251167"/>
    <w:rsid w:val="002550A7"/>
    <w:rsid w:val="00255596"/>
    <w:rsid w:val="00255DCB"/>
    <w:rsid w:val="00261F43"/>
    <w:rsid w:val="002625FB"/>
    <w:rsid w:val="00263A63"/>
    <w:rsid w:val="00264387"/>
    <w:rsid w:val="00264A5A"/>
    <w:rsid w:val="00265595"/>
    <w:rsid w:val="002662B4"/>
    <w:rsid w:val="0026675D"/>
    <w:rsid w:val="0026754C"/>
    <w:rsid w:val="00267635"/>
    <w:rsid w:val="00277A59"/>
    <w:rsid w:val="0028150E"/>
    <w:rsid w:val="00281FD4"/>
    <w:rsid w:val="002851F2"/>
    <w:rsid w:val="00291EBD"/>
    <w:rsid w:val="00293CDE"/>
    <w:rsid w:val="002C1CA0"/>
    <w:rsid w:val="002C6AF0"/>
    <w:rsid w:val="002C6E07"/>
    <w:rsid w:val="002D0EB0"/>
    <w:rsid w:val="002D247E"/>
    <w:rsid w:val="002E195D"/>
    <w:rsid w:val="002E1CC0"/>
    <w:rsid w:val="002E2DBA"/>
    <w:rsid w:val="002E3986"/>
    <w:rsid w:val="002E6A48"/>
    <w:rsid w:val="002E7082"/>
    <w:rsid w:val="002F3AE3"/>
    <w:rsid w:val="002F7E6F"/>
    <w:rsid w:val="00304750"/>
    <w:rsid w:val="0030786C"/>
    <w:rsid w:val="00312A62"/>
    <w:rsid w:val="00316683"/>
    <w:rsid w:val="00316F58"/>
    <w:rsid w:val="00341A36"/>
    <w:rsid w:val="00341BEE"/>
    <w:rsid w:val="00343286"/>
    <w:rsid w:val="0034680F"/>
    <w:rsid w:val="0035066E"/>
    <w:rsid w:val="00350BE1"/>
    <w:rsid w:val="003657DB"/>
    <w:rsid w:val="0036588B"/>
    <w:rsid w:val="00370326"/>
    <w:rsid w:val="00380792"/>
    <w:rsid w:val="003808E4"/>
    <w:rsid w:val="0038248B"/>
    <w:rsid w:val="00386683"/>
    <w:rsid w:val="003873C6"/>
    <w:rsid w:val="00392002"/>
    <w:rsid w:val="00392A85"/>
    <w:rsid w:val="00396AFB"/>
    <w:rsid w:val="003A70CE"/>
    <w:rsid w:val="003C297A"/>
    <w:rsid w:val="003C540E"/>
    <w:rsid w:val="003C5F0C"/>
    <w:rsid w:val="003D17F9"/>
    <w:rsid w:val="003D3806"/>
    <w:rsid w:val="003D437B"/>
    <w:rsid w:val="003D4829"/>
    <w:rsid w:val="003E197F"/>
    <w:rsid w:val="003E62AF"/>
    <w:rsid w:val="003E6B34"/>
    <w:rsid w:val="003E6E73"/>
    <w:rsid w:val="003E76C8"/>
    <w:rsid w:val="003F3F0B"/>
    <w:rsid w:val="0040152C"/>
    <w:rsid w:val="00402CBA"/>
    <w:rsid w:val="00411605"/>
    <w:rsid w:val="00412E9D"/>
    <w:rsid w:val="00414952"/>
    <w:rsid w:val="00423210"/>
    <w:rsid w:val="00425504"/>
    <w:rsid w:val="0042727E"/>
    <w:rsid w:val="0043052C"/>
    <w:rsid w:val="004305D6"/>
    <w:rsid w:val="004377EE"/>
    <w:rsid w:val="00440CC0"/>
    <w:rsid w:val="00440D73"/>
    <w:rsid w:val="004428EA"/>
    <w:rsid w:val="004437F3"/>
    <w:rsid w:val="00447D31"/>
    <w:rsid w:val="00452849"/>
    <w:rsid w:val="00455560"/>
    <w:rsid w:val="00456385"/>
    <w:rsid w:val="0045769C"/>
    <w:rsid w:val="00465AB0"/>
    <w:rsid w:val="00470AB8"/>
    <w:rsid w:val="00477E9B"/>
    <w:rsid w:val="00482ECA"/>
    <w:rsid w:val="00485776"/>
    <w:rsid w:val="00485794"/>
    <w:rsid w:val="004867E2"/>
    <w:rsid w:val="00486826"/>
    <w:rsid w:val="0048784D"/>
    <w:rsid w:val="00493AA0"/>
    <w:rsid w:val="004A0670"/>
    <w:rsid w:val="004A4851"/>
    <w:rsid w:val="004A5C81"/>
    <w:rsid w:val="004B0417"/>
    <w:rsid w:val="004B2999"/>
    <w:rsid w:val="004C04EB"/>
    <w:rsid w:val="004C3664"/>
    <w:rsid w:val="004C4927"/>
    <w:rsid w:val="004C6833"/>
    <w:rsid w:val="004D5381"/>
    <w:rsid w:val="004E067A"/>
    <w:rsid w:val="004E179B"/>
    <w:rsid w:val="004E2389"/>
    <w:rsid w:val="004E50C2"/>
    <w:rsid w:val="004E53C9"/>
    <w:rsid w:val="004E58C1"/>
    <w:rsid w:val="004F412D"/>
    <w:rsid w:val="00505824"/>
    <w:rsid w:val="0051563D"/>
    <w:rsid w:val="005179C7"/>
    <w:rsid w:val="0052107C"/>
    <w:rsid w:val="005221B7"/>
    <w:rsid w:val="00526689"/>
    <w:rsid w:val="00530100"/>
    <w:rsid w:val="005334BA"/>
    <w:rsid w:val="00536E0C"/>
    <w:rsid w:val="005408C7"/>
    <w:rsid w:val="005422E7"/>
    <w:rsid w:val="005437FD"/>
    <w:rsid w:val="00544A4E"/>
    <w:rsid w:val="00553E33"/>
    <w:rsid w:val="00555C4C"/>
    <w:rsid w:val="00555D6E"/>
    <w:rsid w:val="00562F72"/>
    <w:rsid w:val="0056304B"/>
    <w:rsid w:val="00565356"/>
    <w:rsid w:val="00566B97"/>
    <w:rsid w:val="00570C6C"/>
    <w:rsid w:val="00572AC4"/>
    <w:rsid w:val="00584334"/>
    <w:rsid w:val="00591A14"/>
    <w:rsid w:val="0059380A"/>
    <w:rsid w:val="00593887"/>
    <w:rsid w:val="0059724C"/>
    <w:rsid w:val="005A1AA7"/>
    <w:rsid w:val="005A4D0B"/>
    <w:rsid w:val="005A61B4"/>
    <w:rsid w:val="005A65E0"/>
    <w:rsid w:val="005A735B"/>
    <w:rsid w:val="005B04D8"/>
    <w:rsid w:val="005C1496"/>
    <w:rsid w:val="005C5EF4"/>
    <w:rsid w:val="005C6AAE"/>
    <w:rsid w:val="005D1073"/>
    <w:rsid w:val="005D1804"/>
    <w:rsid w:val="005D2770"/>
    <w:rsid w:val="005D35C9"/>
    <w:rsid w:val="005D5D06"/>
    <w:rsid w:val="005D62B5"/>
    <w:rsid w:val="005E2614"/>
    <w:rsid w:val="005E7144"/>
    <w:rsid w:val="005F1E4A"/>
    <w:rsid w:val="00607B0B"/>
    <w:rsid w:val="00611870"/>
    <w:rsid w:val="00614E29"/>
    <w:rsid w:val="0062216A"/>
    <w:rsid w:val="00625634"/>
    <w:rsid w:val="00625EC1"/>
    <w:rsid w:val="00626F7D"/>
    <w:rsid w:val="00630199"/>
    <w:rsid w:val="006317C9"/>
    <w:rsid w:val="00632475"/>
    <w:rsid w:val="00632C35"/>
    <w:rsid w:val="006340B0"/>
    <w:rsid w:val="00641773"/>
    <w:rsid w:val="00641CB0"/>
    <w:rsid w:val="0064239F"/>
    <w:rsid w:val="006456F1"/>
    <w:rsid w:val="00656A90"/>
    <w:rsid w:val="00657DD2"/>
    <w:rsid w:val="00664B6D"/>
    <w:rsid w:val="00664F67"/>
    <w:rsid w:val="006655E2"/>
    <w:rsid w:val="00667658"/>
    <w:rsid w:val="00670F54"/>
    <w:rsid w:val="006728F9"/>
    <w:rsid w:val="006746DA"/>
    <w:rsid w:val="006765C3"/>
    <w:rsid w:val="006767BC"/>
    <w:rsid w:val="006803BA"/>
    <w:rsid w:val="00683E87"/>
    <w:rsid w:val="00692026"/>
    <w:rsid w:val="006922F5"/>
    <w:rsid w:val="006947D9"/>
    <w:rsid w:val="006A16DD"/>
    <w:rsid w:val="006A2587"/>
    <w:rsid w:val="006B3CFC"/>
    <w:rsid w:val="006C0CD8"/>
    <w:rsid w:val="006C5AEE"/>
    <w:rsid w:val="006C679A"/>
    <w:rsid w:val="006D09FE"/>
    <w:rsid w:val="006D0C40"/>
    <w:rsid w:val="006D15C1"/>
    <w:rsid w:val="006D732F"/>
    <w:rsid w:val="006E4597"/>
    <w:rsid w:val="006E688D"/>
    <w:rsid w:val="006F1432"/>
    <w:rsid w:val="006F7964"/>
    <w:rsid w:val="007028EC"/>
    <w:rsid w:val="007035D8"/>
    <w:rsid w:val="0070703E"/>
    <w:rsid w:val="00707D22"/>
    <w:rsid w:val="007103BE"/>
    <w:rsid w:val="00711E21"/>
    <w:rsid w:val="00712832"/>
    <w:rsid w:val="00713F05"/>
    <w:rsid w:val="00715168"/>
    <w:rsid w:val="00715D32"/>
    <w:rsid w:val="0071637F"/>
    <w:rsid w:val="00716597"/>
    <w:rsid w:val="00716FED"/>
    <w:rsid w:val="00722691"/>
    <w:rsid w:val="007238E8"/>
    <w:rsid w:val="0072413F"/>
    <w:rsid w:val="00725FB9"/>
    <w:rsid w:val="00730020"/>
    <w:rsid w:val="007333AD"/>
    <w:rsid w:val="00733F41"/>
    <w:rsid w:val="00735A88"/>
    <w:rsid w:val="007360BF"/>
    <w:rsid w:val="00737D4D"/>
    <w:rsid w:val="007406E6"/>
    <w:rsid w:val="007441A7"/>
    <w:rsid w:val="00746CCD"/>
    <w:rsid w:val="00747CE1"/>
    <w:rsid w:val="007517A6"/>
    <w:rsid w:val="007545C7"/>
    <w:rsid w:val="007551C0"/>
    <w:rsid w:val="00756EB9"/>
    <w:rsid w:val="0076005C"/>
    <w:rsid w:val="0076111D"/>
    <w:rsid w:val="007635C1"/>
    <w:rsid w:val="00766B42"/>
    <w:rsid w:val="0076731D"/>
    <w:rsid w:val="00767650"/>
    <w:rsid w:val="00767A90"/>
    <w:rsid w:val="00770588"/>
    <w:rsid w:val="00770EDE"/>
    <w:rsid w:val="0078070C"/>
    <w:rsid w:val="00784541"/>
    <w:rsid w:val="00787790"/>
    <w:rsid w:val="007907DF"/>
    <w:rsid w:val="00794DF2"/>
    <w:rsid w:val="007968CC"/>
    <w:rsid w:val="00796FB7"/>
    <w:rsid w:val="0079708B"/>
    <w:rsid w:val="007B04A9"/>
    <w:rsid w:val="007B16AC"/>
    <w:rsid w:val="007B1D5C"/>
    <w:rsid w:val="007B5D05"/>
    <w:rsid w:val="007B5D1E"/>
    <w:rsid w:val="007B7018"/>
    <w:rsid w:val="007C2217"/>
    <w:rsid w:val="007C26F7"/>
    <w:rsid w:val="007C2E29"/>
    <w:rsid w:val="007C471C"/>
    <w:rsid w:val="007C52D3"/>
    <w:rsid w:val="007D4258"/>
    <w:rsid w:val="007E000D"/>
    <w:rsid w:val="007E175B"/>
    <w:rsid w:val="007E3F8A"/>
    <w:rsid w:val="007F3645"/>
    <w:rsid w:val="007F58DD"/>
    <w:rsid w:val="007F6791"/>
    <w:rsid w:val="00802131"/>
    <w:rsid w:val="00805E44"/>
    <w:rsid w:val="00811C26"/>
    <w:rsid w:val="00812A44"/>
    <w:rsid w:val="00820059"/>
    <w:rsid w:val="008264EB"/>
    <w:rsid w:val="00827924"/>
    <w:rsid w:val="00830756"/>
    <w:rsid w:val="00837A90"/>
    <w:rsid w:val="00855A49"/>
    <w:rsid w:val="00856DF5"/>
    <w:rsid w:val="00857E76"/>
    <w:rsid w:val="0086059A"/>
    <w:rsid w:val="00865932"/>
    <w:rsid w:val="00872059"/>
    <w:rsid w:val="00873673"/>
    <w:rsid w:val="008803A1"/>
    <w:rsid w:val="0088122A"/>
    <w:rsid w:val="008839CD"/>
    <w:rsid w:val="00892AC8"/>
    <w:rsid w:val="00897E5A"/>
    <w:rsid w:val="008A07AF"/>
    <w:rsid w:val="008A4580"/>
    <w:rsid w:val="008A4AC8"/>
    <w:rsid w:val="008A4E8B"/>
    <w:rsid w:val="008A58F9"/>
    <w:rsid w:val="008B014E"/>
    <w:rsid w:val="008C2348"/>
    <w:rsid w:val="008D09DE"/>
    <w:rsid w:val="008D2FF8"/>
    <w:rsid w:val="008D5AFD"/>
    <w:rsid w:val="008E3658"/>
    <w:rsid w:val="008E59EB"/>
    <w:rsid w:val="008E5D6A"/>
    <w:rsid w:val="008E771F"/>
    <w:rsid w:val="008F26C0"/>
    <w:rsid w:val="00901462"/>
    <w:rsid w:val="00901D6C"/>
    <w:rsid w:val="00902A76"/>
    <w:rsid w:val="00904474"/>
    <w:rsid w:val="0091137C"/>
    <w:rsid w:val="0091384C"/>
    <w:rsid w:val="009213F3"/>
    <w:rsid w:val="0092204C"/>
    <w:rsid w:val="00922DEE"/>
    <w:rsid w:val="009238AA"/>
    <w:rsid w:val="009244B8"/>
    <w:rsid w:val="00925748"/>
    <w:rsid w:val="00932407"/>
    <w:rsid w:val="00933B21"/>
    <w:rsid w:val="00933EC2"/>
    <w:rsid w:val="00941048"/>
    <w:rsid w:val="009421F2"/>
    <w:rsid w:val="009424A5"/>
    <w:rsid w:val="00950089"/>
    <w:rsid w:val="0095539D"/>
    <w:rsid w:val="00957E88"/>
    <w:rsid w:val="00961B39"/>
    <w:rsid w:val="00961FBE"/>
    <w:rsid w:val="00964277"/>
    <w:rsid w:val="009739AC"/>
    <w:rsid w:val="0097582E"/>
    <w:rsid w:val="00977D26"/>
    <w:rsid w:val="00977E26"/>
    <w:rsid w:val="009805EC"/>
    <w:rsid w:val="00984227"/>
    <w:rsid w:val="009904EA"/>
    <w:rsid w:val="00991AF5"/>
    <w:rsid w:val="0099343F"/>
    <w:rsid w:val="00995094"/>
    <w:rsid w:val="009A007B"/>
    <w:rsid w:val="009A0425"/>
    <w:rsid w:val="009A263C"/>
    <w:rsid w:val="009B053D"/>
    <w:rsid w:val="009B3E5D"/>
    <w:rsid w:val="009B64E3"/>
    <w:rsid w:val="009C5964"/>
    <w:rsid w:val="009C672E"/>
    <w:rsid w:val="009C77A3"/>
    <w:rsid w:val="009D0B90"/>
    <w:rsid w:val="009D3827"/>
    <w:rsid w:val="009D6852"/>
    <w:rsid w:val="009E0725"/>
    <w:rsid w:val="009E0D48"/>
    <w:rsid w:val="009E1F38"/>
    <w:rsid w:val="009E5D18"/>
    <w:rsid w:val="009E6B78"/>
    <w:rsid w:val="009E6D37"/>
    <w:rsid w:val="009F1EC9"/>
    <w:rsid w:val="009F33F8"/>
    <w:rsid w:val="009F4ACF"/>
    <w:rsid w:val="009F5557"/>
    <w:rsid w:val="009F7864"/>
    <w:rsid w:val="00A02BFF"/>
    <w:rsid w:val="00A0554C"/>
    <w:rsid w:val="00A06D27"/>
    <w:rsid w:val="00A1015B"/>
    <w:rsid w:val="00A135F1"/>
    <w:rsid w:val="00A139AB"/>
    <w:rsid w:val="00A15082"/>
    <w:rsid w:val="00A16AEE"/>
    <w:rsid w:val="00A369E8"/>
    <w:rsid w:val="00A4199A"/>
    <w:rsid w:val="00A4512D"/>
    <w:rsid w:val="00A541E1"/>
    <w:rsid w:val="00A54775"/>
    <w:rsid w:val="00A5502C"/>
    <w:rsid w:val="00A5694A"/>
    <w:rsid w:val="00A65795"/>
    <w:rsid w:val="00A6672E"/>
    <w:rsid w:val="00A705AF"/>
    <w:rsid w:val="00A7126D"/>
    <w:rsid w:val="00A73C2F"/>
    <w:rsid w:val="00A75B58"/>
    <w:rsid w:val="00A77349"/>
    <w:rsid w:val="00A81D72"/>
    <w:rsid w:val="00A83572"/>
    <w:rsid w:val="00A931E2"/>
    <w:rsid w:val="00A93A18"/>
    <w:rsid w:val="00A946FC"/>
    <w:rsid w:val="00A964DB"/>
    <w:rsid w:val="00A96DED"/>
    <w:rsid w:val="00AA0055"/>
    <w:rsid w:val="00AA0A90"/>
    <w:rsid w:val="00AA3A3E"/>
    <w:rsid w:val="00AA603A"/>
    <w:rsid w:val="00AA6A2E"/>
    <w:rsid w:val="00AA6DC2"/>
    <w:rsid w:val="00AA7B58"/>
    <w:rsid w:val="00AB0A6E"/>
    <w:rsid w:val="00AB40AB"/>
    <w:rsid w:val="00AB64E5"/>
    <w:rsid w:val="00AB6E76"/>
    <w:rsid w:val="00AB6ED9"/>
    <w:rsid w:val="00AB6F9B"/>
    <w:rsid w:val="00AC5816"/>
    <w:rsid w:val="00AC637F"/>
    <w:rsid w:val="00AC7883"/>
    <w:rsid w:val="00AD01B4"/>
    <w:rsid w:val="00AD055C"/>
    <w:rsid w:val="00AD52A0"/>
    <w:rsid w:val="00AD5717"/>
    <w:rsid w:val="00AE05BB"/>
    <w:rsid w:val="00AE0BA6"/>
    <w:rsid w:val="00AE3267"/>
    <w:rsid w:val="00AF6154"/>
    <w:rsid w:val="00B05F8B"/>
    <w:rsid w:val="00B07615"/>
    <w:rsid w:val="00B11A0A"/>
    <w:rsid w:val="00B11D5A"/>
    <w:rsid w:val="00B163F6"/>
    <w:rsid w:val="00B20701"/>
    <w:rsid w:val="00B213FD"/>
    <w:rsid w:val="00B24DF4"/>
    <w:rsid w:val="00B2665E"/>
    <w:rsid w:val="00B30753"/>
    <w:rsid w:val="00B328AF"/>
    <w:rsid w:val="00B32DD1"/>
    <w:rsid w:val="00B37148"/>
    <w:rsid w:val="00B3720C"/>
    <w:rsid w:val="00B37974"/>
    <w:rsid w:val="00B41409"/>
    <w:rsid w:val="00B42851"/>
    <w:rsid w:val="00B456E0"/>
    <w:rsid w:val="00B459E9"/>
    <w:rsid w:val="00B47076"/>
    <w:rsid w:val="00B5113E"/>
    <w:rsid w:val="00B56B37"/>
    <w:rsid w:val="00B57759"/>
    <w:rsid w:val="00B60D44"/>
    <w:rsid w:val="00B60D86"/>
    <w:rsid w:val="00B732F1"/>
    <w:rsid w:val="00B8702B"/>
    <w:rsid w:val="00B904EC"/>
    <w:rsid w:val="00B91269"/>
    <w:rsid w:val="00B91454"/>
    <w:rsid w:val="00B932BA"/>
    <w:rsid w:val="00B93CD5"/>
    <w:rsid w:val="00B9432A"/>
    <w:rsid w:val="00B95A67"/>
    <w:rsid w:val="00B96A84"/>
    <w:rsid w:val="00BA0015"/>
    <w:rsid w:val="00BA2A5D"/>
    <w:rsid w:val="00BA2DE8"/>
    <w:rsid w:val="00BA3D54"/>
    <w:rsid w:val="00BA4AEE"/>
    <w:rsid w:val="00BB2D0A"/>
    <w:rsid w:val="00BC07E4"/>
    <w:rsid w:val="00BC4293"/>
    <w:rsid w:val="00BC4D09"/>
    <w:rsid w:val="00BD0B57"/>
    <w:rsid w:val="00BD5F76"/>
    <w:rsid w:val="00BD649D"/>
    <w:rsid w:val="00BE0DE7"/>
    <w:rsid w:val="00BE2B3A"/>
    <w:rsid w:val="00BE6832"/>
    <w:rsid w:val="00BE7067"/>
    <w:rsid w:val="00BF2561"/>
    <w:rsid w:val="00BF5905"/>
    <w:rsid w:val="00BF6152"/>
    <w:rsid w:val="00C025A9"/>
    <w:rsid w:val="00C06314"/>
    <w:rsid w:val="00C10135"/>
    <w:rsid w:val="00C123DF"/>
    <w:rsid w:val="00C206EE"/>
    <w:rsid w:val="00C23604"/>
    <w:rsid w:val="00C308FA"/>
    <w:rsid w:val="00C31839"/>
    <w:rsid w:val="00C31A7F"/>
    <w:rsid w:val="00C32280"/>
    <w:rsid w:val="00C33D29"/>
    <w:rsid w:val="00C35287"/>
    <w:rsid w:val="00C35DEC"/>
    <w:rsid w:val="00C35F32"/>
    <w:rsid w:val="00C436EE"/>
    <w:rsid w:val="00C477AC"/>
    <w:rsid w:val="00C51BE7"/>
    <w:rsid w:val="00C53C65"/>
    <w:rsid w:val="00C565EF"/>
    <w:rsid w:val="00C57614"/>
    <w:rsid w:val="00C57EC0"/>
    <w:rsid w:val="00C618D7"/>
    <w:rsid w:val="00C624CC"/>
    <w:rsid w:val="00C63431"/>
    <w:rsid w:val="00C63C14"/>
    <w:rsid w:val="00C64BBB"/>
    <w:rsid w:val="00C64D00"/>
    <w:rsid w:val="00C74935"/>
    <w:rsid w:val="00C753E9"/>
    <w:rsid w:val="00C7543A"/>
    <w:rsid w:val="00C8395B"/>
    <w:rsid w:val="00C84B06"/>
    <w:rsid w:val="00C85E91"/>
    <w:rsid w:val="00C911AD"/>
    <w:rsid w:val="00CA04C6"/>
    <w:rsid w:val="00CB0684"/>
    <w:rsid w:val="00CB2190"/>
    <w:rsid w:val="00CB5999"/>
    <w:rsid w:val="00CB5B1A"/>
    <w:rsid w:val="00CB733F"/>
    <w:rsid w:val="00CC36EF"/>
    <w:rsid w:val="00CC4B4F"/>
    <w:rsid w:val="00CC4B8E"/>
    <w:rsid w:val="00CC6734"/>
    <w:rsid w:val="00CC697B"/>
    <w:rsid w:val="00CC7207"/>
    <w:rsid w:val="00CE16CC"/>
    <w:rsid w:val="00CE1712"/>
    <w:rsid w:val="00CE3387"/>
    <w:rsid w:val="00CE3A39"/>
    <w:rsid w:val="00CE7355"/>
    <w:rsid w:val="00CF4118"/>
    <w:rsid w:val="00CF702F"/>
    <w:rsid w:val="00D05CB2"/>
    <w:rsid w:val="00D07C0D"/>
    <w:rsid w:val="00D10D90"/>
    <w:rsid w:val="00D116AD"/>
    <w:rsid w:val="00D13C42"/>
    <w:rsid w:val="00D16B25"/>
    <w:rsid w:val="00D20AD1"/>
    <w:rsid w:val="00D24922"/>
    <w:rsid w:val="00D301EA"/>
    <w:rsid w:val="00D31DC2"/>
    <w:rsid w:val="00D41AE5"/>
    <w:rsid w:val="00D429E0"/>
    <w:rsid w:val="00D42B9A"/>
    <w:rsid w:val="00D446AF"/>
    <w:rsid w:val="00D469E4"/>
    <w:rsid w:val="00D4728F"/>
    <w:rsid w:val="00D50F47"/>
    <w:rsid w:val="00D5354B"/>
    <w:rsid w:val="00D563D0"/>
    <w:rsid w:val="00D738DB"/>
    <w:rsid w:val="00D73FE2"/>
    <w:rsid w:val="00D7465B"/>
    <w:rsid w:val="00D77741"/>
    <w:rsid w:val="00D81026"/>
    <w:rsid w:val="00D812BD"/>
    <w:rsid w:val="00D84622"/>
    <w:rsid w:val="00D87CBD"/>
    <w:rsid w:val="00D9306A"/>
    <w:rsid w:val="00D93DEC"/>
    <w:rsid w:val="00D944BF"/>
    <w:rsid w:val="00D9561F"/>
    <w:rsid w:val="00D96327"/>
    <w:rsid w:val="00DA4ED1"/>
    <w:rsid w:val="00DB07A4"/>
    <w:rsid w:val="00DB5454"/>
    <w:rsid w:val="00DB5911"/>
    <w:rsid w:val="00DC0477"/>
    <w:rsid w:val="00DC0D24"/>
    <w:rsid w:val="00DC1203"/>
    <w:rsid w:val="00DD047B"/>
    <w:rsid w:val="00DD5D99"/>
    <w:rsid w:val="00DD6F15"/>
    <w:rsid w:val="00DE3C4E"/>
    <w:rsid w:val="00DE5D9E"/>
    <w:rsid w:val="00DE75D8"/>
    <w:rsid w:val="00DF0B12"/>
    <w:rsid w:val="00DF1D4A"/>
    <w:rsid w:val="00DF3751"/>
    <w:rsid w:val="00DF515C"/>
    <w:rsid w:val="00DF5695"/>
    <w:rsid w:val="00E015E6"/>
    <w:rsid w:val="00E05B44"/>
    <w:rsid w:val="00E066B4"/>
    <w:rsid w:val="00E13C5C"/>
    <w:rsid w:val="00E209BF"/>
    <w:rsid w:val="00E236C6"/>
    <w:rsid w:val="00E3057D"/>
    <w:rsid w:val="00E3115C"/>
    <w:rsid w:val="00E34F33"/>
    <w:rsid w:val="00E35CBB"/>
    <w:rsid w:val="00E35DC5"/>
    <w:rsid w:val="00E40F95"/>
    <w:rsid w:val="00E41CF8"/>
    <w:rsid w:val="00E4269D"/>
    <w:rsid w:val="00E4312B"/>
    <w:rsid w:val="00E530F6"/>
    <w:rsid w:val="00E54B87"/>
    <w:rsid w:val="00E57576"/>
    <w:rsid w:val="00E604B3"/>
    <w:rsid w:val="00E60650"/>
    <w:rsid w:val="00E60EE1"/>
    <w:rsid w:val="00E6109E"/>
    <w:rsid w:val="00E708F6"/>
    <w:rsid w:val="00E716B4"/>
    <w:rsid w:val="00E7210E"/>
    <w:rsid w:val="00E86B67"/>
    <w:rsid w:val="00E9314D"/>
    <w:rsid w:val="00E95DFC"/>
    <w:rsid w:val="00EA33D5"/>
    <w:rsid w:val="00EA5E02"/>
    <w:rsid w:val="00EA5FD0"/>
    <w:rsid w:val="00EA63B1"/>
    <w:rsid w:val="00EB0020"/>
    <w:rsid w:val="00EC7D3F"/>
    <w:rsid w:val="00ED0468"/>
    <w:rsid w:val="00ED0DD3"/>
    <w:rsid w:val="00ED648B"/>
    <w:rsid w:val="00EE16DD"/>
    <w:rsid w:val="00EE2AE5"/>
    <w:rsid w:val="00EE31B0"/>
    <w:rsid w:val="00EE356F"/>
    <w:rsid w:val="00EE397E"/>
    <w:rsid w:val="00EE65B1"/>
    <w:rsid w:val="00EF1C55"/>
    <w:rsid w:val="00EF1C95"/>
    <w:rsid w:val="00EF23C0"/>
    <w:rsid w:val="00EF2774"/>
    <w:rsid w:val="00EF4059"/>
    <w:rsid w:val="00EF5586"/>
    <w:rsid w:val="00F00403"/>
    <w:rsid w:val="00F0138A"/>
    <w:rsid w:val="00F067A6"/>
    <w:rsid w:val="00F078B7"/>
    <w:rsid w:val="00F07B77"/>
    <w:rsid w:val="00F100D6"/>
    <w:rsid w:val="00F1278D"/>
    <w:rsid w:val="00F1325F"/>
    <w:rsid w:val="00F14BFD"/>
    <w:rsid w:val="00F17566"/>
    <w:rsid w:val="00F20F84"/>
    <w:rsid w:val="00F238F2"/>
    <w:rsid w:val="00F332B3"/>
    <w:rsid w:val="00F34D63"/>
    <w:rsid w:val="00F35F7A"/>
    <w:rsid w:val="00F41C35"/>
    <w:rsid w:val="00F4438C"/>
    <w:rsid w:val="00F46ED7"/>
    <w:rsid w:val="00F549D7"/>
    <w:rsid w:val="00F556DB"/>
    <w:rsid w:val="00F560D5"/>
    <w:rsid w:val="00F56325"/>
    <w:rsid w:val="00F73D95"/>
    <w:rsid w:val="00F77044"/>
    <w:rsid w:val="00F8015E"/>
    <w:rsid w:val="00F81DF5"/>
    <w:rsid w:val="00F83598"/>
    <w:rsid w:val="00F85766"/>
    <w:rsid w:val="00F866FA"/>
    <w:rsid w:val="00F91869"/>
    <w:rsid w:val="00F91CCA"/>
    <w:rsid w:val="00F931D3"/>
    <w:rsid w:val="00F95769"/>
    <w:rsid w:val="00F9727B"/>
    <w:rsid w:val="00FA289A"/>
    <w:rsid w:val="00FA3C5E"/>
    <w:rsid w:val="00FA4197"/>
    <w:rsid w:val="00FB375B"/>
    <w:rsid w:val="00FB6425"/>
    <w:rsid w:val="00FB722E"/>
    <w:rsid w:val="00FC7F5D"/>
    <w:rsid w:val="00FD1BC7"/>
    <w:rsid w:val="00FD1D84"/>
    <w:rsid w:val="00FD4E9C"/>
    <w:rsid w:val="00FD50A4"/>
    <w:rsid w:val="00FD744A"/>
    <w:rsid w:val="00FE2CEB"/>
    <w:rsid w:val="00FE58D5"/>
    <w:rsid w:val="00FE5CA3"/>
    <w:rsid w:val="00FF08C3"/>
    <w:rsid w:val="00FF4069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F0184B"/>
  <w15:docId w15:val="{DBBBFE20-0334-E74A-B88B-7CB72EDB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after="80"/>
      </w:pPr>
    </w:pPrDefault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37148"/>
    <w:pPr>
      <w:spacing w:before="120" w:after="120"/>
    </w:pPr>
  </w:style>
  <w:style w:type="paragraph" w:styleId="Heading1">
    <w:name w:val="heading 1"/>
    <w:basedOn w:val="Normal"/>
    <w:next w:val="Normal"/>
    <w:qFormat/>
    <w:rsid w:val="00FF4069"/>
    <w:pPr>
      <w:keepNext/>
      <w:keepLines/>
      <w:pageBreakBefore/>
      <w:spacing w:before="480" w:after="240"/>
      <w:outlineLvl w:val="0"/>
    </w:pPr>
    <w:rPr>
      <w:rFonts w:cs="Arial"/>
      <w:b/>
      <w:bCs/>
      <w:color w:val="006C68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BA3D54"/>
    <w:pPr>
      <w:keepNext w:val="0"/>
      <w:keepLines w:val="0"/>
      <w:pageBreakBefore w:val="0"/>
      <w:spacing w:before="360"/>
      <w:outlineLvl w:val="1"/>
    </w:pPr>
    <w:rPr>
      <w:bCs w:val="0"/>
      <w:iCs/>
      <w:color w:val="000000" w:themeColor="text1"/>
      <w:sz w:val="32"/>
      <w:szCs w:val="28"/>
    </w:rPr>
  </w:style>
  <w:style w:type="paragraph" w:styleId="Heading3">
    <w:name w:val="heading 3"/>
    <w:basedOn w:val="Heading2"/>
    <w:next w:val="Normal"/>
    <w:qFormat/>
    <w:rsid w:val="00C8395B"/>
    <w:pPr>
      <w:spacing w:before="300" w:after="180"/>
      <w:outlineLvl w:val="2"/>
    </w:pPr>
    <w:rPr>
      <w:bCs/>
      <w:color w:val="016B68"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 w:themeColor="text1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 w:themeColor="text1" w:themeTint="BF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F4069"/>
    <w:pPr>
      <w:numPr>
        <w:ilvl w:val="1"/>
      </w:numPr>
      <w:spacing w:after="240"/>
      <w:ind w:right="397"/>
    </w:pPr>
    <w:rPr>
      <w:rFonts w:asciiTheme="majorHAnsi" w:eastAsiaTheme="majorEastAsia" w:hAnsiTheme="majorHAnsi" w:cs="Times New Roman (Headings CS)"/>
      <w:b/>
      <w:iCs/>
      <w:color w:val="000000" w:themeColor="text1"/>
      <w:sz w:val="40"/>
    </w:rPr>
  </w:style>
  <w:style w:type="character" w:customStyle="1" w:styleId="SubtitleChar">
    <w:name w:val="Subtitle Char"/>
    <w:basedOn w:val="DefaultParagraphFont"/>
    <w:link w:val="Subtitle"/>
    <w:uiPriority w:val="98"/>
    <w:rsid w:val="00FF4069"/>
    <w:rPr>
      <w:rFonts w:asciiTheme="majorHAnsi" w:eastAsiaTheme="majorEastAsia" w:hAnsiTheme="majorHAnsi" w:cs="Times New Roman (Headings CS)"/>
      <w:b/>
      <w:iCs/>
      <w:color w:val="000000" w:themeColor="text1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FF4069"/>
    <w:pPr>
      <w:spacing w:before="240" w:after="240"/>
      <w:contextualSpacing/>
    </w:pPr>
    <w:rPr>
      <w:rFonts w:asciiTheme="majorHAnsi" w:eastAsiaTheme="majorEastAsia" w:hAnsiTheme="majorHAnsi" w:cs="Times New Roman (Headings CS)"/>
      <w:b/>
      <w:color w:val="006C68"/>
      <w:spacing w:val="-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069"/>
    <w:rPr>
      <w:rFonts w:asciiTheme="majorHAnsi" w:eastAsiaTheme="majorEastAsia" w:hAnsiTheme="majorHAnsi" w:cs="Times New Roman (Headings CS)"/>
      <w:b/>
      <w:color w:val="006C68"/>
      <w:spacing w:val="-6"/>
      <w:kern w:val="28"/>
      <w:sz w:val="60"/>
      <w:szCs w:val="56"/>
    </w:rPr>
  </w:style>
  <w:style w:type="paragraph" w:customStyle="1" w:styleId="PulloutTextHead">
    <w:name w:val="Pullout Text Head"/>
    <w:basedOn w:val="Heading3"/>
    <w:qFormat/>
    <w:rsid w:val="00FF4069"/>
    <w:pPr>
      <w:pBdr>
        <w:left w:val="single" w:sz="48" w:space="8" w:color="BAC736"/>
      </w:pBdr>
      <w:ind w:left="284"/>
    </w:pPr>
    <w:rPr>
      <w:caps/>
      <w:color w:val="006C68"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theme="minorHAnsi"/>
      <w:b/>
      <w:bCs/>
      <w:color w:val="005370" w:themeColor="text2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theme="minorHAnsi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theme="minorHAnsi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9F7864"/>
    <w:pPr>
      <w:keepLines/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F7864"/>
    <w:rPr>
      <w:sz w:val="18"/>
      <w:szCs w:val="20"/>
    </w:rPr>
  </w:style>
  <w:style w:type="character" w:styleId="FootnoteReference">
    <w:name w:val="footnote reference"/>
    <w:basedOn w:val="DefaultParagraphFont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F4069"/>
    <w:pPr>
      <w:spacing w:before="60" w:after="60"/>
    </w:pPr>
    <w:rPr>
      <w:color w:val="000000" w:themeColor="text1"/>
      <w:sz w:val="20"/>
    </w:rPr>
    <w:tblPr>
      <w:tblBorders>
        <w:top w:val="single" w:sz="4" w:space="0" w:color="005370" w:themeColor="text2"/>
        <w:left w:val="single" w:sz="4" w:space="0" w:color="005370" w:themeColor="text2"/>
        <w:bottom w:val="single" w:sz="4" w:space="0" w:color="005370" w:themeColor="text2"/>
        <w:right w:val="single" w:sz="4" w:space="0" w:color="005370" w:themeColor="text2"/>
        <w:insideH w:val="single" w:sz="4" w:space="0" w:color="005370" w:themeColor="text2"/>
        <w:insideV w:val="single" w:sz="4" w:space="0" w:color="00537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06C68"/>
      </w:tcPr>
    </w:tblStylePr>
  </w:style>
  <w:style w:type="character" w:customStyle="1" w:styleId="Underline">
    <w:name w:val="Underline"/>
    <w:basedOn w:val="DefaultParagraphFont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basedOn w:val="DefaultParagraphFon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basedOn w:val="DefaultParagraphFont"/>
    <w:uiPriority w:val="99"/>
    <w:rsid w:val="00505824"/>
    <w:rPr>
      <w:color w:val="1178A0" w:themeColor="background2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D84622"/>
    <w:rPr>
      <w:sz w:val="20"/>
    </w:rPr>
  </w:style>
  <w:style w:type="character" w:styleId="FollowedHyperlink">
    <w:name w:val="FollowedHyperlink"/>
    <w:basedOn w:val="DefaultParagraphFont"/>
    <w:rsid w:val="006E4597"/>
    <w:rPr>
      <w:color w:val="1178A0" w:themeColor="background2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asciiTheme="majorHAnsi" w:eastAsiaTheme="majorEastAsia" w:hAnsiTheme="majorHAnsi" w:cstheme="majorBidi"/>
      <w:color w:val="007CAB" w:themeColor="accent1" w:themeShade="BF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basedOn w:val="DefaultParagraphFont"/>
    <w:link w:val="Captions"/>
    <w:rsid w:val="00A15082"/>
    <w:rPr>
      <w:rFonts w:ascii="Arial" w:hAnsi="Arial"/>
      <w:color w:val="000000" w:themeColor="text1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PublicationDate">
    <w:name w:val="Publication Date"/>
    <w:basedOn w:val="Normal"/>
    <w:link w:val="PublicationDateChar"/>
    <w:uiPriority w:val="99"/>
    <w:qFormat/>
    <w:rsid w:val="00F866FA"/>
    <w:pPr>
      <w:spacing w:before="240" w:after="0"/>
    </w:pPr>
    <w:rPr>
      <w:b/>
      <w:color w:val="00A7E5" w:themeColor="accent1"/>
      <w:sz w:val="28"/>
      <w:szCs w:val="40"/>
    </w:rPr>
  </w:style>
  <w:style w:type="character" w:customStyle="1" w:styleId="PublicationDateChar">
    <w:name w:val="Publication Date Char"/>
    <w:basedOn w:val="DefaultParagraphFont"/>
    <w:link w:val="PublicationDate"/>
    <w:uiPriority w:val="99"/>
    <w:rsid w:val="00F866FA"/>
    <w:rPr>
      <w:b/>
      <w:color w:val="00A7E5" w:themeColor="accent1"/>
      <w:sz w:val="28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 w:themeColor="accent6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1178A0" w:themeColor="background2"/>
        <w:left w:val="single" w:sz="4" w:space="0" w:color="1178A0" w:themeColor="background2"/>
        <w:bottom w:val="single" w:sz="4" w:space="0" w:color="1178A0" w:themeColor="background2"/>
        <w:right w:val="single" w:sz="4" w:space="0" w:color="1178A0" w:themeColor="background2"/>
        <w:insideH w:val="single" w:sz="4" w:space="0" w:color="1178A0" w:themeColor="background2"/>
        <w:insideV w:val="single" w:sz="4" w:space="0" w:color="1178A0" w:themeColor="background2"/>
      </w:tblBorders>
    </w:tbl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1178A0" w:themeFill="background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DarkHeading">
    <w:name w:val="Dark Heading"/>
    <w:basedOn w:val="TableNormal"/>
    <w:uiPriority w:val="99"/>
    <w:rsid w:val="00737D4D"/>
    <w:pPr>
      <w:spacing w:after="0"/>
    </w:pPr>
    <w:rPr>
      <w:sz w:val="20"/>
      <w:szCs w:val="20"/>
    </w:rPr>
    <w:tblPr>
      <w:tblBorders>
        <w:top w:val="single" w:sz="4" w:space="0" w:color="1178A0" w:themeColor="background2"/>
        <w:left w:val="single" w:sz="4" w:space="0" w:color="1178A0" w:themeColor="background2"/>
        <w:bottom w:val="single" w:sz="4" w:space="0" w:color="1178A0" w:themeColor="background2"/>
        <w:right w:val="single" w:sz="4" w:space="0" w:color="1178A0" w:themeColor="background2"/>
        <w:insideH w:val="single" w:sz="4" w:space="0" w:color="1178A0" w:themeColor="background2"/>
        <w:insideV w:val="single" w:sz="4" w:space="0" w:color="1178A0" w:themeColor="background2"/>
      </w:tblBorders>
    </w:tblPr>
    <w:tblStylePr w:type="firstRow">
      <w:rPr>
        <w:rFonts w:asciiTheme="minorHAnsi" w:hAnsiTheme="minorHAnsi"/>
        <w:b/>
        <w:color w:val="FFFFFF"/>
        <w:sz w:val="20"/>
      </w:rPr>
      <w:tblPr/>
      <w:tcPr>
        <w:shd w:val="clear" w:color="auto" w:fill="1178A0" w:themeFill="background2"/>
      </w:tcPr>
    </w:tblStylePr>
  </w:style>
  <w:style w:type="table" w:customStyle="1" w:styleId="LightHeadingBanded">
    <w:name w:val="Light Heading Banded"/>
    <w:basedOn w:val="TableNormal"/>
    <w:uiPriority w:val="99"/>
    <w:rsid w:val="009739AC"/>
    <w:pPr>
      <w:spacing w:after="0"/>
    </w:pPr>
    <w:rPr>
      <w:sz w:val="20"/>
    </w:rPr>
    <w:tblPr>
      <w:tblStyleRowBandSize w:val="1"/>
      <w:tblBorders>
        <w:top w:val="single" w:sz="4" w:space="0" w:color="005370" w:themeColor="text2"/>
        <w:left w:val="single" w:sz="4" w:space="0" w:color="005370" w:themeColor="text2"/>
        <w:bottom w:val="single" w:sz="4" w:space="0" w:color="005370" w:themeColor="text2"/>
        <w:right w:val="single" w:sz="4" w:space="0" w:color="005370" w:themeColor="text2"/>
        <w:insideH w:val="single" w:sz="4" w:space="0" w:color="005370" w:themeColor="text2"/>
        <w:insideV w:val="single" w:sz="4" w:space="0" w:color="005370" w:themeColor="text2"/>
      </w:tblBorders>
    </w:tblPr>
    <w:tblStylePr w:type="firstRow">
      <w:rPr>
        <w:rFonts w:asciiTheme="minorHAnsi" w:hAnsiTheme="minorHAnsi"/>
        <w:b/>
        <w:color w:val="FFFFFF" w:themeColor="background1"/>
      </w:rPr>
      <w:tblPr/>
      <w:tcPr>
        <w:shd w:val="clear" w:color="auto" w:fill="006C68"/>
      </w:tcPr>
    </w:tblStylePr>
    <w:tblStylePr w:type="band2Horz">
      <w:tblPr/>
      <w:tcPr>
        <w:shd w:val="clear" w:color="auto" w:fill="D5E6E1"/>
      </w:tcPr>
    </w:tblStylePr>
  </w:style>
  <w:style w:type="paragraph" w:customStyle="1" w:styleId="PulloutBoxHeading">
    <w:name w:val="Pullout Box Heading"/>
    <w:basedOn w:val="Heading3"/>
    <w:qFormat/>
    <w:rsid w:val="0043052C"/>
    <w:pPr>
      <w:spacing w:before="60"/>
    </w:pPr>
    <w:rPr>
      <w:color w:val="006C68"/>
    </w:rPr>
  </w:style>
  <w:style w:type="table" w:customStyle="1" w:styleId="PulloutBox">
    <w:name w:val="Pullout Box"/>
    <w:basedOn w:val="TableNormal"/>
    <w:uiPriority w:val="99"/>
    <w:rsid w:val="00E3057D"/>
    <w:pPr>
      <w:spacing w:after="0"/>
    </w:pPr>
    <w:tblPr>
      <w:tblCellMar>
        <w:top w:w="284" w:type="dxa"/>
        <w:left w:w="284" w:type="dxa"/>
        <w:bottom w:w="284" w:type="dxa"/>
        <w:right w:w="284" w:type="dxa"/>
      </w:tblCellMar>
    </w:tblPr>
    <w:trPr>
      <w:cantSplit/>
    </w:trPr>
    <w:tcPr>
      <w:shd w:val="clear" w:color="auto" w:fill="F4F4D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rFonts w:ascii="Arial" w:hAnsi="Arial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basedOn w:val="DefaultParagraphFont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  <w:spacing w:after="0"/>
    </w:pPr>
    <w:rPr>
      <w:rFonts w:ascii="Gotham Medium" w:hAnsi="Gotham Medium" w:cs="Gotham Medium"/>
      <w:color w:val="000000"/>
      <w:sz w:val="24"/>
      <w:szCs w:val="24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pPr>
      <w:spacing w:after="0"/>
    </w:p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FF4069"/>
    <w:pPr>
      <w:pBdr>
        <w:left w:val="single" w:sz="48" w:space="8" w:color="BAC736"/>
      </w:pBdr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Theme="minorHAnsi" w:hAnsiTheme="minorHAnsi"/>
        <w:b/>
        <w:color w:val="FFFFFF"/>
        <w:sz w:val="22"/>
      </w:rPr>
      <w:tblPr/>
      <w:tcPr>
        <w:shd w:val="clear" w:color="auto" w:fill="1178A0" w:themeFill="background2"/>
      </w:tcPr>
    </w:tblStylePr>
    <w:tblStylePr w:type="firstCol">
      <w:rPr>
        <w:b/>
      </w:rPr>
      <w:tblPr/>
      <w:tcPr>
        <w:shd w:val="clear" w:color="auto" w:fill="E6F1F8" w:themeFill="accent2"/>
      </w:tcPr>
    </w:tblStylePr>
  </w:style>
  <w:style w:type="paragraph" w:customStyle="1" w:styleId="Intro">
    <w:name w:val="Intro"/>
    <w:basedOn w:val="Normal"/>
    <w:qFormat/>
    <w:rsid w:val="00E3057D"/>
    <w:pPr>
      <w:spacing w:before="360"/>
    </w:pPr>
    <w:rPr>
      <w:b/>
      <w:bCs/>
      <w:color w:val="006C68"/>
      <w:sz w:val="24"/>
    </w:rPr>
  </w:style>
  <w:style w:type="paragraph" w:styleId="BodyText">
    <w:name w:val="Body Text"/>
    <w:basedOn w:val="Normal"/>
    <w:link w:val="BodyTextChar"/>
    <w:uiPriority w:val="99"/>
    <w:locked/>
    <w:rsid w:val="00AA6A2E"/>
    <w:pPr>
      <w:widowControl w:val="0"/>
      <w:suppressAutoHyphens/>
      <w:autoSpaceDE w:val="0"/>
      <w:autoSpaceDN w:val="0"/>
      <w:adjustRightInd w:val="0"/>
      <w:spacing w:before="0" w:line="250" w:lineRule="atLeast"/>
      <w:textAlignment w:val="center"/>
    </w:pPr>
    <w:rPr>
      <w:rFonts w:ascii="Open Sans" w:eastAsiaTheme="minorEastAsia" w:hAnsi="Open Sans" w:cs="Open Sans"/>
      <w:color w:val="000000"/>
      <w:sz w:val="19"/>
      <w:szCs w:val="19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AA6A2E"/>
    <w:rPr>
      <w:rFonts w:ascii="Open Sans" w:eastAsiaTheme="minorEastAsia" w:hAnsi="Open Sans" w:cs="Open Sans"/>
      <w:color w:val="000000"/>
      <w:sz w:val="19"/>
      <w:szCs w:val="19"/>
      <w:lang w:val="en-GB" w:eastAsia="en-GB"/>
    </w:rPr>
  </w:style>
  <w:style w:type="character" w:customStyle="1" w:styleId="DropcapnumberH2">
    <w:name w:val="Drop cap number (H2)"/>
    <w:uiPriority w:val="99"/>
    <w:rsid w:val="00AA6A2E"/>
    <w:rPr>
      <w:rFonts w:ascii="Proxima Nova" w:hAnsi="Proxima Nova" w:cs="Proxima Nova"/>
      <w:b/>
      <w:bCs/>
      <w:color w:val="007878"/>
      <w:spacing w:val="14"/>
      <w:position w:val="10"/>
      <w:sz w:val="28"/>
      <w:szCs w:val="28"/>
      <w:u w:val="thick" w:color="D1DD26"/>
    </w:rPr>
  </w:style>
  <w:style w:type="table" w:customStyle="1" w:styleId="Style1">
    <w:name w:val="Style1"/>
    <w:basedOn w:val="TableNormal"/>
    <w:uiPriority w:val="99"/>
    <w:rsid w:val="00BA3D54"/>
    <w:pPr>
      <w:spacing w:after="0"/>
    </w:pPr>
    <w:tblPr/>
  </w:style>
  <w:style w:type="table" w:customStyle="1" w:styleId="WhatStandard">
    <w:name w:val="What Standard"/>
    <w:basedOn w:val="TableNormal"/>
    <w:uiPriority w:val="99"/>
    <w:rsid w:val="00B05F8B"/>
    <w:pPr>
      <w:spacing w:after="0"/>
    </w:pPr>
    <w:tblPr>
      <w:tblBorders>
        <w:top w:val="single" w:sz="24" w:space="0" w:color="BAC736"/>
        <w:left w:val="single" w:sz="24" w:space="0" w:color="BAC736"/>
        <w:bottom w:val="single" w:sz="24" w:space="0" w:color="BAC736"/>
        <w:right w:val="single" w:sz="24" w:space="0" w:color="BAC736"/>
      </w:tblBorders>
      <w:tblCellMar>
        <w:top w:w="113" w:type="dxa"/>
        <w:left w:w="340" w:type="dxa"/>
        <w:bottom w:w="113" w:type="dxa"/>
        <w:right w:w="284" w:type="dxa"/>
      </w:tblCellMar>
    </w:tblPr>
    <w:trPr>
      <w:cantSplit/>
    </w:trPr>
    <w:tcPr>
      <w:shd w:val="clear" w:color="auto" w:fill="F5F8D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fetyandquality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mesarmstrong:Desktop:ACSQHC%20Word%20MASTER_d3.dotx" TargetMode="External"/></Relationships>
</file>

<file path=word/theme/theme1.xml><?xml version="1.0" encoding="utf-8"?>
<a:theme xmlns:a="http://schemas.openxmlformats.org/drawingml/2006/main" name="Office Theme">
  <a:themeElements>
    <a:clrScheme name="Open Disclosure">
      <a:dk1>
        <a:srgbClr val="000000"/>
      </a:dk1>
      <a:lt1>
        <a:srgbClr val="FFFFFF"/>
      </a:lt1>
      <a:dk2>
        <a:srgbClr val="005370"/>
      </a:dk2>
      <a:lt2>
        <a:srgbClr val="1178A0"/>
      </a:lt2>
      <a:accent1>
        <a:srgbClr val="00A7E5"/>
      </a:accent1>
      <a:accent2>
        <a:srgbClr val="E6F1F8"/>
      </a:accent2>
      <a:accent3>
        <a:srgbClr val="0065A3"/>
      </a:accent3>
      <a:accent4>
        <a:srgbClr val="00B2CB"/>
      </a:accent4>
      <a:accent5>
        <a:srgbClr val="00B28E"/>
      </a:accent5>
      <a:accent6>
        <a:srgbClr val="E1241A"/>
      </a:accent6>
      <a:hlink>
        <a:srgbClr val="1178A2"/>
      </a:hlink>
      <a:folHlink>
        <a:srgbClr val="1178A1"/>
      </a:folHlink>
    </a:clrScheme>
    <a:fontScheme name="Commissi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Macintosh%20HD:Users:jamesarmstrong:Desktop:ACSQHC%20Word%20MASTER_d3.dotx</Template>
  <TotalTime>34</TotalTime>
  <Pages>3</Pages>
  <Words>460</Words>
  <Characters>2307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Third and Fourth Degree Perineal tears Clinical Care Standard</vt:lpstr>
    </vt:vector>
  </TitlesOfParts>
  <Manager/>
  <Company>Australian Commission on Safety and Quality in Health Care</Company>
  <LinksUpToDate>false</LinksUpToDate>
  <CharactersWithSpaces>2742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Looking after your cannula</dc:title>
  <dc:subject/>
  <dc:creator>Australian Commission on Safety and Quality in Health Care</dc:creator>
  <cp:keywords/>
  <dc:description/>
  <cp:lastModifiedBy>Microsoft Office User</cp:lastModifiedBy>
  <cp:revision>30</cp:revision>
  <cp:lastPrinted>2020-03-04T03:32:00Z</cp:lastPrinted>
  <dcterms:created xsi:type="dcterms:W3CDTF">2021-04-19T06:34:00Z</dcterms:created>
  <dcterms:modified xsi:type="dcterms:W3CDTF">2021-05-13T09:24:00Z</dcterms:modified>
  <cp:category/>
</cp:coreProperties>
</file>