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4F248" w14:textId="67FB6526" w:rsidR="00B160EF" w:rsidRPr="00DD7416" w:rsidRDefault="00824B99" w:rsidP="0005178C">
      <w:pPr>
        <w:pStyle w:val="Heading1"/>
        <w:rPr>
          <w:rFonts w:ascii="Bookman Old Style" w:hAnsi="Bookman Old Style"/>
          <w:sz w:val="48"/>
          <w:szCs w:val="48"/>
          <w:lang w:val="en-AU"/>
        </w:rPr>
      </w:pPr>
      <w:r w:rsidRPr="00DD7416">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Pr>
          <w:rFonts w:ascii="Bookman Old Style" w:hAnsi="Bookman Old Style"/>
          <w:sz w:val="48"/>
          <w:szCs w:val="48"/>
          <w:lang w:val="en-AU"/>
        </w:rPr>
        <w:t>On</w:t>
      </w:r>
      <w:r w:rsidR="00B160EF" w:rsidRPr="00DD7416">
        <w:rPr>
          <w:rFonts w:ascii="Bookman Old Style" w:hAnsi="Bookman Old Style"/>
          <w:sz w:val="48"/>
          <w:szCs w:val="48"/>
          <w:lang w:val="en-AU"/>
        </w:rPr>
        <w:t xml:space="preserve"> the Radar</w:t>
      </w:r>
    </w:p>
    <w:p w14:paraId="59F35592" w14:textId="6BC05116" w:rsidR="009932E9" w:rsidRDefault="009932E9" w:rsidP="00F738B5">
      <w:pPr>
        <w:rPr>
          <w:rFonts w:ascii="Garamond" w:hAnsi="Garamond"/>
          <w:lang w:val="en-AU"/>
        </w:rPr>
      </w:pPr>
      <w:r>
        <w:rPr>
          <w:rFonts w:ascii="Garamond" w:hAnsi="Garamond"/>
          <w:lang w:val="en-AU"/>
        </w:rPr>
        <w:t>Issue 6</w:t>
      </w:r>
      <w:r w:rsidR="007849EB">
        <w:rPr>
          <w:rFonts w:ascii="Garamond" w:hAnsi="Garamond"/>
          <w:lang w:val="en-AU"/>
        </w:rPr>
        <w:t>7</w:t>
      </w:r>
      <w:r w:rsidR="00614BA6">
        <w:rPr>
          <w:rFonts w:ascii="Garamond" w:hAnsi="Garamond"/>
          <w:lang w:val="en-AU"/>
        </w:rPr>
        <w:t>5</w:t>
      </w:r>
    </w:p>
    <w:p w14:paraId="53429E1A" w14:textId="12B04C88" w:rsidR="005C6930" w:rsidRDefault="000154E9" w:rsidP="00F738B5">
      <w:pPr>
        <w:rPr>
          <w:rFonts w:ascii="Garamond" w:hAnsi="Garamond"/>
          <w:lang w:val="en-AU"/>
        </w:rPr>
      </w:pPr>
      <w:r>
        <w:rPr>
          <w:rFonts w:ascii="Garamond" w:hAnsi="Garamond"/>
          <w:lang w:val="en-AU"/>
        </w:rPr>
        <w:t>1</w:t>
      </w:r>
      <w:r w:rsidR="00614BA6">
        <w:rPr>
          <w:rFonts w:ascii="Garamond" w:hAnsi="Garamond"/>
          <w:lang w:val="en-AU"/>
        </w:rPr>
        <w:t>8</w:t>
      </w:r>
      <w:r w:rsidR="00771ECC">
        <w:rPr>
          <w:rFonts w:ascii="Garamond" w:hAnsi="Garamond"/>
          <w:lang w:val="en-AU"/>
        </w:rPr>
        <w:t xml:space="preserve"> November</w:t>
      </w:r>
      <w:r w:rsidR="00EB07A2">
        <w:rPr>
          <w:rFonts w:ascii="Garamond" w:hAnsi="Garamond"/>
          <w:lang w:val="en-AU"/>
        </w:rPr>
        <w:t xml:space="preserve"> </w:t>
      </w:r>
      <w:r w:rsidR="005C6930">
        <w:rPr>
          <w:rFonts w:ascii="Garamond" w:hAnsi="Garamond"/>
          <w:lang w:val="en-AU"/>
        </w:rPr>
        <w:t>2024</w:t>
      </w:r>
    </w:p>
    <w:p w14:paraId="21EDAEC9" w14:textId="77777777" w:rsidR="00D84575" w:rsidRDefault="00D84575" w:rsidP="00F738B5">
      <w:pPr>
        <w:rPr>
          <w:rFonts w:ascii="Garamond" w:hAnsi="Garamond"/>
          <w:lang w:val="en-AU"/>
        </w:rPr>
      </w:pPr>
    </w:p>
    <w:p w14:paraId="36572305" w14:textId="7731D891" w:rsidR="00B160EF" w:rsidRPr="00467B47" w:rsidRDefault="00B160EF" w:rsidP="00FA11D5">
      <w:pPr>
        <w:rPr>
          <w:rFonts w:ascii="Garamond" w:hAnsi="Garamond"/>
          <w:b/>
          <w:lang w:val="en-AU"/>
        </w:rPr>
      </w:pPr>
      <w:r w:rsidRPr="00467B47">
        <w:rPr>
          <w:rFonts w:ascii="Garamond" w:hAnsi="Garamond"/>
          <w:i/>
          <w:lang w:val="en-AU"/>
        </w:rPr>
        <w:t>On the Radar</w:t>
      </w:r>
      <w:r w:rsidRPr="00467B47">
        <w:rPr>
          <w:rFonts w:ascii="Garamond" w:hAnsi="Garamond"/>
          <w:lang w:val="en-AU"/>
        </w:rPr>
        <w:t xml:space="preserve"> is a summary of some of the recent publications in </w:t>
      </w:r>
      <w:r w:rsidR="000025DB" w:rsidRPr="00467B47">
        <w:rPr>
          <w:rFonts w:ascii="Garamond" w:hAnsi="Garamond"/>
          <w:lang w:val="en-AU"/>
        </w:rPr>
        <w:t>the</w:t>
      </w:r>
      <w:r w:rsidRPr="00467B47">
        <w:rPr>
          <w:rFonts w:ascii="Garamond" w:hAnsi="Garamond"/>
          <w:lang w:val="en-AU"/>
        </w:rPr>
        <w:t xml:space="preserve"> areas of safety and quality in health care. Inclusion in this document is not an endorsement or recommendation of any publication or provider.</w:t>
      </w:r>
      <w:r w:rsidR="00594E21" w:rsidRPr="00467B47">
        <w:rPr>
          <w:rFonts w:ascii="Garamond" w:hAnsi="Garamond"/>
          <w:lang w:val="en-AU"/>
        </w:rPr>
        <w:t xml:space="preserve"> </w:t>
      </w:r>
      <w:r w:rsidRPr="00467B47">
        <w:rPr>
          <w:rFonts w:ascii="Garamond" w:hAnsi="Garamond"/>
          <w:lang w:val="en-AU"/>
        </w:rPr>
        <w:t xml:space="preserve">Access to </w:t>
      </w:r>
      <w:proofErr w:type="gramStart"/>
      <w:r w:rsidRPr="00467B47">
        <w:rPr>
          <w:rFonts w:ascii="Garamond" w:hAnsi="Garamond"/>
          <w:lang w:val="en-AU"/>
        </w:rPr>
        <w:t>particular documents</w:t>
      </w:r>
      <w:proofErr w:type="gramEnd"/>
      <w:r w:rsidRPr="00467B47">
        <w:rPr>
          <w:rFonts w:ascii="Garamond" w:hAnsi="Garamond"/>
          <w:lang w:val="en-AU"/>
        </w:rPr>
        <w:t xml:space="preserve"> may depend on whether they are Open Access or not, and/or your individual or institutional access to subscription sites/services.</w:t>
      </w:r>
      <w:r w:rsidR="00F460A7" w:rsidRPr="00467B47">
        <w:rPr>
          <w:rFonts w:ascii="Garamond" w:hAnsi="Garamond"/>
          <w:lang w:val="en-AU"/>
        </w:rPr>
        <w:t xml:space="preserve"> Material that may require subscription is included as it is considered relevant.</w:t>
      </w:r>
    </w:p>
    <w:p w14:paraId="47E75407" w14:textId="066BE536" w:rsidR="00B160EF" w:rsidRPr="00467B47" w:rsidRDefault="00B160EF" w:rsidP="00B160EF">
      <w:pPr>
        <w:rPr>
          <w:rFonts w:ascii="Garamond" w:hAnsi="Garamond"/>
          <w:lang w:val="en-AU"/>
        </w:rPr>
      </w:pPr>
    </w:p>
    <w:p w14:paraId="44E8CAB9" w14:textId="44C58551" w:rsidR="00394B64" w:rsidRDefault="00B160EF" w:rsidP="0045757F">
      <w:pPr>
        <w:autoSpaceDE w:val="0"/>
        <w:rPr>
          <w:rFonts w:ascii="Garamond" w:hAnsi="Garamond"/>
          <w:lang w:val="en-AU"/>
        </w:rPr>
      </w:pPr>
      <w:r w:rsidRPr="00467B47">
        <w:rPr>
          <w:rFonts w:ascii="Garamond" w:hAnsi="Garamond"/>
          <w:i/>
          <w:lang w:val="en-AU"/>
        </w:rPr>
        <w:t>On the Radar</w:t>
      </w:r>
      <w:r w:rsidRPr="00467B47">
        <w:rPr>
          <w:rFonts w:ascii="Garamond" w:hAnsi="Garamond"/>
          <w:lang w:val="en-AU"/>
        </w:rPr>
        <w:t xml:space="preserve"> is available </w:t>
      </w:r>
      <w:r w:rsidR="003D1E7A" w:rsidRPr="00467B47">
        <w:rPr>
          <w:rFonts w:ascii="Garamond" w:hAnsi="Garamond"/>
          <w:lang w:val="en-AU"/>
        </w:rPr>
        <w:t xml:space="preserve">online, </w:t>
      </w:r>
      <w:r w:rsidRPr="00467B47">
        <w:rPr>
          <w:rFonts w:ascii="Garamond" w:hAnsi="Garamond"/>
          <w:lang w:val="en-AU"/>
        </w:rPr>
        <w:t xml:space="preserve">via email or as a PDF </w:t>
      </w:r>
      <w:r w:rsidR="006F34BB" w:rsidRPr="00467B47">
        <w:rPr>
          <w:rFonts w:ascii="Garamond" w:hAnsi="Garamond"/>
          <w:lang w:val="en-AU"/>
        </w:rPr>
        <w:t xml:space="preserve">or Word </w:t>
      </w:r>
      <w:r w:rsidRPr="00467B47">
        <w:rPr>
          <w:rFonts w:ascii="Garamond" w:hAnsi="Garamond"/>
          <w:lang w:val="en-AU"/>
        </w:rPr>
        <w:t xml:space="preserve">document from </w:t>
      </w:r>
      <w:hyperlink r:id="rId9" w:history="1">
        <w:r w:rsidR="00F54F0D" w:rsidRPr="00B9271D">
          <w:rPr>
            <w:rStyle w:val="Hyperlink"/>
            <w:rFonts w:ascii="Garamond" w:hAnsi="Garamond"/>
            <w:lang w:val="en-AU"/>
          </w:rPr>
          <w:t>https://www.safetyandquality.gov.au/newsroom/subscribe-news/radar</w:t>
        </w:r>
      </w:hyperlink>
    </w:p>
    <w:p w14:paraId="68B785DC" w14:textId="09846C2A" w:rsidR="003E0F57" w:rsidRPr="00467B47" w:rsidRDefault="003E0F57" w:rsidP="0045757F">
      <w:pPr>
        <w:autoSpaceDE w:val="0"/>
        <w:rPr>
          <w:rFonts w:ascii="Garamond" w:hAnsi="Garamond"/>
          <w:lang w:val="en-AU"/>
        </w:rPr>
      </w:pPr>
    </w:p>
    <w:p w14:paraId="63972801" w14:textId="66FB3DEE" w:rsidR="00B160EF" w:rsidRPr="00467B47" w:rsidRDefault="00B160EF" w:rsidP="0045757F">
      <w:pPr>
        <w:autoSpaceDE w:val="0"/>
        <w:rPr>
          <w:rFonts w:ascii="Garamond" w:hAnsi="Garamond"/>
          <w:lang w:val="en-AU"/>
        </w:rPr>
      </w:pPr>
      <w:r w:rsidRPr="00467B47">
        <w:rPr>
          <w:rFonts w:ascii="Garamond" w:hAnsi="Garamond"/>
          <w:lang w:val="en-AU"/>
        </w:rPr>
        <w:t xml:space="preserve">If you would like to receive </w:t>
      </w:r>
      <w:r w:rsidRPr="00467B47">
        <w:rPr>
          <w:rFonts w:ascii="Garamond" w:hAnsi="Garamond"/>
          <w:i/>
          <w:lang w:val="en-AU"/>
        </w:rPr>
        <w:t>On the Radar</w:t>
      </w:r>
      <w:r w:rsidRPr="00467B47">
        <w:rPr>
          <w:rFonts w:ascii="Garamond" w:hAnsi="Garamond"/>
          <w:lang w:val="en-AU"/>
        </w:rPr>
        <w:t xml:space="preserve"> via email</w:t>
      </w:r>
      <w:r w:rsidR="003D7B9E" w:rsidRPr="00467B47">
        <w:rPr>
          <w:rFonts w:ascii="Garamond" w:hAnsi="Garamond"/>
          <w:lang w:val="en-AU"/>
        </w:rPr>
        <w:t>, you can</w:t>
      </w:r>
      <w:r w:rsidR="00F24F60" w:rsidRPr="00467B47">
        <w:rPr>
          <w:rFonts w:ascii="Garamond" w:hAnsi="Garamond"/>
          <w:lang w:val="en-AU"/>
        </w:rPr>
        <w:t xml:space="preserve"> subscribe on our website</w:t>
      </w:r>
      <w:r w:rsidR="003E0F57">
        <w:rPr>
          <w:rFonts w:ascii="Garamond" w:hAnsi="Garamond"/>
          <w:lang w:val="en-AU"/>
        </w:rPr>
        <w:t xml:space="preserve"> </w:t>
      </w:r>
      <w:hyperlink r:id="rId10" w:history="1">
        <w:r w:rsidR="00394B64" w:rsidRPr="005B0DF4">
          <w:rPr>
            <w:rStyle w:val="Hyperlink"/>
            <w:rFonts w:ascii="Garamond" w:hAnsi="Garamond"/>
            <w:lang w:val="en-AU"/>
          </w:rPr>
          <w:t>https://www.safetyandquality.gov.au/newsroom/subscribe-news</w:t>
        </w:r>
      </w:hyperlink>
      <w:r w:rsidR="00394B64">
        <w:rPr>
          <w:rFonts w:ascii="Garamond" w:hAnsi="Garamond"/>
          <w:lang w:val="en-AU"/>
        </w:rPr>
        <w:br/>
      </w:r>
      <w:r w:rsidR="003D7B9E" w:rsidRPr="00467B47">
        <w:rPr>
          <w:rFonts w:ascii="Garamond" w:hAnsi="Garamond"/>
          <w:lang w:val="en-AU"/>
        </w:rPr>
        <w:t xml:space="preserve">or by emailing us at </w:t>
      </w:r>
      <w:r w:rsidR="003D7B9E" w:rsidRPr="00467B47">
        <w:rPr>
          <w:rFonts w:ascii="Garamond" w:hAnsi="Garamond" w:cs="ZWAdobeF"/>
          <w:sz w:val="2"/>
          <w:szCs w:val="2"/>
          <w:lang w:val="en-AU"/>
        </w:rPr>
        <w:t>H</w:t>
      </w:r>
      <w:hyperlink r:id="rId11" w:history="1">
        <w:r w:rsidR="003D7B9E" w:rsidRPr="00467B47">
          <w:rPr>
            <w:rFonts w:ascii="Garamond" w:hAnsi="Garamond" w:cs="ZWAdobeF"/>
            <w:sz w:val="2"/>
            <w:szCs w:val="2"/>
            <w:lang w:val="en-AU"/>
          </w:rPr>
          <w:t>U</w:t>
        </w:r>
        <w:r w:rsidR="003D7B9E" w:rsidRPr="00467B47">
          <w:rPr>
            <w:rStyle w:val="Hyperlink"/>
            <w:rFonts w:ascii="Garamond" w:hAnsi="Garamond"/>
            <w:lang w:val="en-AU"/>
          </w:rPr>
          <w:t>mail@safetyandquality.gov.au</w:t>
        </w:r>
        <w:r w:rsidR="003D7B9E" w:rsidRPr="00467B47">
          <w:rPr>
            <w:rStyle w:val="Hyperlink"/>
            <w:rFonts w:ascii="Garamond" w:hAnsi="Garamond" w:cs="ZWAdobeF"/>
            <w:color w:val="auto"/>
            <w:sz w:val="2"/>
            <w:szCs w:val="2"/>
            <w:u w:val="none"/>
            <w:lang w:val="en-AU"/>
          </w:rPr>
          <w:t>U</w:t>
        </w:r>
      </w:hyperlink>
      <w:r w:rsidR="003D7B9E" w:rsidRPr="00467B47">
        <w:rPr>
          <w:rFonts w:ascii="Garamond" w:hAnsi="Garamond"/>
          <w:lang w:val="en-AU"/>
        </w:rPr>
        <w:t>.</w:t>
      </w:r>
      <w:r w:rsidR="00E51D23" w:rsidRPr="00467B47">
        <w:rPr>
          <w:rFonts w:ascii="Garamond" w:hAnsi="Garamond"/>
          <w:lang w:val="en-AU"/>
        </w:rPr>
        <w:br/>
      </w:r>
      <w:r w:rsidR="003D7B9E" w:rsidRPr="00467B47">
        <w:rPr>
          <w:rFonts w:ascii="Garamond" w:hAnsi="Garamond"/>
          <w:lang w:val="en-AU"/>
        </w:rPr>
        <w:t xml:space="preserve">You can also send feedback and comments to </w:t>
      </w:r>
      <w:r w:rsidR="003D7B9E" w:rsidRPr="00467B47">
        <w:rPr>
          <w:rFonts w:ascii="Garamond" w:hAnsi="Garamond" w:cs="ZWAdobeF"/>
          <w:sz w:val="2"/>
          <w:szCs w:val="2"/>
          <w:lang w:val="en-AU"/>
        </w:rPr>
        <w:t>H</w:t>
      </w:r>
      <w:hyperlink r:id="rId12" w:history="1">
        <w:r w:rsidR="003D7B9E" w:rsidRPr="00467B47">
          <w:rPr>
            <w:rFonts w:ascii="Garamond" w:hAnsi="Garamond" w:cs="ZWAdobeF"/>
            <w:sz w:val="2"/>
            <w:szCs w:val="2"/>
            <w:lang w:val="en-AU"/>
          </w:rPr>
          <w:t>U</w:t>
        </w:r>
        <w:r w:rsidR="003D7B9E" w:rsidRPr="00467B47">
          <w:rPr>
            <w:rStyle w:val="Hyperlink"/>
            <w:rFonts w:ascii="Garamond" w:hAnsi="Garamond"/>
            <w:lang w:val="en-AU"/>
          </w:rPr>
          <w:t>mail@safetyandquality.gov.au</w:t>
        </w:r>
        <w:r w:rsidR="003D7B9E" w:rsidRPr="00467B47">
          <w:rPr>
            <w:rStyle w:val="Hyperlink"/>
            <w:rFonts w:ascii="Garamond" w:hAnsi="Garamond" w:cs="ZWAdobeF"/>
            <w:color w:val="auto"/>
            <w:sz w:val="2"/>
            <w:szCs w:val="2"/>
            <w:u w:val="none"/>
            <w:lang w:val="en-AU"/>
          </w:rPr>
          <w:t>U</w:t>
        </w:r>
      </w:hyperlink>
      <w:r w:rsidR="003D7B9E" w:rsidRPr="00467B47">
        <w:rPr>
          <w:rFonts w:ascii="Garamond" w:hAnsi="Garamond"/>
          <w:lang w:val="en-AU"/>
        </w:rPr>
        <w:t>.</w:t>
      </w:r>
    </w:p>
    <w:p w14:paraId="38E69B76" w14:textId="77777777" w:rsidR="00B160EF" w:rsidRPr="00467B47" w:rsidRDefault="00B160EF" w:rsidP="00837FC4">
      <w:pPr>
        <w:tabs>
          <w:tab w:val="left" w:pos="7773"/>
        </w:tabs>
        <w:rPr>
          <w:rFonts w:ascii="Garamond" w:hAnsi="Garamond"/>
          <w:lang w:val="en-AU"/>
        </w:rPr>
      </w:pPr>
    </w:p>
    <w:p w14:paraId="01E6C354" w14:textId="1FD04B20" w:rsidR="00837FC4" w:rsidRPr="00467B47" w:rsidRDefault="00B160EF" w:rsidP="004554DB">
      <w:pPr>
        <w:autoSpaceDE w:val="0"/>
        <w:rPr>
          <w:rFonts w:ascii="Garamond" w:hAnsi="Garamond"/>
          <w:lang w:val="en-AU"/>
        </w:rPr>
      </w:pPr>
      <w:bookmarkStart w:id="0" w:name="OLE_LINK1"/>
      <w:r w:rsidRPr="00467B47">
        <w:rPr>
          <w:rFonts w:ascii="Garamond" w:hAnsi="Garamond"/>
          <w:lang w:val="en-AU"/>
        </w:rPr>
        <w:t xml:space="preserve">For information about the Commission and its programs and publications, please visit </w:t>
      </w:r>
      <w:hyperlink r:id="rId13" w:history="1">
        <w:r w:rsidR="00543EF2" w:rsidRPr="00467B47">
          <w:rPr>
            <w:rStyle w:val="Hyperlink"/>
            <w:rFonts w:ascii="Garamond" w:hAnsi="Garamond"/>
            <w:lang w:val="en-AU"/>
          </w:rPr>
          <w:t>https://www.safetyandquality.gov.au</w:t>
        </w:r>
      </w:hyperlink>
    </w:p>
    <w:p w14:paraId="61C9C3A4" w14:textId="1C56AA61" w:rsidR="000F5002" w:rsidRPr="00467B47" w:rsidRDefault="000F5002" w:rsidP="004554DB">
      <w:pPr>
        <w:autoSpaceDE w:val="0"/>
        <w:rPr>
          <w:rFonts w:ascii="Garamond" w:hAnsi="Garamond"/>
          <w:lang w:val="en-AU"/>
        </w:rPr>
      </w:pPr>
    </w:p>
    <w:p w14:paraId="0F8F08BB" w14:textId="75BA81D2" w:rsidR="00210235" w:rsidRPr="00467B47" w:rsidRDefault="00210235" w:rsidP="00EE5D5E">
      <w:pPr>
        <w:rPr>
          <w:rFonts w:ascii="Garamond" w:hAnsi="Garamond"/>
          <w:b/>
          <w:lang w:val="en-AU"/>
        </w:rPr>
      </w:pPr>
      <w:r w:rsidRPr="00467B47">
        <w:rPr>
          <w:rFonts w:ascii="Garamond" w:hAnsi="Garamond"/>
          <w:b/>
          <w:lang w:val="en-AU"/>
        </w:rPr>
        <w:t>On the Radar</w:t>
      </w:r>
    </w:p>
    <w:p w14:paraId="285C826A" w14:textId="4BF39AD9" w:rsidR="00357B50" w:rsidRDefault="00340157" w:rsidP="00764AC3">
      <w:pPr>
        <w:rPr>
          <w:rFonts w:ascii="Garamond" w:hAnsi="Garamond"/>
          <w:bCs/>
          <w:lang w:val="en-AU"/>
        </w:rPr>
      </w:pPr>
      <w:r w:rsidRPr="00467B47">
        <w:rPr>
          <w:rFonts w:ascii="Garamond" w:hAnsi="Garamond"/>
          <w:bCs/>
          <w:lang w:val="en-AU"/>
        </w:rPr>
        <w:t xml:space="preserve">Editor: </w:t>
      </w:r>
      <w:r w:rsidR="00C8085B" w:rsidRPr="00467B47">
        <w:rPr>
          <w:rFonts w:ascii="Garamond" w:hAnsi="Garamond"/>
          <w:bCs/>
          <w:lang w:val="en-AU"/>
        </w:rPr>
        <w:t xml:space="preserve">Dr </w:t>
      </w:r>
      <w:r w:rsidRPr="00467B47">
        <w:rPr>
          <w:rFonts w:ascii="Garamond" w:hAnsi="Garamond"/>
          <w:bCs/>
          <w:lang w:val="en-AU"/>
        </w:rPr>
        <w:t>Niall Johnson</w:t>
      </w:r>
      <w:bookmarkEnd w:id="0"/>
    </w:p>
    <w:p w14:paraId="0D17A847" w14:textId="7526F734" w:rsidR="00764AC3" w:rsidRDefault="00764AC3" w:rsidP="00764AC3">
      <w:pPr>
        <w:rPr>
          <w:rFonts w:ascii="Garamond" w:hAnsi="Garamond"/>
          <w:lang w:val="en-AU"/>
        </w:rPr>
      </w:pPr>
    </w:p>
    <w:p w14:paraId="2F1483B5" w14:textId="77777777" w:rsidR="00F9255C" w:rsidRDefault="00F9255C" w:rsidP="00F9255C">
      <w:pPr>
        <w:keepLines/>
        <w:autoSpaceDE w:val="0"/>
        <w:autoSpaceDN w:val="0"/>
        <w:adjustRightInd w:val="0"/>
        <w:rPr>
          <w:rFonts w:ascii="Garamond" w:hAnsi="Garamond"/>
          <w:lang w:val="en-AU"/>
        </w:rPr>
      </w:pPr>
    </w:p>
    <w:p w14:paraId="3FD5AFE0" w14:textId="77777777" w:rsidR="00F9255C" w:rsidRDefault="00F9255C" w:rsidP="00F9255C">
      <w:pPr>
        <w:keepLines/>
        <w:autoSpaceDE w:val="0"/>
        <w:autoSpaceDN w:val="0"/>
        <w:adjustRightInd w:val="0"/>
        <w:rPr>
          <w:rFonts w:ascii="Garamond" w:hAnsi="Garamond"/>
          <w:lang w:val="en-AU"/>
        </w:rPr>
      </w:pPr>
    </w:p>
    <w:p w14:paraId="604EB9F1" w14:textId="285933DE" w:rsidR="00E02472" w:rsidRDefault="00E02472" w:rsidP="000A3862">
      <w:pPr>
        <w:keepNext/>
        <w:keepLines/>
        <w:autoSpaceDE w:val="0"/>
        <w:autoSpaceDN w:val="0"/>
        <w:adjustRightInd w:val="0"/>
        <w:rPr>
          <w:rFonts w:ascii="Garamond" w:hAnsi="Garamond"/>
          <w:b/>
          <w:lang w:val="en-AU"/>
        </w:rPr>
      </w:pPr>
      <w:r>
        <w:rPr>
          <w:rFonts w:ascii="Garamond" w:hAnsi="Garamond"/>
          <w:b/>
          <w:lang w:val="en-AU"/>
        </w:rPr>
        <w:t>Journal articles</w:t>
      </w:r>
    </w:p>
    <w:p w14:paraId="4DD36B3A" w14:textId="77777777" w:rsidR="00157236" w:rsidRDefault="00157236" w:rsidP="00FC2391">
      <w:pPr>
        <w:keepLines/>
        <w:autoSpaceDE w:val="0"/>
        <w:autoSpaceDN w:val="0"/>
        <w:adjustRightInd w:val="0"/>
        <w:rPr>
          <w:rFonts w:ascii="Garamond" w:hAnsi="Garamond"/>
          <w:lang w:val="en-AU"/>
        </w:rPr>
      </w:pPr>
      <w:bookmarkStart w:id="1" w:name="_Hlk167708489"/>
    </w:p>
    <w:p w14:paraId="479B8614" w14:textId="77777777" w:rsidR="00D03EBD" w:rsidRPr="00D03EBD" w:rsidRDefault="00D03EBD" w:rsidP="00D03EBD">
      <w:pPr>
        <w:keepNext/>
        <w:keepLines/>
        <w:autoSpaceDE w:val="0"/>
        <w:autoSpaceDN w:val="0"/>
        <w:adjustRightInd w:val="0"/>
        <w:rPr>
          <w:rFonts w:ascii="Garamond" w:hAnsi="Garamond"/>
          <w:i/>
          <w:iCs/>
          <w:lang w:val="en-AU"/>
        </w:rPr>
      </w:pPr>
      <w:r w:rsidRPr="00D03EBD">
        <w:rPr>
          <w:rFonts w:ascii="Garamond" w:hAnsi="Garamond"/>
          <w:i/>
          <w:iCs/>
          <w:lang w:val="en-AU"/>
        </w:rPr>
        <w:t>Achieving and sustaining reduction in hospital-acquired complications in an Australian local health service</w:t>
      </w:r>
    </w:p>
    <w:p w14:paraId="78DB86C9" w14:textId="77777777" w:rsidR="00D03EBD" w:rsidRDefault="00D03EBD" w:rsidP="00771ECC">
      <w:pPr>
        <w:keepNext/>
        <w:keepLines/>
        <w:autoSpaceDE w:val="0"/>
        <w:autoSpaceDN w:val="0"/>
        <w:adjustRightInd w:val="0"/>
        <w:rPr>
          <w:rFonts w:ascii="Garamond" w:hAnsi="Garamond"/>
          <w:lang w:val="en-AU"/>
        </w:rPr>
      </w:pPr>
      <w:r w:rsidRPr="00D03EBD">
        <w:rPr>
          <w:rFonts w:ascii="Garamond" w:hAnsi="Garamond"/>
          <w:lang w:val="en-AU"/>
        </w:rPr>
        <w:t>Li QC, Codde J, Karnon J, Hince D</w:t>
      </w:r>
    </w:p>
    <w:p w14:paraId="59E014DA" w14:textId="57D6C6D0" w:rsidR="00771ECC" w:rsidRPr="009D79F0" w:rsidRDefault="00D03EBD" w:rsidP="00771ECC">
      <w:pPr>
        <w:keepNext/>
        <w:keepLines/>
        <w:autoSpaceDE w:val="0"/>
        <w:autoSpaceDN w:val="0"/>
        <w:adjustRightInd w:val="0"/>
        <w:rPr>
          <w:rFonts w:ascii="Garamond" w:hAnsi="Garamond"/>
          <w:lang w:val="en-AU"/>
        </w:rPr>
      </w:pPr>
      <w:r w:rsidRPr="00D03EBD">
        <w:rPr>
          <w:rFonts w:ascii="Garamond" w:hAnsi="Garamond"/>
          <w:lang w:val="en-AU"/>
        </w:rPr>
        <w:t>BMJ Open Quality. 2024;13(4):e002940.</w:t>
      </w:r>
    </w:p>
    <w:tbl>
      <w:tblPr>
        <w:tblStyle w:val="TableGrid"/>
        <w:tblW w:w="9360" w:type="dxa"/>
        <w:tblInd w:w="288" w:type="dxa"/>
        <w:tblLayout w:type="fixed"/>
        <w:tblLook w:val="01E0" w:firstRow="1" w:lastRow="1" w:firstColumn="1" w:lastColumn="1" w:noHBand="0" w:noVBand="0"/>
      </w:tblPr>
      <w:tblGrid>
        <w:gridCol w:w="1080"/>
        <w:gridCol w:w="8280"/>
      </w:tblGrid>
      <w:tr w:rsidR="00771ECC" w:rsidRPr="000170DA" w14:paraId="3095C796"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048CD181" w14:textId="77777777" w:rsidR="00771ECC" w:rsidRPr="000170DA" w:rsidRDefault="00771ECC" w:rsidP="004E2E79">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94E0154" w14:textId="5F9A8820" w:rsidR="00771ECC" w:rsidRPr="000170DA" w:rsidRDefault="00000000" w:rsidP="004E2E79">
            <w:pPr>
              <w:keepNext/>
              <w:jc w:val="both"/>
              <w:rPr>
                <w:rStyle w:val="Hyperlink"/>
                <w:rFonts w:ascii="Garamond" w:hAnsi="Garamond"/>
                <w:color w:val="auto"/>
                <w:u w:val="none"/>
                <w:lang w:val="en-AU"/>
              </w:rPr>
            </w:pPr>
            <w:hyperlink r:id="rId14" w:history="1">
              <w:r w:rsidR="00D03EBD" w:rsidRPr="00037017">
                <w:rPr>
                  <w:rStyle w:val="Hyperlink"/>
                  <w:rFonts w:ascii="Garamond" w:hAnsi="Garamond"/>
                  <w:lang w:val="en-AU"/>
                </w:rPr>
                <w:t>https://doi.org/10.1136/bmjoq-2024-002940</w:t>
              </w:r>
            </w:hyperlink>
          </w:p>
        </w:tc>
      </w:tr>
      <w:tr w:rsidR="00771ECC" w:rsidRPr="000170DA" w14:paraId="599636C3"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7D1697AF" w14:textId="77777777" w:rsidR="00771ECC" w:rsidRPr="000170DA" w:rsidRDefault="00771ECC" w:rsidP="004E2E79">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6C61EBD" w14:textId="7A49E130" w:rsidR="00D03EBD" w:rsidRPr="008E2F5D" w:rsidRDefault="00D03EBD" w:rsidP="00D12E68">
            <w:pPr>
              <w:rPr>
                <w:rFonts w:ascii="Garamond" w:hAnsi="Garamond"/>
                <w:lang w:val="en-AU"/>
              </w:rPr>
            </w:pPr>
            <w:r>
              <w:rPr>
                <w:rFonts w:ascii="Garamond" w:hAnsi="Garamond"/>
                <w:lang w:val="en-AU"/>
              </w:rPr>
              <w:t xml:space="preserve">Paper describing how </w:t>
            </w:r>
            <w:r w:rsidR="00145990">
              <w:rPr>
                <w:rFonts w:ascii="Garamond" w:hAnsi="Garamond"/>
                <w:lang w:val="en-AU"/>
              </w:rPr>
              <w:t>an</w:t>
            </w:r>
            <w:r>
              <w:rPr>
                <w:rFonts w:ascii="Garamond" w:hAnsi="Garamond"/>
                <w:lang w:val="en-AU"/>
              </w:rPr>
              <w:t xml:space="preserve"> Australian metropolitan health service addressed the issue of hospital-acquired complications (HACs).</w:t>
            </w:r>
            <w:r w:rsidR="00D12E68">
              <w:rPr>
                <w:rFonts w:ascii="Garamond" w:hAnsi="Garamond"/>
                <w:lang w:val="en-AU"/>
              </w:rPr>
              <w:t xml:space="preserve"> The authors note that much of the literature on reducing HACs tends to focus on a specific complication. This paper describes a</w:t>
            </w:r>
            <w:r w:rsidR="00D12E68" w:rsidRPr="00D12E68">
              <w:rPr>
                <w:rFonts w:ascii="Garamond" w:hAnsi="Garamond"/>
                <w:lang w:val="en-AU"/>
              </w:rPr>
              <w:t>n organisation-wide HACs Reduction Programme</w:t>
            </w:r>
            <w:r w:rsidR="00D12E68">
              <w:rPr>
                <w:rFonts w:ascii="Garamond" w:hAnsi="Garamond"/>
                <w:lang w:val="en-AU"/>
              </w:rPr>
              <w:t xml:space="preserve"> that saw ‘</w:t>
            </w:r>
            <w:r w:rsidR="00D12E68" w:rsidRPr="00D12E68">
              <w:rPr>
                <w:rFonts w:ascii="Garamond" w:hAnsi="Garamond"/>
                <w:lang w:val="en-AU"/>
              </w:rPr>
              <w:t>Overall mean HAC rate per 10</w:t>
            </w:r>
            <w:r w:rsidR="00D12E68" w:rsidRPr="00D12E68">
              <w:rPr>
                <w:lang w:val="en-AU"/>
              </w:rPr>
              <w:t> </w:t>
            </w:r>
            <w:r w:rsidR="00D12E68" w:rsidRPr="00D12E68">
              <w:rPr>
                <w:rFonts w:ascii="Garamond" w:hAnsi="Garamond"/>
                <w:lang w:val="en-AU"/>
              </w:rPr>
              <w:t>000 episodes of care decreased from a baseline of 459.5 across 2017 and 2018 to 363.1 in 2019 and remained lower through to the end of 2022 indicating sustained improvement in performance.</w:t>
            </w:r>
            <w:r w:rsidR="00D12E68">
              <w:rPr>
                <w:rFonts w:ascii="Garamond" w:hAnsi="Garamond"/>
                <w:lang w:val="en-AU"/>
              </w:rPr>
              <w:t>’</w:t>
            </w:r>
          </w:p>
        </w:tc>
      </w:tr>
    </w:tbl>
    <w:p w14:paraId="72BFCB93" w14:textId="77777777" w:rsidR="00771ECC" w:rsidRDefault="00771ECC" w:rsidP="00771ECC">
      <w:pPr>
        <w:keepLines/>
        <w:autoSpaceDE w:val="0"/>
        <w:autoSpaceDN w:val="0"/>
        <w:adjustRightInd w:val="0"/>
        <w:rPr>
          <w:rFonts w:ascii="Garamond" w:hAnsi="Garamond"/>
          <w:lang w:val="en-AU"/>
        </w:rPr>
      </w:pPr>
    </w:p>
    <w:p w14:paraId="6572975D" w14:textId="77777777" w:rsidR="00D03EBD" w:rsidRDefault="00D03EBD" w:rsidP="00D03EBD">
      <w:pPr>
        <w:keepLines/>
        <w:autoSpaceDE w:val="0"/>
        <w:autoSpaceDN w:val="0"/>
        <w:adjustRightInd w:val="0"/>
        <w:rPr>
          <w:rFonts w:ascii="Garamond" w:hAnsi="Garamond"/>
          <w:lang w:val="en-AU"/>
        </w:rPr>
      </w:pPr>
      <w:r>
        <w:rPr>
          <w:rFonts w:ascii="Garamond" w:hAnsi="Garamond"/>
          <w:lang w:val="en-AU"/>
        </w:rPr>
        <w:t>For information on the Commission’s work on h</w:t>
      </w:r>
      <w:r w:rsidRPr="00AF2D6D">
        <w:rPr>
          <w:rFonts w:ascii="Garamond" w:hAnsi="Garamond"/>
          <w:lang w:val="en-AU"/>
        </w:rPr>
        <w:t>ospital-acquired complications (HACs)</w:t>
      </w:r>
      <w:r>
        <w:rPr>
          <w:rFonts w:ascii="Garamond" w:hAnsi="Garamond"/>
          <w:lang w:val="en-AU"/>
        </w:rPr>
        <w:t xml:space="preserve">, including the </w:t>
      </w:r>
      <w:r w:rsidRPr="002A6846">
        <w:rPr>
          <w:rFonts w:ascii="Garamond" w:hAnsi="Garamond"/>
          <w:lang w:val="en-AU"/>
        </w:rPr>
        <w:t xml:space="preserve">national list </w:t>
      </w:r>
      <w:r>
        <w:rPr>
          <w:rFonts w:ascii="Garamond" w:hAnsi="Garamond"/>
          <w:lang w:val="en-AU"/>
        </w:rPr>
        <w:t xml:space="preserve">of </w:t>
      </w:r>
      <w:r w:rsidRPr="002A6846">
        <w:rPr>
          <w:rFonts w:ascii="Garamond" w:hAnsi="Garamond"/>
          <w:lang w:val="en-AU"/>
        </w:rPr>
        <w:t>Hospital-Acquired Complications</w:t>
      </w:r>
      <w:r>
        <w:rPr>
          <w:rFonts w:ascii="Garamond" w:hAnsi="Garamond"/>
          <w:lang w:val="en-AU"/>
        </w:rPr>
        <w:t xml:space="preserve">, see </w:t>
      </w:r>
      <w:hyperlink r:id="rId15" w:history="1">
        <w:r w:rsidRPr="00C13D5B">
          <w:rPr>
            <w:rStyle w:val="Hyperlink"/>
            <w:rFonts w:ascii="Garamond" w:hAnsi="Garamond"/>
            <w:lang w:val="en-AU"/>
          </w:rPr>
          <w:t>https://www.safetyandquality.gov.au/our-work/indicators-measurement-and-reporting/hospital-acquired-complications-hacs</w:t>
        </w:r>
      </w:hyperlink>
    </w:p>
    <w:p w14:paraId="00E828D1" w14:textId="77777777" w:rsidR="00D03EBD" w:rsidRDefault="00D03EBD" w:rsidP="00771ECC">
      <w:pPr>
        <w:keepLines/>
        <w:autoSpaceDE w:val="0"/>
        <w:autoSpaceDN w:val="0"/>
        <w:adjustRightInd w:val="0"/>
        <w:rPr>
          <w:rFonts w:ascii="Garamond" w:hAnsi="Garamond"/>
          <w:lang w:val="en-AU"/>
        </w:rPr>
      </w:pPr>
    </w:p>
    <w:p w14:paraId="60FE9D46" w14:textId="77777777" w:rsidR="00145990" w:rsidRPr="00145990" w:rsidRDefault="00145990" w:rsidP="00145990">
      <w:pPr>
        <w:keepNext/>
        <w:keepLines/>
        <w:autoSpaceDE w:val="0"/>
        <w:autoSpaceDN w:val="0"/>
        <w:adjustRightInd w:val="0"/>
        <w:rPr>
          <w:rFonts w:ascii="Garamond" w:hAnsi="Garamond"/>
          <w:i/>
          <w:iCs/>
          <w:lang w:val="en-AU"/>
        </w:rPr>
      </w:pPr>
      <w:r w:rsidRPr="00145990">
        <w:rPr>
          <w:rFonts w:ascii="Garamond" w:hAnsi="Garamond"/>
          <w:i/>
          <w:iCs/>
          <w:lang w:val="en-AU"/>
        </w:rPr>
        <w:lastRenderedPageBreak/>
        <w:t>A stepped wedge randomised controlled trial assessing the efficacy and patient acceptability of virtual clinical pharmacy in rural and remote Australian hospitals</w:t>
      </w:r>
    </w:p>
    <w:p w14:paraId="4AFD4D18" w14:textId="77777777" w:rsidR="00145990" w:rsidRDefault="00145990" w:rsidP="00771ECC">
      <w:pPr>
        <w:keepNext/>
        <w:keepLines/>
        <w:autoSpaceDE w:val="0"/>
        <w:autoSpaceDN w:val="0"/>
        <w:adjustRightInd w:val="0"/>
        <w:rPr>
          <w:rFonts w:ascii="Garamond" w:hAnsi="Garamond"/>
          <w:lang w:val="en-AU"/>
        </w:rPr>
      </w:pPr>
      <w:r w:rsidRPr="00145990">
        <w:rPr>
          <w:rFonts w:ascii="Garamond" w:hAnsi="Garamond"/>
          <w:lang w:val="en-AU"/>
        </w:rPr>
        <w:t>Nott S, Fleming C, Hawthorn G, Luscombe G, Allan J, Webster E, et al</w:t>
      </w:r>
    </w:p>
    <w:p w14:paraId="42F1C674" w14:textId="61DA4225" w:rsidR="00771ECC" w:rsidRPr="009D79F0" w:rsidRDefault="00145990" w:rsidP="00771ECC">
      <w:pPr>
        <w:keepNext/>
        <w:keepLines/>
        <w:autoSpaceDE w:val="0"/>
        <w:autoSpaceDN w:val="0"/>
        <w:adjustRightInd w:val="0"/>
        <w:rPr>
          <w:rFonts w:ascii="Garamond" w:hAnsi="Garamond"/>
          <w:lang w:val="en-AU"/>
        </w:rPr>
      </w:pPr>
      <w:r w:rsidRPr="00145990">
        <w:rPr>
          <w:rFonts w:ascii="Garamond" w:hAnsi="Garamond"/>
          <w:lang w:val="en-AU"/>
        </w:rPr>
        <w:t>BMC Health Services Research. 2024;24:1375.</w:t>
      </w:r>
    </w:p>
    <w:tbl>
      <w:tblPr>
        <w:tblStyle w:val="TableGrid"/>
        <w:tblW w:w="9360" w:type="dxa"/>
        <w:tblInd w:w="288" w:type="dxa"/>
        <w:tblLayout w:type="fixed"/>
        <w:tblLook w:val="01E0" w:firstRow="1" w:lastRow="1" w:firstColumn="1" w:lastColumn="1" w:noHBand="0" w:noVBand="0"/>
      </w:tblPr>
      <w:tblGrid>
        <w:gridCol w:w="1080"/>
        <w:gridCol w:w="8280"/>
      </w:tblGrid>
      <w:tr w:rsidR="00771ECC" w:rsidRPr="000170DA" w14:paraId="657DFE1C"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50573A50" w14:textId="77777777" w:rsidR="00771ECC" w:rsidRPr="000170DA" w:rsidRDefault="00771ECC" w:rsidP="004E2E79">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D64F7AA" w14:textId="37FB9802" w:rsidR="00145990" w:rsidRPr="000170DA" w:rsidRDefault="00000000" w:rsidP="00145990">
            <w:pPr>
              <w:keepNext/>
              <w:jc w:val="both"/>
              <w:rPr>
                <w:rStyle w:val="Hyperlink"/>
                <w:rFonts w:ascii="Garamond" w:hAnsi="Garamond"/>
                <w:color w:val="auto"/>
                <w:u w:val="none"/>
                <w:lang w:val="en-AU"/>
              </w:rPr>
            </w:pPr>
            <w:hyperlink r:id="rId16" w:history="1">
              <w:r w:rsidR="00145990" w:rsidRPr="00037017">
                <w:rPr>
                  <w:rStyle w:val="Hyperlink"/>
                  <w:rFonts w:ascii="Garamond" w:hAnsi="Garamond"/>
                  <w:lang w:val="en-AU"/>
                </w:rPr>
                <w:t>https://doi.org/10.1186/s12913-024-11740-3</w:t>
              </w:r>
            </w:hyperlink>
          </w:p>
        </w:tc>
      </w:tr>
      <w:tr w:rsidR="00771ECC" w:rsidRPr="000170DA" w14:paraId="2B911FFB"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2D8A71B5" w14:textId="77777777" w:rsidR="00771ECC" w:rsidRPr="000170DA" w:rsidRDefault="00771ECC" w:rsidP="004E2E79">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338F80F" w14:textId="346CD60C" w:rsidR="008C7DBC" w:rsidRPr="008E2F5D" w:rsidRDefault="00D03EBD" w:rsidP="00D12E68">
            <w:pPr>
              <w:rPr>
                <w:rFonts w:ascii="Garamond" w:hAnsi="Garamond"/>
                <w:lang w:val="en-AU"/>
              </w:rPr>
            </w:pPr>
            <w:r>
              <w:rPr>
                <w:rFonts w:ascii="Garamond" w:hAnsi="Garamond"/>
                <w:lang w:val="en-AU"/>
              </w:rPr>
              <w:t xml:space="preserve">Virtual care in many forms has grown rapidly, particularly during and following the COVID-19 pandemic. This paper describes </w:t>
            </w:r>
            <w:r w:rsidR="00145990">
              <w:rPr>
                <w:rFonts w:ascii="Garamond" w:hAnsi="Garamond"/>
                <w:lang w:val="en-AU"/>
              </w:rPr>
              <w:t xml:space="preserve">the development of a </w:t>
            </w:r>
            <w:r w:rsidR="00145990" w:rsidRPr="00145990">
              <w:rPr>
                <w:rFonts w:ascii="Garamond" w:hAnsi="Garamond"/>
                <w:lang w:val="en-AU"/>
              </w:rPr>
              <w:t xml:space="preserve">Virtual Clinical Pharmacy Service (VCPS) to pharmacy services in </w:t>
            </w:r>
            <w:r w:rsidR="00145990">
              <w:rPr>
                <w:rFonts w:ascii="Garamond" w:hAnsi="Garamond"/>
                <w:lang w:val="en-AU"/>
              </w:rPr>
              <w:t xml:space="preserve">a </w:t>
            </w:r>
            <w:r w:rsidR="00145990" w:rsidRPr="00145990">
              <w:rPr>
                <w:rFonts w:ascii="Garamond" w:hAnsi="Garamond"/>
                <w:lang w:val="en-AU"/>
              </w:rPr>
              <w:t>region</w:t>
            </w:r>
            <w:r w:rsidR="00145990">
              <w:rPr>
                <w:rFonts w:ascii="Garamond" w:hAnsi="Garamond"/>
                <w:lang w:val="en-AU"/>
              </w:rPr>
              <w:t xml:space="preserve">al health services </w:t>
            </w:r>
            <w:r w:rsidR="00145990" w:rsidRPr="00145990">
              <w:rPr>
                <w:rFonts w:ascii="Garamond" w:hAnsi="Garamond"/>
                <w:lang w:val="en-AU"/>
              </w:rPr>
              <w:t>smaller hospitals.</w:t>
            </w:r>
            <w:r w:rsidR="00D12E68">
              <w:rPr>
                <w:rFonts w:ascii="Garamond" w:hAnsi="Garamond"/>
                <w:lang w:val="en-AU"/>
              </w:rPr>
              <w:t xml:space="preserve"> The study sought to ‘</w:t>
            </w:r>
            <w:r w:rsidR="00D12E68" w:rsidRPr="00D12E68">
              <w:rPr>
                <w:rFonts w:ascii="Garamond" w:hAnsi="Garamond"/>
                <w:lang w:val="en-AU"/>
              </w:rPr>
              <w:t>to determine whether the VCPS increased adherence to National Safety and Quality Health Service Standards (NSQHS).</w:t>
            </w:r>
            <w:r w:rsidR="00D12E68">
              <w:rPr>
                <w:rFonts w:ascii="Garamond" w:hAnsi="Garamond"/>
                <w:lang w:val="en-AU"/>
              </w:rPr>
              <w:t xml:space="preserve">’ The authors report that patients in the intervention arm were more likely to have </w:t>
            </w:r>
            <w:r w:rsidR="00D12E68" w:rsidRPr="00D12E68">
              <w:rPr>
                <w:rFonts w:ascii="Garamond" w:hAnsi="Garamond"/>
                <w:lang w:val="en-AU"/>
              </w:rPr>
              <w:t>admission medication reconciliation</w:t>
            </w:r>
            <w:r w:rsidR="00D12E68">
              <w:rPr>
                <w:rFonts w:ascii="Garamond" w:hAnsi="Garamond"/>
                <w:lang w:val="en-AU"/>
              </w:rPr>
              <w:t>,</w:t>
            </w:r>
            <w:r w:rsidR="00D12E68" w:rsidRPr="00D12E68">
              <w:rPr>
                <w:rFonts w:ascii="Garamond" w:hAnsi="Garamond"/>
                <w:lang w:val="en-AU"/>
              </w:rPr>
              <w:t xml:space="preserve"> discharge medication reconciliation </w:t>
            </w:r>
            <w:r w:rsidR="00D12E68">
              <w:rPr>
                <w:rFonts w:ascii="Garamond" w:hAnsi="Garamond"/>
                <w:lang w:val="en-AU"/>
              </w:rPr>
              <w:t xml:space="preserve">and </w:t>
            </w:r>
            <w:r w:rsidR="00D12E68" w:rsidRPr="00D12E68">
              <w:rPr>
                <w:rFonts w:ascii="Garamond" w:hAnsi="Garamond"/>
                <w:lang w:val="en-AU"/>
              </w:rPr>
              <w:t>Best Possible Medication History completion</w:t>
            </w:r>
            <w:r w:rsidR="00D12E68">
              <w:rPr>
                <w:rFonts w:ascii="Garamond" w:hAnsi="Garamond"/>
                <w:lang w:val="en-AU"/>
              </w:rPr>
              <w:t>. Further, ‘</w:t>
            </w:r>
            <w:r w:rsidR="00D12E68" w:rsidRPr="00D12E68">
              <w:rPr>
                <w:rFonts w:ascii="Garamond" w:hAnsi="Garamond"/>
                <w:lang w:val="en-AU"/>
              </w:rPr>
              <w:t>Patient feedback was positive and comparable to in-person care</w:t>
            </w:r>
            <w:r w:rsidR="00D12E68">
              <w:rPr>
                <w:rFonts w:ascii="Garamond" w:hAnsi="Garamond"/>
                <w:lang w:val="en-AU"/>
              </w:rPr>
              <w:t>’. Such results led the authors to conclude, ‘</w:t>
            </w:r>
            <w:r w:rsidR="00D12E68" w:rsidRPr="00D12E68">
              <w:rPr>
                <w:rFonts w:ascii="Garamond" w:hAnsi="Garamond"/>
                <w:lang w:val="en-AU"/>
              </w:rPr>
              <w:t>The VCPS improved compliance with national standards for medication safety, had high patient acceptability and resulted in the detection of clinically relevant medication-related issues in rural and remote settings.</w:t>
            </w:r>
            <w:r w:rsidR="00D12E68">
              <w:rPr>
                <w:rFonts w:ascii="Garamond" w:hAnsi="Garamond"/>
                <w:lang w:val="en-AU"/>
              </w:rPr>
              <w:t>’</w:t>
            </w:r>
          </w:p>
        </w:tc>
      </w:tr>
    </w:tbl>
    <w:p w14:paraId="7984B36D" w14:textId="77777777" w:rsidR="00771ECC" w:rsidRDefault="00771ECC" w:rsidP="00771ECC">
      <w:pPr>
        <w:keepLines/>
        <w:autoSpaceDE w:val="0"/>
        <w:autoSpaceDN w:val="0"/>
        <w:adjustRightInd w:val="0"/>
        <w:rPr>
          <w:rFonts w:ascii="Garamond" w:hAnsi="Garamond"/>
          <w:lang w:val="en-AU"/>
        </w:rPr>
      </w:pPr>
    </w:p>
    <w:p w14:paraId="1EDAF6E5" w14:textId="77777777" w:rsidR="00B11842" w:rsidRPr="00B11842" w:rsidRDefault="00B11842" w:rsidP="00B11842">
      <w:pPr>
        <w:keepNext/>
        <w:keepLines/>
        <w:autoSpaceDE w:val="0"/>
        <w:autoSpaceDN w:val="0"/>
        <w:adjustRightInd w:val="0"/>
        <w:rPr>
          <w:rFonts w:ascii="Garamond" w:hAnsi="Garamond"/>
          <w:i/>
          <w:iCs/>
          <w:lang w:val="en-AU"/>
        </w:rPr>
      </w:pPr>
      <w:r w:rsidRPr="00B11842">
        <w:rPr>
          <w:rFonts w:ascii="Garamond" w:hAnsi="Garamond"/>
          <w:i/>
          <w:iCs/>
          <w:lang w:val="en-AU"/>
        </w:rPr>
        <w:t>Improving adverse drug event reporting by healthcare professionals</w:t>
      </w:r>
    </w:p>
    <w:p w14:paraId="3B37E9EA" w14:textId="77777777" w:rsidR="00B11842" w:rsidRDefault="00B11842" w:rsidP="00771ECC">
      <w:pPr>
        <w:keepNext/>
        <w:keepLines/>
        <w:autoSpaceDE w:val="0"/>
        <w:autoSpaceDN w:val="0"/>
        <w:adjustRightInd w:val="0"/>
        <w:rPr>
          <w:rFonts w:ascii="Garamond" w:hAnsi="Garamond"/>
          <w:lang w:val="en-AU"/>
        </w:rPr>
      </w:pPr>
      <w:r w:rsidRPr="00B11842">
        <w:rPr>
          <w:rFonts w:ascii="Garamond" w:hAnsi="Garamond"/>
          <w:lang w:val="en-AU"/>
        </w:rPr>
        <w:t>Shalviri G, Mohebbi N, Mirbaha F, Majdzadeh R, Yazdizadeh B, Gholami K, et al</w:t>
      </w:r>
    </w:p>
    <w:p w14:paraId="72E4553B" w14:textId="5F7544FB" w:rsidR="00771ECC" w:rsidRPr="009D79F0" w:rsidRDefault="00B11842" w:rsidP="00771ECC">
      <w:pPr>
        <w:keepNext/>
        <w:keepLines/>
        <w:autoSpaceDE w:val="0"/>
        <w:autoSpaceDN w:val="0"/>
        <w:adjustRightInd w:val="0"/>
        <w:rPr>
          <w:rFonts w:ascii="Garamond" w:hAnsi="Garamond"/>
          <w:lang w:val="en-AU"/>
        </w:rPr>
      </w:pPr>
      <w:r w:rsidRPr="00B11842">
        <w:rPr>
          <w:rFonts w:ascii="Garamond" w:hAnsi="Garamond"/>
          <w:lang w:val="en-AU"/>
        </w:rPr>
        <w:t>Cochrane Database of Systematic Reviews. 2024 (10).</w:t>
      </w:r>
    </w:p>
    <w:tbl>
      <w:tblPr>
        <w:tblStyle w:val="TableGrid"/>
        <w:tblW w:w="9360" w:type="dxa"/>
        <w:tblInd w:w="288" w:type="dxa"/>
        <w:tblLayout w:type="fixed"/>
        <w:tblLook w:val="01E0" w:firstRow="1" w:lastRow="1" w:firstColumn="1" w:lastColumn="1" w:noHBand="0" w:noVBand="0"/>
      </w:tblPr>
      <w:tblGrid>
        <w:gridCol w:w="1080"/>
        <w:gridCol w:w="8280"/>
      </w:tblGrid>
      <w:tr w:rsidR="00771ECC" w:rsidRPr="000170DA" w14:paraId="258E42C7"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3CA6A35B" w14:textId="77777777" w:rsidR="00771ECC" w:rsidRPr="000170DA" w:rsidRDefault="00771ECC" w:rsidP="004E2E79">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FD5BBB0" w14:textId="585B2E48" w:rsidR="00771ECC" w:rsidRPr="000170DA" w:rsidRDefault="00000000" w:rsidP="004E2E79">
            <w:pPr>
              <w:keepNext/>
              <w:jc w:val="both"/>
              <w:rPr>
                <w:rStyle w:val="Hyperlink"/>
                <w:rFonts w:ascii="Garamond" w:hAnsi="Garamond"/>
                <w:color w:val="auto"/>
                <w:u w:val="none"/>
                <w:lang w:val="en-AU"/>
              </w:rPr>
            </w:pPr>
            <w:hyperlink r:id="rId17" w:history="1">
              <w:r w:rsidR="008422DF" w:rsidRPr="00C869E3">
                <w:rPr>
                  <w:rStyle w:val="Hyperlink"/>
                  <w:rFonts w:ascii="Garamond" w:hAnsi="Garamond"/>
                  <w:lang w:val="en-AU"/>
                </w:rPr>
                <w:t>https://doi.org/10.1002/14651858.CD012594.pub2</w:t>
              </w:r>
            </w:hyperlink>
          </w:p>
        </w:tc>
      </w:tr>
      <w:tr w:rsidR="00771ECC" w:rsidRPr="000170DA" w14:paraId="0A4535DA" w14:textId="77777777" w:rsidTr="004E2E79">
        <w:tc>
          <w:tcPr>
            <w:tcW w:w="1080" w:type="dxa"/>
            <w:tcBorders>
              <w:top w:val="single" w:sz="4" w:space="0" w:color="auto"/>
              <w:left w:val="single" w:sz="4" w:space="0" w:color="auto"/>
              <w:bottom w:val="single" w:sz="4" w:space="0" w:color="auto"/>
              <w:right w:val="single" w:sz="4" w:space="0" w:color="auto"/>
            </w:tcBorders>
            <w:vAlign w:val="center"/>
          </w:tcPr>
          <w:p w14:paraId="5DA49F16" w14:textId="77777777" w:rsidR="00771ECC" w:rsidRPr="000170DA" w:rsidRDefault="00771ECC" w:rsidP="004E2E79">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1508C4F" w14:textId="552C63B4" w:rsidR="008422DF" w:rsidRDefault="008422DF" w:rsidP="00B11842">
            <w:pPr>
              <w:rPr>
                <w:rFonts w:ascii="Garamond" w:hAnsi="Garamond"/>
                <w:lang w:val="en-AU"/>
              </w:rPr>
            </w:pPr>
            <w:r>
              <w:rPr>
                <w:rFonts w:ascii="Garamond" w:hAnsi="Garamond"/>
                <w:lang w:val="en-AU"/>
              </w:rPr>
              <w:t>Reporting of adverse events can be an important safety signal and is regarded as a standard part of post-market surveillance</w:t>
            </w:r>
            <w:r w:rsidR="00B11842">
              <w:rPr>
                <w:rFonts w:ascii="Garamond" w:hAnsi="Garamond"/>
                <w:lang w:val="en-AU"/>
              </w:rPr>
              <w:t xml:space="preserve"> for medications and medical devices</w:t>
            </w:r>
            <w:r>
              <w:rPr>
                <w:rFonts w:ascii="Garamond" w:hAnsi="Garamond"/>
                <w:lang w:val="en-AU"/>
              </w:rPr>
              <w:t>. This Cochrane review sought to ‘</w:t>
            </w:r>
            <w:r w:rsidRPr="008422DF">
              <w:rPr>
                <w:rFonts w:ascii="Garamond" w:hAnsi="Garamond"/>
                <w:lang w:val="en-AU"/>
              </w:rPr>
              <w:t>assess the effectiveness of different interventions aimed at healthcare professionals to improve the reporting of adverse drug events.</w:t>
            </w:r>
            <w:r>
              <w:rPr>
                <w:rFonts w:ascii="Garamond" w:hAnsi="Garamond"/>
                <w:lang w:val="en-AU"/>
              </w:rPr>
              <w:t>’ The review focused on 15 studies ‘</w:t>
            </w:r>
            <w:r w:rsidRPr="008422DF">
              <w:rPr>
                <w:rFonts w:ascii="Garamond" w:hAnsi="Garamond"/>
                <w:lang w:val="en-AU"/>
              </w:rPr>
              <w:t>(eight RCTs, six ITS, and one non</w:t>
            </w:r>
            <w:r w:rsidRPr="008422DF">
              <w:rPr>
                <w:lang w:val="en-AU"/>
              </w:rPr>
              <w:t>‐</w:t>
            </w:r>
            <w:r w:rsidRPr="008422DF">
              <w:rPr>
                <w:rFonts w:ascii="Garamond" w:hAnsi="Garamond"/>
                <w:lang w:val="en-AU"/>
              </w:rPr>
              <w:t>randomised cross</w:t>
            </w:r>
            <w:r w:rsidRPr="008422DF">
              <w:rPr>
                <w:lang w:val="en-AU"/>
              </w:rPr>
              <w:t>‐</w:t>
            </w:r>
            <w:r w:rsidRPr="008422DF">
              <w:rPr>
                <w:rFonts w:ascii="Garamond" w:hAnsi="Garamond"/>
                <w:lang w:val="en-AU"/>
              </w:rPr>
              <w:t>over study) with approximately 62,389 participants</w:t>
            </w:r>
            <w:r>
              <w:rPr>
                <w:rFonts w:ascii="Garamond" w:hAnsi="Garamond"/>
                <w:lang w:val="en-AU"/>
              </w:rPr>
              <w:t>’ that were ‘</w:t>
            </w:r>
            <w:r w:rsidRPr="008422DF">
              <w:rPr>
                <w:rFonts w:ascii="Garamond" w:hAnsi="Garamond"/>
                <w:lang w:val="en-AU"/>
              </w:rPr>
              <w:t>conducted in high</w:t>
            </w:r>
            <w:r w:rsidRPr="008422DF">
              <w:rPr>
                <w:lang w:val="en-AU"/>
              </w:rPr>
              <w:t>‐</w:t>
            </w:r>
            <w:r w:rsidRPr="008422DF">
              <w:rPr>
                <w:rFonts w:ascii="Garamond" w:hAnsi="Garamond"/>
                <w:lang w:val="en-AU"/>
              </w:rPr>
              <w:t>income countries in large tertiary care hospitals.</w:t>
            </w:r>
            <w:r>
              <w:rPr>
                <w:rFonts w:ascii="Garamond" w:hAnsi="Garamond"/>
                <w:lang w:val="en-AU"/>
              </w:rPr>
              <w:t>’ The authors report finding ‘l</w:t>
            </w:r>
            <w:r w:rsidRPr="008422DF">
              <w:rPr>
                <w:rFonts w:ascii="Garamond" w:hAnsi="Garamond"/>
                <w:lang w:val="en-AU"/>
              </w:rPr>
              <w:t>ow</w:t>
            </w:r>
            <w:r w:rsidRPr="008422DF">
              <w:rPr>
                <w:lang w:val="en-AU"/>
              </w:rPr>
              <w:t>‐</w:t>
            </w:r>
            <w:r w:rsidRPr="008422DF">
              <w:rPr>
                <w:rFonts w:ascii="Garamond" w:hAnsi="Garamond"/>
                <w:lang w:val="en-AU"/>
              </w:rPr>
              <w:t xml:space="preserve">certainty evidence suggests that the number of ADR </w:t>
            </w:r>
            <w:r>
              <w:rPr>
                <w:rFonts w:ascii="Garamond" w:hAnsi="Garamond"/>
                <w:lang w:val="en-AU"/>
              </w:rPr>
              <w:t xml:space="preserve">[Adverse Drug Reaction] </w:t>
            </w:r>
            <w:r w:rsidRPr="008422DF">
              <w:rPr>
                <w:rFonts w:ascii="Garamond" w:hAnsi="Garamond"/>
                <w:lang w:val="en-AU"/>
              </w:rPr>
              <w:t>reports submitted may substantially increase following an education session, paired with reminder card and ADR report form</w:t>
            </w:r>
            <w:r>
              <w:rPr>
                <w:rFonts w:ascii="Garamond" w:hAnsi="Garamond"/>
                <w:lang w:val="en-AU"/>
              </w:rPr>
              <w:t>’</w:t>
            </w:r>
            <w:r w:rsidR="00B11842">
              <w:rPr>
                <w:rFonts w:ascii="Garamond" w:hAnsi="Garamond"/>
                <w:lang w:val="en-AU"/>
              </w:rPr>
              <w:t>. They also report that ‘</w:t>
            </w:r>
            <w:r w:rsidR="00B11842" w:rsidRPr="00B11842">
              <w:rPr>
                <w:rFonts w:ascii="Garamond" w:hAnsi="Garamond"/>
                <w:lang w:val="en-AU"/>
              </w:rPr>
              <w:t xml:space="preserve">The evidence for other interventions identified </w:t>
            </w:r>
            <w:r w:rsidR="00B11842">
              <w:rPr>
                <w:rFonts w:ascii="Garamond" w:hAnsi="Garamond"/>
                <w:lang w:val="en-AU"/>
              </w:rPr>
              <w:t>…</w:t>
            </w:r>
            <w:r w:rsidR="00B11842" w:rsidRPr="00B11842">
              <w:rPr>
                <w:rFonts w:ascii="Garamond" w:hAnsi="Garamond"/>
                <w:lang w:val="en-AU"/>
              </w:rPr>
              <w:t xml:space="preserve"> such as informational letters or emails and financial incentives, is uncertain.</w:t>
            </w:r>
            <w:r w:rsidR="00B11842">
              <w:rPr>
                <w:rFonts w:ascii="Garamond" w:hAnsi="Garamond"/>
                <w:lang w:val="en-AU"/>
              </w:rPr>
              <w:t>’</w:t>
            </w:r>
          </w:p>
          <w:p w14:paraId="0F78042F" w14:textId="40E47838" w:rsidR="00B11842" w:rsidRPr="008E2F5D" w:rsidRDefault="00B11842" w:rsidP="00B11842">
            <w:pPr>
              <w:rPr>
                <w:rFonts w:ascii="Garamond" w:hAnsi="Garamond"/>
                <w:lang w:val="en-AU"/>
              </w:rPr>
            </w:pPr>
            <w:r>
              <w:rPr>
                <w:rFonts w:ascii="Garamond" w:hAnsi="Garamond"/>
                <w:lang w:val="en-AU"/>
              </w:rPr>
              <w:t xml:space="preserve">In Australia, the Therapeutic Goods Administration (TGA) </w:t>
            </w:r>
            <w:r w:rsidRPr="00B11842">
              <w:rPr>
                <w:rFonts w:ascii="Garamond" w:hAnsi="Garamond"/>
                <w:lang w:val="en-AU"/>
              </w:rPr>
              <w:t>monitors the safety of therapeutic goods to contribute to a better understanding of their possible adverse events when they are used outside the controlled conditions of clinical trials.</w:t>
            </w:r>
            <w:r>
              <w:rPr>
                <w:rFonts w:ascii="Garamond" w:hAnsi="Garamond"/>
                <w:lang w:val="en-AU"/>
              </w:rPr>
              <w:t xml:space="preserve"> The TGA notes that r</w:t>
            </w:r>
            <w:r w:rsidRPr="00B11842">
              <w:rPr>
                <w:rFonts w:ascii="Garamond" w:hAnsi="Garamond"/>
                <w:lang w:val="en-AU"/>
              </w:rPr>
              <w:t>eports by consumers and health professionals provide important information for the TGA's safety monitoring program.</w:t>
            </w:r>
            <w:r>
              <w:rPr>
                <w:rFonts w:ascii="Garamond" w:hAnsi="Garamond"/>
                <w:lang w:val="en-AU"/>
              </w:rPr>
              <w:t xml:space="preserve"> Consumer, medical professionals and industry are encouraged to report adverse events (</w:t>
            </w:r>
            <w:hyperlink r:id="rId18" w:history="1">
              <w:r w:rsidRPr="00C869E3">
                <w:rPr>
                  <w:rStyle w:val="Hyperlink"/>
                  <w:rFonts w:ascii="Garamond" w:hAnsi="Garamond"/>
                  <w:lang w:val="en-AU"/>
                </w:rPr>
                <w:t>https://www.tga.gov.au/safety/reporting-problems</w:t>
              </w:r>
            </w:hyperlink>
            <w:r>
              <w:rPr>
                <w:rFonts w:ascii="Garamond" w:hAnsi="Garamond"/>
                <w:lang w:val="en-AU"/>
              </w:rPr>
              <w:t>)</w:t>
            </w:r>
          </w:p>
        </w:tc>
      </w:tr>
    </w:tbl>
    <w:p w14:paraId="1C2F9735" w14:textId="77777777" w:rsidR="00771ECC" w:rsidRDefault="00771ECC" w:rsidP="00771ECC">
      <w:pPr>
        <w:keepLines/>
        <w:autoSpaceDE w:val="0"/>
        <w:autoSpaceDN w:val="0"/>
        <w:adjustRightInd w:val="0"/>
        <w:rPr>
          <w:rFonts w:ascii="Garamond" w:hAnsi="Garamond"/>
          <w:lang w:val="en-AU"/>
        </w:rPr>
      </w:pPr>
    </w:p>
    <w:p w14:paraId="65C97576" w14:textId="77777777" w:rsidR="00B92534" w:rsidRDefault="00B92534">
      <w:pPr>
        <w:rPr>
          <w:rFonts w:ascii="Garamond" w:hAnsi="Garamond"/>
          <w:i/>
          <w:iCs/>
          <w:lang w:val="en-AU"/>
        </w:rPr>
      </w:pPr>
      <w:r>
        <w:rPr>
          <w:rFonts w:ascii="Garamond" w:hAnsi="Garamond"/>
          <w:i/>
          <w:iCs/>
          <w:lang w:val="en-AU"/>
        </w:rPr>
        <w:br w:type="page"/>
      </w:r>
    </w:p>
    <w:p w14:paraId="4A42530E" w14:textId="3E94994A" w:rsidR="008914AC" w:rsidRPr="008914AC" w:rsidRDefault="008914AC" w:rsidP="008914AC">
      <w:pPr>
        <w:keepLines/>
        <w:autoSpaceDE w:val="0"/>
        <w:autoSpaceDN w:val="0"/>
        <w:adjustRightInd w:val="0"/>
        <w:rPr>
          <w:rFonts w:ascii="Garamond" w:hAnsi="Garamond"/>
          <w:i/>
          <w:iCs/>
          <w:lang w:val="en-AU"/>
        </w:rPr>
      </w:pPr>
      <w:r w:rsidRPr="008914AC">
        <w:rPr>
          <w:rFonts w:ascii="Garamond" w:hAnsi="Garamond"/>
          <w:i/>
          <w:iCs/>
          <w:lang w:val="en-AU"/>
        </w:rPr>
        <w:lastRenderedPageBreak/>
        <w:t>Adverse Events in Patients Transitioning From the Emergency Department to the Inpatient Setting</w:t>
      </w:r>
    </w:p>
    <w:p w14:paraId="1DD119A4" w14:textId="77777777" w:rsidR="008914AC" w:rsidRDefault="008914AC" w:rsidP="000154E9">
      <w:pPr>
        <w:keepLines/>
        <w:autoSpaceDE w:val="0"/>
        <w:autoSpaceDN w:val="0"/>
        <w:adjustRightInd w:val="0"/>
        <w:rPr>
          <w:rFonts w:ascii="Garamond" w:hAnsi="Garamond"/>
          <w:lang w:val="en-AU"/>
        </w:rPr>
      </w:pPr>
      <w:r w:rsidRPr="008914AC">
        <w:rPr>
          <w:rFonts w:ascii="Garamond" w:hAnsi="Garamond"/>
          <w:lang w:val="en-AU"/>
        </w:rPr>
        <w:t>Tsilimingras D, Schnipper J, Zhang L, Levy P, Korzeniewski S, Paxton J</w:t>
      </w:r>
    </w:p>
    <w:p w14:paraId="26E49429" w14:textId="2A5F7FAC" w:rsidR="000154E9" w:rsidRDefault="008914AC" w:rsidP="000154E9">
      <w:pPr>
        <w:keepLines/>
        <w:autoSpaceDE w:val="0"/>
        <w:autoSpaceDN w:val="0"/>
        <w:adjustRightInd w:val="0"/>
        <w:rPr>
          <w:rFonts w:ascii="Garamond" w:hAnsi="Garamond"/>
          <w:lang w:val="en-AU"/>
        </w:rPr>
      </w:pPr>
      <w:r w:rsidRPr="008914AC">
        <w:rPr>
          <w:rFonts w:ascii="Garamond" w:hAnsi="Garamond"/>
          <w:lang w:val="en-AU"/>
        </w:rPr>
        <w:t>Journal of Patient Safety. 2024.</w:t>
      </w:r>
    </w:p>
    <w:tbl>
      <w:tblPr>
        <w:tblStyle w:val="TableGrid"/>
        <w:tblW w:w="9360" w:type="dxa"/>
        <w:tblInd w:w="288" w:type="dxa"/>
        <w:tblLayout w:type="fixed"/>
        <w:tblLook w:val="01E0" w:firstRow="1" w:lastRow="1" w:firstColumn="1" w:lastColumn="1" w:noHBand="0" w:noVBand="0"/>
      </w:tblPr>
      <w:tblGrid>
        <w:gridCol w:w="1080"/>
        <w:gridCol w:w="8280"/>
      </w:tblGrid>
      <w:tr w:rsidR="000154E9" w:rsidRPr="000170DA" w14:paraId="019DF79D" w14:textId="77777777" w:rsidTr="003D2D5C">
        <w:tc>
          <w:tcPr>
            <w:tcW w:w="1080" w:type="dxa"/>
            <w:tcBorders>
              <w:top w:val="single" w:sz="4" w:space="0" w:color="auto"/>
              <w:left w:val="single" w:sz="4" w:space="0" w:color="auto"/>
              <w:bottom w:val="single" w:sz="4" w:space="0" w:color="auto"/>
              <w:right w:val="single" w:sz="4" w:space="0" w:color="auto"/>
            </w:tcBorders>
            <w:vAlign w:val="center"/>
          </w:tcPr>
          <w:p w14:paraId="2A14A271" w14:textId="77777777" w:rsidR="000154E9" w:rsidRPr="000170DA" w:rsidRDefault="000154E9" w:rsidP="003D2D5C">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4A88FB5" w14:textId="6ABF36D0" w:rsidR="000154E9" w:rsidRPr="000170DA" w:rsidRDefault="00000000" w:rsidP="003D2D5C">
            <w:pPr>
              <w:keepNext/>
              <w:jc w:val="both"/>
              <w:rPr>
                <w:rStyle w:val="Hyperlink"/>
                <w:rFonts w:ascii="Garamond" w:hAnsi="Garamond"/>
                <w:color w:val="auto"/>
                <w:u w:val="none"/>
                <w:lang w:val="en-AU"/>
              </w:rPr>
            </w:pPr>
            <w:hyperlink r:id="rId19" w:history="1">
              <w:r w:rsidR="008914AC" w:rsidRPr="00C869E3">
                <w:rPr>
                  <w:rStyle w:val="Hyperlink"/>
                  <w:rFonts w:ascii="Garamond" w:hAnsi="Garamond"/>
                  <w:lang w:val="en-AU"/>
                </w:rPr>
                <w:t>https://doi.org/10.1097/pts.0000000000001284</w:t>
              </w:r>
            </w:hyperlink>
          </w:p>
        </w:tc>
      </w:tr>
      <w:tr w:rsidR="000154E9" w:rsidRPr="000170DA" w14:paraId="21C087A9" w14:textId="77777777" w:rsidTr="003D2D5C">
        <w:tc>
          <w:tcPr>
            <w:tcW w:w="1080" w:type="dxa"/>
            <w:tcBorders>
              <w:top w:val="single" w:sz="4" w:space="0" w:color="auto"/>
              <w:left w:val="single" w:sz="4" w:space="0" w:color="auto"/>
              <w:bottom w:val="single" w:sz="4" w:space="0" w:color="auto"/>
              <w:right w:val="single" w:sz="4" w:space="0" w:color="auto"/>
            </w:tcBorders>
            <w:vAlign w:val="center"/>
          </w:tcPr>
          <w:p w14:paraId="2430E208" w14:textId="77777777" w:rsidR="000154E9" w:rsidRPr="000170DA" w:rsidRDefault="000154E9" w:rsidP="003D2D5C">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25C15E4" w14:textId="269EDC0B" w:rsidR="000154E9" w:rsidRPr="008E2F5D" w:rsidRDefault="008914AC" w:rsidP="003D2D5C">
            <w:pPr>
              <w:rPr>
                <w:rFonts w:ascii="Garamond" w:hAnsi="Garamond"/>
                <w:lang w:val="en-AU"/>
              </w:rPr>
            </w:pPr>
            <w:r>
              <w:rPr>
                <w:rFonts w:ascii="Garamond" w:hAnsi="Garamond"/>
                <w:lang w:val="en-AU"/>
              </w:rPr>
              <w:t>It’s been well-known that transitions of care are periods of enhanced risk. This study examined the transition from emergency department to the inpatient setting. This was a relatively small study, with 81 patients ‘</w:t>
            </w:r>
            <w:r w:rsidRPr="008914AC">
              <w:rPr>
                <w:rFonts w:ascii="Garamond" w:hAnsi="Garamond"/>
                <w:lang w:val="en-AU"/>
              </w:rPr>
              <w:t>who were being admitted to any internal medicine or hospitalist service were recruited from the ED</w:t>
            </w:r>
            <w:r>
              <w:rPr>
                <w:rFonts w:ascii="Garamond" w:hAnsi="Garamond"/>
                <w:lang w:val="en-AU"/>
              </w:rPr>
              <w:t>’</w:t>
            </w:r>
            <w:r w:rsidRPr="008914AC">
              <w:rPr>
                <w:rFonts w:ascii="Garamond" w:hAnsi="Garamond"/>
                <w:lang w:val="en-AU"/>
              </w:rPr>
              <w:t xml:space="preserve"> of the</w:t>
            </w:r>
            <w:r>
              <w:rPr>
                <w:rFonts w:ascii="Garamond" w:hAnsi="Garamond"/>
                <w:lang w:val="en-AU"/>
              </w:rPr>
              <w:t xml:space="preserve"> two participating</w:t>
            </w:r>
            <w:r w:rsidRPr="008914AC">
              <w:rPr>
                <w:rFonts w:ascii="Garamond" w:hAnsi="Garamond"/>
                <w:lang w:val="en-AU"/>
              </w:rPr>
              <w:t xml:space="preserve"> hospitals by a trained nurse</w:t>
            </w:r>
            <w:r>
              <w:rPr>
                <w:rFonts w:ascii="Garamond" w:hAnsi="Garamond"/>
                <w:lang w:val="en-AU"/>
              </w:rPr>
              <w:t>. The authors report that ‘</w:t>
            </w:r>
            <w:r w:rsidRPr="008914AC">
              <w:rPr>
                <w:rFonts w:ascii="Garamond" w:hAnsi="Garamond"/>
                <w:lang w:val="en-AU"/>
              </w:rPr>
              <w:t>Over 22% of 81 patients experienced AEs from the ED to the inpatient setting. The most common AEs were adverse drug events (42%), followed by management (38%), and diagnostic errors (21%). Of these AEs, 75% were considered preventable.</w:t>
            </w:r>
            <w:r>
              <w:rPr>
                <w:rFonts w:ascii="Garamond" w:hAnsi="Garamond"/>
                <w:lang w:val="en-AU"/>
              </w:rPr>
              <w:t>’</w:t>
            </w:r>
          </w:p>
        </w:tc>
      </w:tr>
    </w:tbl>
    <w:p w14:paraId="72212696" w14:textId="77777777" w:rsidR="000154E9" w:rsidRDefault="000154E9" w:rsidP="000154E9">
      <w:pPr>
        <w:keepLines/>
        <w:autoSpaceDE w:val="0"/>
        <w:autoSpaceDN w:val="0"/>
        <w:adjustRightInd w:val="0"/>
        <w:rPr>
          <w:rFonts w:ascii="Garamond" w:hAnsi="Garamond"/>
          <w:lang w:val="en-AU"/>
        </w:rPr>
      </w:pPr>
    </w:p>
    <w:p w14:paraId="49A77089" w14:textId="2738584D" w:rsidR="008914AC" w:rsidRDefault="008914AC" w:rsidP="000154E9">
      <w:pPr>
        <w:keepLines/>
        <w:autoSpaceDE w:val="0"/>
        <w:autoSpaceDN w:val="0"/>
        <w:adjustRightInd w:val="0"/>
        <w:rPr>
          <w:rFonts w:ascii="Garamond" w:hAnsi="Garamond"/>
          <w:lang w:val="en-AU"/>
        </w:rPr>
      </w:pPr>
      <w:r>
        <w:rPr>
          <w:rFonts w:ascii="Garamond" w:hAnsi="Garamond"/>
          <w:lang w:val="en-AU"/>
        </w:rPr>
        <w:t xml:space="preserve">For information on the Commission’s work on transitions of care see </w:t>
      </w:r>
      <w:hyperlink r:id="rId20" w:history="1">
        <w:r w:rsidRPr="00C869E3">
          <w:rPr>
            <w:rStyle w:val="Hyperlink"/>
            <w:rFonts w:ascii="Garamond" w:hAnsi="Garamond"/>
            <w:lang w:val="en-AU"/>
          </w:rPr>
          <w:t>https://www.safetyandquality.gov.au/our-work/transitions-care</w:t>
        </w:r>
      </w:hyperlink>
    </w:p>
    <w:p w14:paraId="02EEF681" w14:textId="77777777" w:rsidR="008914AC" w:rsidRDefault="008914AC" w:rsidP="000154E9">
      <w:pPr>
        <w:keepLines/>
        <w:autoSpaceDE w:val="0"/>
        <w:autoSpaceDN w:val="0"/>
        <w:adjustRightInd w:val="0"/>
        <w:rPr>
          <w:rFonts w:ascii="Garamond" w:hAnsi="Garamond"/>
          <w:lang w:val="en-AU"/>
        </w:rPr>
      </w:pPr>
    </w:p>
    <w:p w14:paraId="6890D989" w14:textId="77777777" w:rsidR="0059553D" w:rsidRPr="0058334F" w:rsidRDefault="0059553D" w:rsidP="0059553D">
      <w:pPr>
        <w:keepNext/>
        <w:rPr>
          <w:rFonts w:ascii="Garamond" w:hAnsi="Garamond"/>
          <w:i/>
          <w:lang w:val="en-AU"/>
        </w:rPr>
      </w:pPr>
      <w:r w:rsidRPr="0058334F">
        <w:rPr>
          <w:rFonts w:ascii="Garamond" w:hAnsi="Garamond"/>
          <w:i/>
          <w:lang w:val="en-AU"/>
        </w:rPr>
        <w:t xml:space="preserve">Patient </w:t>
      </w:r>
      <w:r>
        <w:rPr>
          <w:rFonts w:ascii="Garamond" w:hAnsi="Garamond"/>
          <w:i/>
          <w:lang w:val="en-AU"/>
        </w:rPr>
        <w:t>Experience Journal</w:t>
      </w:r>
    </w:p>
    <w:p w14:paraId="17F649C9" w14:textId="0235FAE9" w:rsidR="0059553D" w:rsidRPr="0058334F" w:rsidRDefault="0059553D" w:rsidP="0059553D">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Pr>
          <w:rFonts w:ascii="Garamond" w:hAnsi="Garamond"/>
          <w:iCs/>
          <w:lang w:val="en-AU"/>
        </w:rPr>
        <w:t>11</w:t>
      </w:r>
      <w:r w:rsidRPr="0058334F">
        <w:rPr>
          <w:rFonts w:ascii="Garamond" w:hAnsi="Garamond"/>
          <w:iCs/>
          <w:lang w:val="en-AU"/>
        </w:rPr>
        <w:t xml:space="preserve">, </w:t>
      </w:r>
      <w:r>
        <w:rPr>
          <w:rFonts w:ascii="Garamond" w:hAnsi="Garamond"/>
          <w:iCs/>
          <w:lang w:val="en-AU"/>
        </w:rPr>
        <w:t>Issue 3</w:t>
      </w:r>
      <w:r w:rsidRPr="0058334F">
        <w:rPr>
          <w:rFonts w:ascii="Garamond" w:hAnsi="Garamond"/>
          <w:iCs/>
          <w:lang w:val="en-AU"/>
        </w:rPr>
        <w:t>, 2024</w:t>
      </w:r>
    </w:p>
    <w:tbl>
      <w:tblPr>
        <w:tblStyle w:val="TableGrid"/>
        <w:tblW w:w="9360" w:type="dxa"/>
        <w:tblInd w:w="288" w:type="dxa"/>
        <w:tblLayout w:type="fixed"/>
        <w:tblLook w:val="01E0" w:firstRow="1" w:lastRow="1" w:firstColumn="1" w:lastColumn="1" w:noHBand="0" w:noVBand="0"/>
      </w:tblPr>
      <w:tblGrid>
        <w:gridCol w:w="1080"/>
        <w:gridCol w:w="8280"/>
      </w:tblGrid>
      <w:tr w:rsidR="0059553D" w14:paraId="4DC66ED2" w14:textId="77777777" w:rsidTr="00FB5917">
        <w:tc>
          <w:tcPr>
            <w:tcW w:w="1080" w:type="dxa"/>
            <w:tcBorders>
              <w:top w:val="single" w:sz="4" w:space="0" w:color="auto"/>
              <w:left w:val="single" w:sz="4" w:space="0" w:color="auto"/>
              <w:bottom w:val="single" w:sz="4" w:space="0" w:color="auto"/>
              <w:right w:val="single" w:sz="4" w:space="0" w:color="auto"/>
            </w:tcBorders>
            <w:vAlign w:val="center"/>
            <w:hideMark/>
          </w:tcPr>
          <w:p w14:paraId="5E795339" w14:textId="77777777" w:rsidR="0059553D" w:rsidRDefault="0059553D" w:rsidP="00FB5917">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F7A9C2D" w14:textId="5D070D8B" w:rsidR="0059553D" w:rsidRDefault="00000000" w:rsidP="00FB5917">
            <w:pPr>
              <w:rPr>
                <w:rStyle w:val="Hyperlink"/>
                <w:rFonts w:ascii="Garamond" w:hAnsi="Garamond"/>
                <w:color w:val="auto"/>
                <w:u w:val="none"/>
                <w:lang w:val="en-AU"/>
              </w:rPr>
            </w:pPr>
            <w:hyperlink r:id="rId21" w:history="1">
              <w:r w:rsidR="0059553D" w:rsidRPr="00BA467B">
                <w:rPr>
                  <w:rStyle w:val="Hyperlink"/>
                  <w:rFonts w:ascii="Garamond" w:hAnsi="Garamond"/>
                  <w:lang w:val="en-AU"/>
                </w:rPr>
                <w:t>https://pxjournal.org/journal/vol11/iss3/</w:t>
              </w:r>
            </w:hyperlink>
          </w:p>
        </w:tc>
      </w:tr>
      <w:tr w:rsidR="0059553D" w14:paraId="5E2F5C70" w14:textId="77777777" w:rsidTr="00FB5917">
        <w:tc>
          <w:tcPr>
            <w:tcW w:w="1080" w:type="dxa"/>
            <w:tcBorders>
              <w:top w:val="single" w:sz="4" w:space="0" w:color="auto"/>
              <w:left w:val="single" w:sz="4" w:space="0" w:color="auto"/>
              <w:bottom w:val="single" w:sz="4" w:space="0" w:color="auto"/>
              <w:right w:val="single" w:sz="4" w:space="0" w:color="auto"/>
            </w:tcBorders>
            <w:vAlign w:val="center"/>
            <w:hideMark/>
          </w:tcPr>
          <w:p w14:paraId="50964D86" w14:textId="77777777" w:rsidR="0059553D" w:rsidRDefault="0059553D" w:rsidP="00FB5917">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128E25A" w14:textId="77777777" w:rsidR="0059553D" w:rsidRDefault="0059553D" w:rsidP="00FB5917">
            <w:pPr>
              <w:rPr>
                <w:rFonts w:ascii="Garamond" w:hAnsi="Garamond"/>
                <w:lang w:val="en-AU"/>
              </w:rPr>
            </w:pPr>
            <w:r>
              <w:rPr>
                <w:rFonts w:ascii="Garamond" w:hAnsi="Garamond"/>
                <w:lang w:val="en-AU"/>
              </w:rPr>
              <w:t xml:space="preserve">A new issue of the </w:t>
            </w:r>
            <w:r w:rsidRPr="0058334F">
              <w:rPr>
                <w:rFonts w:ascii="Garamond" w:hAnsi="Garamond"/>
                <w:i/>
                <w:lang w:val="en-AU"/>
              </w:rPr>
              <w:t xml:space="preserve">Patient </w:t>
            </w:r>
            <w:r>
              <w:rPr>
                <w:rFonts w:ascii="Garamond" w:hAnsi="Garamond"/>
                <w:i/>
                <w:lang w:val="en-AU"/>
              </w:rPr>
              <w:t>Experience Journal</w:t>
            </w:r>
            <w:r w:rsidRPr="0058334F">
              <w:rPr>
                <w:rFonts w:ascii="Garamond" w:hAnsi="Garamond"/>
                <w:i/>
                <w:lang w:val="en-AU"/>
              </w:rPr>
              <w:t xml:space="preserve"> </w:t>
            </w:r>
            <w:r w:rsidRPr="00580806">
              <w:rPr>
                <w:rFonts w:ascii="Garamond" w:hAnsi="Garamond"/>
                <w:iCs/>
                <w:lang w:val="en-AU"/>
              </w:rPr>
              <w:t>(PXJ)</w:t>
            </w:r>
            <w:r>
              <w:rPr>
                <w:rFonts w:ascii="Garamond" w:hAnsi="Garamond"/>
                <w:lang w:val="en-AU"/>
              </w:rPr>
              <w:t xml:space="preserve">has been published Articles in this issue of the </w:t>
            </w:r>
            <w:r w:rsidRPr="0058334F">
              <w:rPr>
                <w:rFonts w:ascii="Garamond" w:hAnsi="Garamond"/>
                <w:i/>
                <w:lang w:val="en-AU"/>
              </w:rPr>
              <w:t xml:space="preserve">Patient </w:t>
            </w:r>
            <w:r>
              <w:rPr>
                <w:rFonts w:ascii="Garamond" w:hAnsi="Garamond"/>
                <w:i/>
                <w:lang w:val="en-AU"/>
              </w:rPr>
              <w:t>Experience Journal</w:t>
            </w:r>
            <w:r w:rsidRPr="0058334F">
              <w:rPr>
                <w:rFonts w:ascii="Garamond" w:hAnsi="Garamond"/>
                <w:i/>
                <w:lang w:val="en-AU"/>
              </w:rPr>
              <w:t xml:space="preserve"> </w:t>
            </w:r>
            <w:r>
              <w:rPr>
                <w:rFonts w:ascii="Garamond" w:hAnsi="Garamond"/>
                <w:lang w:val="en-AU"/>
              </w:rPr>
              <w:t>include:</w:t>
            </w:r>
          </w:p>
          <w:p w14:paraId="61046EEF" w14:textId="5808ED6D" w:rsidR="00023019" w:rsidRPr="00023019" w:rsidRDefault="0059553D" w:rsidP="00771A10">
            <w:pPr>
              <w:pStyle w:val="ListParagraph"/>
              <w:numPr>
                <w:ilvl w:val="0"/>
                <w:numId w:val="18"/>
              </w:numPr>
              <w:rPr>
                <w:rFonts w:ascii="Garamond" w:hAnsi="Garamond"/>
                <w:lang w:val="en-AU"/>
              </w:rPr>
            </w:pPr>
            <w:r w:rsidRPr="00023019">
              <w:rPr>
                <w:rFonts w:ascii="Garamond" w:hAnsi="Garamond"/>
                <w:lang w:val="en-AU"/>
              </w:rPr>
              <w:t xml:space="preserve">Editorial: </w:t>
            </w:r>
            <w:r w:rsidR="00023019" w:rsidRPr="00023019">
              <w:rPr>
                <w:rFonts w:ascii="Garamond" w:hAnsi="Garamond"/>
                <w:lang w:val="en-AU"/>
              </w:rPr>
              <w:t xml:space="preserve">Why Human </w:t>
            </w:r>
            <w:r w:rsidR="00023019" w:rsidRPr="00023019">
              <w:rPr>
                <w:rFonts w:ascii="Garamond" w:hAnsi="Garamond"/>
                <w:b/>
                <w:bCs/>
                <w:lang w:val="en-AU"/>
              </w:rPr>
              <w:t>Experience Matters</w:t>
            </w:r>
            <w:r w:rsidR="00023019" w:rsidRPr="00023019">
              <w:rPr>
                <w:rFonts w:ascii="Garamond" w:hAnsi="Garamond"/>
                <w:lang w:val="en-AU"/>
              </w:rPr>
              <w:t xml:space="preserve"> (Jason A Wolf</w:t>
            </w:r>
            <w:r w:rsidR="00023019">
              <w:rPr>
                <w:rFonts w:ascii="Garamond" w:hAnsi="Garamond"/>
                <w:lang w:val="en-AU"/>
              </w:rPr>
              <w:t>)</w:t>
            </w:r>
          </w:p>
          <w:p w14:paraId="1DBAB67F" w14:textId="29FABD59" w:rsidR="00023019" w:rsidRPr="00023019" w:rsidRDefault="00023019" w:rsidP="009244D6">
            <w:pPr>
              <w:pStyle w:val="ListParagraph"/>
              <w:numPr>
                <w:ilvl w:val="0"/>
                <w:numId w:val="18"/>
              </w:numPr>
              <w:rPr>
                <w:rFonts w:ascii="Garamond" w:hAnsi="Garamond"/>
                <w:lang w:val="en-AU"/>
              </w:rPr>
            </w:pPr>
            <w:r w:rsidRPr="00023019">
              <w:rPr>
                <w:rFonts w:ascii="Garamond" w:hAnsi="Garamond"/>
                <w:b/>
                <w:bCs/>
                <w:lang w:val="en-AU"/>
              </w:rPr>
              <w:t>Patient Experience (PX) Giants</w:t>
            </w:r>
            <w:r w:rsidRPr="00023019">
              <w:rPr>
                <w:rFonts w:ascii="Garamond" w:hAnsi="Garamond"/>
                <w:lang w:val="en-AU"/>
              </w:rPr>
              <w:t>: Pioneers and the Path Forward (Geoffrey A Silvera, Courtney Haun, and Varun Natarajan</w:t>
            </w:r>
            <w:r>
              <w:rPr>
                <w:rFonts w:ascii="Garamond" w:hAnsi="Garamond"/>
                <w:lang w:val="en-AU"/>
              </w:rPr>
              <w:t>)</w:t>
            </w:r>
          </w:p>
          <w:p w14:paraId="2105F2C3" w14:textId="0E558906" w:rsidR="00023019" w:rsidRPr="00023019" w:rsidRDefault="00023019" w:rsidP="00505C5B">
            <w:pPr>
              <w:pStyle w:val="ListParagraph"/>
              <w:numPr>
                <w:ilvl w:val="0"/>
                <w:numId w:val="18"/>
              </w:numPr>
              <w:rPr>
                <w:rFonts w:ascii="Garamond" w:hAnsi="Garamond"/>
                <w:lang w:val="en-AU"/>
              </w:rPr>
            </w:pPr>
            <w:r w:rsidRPr="00023019">
              <w:rPr>
                <w:rFonts w:ascii="Garamond" w:hAnsi="Garamond"/>
                <w:b/>
                <w:bCs/>
                <w:lang w:val="en-AU"/>
              </w:rPr>
              <w:t>Trust</w:t>
            </w:r>
            <w:r w:rsidRPr="00023019">
              <w:rPr>
                <w:rFonts w:ascii="Garamond" w:hAnsi="Garamond"/>
                <w:lang w:val="en-AU"/>
              </w:rPr>
              <w:t xml:space="preserve"> Remains the Foundation of my Practice (Saria Gouher</w:t>
            </w:r>
            <w:r>
              <w:rPr>
                <w:rFonts w:ascii="Garamond" w:hAnsi="Garamond"/>
                <w:lang w:val="en-AU"/>
              </w:rPr>
              <w:t>)</w:t>
            </w:r>
          </w:p>
          <w:p w14:paraId="6601F48B" w14:textId="7EBB29A4" w:rsidR="00023019" w:rsidRPr="00023019" w:rsidRDefault="00023019" w:rsidP="002B0943">
            <w:pPr>
              <w:pStyle w:val="ListParagraph"/>
              <w:numPr>
                <w:ilvl w:val="0"/>
                <w:numId w:val="18"/>
              </w:numPr>
              <w:rPr>
                <w:rFonts w:ascii="Garamond" w:hAnsi="Garamond"/>
                <w:lang w:val="en-AU"/>
              </w:rPr>
            </w:pPr>
            <w:r w:rsidRPr="00023019">
              <w:rPr>
                <w:rFonts w:ascii="Garamond" w:hAnsi="Garamond"/>
                <w:lang w:val="en-AU"/>
              </w:rPr>
              <w:t xml:space="preserve">The ``ableism'' behind </w:t>
            </w:r>
            <w:r w:rsidRPr="00023019">
              <w:rPr>
                <w:rFonts w:ascii="Garamond" w:hAnsi="Garamond"/>
                <w:b/>
                <w:bCs/>
                <w:lang w:val="en-AU"/>
              </w:rPr>
              <w:t>Mental Health Professionals' Perceptions of Support</w:t>
            </w:r>
            <w:r w:rsidRPr="00023019">
              <w:rPr>
                <w:rFonts w:ascii="Garamond" w:hAnsi="Garamond"/>
                <w:lang w:val="en-AU"/>
              </w:rPr>
              <w:t xml:space="preserve"> (Hideki Muramatsu</w:t>
            </w:r>
            <w:r>
              <w:rPr>
                <w:rFonts w:ascii="Garamond" w:hAnsi="Garamond"/>
                <w:lang w:val="en-AU"/>
              </w:rPr>
              <w:t>)</w:t>
            </w:r>
          </w:p>
          <w:p w14:paraId="209D940F" w14:textId="178E94BA" w:rsidR="00023019" w:rsidRPr="00023019" w:rsidRDefault="00023019" w:rsidP="001D5F62">
            <w:pPr>
              <w:pStyle w:val="ListParagraph"/>
              <w:numPr>
                <w:ilvl w:val="0"/>
                <w:numId w:val="18"/>
              </w:numPr>
              <w:rPr>
                <w:rFonts w:ascii="Garamond" w:hAnsi="Garamond"/>
                <w:lang w:val="en-AU"/>
              </w:rPr>
            </w:pPr>
            <w:r w:rsidRPr="00023019">
              <w:rPr>
                <w:rFonts w:ascii="Garamond" w:hAnsi="Garamond"/>
                <w:lang w:val="en-AU"/>
              </w:rPr>
              <w:t xml:space="preserve">Exploring Consumer and Clinician Attitudes towards </w:t>
            </w:r>
            <w:r w:rsidRPr="00023019">
              <w:rPr>
                <w:rFonts w:ascii="Garamond" w:hAnsi="Garamond"/>
                <w:b/>
                <w:bCs/>
                <w:lang w:val="en-AU"/>
              </w:rPr>
              <w:t>Patient Reported Outcome Measures (PROMs)</w:t>
            </w:r>
            <w:r w:rsidRPr="00023019">
              <w:rPr>
                <w:rFonts w:ascii="Garamond" w:hAnsi="Garamond"/>
                <w:lang w:val="en-AU"/>
              </w:rPr>
              <w:t xml:space="preserve"> in an Australian Inpatient Musculoskeletal Rehabilitation Unit: A Qualitative Pilot Study (Rehana Di Rico, Louisa Ng, and Jacquelin T Capell</w:t>
            </w:r>
            <w:r>
              <w:rPr>
                <w:rFonts w:ascii="Garamond" w:hAnsi="Garamond"/>
                <w:lang w:val="en-AU"/>
              </w:rPr>
              <w:t>)</w:t>
            </w:r>
          </w:p>
          <w:p w14:paraId="355A99F4" w14:textId="5ACA4CAA" w:rsidR="00023019" w:rsidRPr="00023019" w:rsidRDefault="00023019" w:rsidP="00E254E4">
            <w:pPr>
              <w:pStyle w:val="ListParagraph"/>
              <w:numPr>
                <w:ilvl w:val="0"/>
                <w:numId w:val="18"/>
              </w:numPr>
              <w:rPr>
                <w:rFonts w:ascii="Garamond" w:hAnsi="Garamond"/>
                <w:lang w:val="en-AU"/>
              </w:rPr>
            </w:pPr>
            <w:r w:rsidRPr="00023019">
              <w:rPr>
                <w:rFonts w:ascii="Garamond" w:hAnsi="Garamond"/>
                <w:lang w:val="en-AU"/>
              </w:rPr>
              <w:t xml:space="preserve">Patient, Family, and Health Professional Perspectives of How Families are Involved in Adult Inpatient </w:t>
            </w:r>
            <w:r w:rsidRPr="00023019">
              <w:rPr>
                <w:rFonts w:ascii="Garamond" w:hAnsi="Garamond"/>
                <w:b/>
                <w:bCs/>
                <w:lang w:val="en-AU"/>
              </w:rPr>
              <w:t>Traumatic Brain Injury Rehabilitation</w:t>
            </w:r>
            <w:r w:rsidRPr="00023019">
              <w:rPr>
                <w:rFonts w:ascii="Garamond" w:hAnsi="Garamond"/>
                <w:lang w:val="en-AU"/>
              </w:rPr>
              <w:t xml:space="preserve"> (Kaylee Eady, Katherine A Moreau, Shawn Marshall, and Mary Egan</w:t>
            </w:r>
            <w:r>
              <w:rPr>
                <w:rFonts w:ascii="Garamond" w:hAnsi="Garamond"/>
                <w:lang w:val="en-AU"/>
              </w:rPr>
              <w:t>)</w:t>
            </w:r>
          </w:p>
          <w:p w14:paraId="750EEE29" w14:textId="611F133B" w:rsidR="00023019" w:rsidRPr="00023019" w:rsidRDefault="00023019" w:rsidP="000E1CB4">
            <w:pPr>
              <w:pStyle w:val="ListParagraph"/>
              <w:numPr>
                <w:ilvl w:val="0"/>
                <w:numId w:val="18"/>
              </w:numPr>
              <w:rPr>
                <w:rFonts w:ascii="Garamond" w:hAnsi="Garamond"/>
                <w:lang w:val="en-AU"/>
              </w:rPr>
            </w:pPr>
            <w:r w:rsidRPr="00023019">
              <w:rPr>
                <w:rFonts w:ascii="Garamond" w:hAnsi="Garamond"/>
                <w:lang w:val="en-AU"/>
              </w:rPr>
              <w:t xml:space="preserve">Consumers', Family Members', and Health Practitioners' Perspectives on Increasing </w:t>
            </w:r>
            <w:r w:rsidRPr="00023019">
              <w:rPr>
                <w:rFonts w:ascii="Garamond" w:hAnsi="Garamond"/>
                <w:b/>
                <w:bCs/>
                <w:lang w:val="en-AU"/>
              </w:rPr>
              <w:t>Activity Engagement of Older Patients</w:t>
            </w:r>
            <w:r w:rsidRPr="00023019">
              <w:rPr>
                <w:rFonts w:ascii="Garamond" w:hAnsi="Garamond"/>
                <w:lang w:val="en-AU"/>
              </w:rPr>
              <w:t xml:space="preserve"> Admitted to Geriatric Hospital Units (Yvonne Y</w:t>
            </w:r>
            <w:r>
              <w:rPr>
                <w:rFonts w:ascii="Garamond" w:hAnsi="Garamond"/>
                <w:lang w:val="en-AU"/>
              </w:rPr>
              <w:t xml:space="preserve"> </w:t>
            </w:r>
            <w:r w:rsidRPr="00023019">
              <w:rPr>
                <w:rFonts w:ascii="Garamond" w:hAnsi="Garamond"/>
                <w:lang w:val="en-AU"/>
              </w:rPr>
              <w:t>K Mak-Yuen, Farnaz Khoshmanesh, and T Tse</w:t>
            </w:r>
            <w:r>
              <w:rPr>
                <w:rFonts w:ascii="Garamond" w:hAnsi="Garamond"/>
                <w:lang w:val="en-AU"/>
              </w:rPr>
              <w:t>)</w:t>
            </w:r>
          </w:p>
          <w:p w14:paraId="48D70C76" w14:textId="25F1C81B" w:rsidR="00023019" w:rsidRPr="00023019" w:rsidRDefault="00023019" w:rsidP="000C209A">
            <w:pPr>
              <w:pStyle w:val="ListParagraph"/>
              <w:numPr>
                <w:ilvl w:val="0"/>
                <w:numId w:val="18"/>
              </w:numPr>
              <w:rPr>
                <w:rFonts w:ascii="Garamond" w:hAnsi="Garamond"/>
                <w:lang w:val="en-AU"/>
              </w:rPr>
            </w:pPr>
            <w:r w:rsidRPr="00023019">
              <w:rPr>
                <w:rFonts w:ascii="Garamond" w:hAnsi="Garamond"/>
                <w:lang w:val="en-AU"/>
              </w:rPr>
              <w:t xml:space="preserve">Efficacy of a Communication Toolkit to Optimize </w:t>
            </w:r>
            <w:r w:rsidRPr="00023019">
              <w:rPr>
                <w:rFonts w:ascii="Garamond" w:hAnsi="Garamond"/>
                <w:b/>
                <w:bCs/>
                <w:lang w:val="en-AU"/>
              </w:rPr>
              <w:t>Palliative Care Communication</w:t>
            </w:r>
            <w:r w:rsidRPr="00023019">
              <w:rPr>
                <w:rFonts w:ascii="Garamond" w:hAnsi="Garamond"/>
                <w:lang w:val="en-AU"/>
              </w:rPr>
              <w:t xml:space="preserve"> in the Surgical Intensive Unit (Kathryn J Cary, Aubrey Place, Marta McCrum, Joanna Grudziak, and Lauren McGuire</w:t>
            </w:r>
            <w:r>
              <w:rPr>
                <w:rFonts w:ascii="Garamond" w:hAnsi="Garamond"/>
                <w:lang w:val="en-AU"/>
              </w:rPr>
              <w:t>)</w:t>
            </w:r>
          </w:p>
          <w:p w14:paraId="282DDEB7" w14:textId="4E4C5D63" w:rsidR="00023019" w:rsidRPr="00023019" w:rsidRDefault="00023019" w:rsidP="0053135C">
            <w:pPr>
              <w:pStyle w:val="ListParagraph"/>
              <w:numPr>
                <w:ilvl w:val="0"/>
                <w:numId w:val="18"/>
              </w:numPr>
              <w:rPr>
                <w:rFonts w:ascii="Garamond" w:hAnsi="Garamond"/>
                <w:lang w:val="en-AU"/>
              </w:rPr>
            </w:pPr>
            <w:r w:rsidRPr="00023019">
              <w:rPr>
                <w:rFonts w:ascii="Garamond" w:hAnsi="Garamond"/>
                <w:lang w:val="en-AU"/>
              </w:rPr>
              <w:t xml:space="preserve">“You May Not Appreciate This Now, But You May Later”: A Qualitative Analysis of the Impact and Meaning of </w:t>
            </w:r>
            <w:r w:rsidRPr="00023019">
              <w:rPr>
                <w:rFonts w:ascii="Garamond" w:hAnsi="Garamond"/>
                <w:b/>
                <w:bCs/>
                <w:lang w:val="en-AU"/>
              </w:rPr>
              <w:t>Legacy Interventions</w:t>
            </w:r>
            <w:r w:rsidRPr="00023019">
              <w:rPr>
                <w:rFonts w:ascii="Garamond" w:hAnsi="Garamond"/>
                <w:lang w:val="en-AU"/>
              </w:rPr>
              <w:t xml:space="preserve"> as Defined by Bereaved Parents (Stephanie Barta, Cassandra Matz, Stephany Griswold, Foster Rosemund, Caroline Boyd, Sarah Scott, Eileen A Bennett, and J Staab</w:t>
            </w:r>
            <w:r>
              <w:rPr>
                <w:rFonts w:ascii="Garamond" w:hAnsi="Garamond"/>
                <w:lang w:val="en-AU"/>
              </w:rPr>
              <w:t>)</w:t>
            </w:r>
          </w:p>
          <w:p w14:paraId="5183648E" w14:textId="7757B23C" w:rsidR="00023019" w:rsidRPr="00023019" w:rsidRDefault="00023019" w:rsidP="007646F8">
            <w:pPr>
              <w:pStyle w:val="ListParagraph"/>
              <w:numPr>
                <w:ilvl w:val="0"/>
                <w:numId w:val="18"/>
              </w:numPr>
              <w:rPr>
                <w:rFonts w:ascii="Garamond" w:hAnsi="Garamond"/>
                <w:lang w:val="en-AU"/>
              </w:rPr>
            </w:pPr>
            <w:r w:rsidRPr="00023019">
              <w:rPr>
                <w:rFonts w:ascii="Garamond" w:hAnsi="Garamond"/>
                <w:lang w:val="en-AU"/>
              </w:rPr>
              <w:t xml:space="preserve">Co-developing a </w:t>
            </w:r>
            <w:r w:rsidRPr="00023019">
              <w:rPr>
                <w:rFonts w:ascii="Garamond" w:hAnsi="Garamond"/>
                <w:b/>
                <w:bCs/>
                <w:lang w:val="en-AU"/>
              </w:rPr>
              <w:t>Paediatric Patient Reported Experience Measure</w:t>
            </w:r>
            <w:r w:rsidRPr="00023019">
              <w:rPr>
                <w:rFonts w:ascii="Garamond" w:hAnsi="Garamond"/>
                <w:lang w:val="en-AU"/>
              </w:rPr>
              <w:t>: The Perspectives of Children and Young People (Karlen R Barr, Jessica Nikolovski, Les White, Sarah Elliott, Lynn McCartney, Claire Treadgold, Barb Vernon, James R John, and Valsamma Eapen</w:t>
            </w:r>
            <w:r>
              <w:rPr>
                <w:rFonts w:ascii="Garamond" w:hAnsi="Garamond"/>
                <w:lang w:val="en-AU"/>
              </w:rPr>
              <w:t>)</w:t>
            </w:r>
          </w:p>
          <w:p w14:paraId="5E4ED32B" w14:textId="3C204EA9" w:rsidR="00023019" w:rsidRPr="00023019" w:rsidRDefault="00023019" w:rsidP="00AA53A3">
            <w:pPr>
              <w:pStyle w:val="ListParagraph"/>
              <w:numPr>
                <w:ilvl w:val="0"/>
                <w:numId w:val="18"/>
              </w:numPr>
              <w:rPr>
                <w:rFonts w:ascii="Garamond" w:hAnsi="Garamond"/>
                <w:lang w:val="en-AU"/>
              </w:rPr>
            </w:pPr>
            <w:r w:rsidRPr="00023019">
              <w:rPr>
                <w:rFonts w:ascii="Garamond" w:hAnsi="Garamond"/>
                <w:lang w:val="en-AU"/>
              </w:rPr>
              <w:lastRenderedPageBreak/>
              <w:t xml:space="preserve">Driving Healthy Behaviors through Social Support: The Role of Co-Responsibility in </w:t>
            </w:r>
            <w:r w:rsidRPr="00023019">
              <w:rPr>
                <w:rFonts w:ascii="Garamond" w:hAnsi="Garamond"/>
                <w:b/>
                <w:bCs/>
                <w:lang w:val="en-AU"/>
              </w:rPr>
              <w:t>Weight Loss and Maintenance</w:t>
            </w:r>
            <w:r w:rsidRPr="00023019">
              <w:rPr>
                <w:rFonts w:ascii="Garamond" w:hAnsi="Garamond"/>
                <w:lang w:val="en-AU"/>
              </w:rPr>
              <w:t xml:space="preserve"> (Melanie Knufinke-Meyfroyt, Carlo Lancia, Yentl Lodewijks, Simon Nienhuijs, and Eva Deckers</w:t>
            </w:r>
            <w:r>
              <w:rPr>
                <w:rFonts w:ascii="Garamond" w:hAnsi="Garamond"/>
                <w:lang w:val="en-AU"/>
              </w:rPr>
              <w:t>)</w:t>
            </w:r>
          </w:p>
          <w:p w14:paraId="7511F1BA" w14:textId="0DD226C8" w:rsidR="00023019" w:rsidRPr="00E0080D" w:rsidRDefault="00023019" w:rsidP="003D3B29">
            <w:pPr>
              <w:pStyle w:val="ListParagraph"/>
              <w:numPr>
                <w:ilvl w:val="0"/>
                <w:numId w:val="18"/>
              </w:numPr>
              <w:rPr>
                <w:rFonts w:ascii="Garamond" w:hAnsi="Garamond"/>
                <w:lang w:val="en-AU"/>
              </w:rPr>
            </w:pPr>
            <w:r w:rsidRPr="00E0080D">
              <w:rPr>
                <w:rFonts w:ascii="Garamond" w:hAnsi="Garamond"/>
                <w:lang w:val="en-AU"/>
              </w:rPr>
              <w:t xml:space="preserve">An Exploratory Qualitative Study of </w:t>
            </w:r>
            <w:r w:rsidRPr="00E0080D">
              <w:rPr>
                <w:rFonts w:ascii="Garamond" w:hAnsi="Garamond"/>
                <w:b/>
                <w:bCs/>
                <w:lang w:val="en-AU"/>
              </w:rPr>
              <w:t>Perinatal Experiences</w:t>
            </w:r>
            <w:r w:rsidRPr="00E0080D">
              <w:rPr>
                <w:rFonts w:ascii="Garamond" w:hAnsi="Garamond"/>
                <w:lang w:val="en-AU"/>
              </w:rPr>
              <w:t xml:space="preserve"> in an Acute Setting during Early Phases of the COVID-19 Pandemic</w:t>
            </w:r>
            <w:r w:rsidR="00E0080D" w:rsidRPr="00E0080D">
              <w:rPr>
                <w:rFonts w:ascii="Garamond" w:hAnsi="Garamond"/>
                <w:lang w:val="en-AU"/>
              </w:rPr>
              <w:t xml:space="preserve"> (</w:t>
            </w:r>
            <w:r w:rsidRPr="00E0080D">
              <w:rPr>
                <w:rFonts w:ascii="Garamond" w:hAnsi="Garamond"/>
                <w:lang w:val="en-AU"/>
              </w:rPr>
              <w:t>Sharon Hoosein, Pamela Winchester, Stephanie Babinski, Naomi Smith, P Bhavsar, and S Law</w:t>
            </w:r>
            <w:r w:rsidR="00E0080D">
              <w:rPr>
                <w:rFonts w:ascii="Garamond" w:hAnsi="Garamond"/>
                <w:lang w:val="en-AU"/>
              </w:rPr>
              <w:t>)</w:t>
            </w:r>
          </w:p>
          <w:p w14:paraId="15168BCF" w14:textId="28C74EBB" w:rsidR="00023019" w:rsidRPr="00E0080D" w:rsidRDefault="00023019" w:rsidP="0042694B">
            <w:pPr>
              <w:pStyle w:val="ListParagraph"/>
              <w:numPr>
                <w:ilvl w:val="0"/>
                <w:numId w:val="18"/>
              </w:numPr>
              <w:rPr>
                <w:rFonts w:ascii="Garamond" w:hAnsi="Garamond"/>
                <w:lang w:val="en-AU"/>
              </w:rPr>
            </w:pPr>
            <w:r w:rsidRPr="00E0080D">
              <w:rPr>
                <w:rFonts w:ascii="Garamond" w:hAnsi="Garamond"/>
                <w:b/>
                <w:bCs/>
                <w:lang w:val="en-AU"/>
              </w:rPr>
              <w:t>Patients' Perceptions</w:t>
            </w:r>
            <w:r w:rsidRPr="00E0080D">
              <w:rPr>
                <w:rFonts w:ascii="Garamond" w:hAnsi="Garamond"/>
                <w:lang w:val="en-AU"/>
              </w:rPr>
              <w:t>: A Group Differences Study Twelve Months Before and Twelve Months During a Worldwide Pandemic</w:t>
            </w:r>
            <w:r w:rsidR="00E0080D" w:rsidRPr="00E0080D">
              <w:rPr>
                <w:rFonts w:ascii="Garamond" w:hAnsi="Garamond"/>
                <w:lang w:val="en-AU"/>
              </w:rPr>
              <w:t xml:space="preserve"> (</w:t>
            </w:r>
            <w:r w:rsidRPr="00E0080D">
              <w:rPr>
                <w:rFonts w:ascii="Garamond" w:hAnsi="Garamond"/>
                <w:lang w:val="en-AU"/>
              </w:rPr>
              <w:t>Nancy B Valla</w:t>
            </w:r>
            <w:r w:rsidR="00E0080D">
              <w:rPr>
                <w:rFonts w:ascii="Garamond" w:hAnsi="Garamond"/>
                <w:lang w:val="en-AU"/>
              </w:rPr>
              <w:t>)</w:t>
            </w:r>
          </w:p>
          <w:p w14:paraId="459C6683" w14:textId="745B79AC" w:rsidR="00023019" w:rsidRPr="00E0080D" w:rsidRDefault="00023019" w:rsidP="00D46695">
            <w:pPr>
              <w:pStyle w:val="ListParagraph"/>
              <w:numPr>
                <w:ilvl w:val="0"/>
                <w:numId w:val="18"/>
              </w:numPr>
              <w:rPr>
                <w:rFonts w:ascii="Garamond" w:hAnsi="Garamond"/>
                <w:lang w:val="en-AU"/>
              </w:rPr>
            </w:pPr>
            <w:r w:rsidRPr="00E0080D">
              <w:rPr>
                <w:rFonts w:ascii="Garamond" w:hAnsi="Garamond"/>
                <w:lang w:val="en-AU"/>
              </w:rPr>
              <w:t xml:space="preserve">Post-Pandemic Needs of Unpaid Family and Friend Caregivers to Effectively Continue </w:t>
            </w:r>
            <w:r w:rsidRPr="00E0080D">
              <w:rPr>
                <w:rFonts w:ascii="Garamond" w:hAnsi="Garamond"/>
                <w:b/>
                <w:bCs/>
                <w:lang w:val="en-AU"/>
              </w:rPr>
              <w:t>Caregiving Duties</w:t>
            </w:r>
            <w:r w:rsidRPr="00E0080D">
              <w:rPr>
                <w:rFonts w:ascii="Garamond" w:hAnsi="Garamond"/>
                <w:lang w:val="en-AU"/>
              </w:rPr>
              <w:t xml:space="preserve"> in one Northern Ontario Health Authority</w:t>
            </w:r>
            <w:r w:rsidR="00E0080D" w:rsidRPr="00E0080D">
              <w:rPr>
                <w:rFonts w:ascii="Garamond" w:hAnsi="Garamond"/>
                <w:lang w:val="en-AU"/>
              </w:rPr>
              <w:t xml:space="preserve"> (</w:t>
            </w:r>
            <w:r w:rsidRPr="00E0080D">
              <w:rPr>
                <w:rFonts w:ascii="Garamond" w:hAnsi="Garamond"/>
                <w:lang w:val="en-AU"/>
              </w:rPr>
              <w:t>Jodi Webber, Erin Mulroney, Mark Tatasciore, Brianna Smith, Patti-Jo Duggan, Louis Ferron, Hannah Albani, Bianca Feitelberg, L Tenhagen, and S Myles</w:t>
            </w:r>
            <w:r w:rsidR="00E0080D">
              <w:rPr>
                <w:rFonts w:ascii="Garamond" w:hAnsi="Garamond"/>
                <w:lang w:val="en-AU"/>
              </w:rPr>
              <w:t>)</w:t>
            </w:r>
          </w:p>
          <w:p w14:paraId="139848FB" w14:textId="6FDBA239" w:rsidR="00023019" w:rsidRPr="00E0080D" w:rsidRDefault="00023019" w:rsidP="00E75770">
            <w:pPr>
              <w:pStyle w:val="ListParagraph"/>
              <w:numPr>
                <w:ilvl w:val="0"/>
                <w:numId w:val="18"/>
              </w:numPr>
              <w:rPr>
                <w:rFonts w:ascii="Garamond" w:hAnsi="Garamond"/>
                <w:lang w:val="en-AU"/>
              </w:rPr>
            </w:pPr>
            <w:r w:rsidRPr="00E0080D">
              <w:rPr>
                <w:rFonts w:ascii="Garamond" w:hAnsi="Garamond"/>
                <w:lang w:val="en-AU"/>
              </w:rPr>
              <w:t xml:space="preserve">Experiences of Psychosocial Support in </w:t>
            </w:r>
            <w:r w:rsidRPr="00E0080D">
              <w:rPr>
                <w:rFonts w:ascii="Garamond" w:hAnsi="Garamond"/>
                <w:b/>
                <w:bCs/>
                <w:lang w:val="en-AU"/>
              </w:rPr>
              <w:t>Group Rehabilitation Interventions</w:t>
            </w:r>
            <w:r w:rsidRPr="00E0080D">
              <w:rPr>
                <w:rFonts w:ascii="Garamond" w:hAnsi="Garamond"/>
                <w:lang w:val="en-AU"/>
              </w:rPr>
              <w:t xml:space="preserve"> from Adults with Chronic Conditions – A Qualitative Systematic Review</w:t>
            </w:r>
            <w:r w:rsidR="00E0080D" w:rsidRPr="00E0080D">
              <w:rPr>
                <w:rFonts w:ascii="Garamond" w:hAnsi="Garamond"/>
                <w:lang w:val="en-AU"/>
              </w:rPr>
              <w:t xml:space="preserve"> (</w:t>
            </w:r>
            <w:r w:rsidRPr="00E0080D">
              <w:rPr>
                <w:rFonts w:ascii="Garamond" w:hAnsi="Garamond"/>
                <w:lang w:val="en-AU"/>
              </w:rPr>
              <w:t>Jenny Mäkeläinen, Ulla Jämsä, Anne Oikarinen, M Kääriäinen, and H Siira</w:t>
            </w:r>
            <w:r w:rsidR="00E0080D">
              <w:rPr>
                <w:rFonts w:ascii="Garamond" w:hAnsi="Garamond"/>
                <w:lang w:val="en-AU"/>
              </w:rPr>
              <w:t>)</w:t>
            </w:r>
          </w:p>
          <w:p w14:paraId="7C1367E5" w14:textId="2B1A60A3" w:rsidR="00023019" w:rsidRPr="00E0080D" w:rsidRDefault="00023019" w:rsidP="00D8446A">
            <w:pPr>
              <w:pStyle w:val="ListParagraph"/>
              <w:numPr>
                <w:ilvl w:val="0"/>
                <w:numId w:val="18"/>
              </w:numPr>
              <w:rPr>
                <w:rFonts w:ascii="Garamond" w:hAnsi="Garamond"/>
                <w:lang w:val="en-AU"/>
              </w:rPr>
            </w:pPr>
            <w:r w:rsidRPr="00E0080D">
              <w:rPr>
                <w:rFonts w:ascii="Garamond" w:hAnsi="Garamond"/>
                <w:lang w:val="en-AU"/>
              </w:rPr>
              <w:t xml:space="preserve">A Quality Improvement Initiative Using </w:t>
            </w:r>
            <w:r w:rsidRPr="00E0080D">
              <w:rPr>
                <w:rFonts w:ascii="Garamond" w:hAnsi="Garamond"/>
                <w:b/>
                <w:bCs/>
                <w:lang w:val="en-AU"/>
              </w:rPr>
              <w:t>Discharge Education Videos</w:t>
            </w:r>
            <w:r w:rsidRPr="00E0080D">
              <w:rPr>
                <w:rFonts w:ascii="Garamond" w:hAnsi="Garamond"/>
                <w:lang w:val="en-AU"/>
              </w:rPr>
              <w:t xml:space="preserve"> to Improve Communication with Families in a Pediatric Urgent Care</w:t>
            </w:r>
            <w:r w:rsidR="00E0080D" w:rsidRPr="00E0080D">
              <w:rPr>
                <w:rFonts w:ascii="Garamond" w:hAnsi="Garamond"/>
                <w:lang w:val="en-AU"/>
              </w:rPr>
              <w:t xml:space="preserve"> (</w:t>
            </w:r>
            <w:r w:rsidRPr="00E0080D">
              <w:rPr>
                <w:rFonts w:ascii="Garamond" w:hAnsi="Garamond"/>
                <w:lang w:val="en-AU"/>
              </w:rPr>
              <w:t>Hannah G Carron, Gisella Valderrama, and Adam A Vukovic</w:t>
            </w:r>
            <w:r w:rsidR="00E0080D">
              <w:rPr>
                <w:rFonts w:ascii="Garamond" w:hAnsi="Garamond"/>
                <w:lang w:val="en-AU"/>
              </w:rPr>
              <w:t>)</w:t>
            </w:r>
          </w:p>
          <w:p w14:paraId="2114B8DA" w14:textId="7A16B840" w:rsidR="00023019" w:rsidRPr="00E0080D" w:rsidRDefault="00023019" w:rsidP="001F22AB">
            <w:pPr>
              <w:pStyle w:val="ListParagraph"/>
              <w:numPr>
                <w:ilvl w:val="0"/>
                <w:numId w:val="18"/>
              </w:numPr>
              <w:rPr>
                <w:rFonts w:ascii="Garamond" w:hAnsi="Garamond"/>
                <w:lang w:val="en-AU"/>
              </w:rPr>
            </w:pPr>
            <w:r w:rsidRPr="00E0080D">
              <w:rPr>
                <w:rFonts w:ascii="Garamond" w:hAnsi="Garamond"/>
                <w:lang w:val="en-AU"/>
              </w:rPr>
              <w:t xml:space="preserve">Laboratory Literacy: Surveying </w:t>
            </w:r>
            <w:r w:rsidRPr="00E0080D">
              <w:rPr>
                <w:rFonts w:ascii="Garamond" w:hAnsi="Garamond"/>
                <w:b/>
                <w:bCs/>
                <w:lang w:val="en-AU"/>
              </w:rPr>
              <w:t>Lab Result Interpretations</w:t>
            </w:r>
            <w:r w:rsidRPr="00E0080D">
              <w:rPr>
                <w:rFonts w:ascii="Garamond" w:hAnsi="Garamond"/>
                <w:lang w:val="en-AU"/>
              </w:rPr>
              <w:t xml:space="preserve"> of a Local Patient Population</w:t>
            </w:r>
            <w:r w:rsidR="00E0080D" w:rsidRPr="00E0080D">
              <w:rPr>
                <w:rFonts w:ascii="Garamond" w:hAnsi="Garamond"/>
                <w:lang w:val="en-AU"/>
              </w:rPr>
              <w:t xml:space="preserve"> (</w:t>
            </w:r>
            <w:r w:rsidRPr="00E0080D">
              <w:rPr>
                <w:rFonts w:ascii="Garamond" w:hAnsi="Garamond"/>
                <w:lang w:val="en-AU"/>
              </w:rPr>
              <w:t>Jordan Franco and Mark K Fung</w:t>
            </w:r>
            <w:r w:rsidR="00E0080D">
              <w:rPr>
                <w:rFonts w:ascii="Garamond" w:hAnsi="Garamond"/>
                <w:lang w:val="en-AU"/>
              </w:rPr>
              <w:t>)</w:t>
            </w:r>
          </w:p>
          <w:p w14:paraId="462A14B4" w14:textId="5335423E" w:rsidR="00023019" w:rsidRPr="00E0080D" w:rsidRDefault="00023019" w:rsidP="009E61BC">
            <w:pPr>
              <w:pStyle w:val="ListParagraph"/>
              <w:numPr>
                <w:ilvl w:val="0"/>
                <w:numId w:val="18"/>
              </w:numPr>
              <w:rPr>
                <w:rFonts w:ascii="Garamond" w:hAnsi="Garamond"/>
                <w:lang w:val="en-AU"/>
              </w:rPr>
            </w:pPr>
            <w:r w:rsidRPr="00E0080D">
              <w:rPr>
                <w:rFonts w:ascii="Garamond" w:hAnsi="Garamond"/>
                <w:lang w:val="en-AU"/>
              </w:rPr>
              <w:t xml:space="preserve">Experiences of using </w:t>
            </w:r>
            <w:r w:rsidRPr="00E0080D">
              <w:rPr>
                <w:rFonts w:ascii="Garamond" w:hAnsi="Garamond"/>
                <w:b/>
                <w:bCs/>
                <w:lang w:val="en-AU"/>
              </w:rPr>
              <w:t>Electronic Medical Records among Patients from Ethnic Minority Backgrounds</w:t>
            </w:r>
            <w:r w:rsidRPr="00E0080D">
              <w:rPr>
                <w:rFonts w:ascii="Garamond" w:hAnsi="Garamond"/>
                <w:lang w:val="en-AU"/>
              </w:rPr>
              <w:t>: A Rapid Review</w:t>
            </w:r>
            <w:r w:rsidR="00E0080D" w:rsidRPr="00E0080D">
              <w:rPr>
                <w:rFonts w:ascii="Garamond" w:hAnsi="Garamond"/>
                <w:lang w:val="en-AU"/>
              </w:rPr>
              <w:t xml:space="preserve"> (</w:t>
            </w:r>
            <w:r w:rsidRPr="00E0080D">
              <w:rPr>
                <w:rFonts w:ascii="Garamond" w:hAnsi="Garamond"/>
                <w:lang w:val="en-AU"/>
              </w:rPr>
              <w:t>Corey Adams, Reema Harrison, Alison Merchant, Narelle Arblaster, Tracey Bucknall, Kathleen Gray, Guncag Ozavci, Nilmini Wickramasinghe, Vicky Yuan, and Elizabeth Manias</w:t>
            </w:r>
            <w:r w:rsidR="00E0080D">
              <w:rPr>
                <w:rFonts w:ascii="Garamond" w:hAnsi="Garamond"/>
                <w:lang w:val="en-AU"/>
              </w:rPr>
              <w:t>)</w:t>
            </w:r>
          </w:p>
          <w:p w14:paraId="30282285" w14:textId="0FEECD09" w:rsidR="00023019" w:rsidRPr="00E0080D" w:rsidRDefault="00023019" w:rsidP="00F9607F">
            <w:pPr>
              <w:pStyle w:val="ListParagraph"/>
              <w:numPr>
                <w:ilvl w:val="0"/>
                <w:numId w:val="18"/>
              </w:numPr>
              <w:rPr>
                <w:rFonts w:ascii="Garamond" w:hAnsi="Garamond"/>
                <w:lang w:val="en-AU"/>
              </w:rPr>
            </w:pPr>
            <w:r w:rsidRPr="00E0080D">
              <w:rPr>
                <w:rFonts w:ascii="Garamond" w:hAnsi="Garamond"/>
                <w:lang w:val="en-AU"/>
              </w:rPr>
              <w:t xml:space="preserve">A Role Discovered: Exploring Northwell Health's </w:t>
            </w:r>
            <w:r w:rsidRPr="00E0080D">
              <w:rPr>
                <w:rFonts w:ascii="Garamond" w:hAnsi="Garamond"/>
                <w:b/>
                <w:bCs/>
                <w:lang w:val="en-AU"/>
              </w:rPr>
              <w:t>Patient Experience Structure and Leadership Characteristics</w:t>
            </w:r>
            <w:r w:rsidR="00E0080D" w:rsidRPr="00E0080D">
              <w:rPr>
                <w:rFonts w:ascii="Garamond" w:hAnsi="Garamond"/>
                <w:lang w:val="en-AU"/>
              </w:rPr>
              <w:t xml:space="preserve"> (</w:t>
            </w:r>
            <w:r w:rsidRPr="00E0080D">
              <w:rPr>
                <w:rFonts w:ascii="Garamond" w:hAnsi="Garamond"/>
                <w:lang w:val="en-AU"/>
              </w:rPr>
              <w:t>Agnes Barden, Nicole Giammarinaro, Natalie Rousseau, and Carolyne Burgess</w:t>
            </w:r>
            <w:r w:rsidR="00E0080D">
              <w:rPr>
                <w:rFonts w:ascii="Garamond" w:hAnsi="Garamond"/>
                <w:lang w:val="en-AU"/>
              </w:rPr>
              <w:t>)</w:t>
            </w:r>
          </w:p>
          <w:p w14:paraId="1796D7C4" w14:textId="094400A0" w:rsidR="00023019" w:rsidRPr="00E0080D" w:rsidRDefault="00023019" w:rsidP="001E2C01">
            <w:pPr>
              <w:pStyle w:val="ListParagraph"/>
              <w:numPr>
                <w:ilvl w:val="0"/>
                <w:numId w:val="18"/>
              </w:numPr>
              <w:rPr>
                <w:rFonts w:ascii="Garamond" w:hAnsi="Garamond"/>
                <w:lang w:val="en-AU"/>
              </w:rPr>
            </w:pPr>
            <w:r w:rsidRPr="00E0080D">
              <w:rPr>
                <w:rFonts w:ascii="Garamond" w:hAnsi="Garamond"/>
                <w:b/>
                <w:bCs/>
                <w:lang w:val="en-AU"/>
              </w:rPr>
              <w:t>Quality of Outpatient Care</w:t>
            </w:r>
            <w:r w:rsidRPr="00E0080D">
              <w:rPr>
                <w:rFonts w:ascii="Garamond" w:hAnsi="Garamond"/>
                <w:lang w:val="en-AU"/>
              </w:rPr>
              <w:t xml:space="preserve"> in Lebanon: A Cross-Sectional Survey</w:t>
            </w:r>
            <w:r w:rsidR="00E0080D" w:rsidRPr="00E0080D">
              <w:rPr>
                <w:rFonts w:ascii="Garamond" w:hAnsi="Garamond"/>
                <w:lang w:val="en-AU"/>
              </w:rPr>
              <w:t xml:space="preserve"> (</w:t>
            </w:r>
            <w:r w:rsidRPr="00E0080D">
              <w:rPr>
                <w:rFonts w:ascii="Garamond" w:hAnsi="Garamond"/>
                <w:lang w:val="en-AU"/>
              </w:rPr>
              <w:t>Georges Choueiry, Anna Maria Henaine, Rayan Darwish, and Pascale Salameh</w:t>
            </w:r>
            <w:r w:rsidR="00E0080D">
              <w:rPr>
                <w:rFonts w:ascii="Garamond" w:hAnsi="Garamond"/>
                <w:lang w:val="en-AU"/>
              </w:rPr>
              <w:t>)</w:t>
            </w:r>
          </w:p>
          <w:p w14:paraId="5F13534C" w14:textId="2D3D118F" w:rsidR="00023019" w:rsidRPr="00E0080D" w:rsidRDefault="00023019" w:rsidP="00DA38B6">
            <w:pPr>
              <w:pStyle w:val="ListParagraph"/>
              <w:numPr>
                <w:ilvl w:val="0"/>
                <w:numId w:val="18"/>
              </w:numPr>
              <w:rPr>
                <w:rFonts w:ascii="Garamond" w:hAnsi="Garamond"/>
                <w:lang w:val="en-AU"/>
              </w:rPr>
            </w:pPr>
            <w:r w:rsidRPr="00E0080D">
              <w:rPr>
                <w:rFonts w:ascii="Garamond" w:hAnsi="Garamond"/>
                <w:b/>
                <w:bCs/>
                <w:lang w:val="en-AU"/>
              </w:rPr>
              <w:t>Patient Safety Culture</w:t>
            </w:r>
            <w:r w:rsidRPr="00E0080D">
              <w:rPr>
                <w:rFonts w:ascii="Garamond" w:hAnsi="Garamond"/>
                <w:lang w:val="en-AU"/>
              </w:rPr>
              <w:t xml:space="preserve"> Among Healthcare Settings in Low and Middle-Income Countries: A Systematic Review and Meta-Analysis</w:t>
            </w:r>
            <w:r w:rsidR="00E0080D" w:rsidRPr="00E0080D">
              <w:rPr>
                <w:rFonts w:ascii="Garamond" w:hAnsi="Garamond"/>
                <w:lang w:val="en-AU"/>
              </w:rPr>
              <w:t xml:space="preserve"> (</w:t>
            </w:r>
            <w:r w:rsidRPr="00E0080D">
              <w:rPr>
                <w:rFonts w:ascii="Garamond" w:hAnsi="Garamond"/>
                <w:lang w:val="en-AU"/>
              </w:rPr>
              <w:t>Natnael Atnafu Gebeyehu, Kirubel Dagnaw Tegegne, Biruk Adie Admass, Nathan Estifanos Shewangashaw, Yibeltal Assefa Atalay, Dagne Adisu Sewuyew, Awoke Elefachew Gebremariam, and Kelemu Abebe Gelaw</w:t>
            </w:r>
            <w:r w:rsidR="00E0080D">
              <w:rPr>
                <w:rFonts w:ascii="Garamond" w:hAnsi="Garamond"/>
                <w:lang w:val="en-AU"/>
              </w:rPr>
              <w:t>)</w:t>
            </w:r>
          </w:p>
          <w:p w14:paraId="4DEA8439" w14:textId="3EE77CA5" w:rsidR="00023019" w:rsidRPr="00E0080D" w:rsidRDefault="00023019" w:rsidP="00F747F2">
            <w:pPr>
              <w:pStyle w:val="ListParagraph"/>
              <w:numPr>
                <w:ilvl w:val="0"/>
                <w:numId w:val="18"/>
              </w:numPr>
              <w:rPr>
                <w:rFonts w:ascii="Garamond" w:hAnsi="Garamond"/>
                <w:lang w:val="en-AU"/>
              </w:rPr>
            </w:pPr>
            <w:r w:rsidRPr="00E0080D">
              <w:rPr>
                <w:rFonts w:ascii="Garamond" w:hAnsi="Garamond"/>
                <w:lang w:val="en-AU"/>
              </w:rPr>
              <w:t xml:space="preserve">Factors Influencing </w:t>
            </w:r>
            <w:r w:rsidRPr="00E0080D">
              <w:rPr>
                <w:rFonts w:ascii="Garamond" w:hAnsi="Garamond"/>
                <w:b/>
                <w:bCs/>
                <w:lang w:val="en-AU"/>
              </w:rPr>
              <w:t>Patient Satisfaction</w:t>
            </w:r>
            <w:r w:rsidRPr="00E0080D">
              <w:rPr>
                <w:rFonts w:ascii="Garamond" w:hAnsi="Garamond"/>
                <w:lang w:val="en-AU"/>
              </w:rPr>
              <w:t xml:space="preserve"> with Zambia's National Health Insurance Scheme: A Systematic Literature Review using Empirical Evidence from Nigeria and Ghana</w:t>
            </w:r>
            <w:r w:rsidR="00E0080D" w:rsidRPr="00E0080D">
              <w:rPr>
                <w:rFonts w:ascii="Garamond" w:hAnsi="Garamond"/>
                <w:lang w:val="en-AU"/>
              </w:rPr>
              <w:t xml:space="preserve"> (</w:t>
            </w:r>
            <w:r w:rsidRPr="00E0080D">
              <w:rPr>
                <w:rFonts w:ascii="Garamond" w:hAnsi="Garamond"/>
                <w:lang w:val="en-AU"/>
              </w:rPr>
              <w:t>Wesley Kapaya Mwambazi and Abubaker Qutieshat</w:t>
            </w:r>
            <w:r w:rsidR="00E0080D">
              <w:rPr>
                <w:rFonts w:ascii="Garamond" w:hAnsi="Garamond"/>
                <w:lang w:val="en-AU"/>
              </w:rPr>
              <w:t>)</w:t>
            </w:r>
          </w:p>
          <w:p w14:paraId="71AB650B" w14:textId="63B472D1" w:rsidR="00023019" w:rsidRPr="00E0080D" w:rsidRDefault="00023019" w:rsidP="00715E0D">
            <w:pPr>
              <w:pStyle w:val="ListParagraph"/>
              <w:numPr>
                <w:ilvl w:val="0"/>
                <w:numId w:val="18"/>
              </w:numPr>
              <w:rPr>
                <w:rFonts w:ascii="Garamond" w:hAnsi="Garamond"/>
                <w:lang w:val="en-AU"/>
              </w:rPr>
            </w:pPr>
            <w:r w:rsidRPr="00E0080D">
              <w:rPr>
                <w:rFonts w:ascii="Garamond" w:hAnsi="Garamond"/>
                <w:b/>
                <w:bCs/>
                <w:lang w:val="en-AU"/>
              </w:rPr>
              <w:t>Patient Engagement and Co-creation in Healthcare Services</w:t>
            </w:r>
            <w:r w:rsidRPr="00E0080D">
              <w:rPr>
                <w:rFonts w:ascii="Garamond" w:hAnsi="Garamond"/>
                <w:lang w:val="en-AU"/>
              </w:rPr>
              <w:t>: A Scoping Review</w:t>
            </w:r>
            <w:r w:rsidR="00E0080D" w:rsidRPr="00E0080D">
              <w:rPr>
                <w:rFonts w:ascii="Garamond" w:hAnsi="Garamond"/>
                <w:lang w:val="en-AU"/>
              </w:rPr>
              <w:t xml:space="preserve"> (</w:t>
            </w:r>
            <w:r w:rsidRPr="00E0080D">
              <w:rPr>
                <w:rFonts w:ascii="Garamond" w:hAnsi="Garamond"/>
                <w:lang w:val="en-AU"/>
              </w:rPr>
              <w:t>Thiruppavai Sundaramurthi, Smita Mathews, Ella Bermudez, and Satish M Mahajan</w:t>
            </w:r>
            <w:r w:rsidR="00E0080D">
              <w:rPr>
                <w:rFonts w:ascii="Garamond" w:hAnsi="Garamond"/>
                <w:lang w:val="en-AU"/>
              </w:rPr>
              <w:t>)</w:t>
            </w:r>
          </w:p>
          <w:p w14:paraId="1406A688" w14:textId="353EE4D6" w:rsidR="0059553D" w:rsidRDefault="00023019" w:rsidP="00E0080D">
            <w:pPr>
              <w:pStyle w:val="ListParagraph"/>
              <w:numPr>
                <w:ilvl w:val="0"/>
                <w:numId w:val="18"/>
              </w:numPr>
              <w:rPr>
                <w:rFonts w:ascii="Garamond" w:hAnsi="Garamond"/>
                <w:lang w:val="en-AU"/>
              </w:rPr>
            </w:pPr>
            <w:r w:rsidRPr="00023019">
              <w:rPr>
                <w:rFonts w:ascii="Garamond" w:hAnsi="Garamond"/>
                <w:lang w:val="en-AU"/>
              </w:rPr>
              <w:t xml:space="preserve">A Case Study on the Impact of an Adapted Community Jury in Shaping the </w:t>
            </w:r>
            <w:r w:rsidRPr="00E0080D">
              <w:rPr>
                <w:rFonts w:ascii="Garamond" w:hAnsi="Garamond"/>
                <w:b/>
                <w:bCs/>
                <w:lang w:val="en-AU"/>
              </w:rPr>
              <w:t>Nutrition Standards for Hospital Menus</w:t>
            </w:r>
            <w:r w:rsidRPr="00023019">
              <w:rPr>
                <w:rFonts w:ascii="Garamond" w:hAnsi="Garamond"/>
                <w:lang w:val="en-AU"/>
              </w:rPr>
              <w:t xml:space="preserve"> in New South Wales Australia</w:t>
            </w:r>
            <w:r w:rsidR="00E0080D">
              <w:rPr>
                <w:rFonts w:ascii="Garamond" w:hAnsi="Garamond"/>
                <w:lang w:val="en-AU"/>
              </w:rPr>
              <w:t xml:space="preserve"> (</w:t>
            </w:r>
            <w:r w:rsidRPr="00023019">
              <w:rPr>
                <w:rFonts w:ascii="Garamond" w:hAnsi="Garamond"/>
                <w:lang w:val="en-AU"/>
              </w:rPr>
              <w:t>Tara L. Dimopoulos-Bick, Melanie Schier, Kim Crawley, and Kim Sutherland</w:t>
            </w:r>
            <w:r w:rsidR="00E0080D">
              <w:rPr>
                <w:rFonts w:ascii="Garamond" w:hAnsi="Garamond"/>
                <w:lang w:val="en-AU"/>
              </w:rPr>
              <w:t>)</w:t>
            </w:r>
          </w:p>
        </w:tc>
      </w:tr>
    </w:tbl>
    <w:p w14:paraId="219DD244" w14:textId="77777777" w:rsidR="005911D1" w:rsidRDefault="005911D1" w:rsidP="00D25153">
      <w:pPr>
        <w:keepLines/>
        <w:autoSpaceDE w:val="0"/>
        <w:autoSpaceDN w:val="0"/>
        <w:adjustRightInd w:val="0"/>
        <w:rPr>
          <w:rFonts w:ascii="Garamond" w:hAnsi="Garamond"/>
          <w:lang w:val="en-AU"/>
        </w:rPr>
      </w:pPr>
    </w:p>
    <w:p w14:paraId="711F5DDA" w14:textId="77777777" w:rsidR="00B92534" w:rsidRDefault="00B92534">
      <w:pPr>
        <w:rPr>
          <w:rFonts w:ascii="Garamond" w:hAnsi="Garamond"/>
          <w:i/>
          <w:lang w:val="en-AU"/>
        </w:rPr>
      </w:pPr>
      <w:r>
        <w:rPr>
          <w:rFonts w:ascii="Garamond" w:hAnsi="Garamond"/>
          <w:i/>
          <w:lang w:val="en-AU"/>
        </w:rPr>
        <w:br w:type="page"/>
      </w:r>
    </w:p>
    <w:p w14:paraId="35A3BCDF" w14:textId="7CAC17F0" w:rsidR="00F76BA4" w:rsidRPr="0058334F" w:rsidRDefault="00F76BA4" w:rsidP="00F76BA4">
      <w:pPr>
        <w:keepNext/>
        <w:rPr>
          <w:rFonts w:ascii="Garamond" w:hAnsi="Garamond"/>
          <w:i/>
          <w:lang w:val="en-AU"/>
        </w:rPr>
      </w:pPr>
      <w:r>
        <w:rPr>
          <w:rFonts w:ascii="Garamond" w:hAnsi="Garamond"/>
          <w:i/>
          <w:lang w:val="en-AU"/>
        </w:rPr>
        <w:lastRenderedPageBreak/>
        <w:t>Health Policy</w:t>
      </w:r>
    </w:p>
    <w:p w14:paraId="65918D07" w14:textId="64BE775C" w:rsidR="00F76BA4" w:rsidRPr="0058334F" w:rsidRDefault="00F76BA4" w:rsidP="00F76BA4">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Pr>
          <w:rFonts w:ascii="Garamond" w:hAnsi="Garamond"/>
          <w:iCs/>
          <w:lang w:val="en-AU"/>
        </w:rPr>
        <w:t>150</w:t>
      </w:r>
      <w:r w:rsidRPr="0058334F">
        <w:rPr>
          <w:rFonts w:ascii="Garamond" w:hAnsi="Garamond"/>
          <w:iCs/>
          <w:lang w:val="en-AU"/>
        </w:rPr>
        <w:t xml:space="preserve">, </w:t>
      </w:r>
      <w:r>
        <w:rPr>
          <w:rFonts w:ascii="Garamond" w:hAnsi="Garamond"/>
          <w:iCs/>
          <w:lang w:val="en-AU"/>
        </w:rPr>
        <w:t xml:space="preserve">December </w:t>
      </w:r>
      <w:r w:rsidRPr="0058334F">
        <w:rPr>
          <w:rFonts w:ascii="Garamond" w:hAnsi="Garamond"/>
          <w:iCs/>
          <w:lang w:val="en-AU"/>
        </w:rPr>
        <w:t>2024</w:t>
      </w:r>
    </w:p>
    <w:tbl>
      <w:tblPr>
        <w:tblStyle w:val="TableGrid"/>
        <w:tblW w:w="9360" w:type="dxa"/>
        <w:tblInd w:w="288" w:type="dxa"/>
        <w:tblLayout w:type="fixed"/>
        <w:tblLook w:val="01E0" w:firstRow="1" w:lastRow="1" w:firstColumn="1" w:lastColumn="1" w:noHBand="0" w:noVBand="0"/>
      </w:tblPr>
      <w:tblGrid>
        <w:gridCol w:w="1080"/>
        <w:gridCol w:w="8280"/>
      </w:tblGrid>
      <w:tr w:rsidR="00F76BA4" w14:paraId="7EA96583" w14:textId="77777777" w:rsidTr="00503C7E">
        <w:tc>
          <w:tcPr>
            <w:tcW w:w="1080" w:type="dxa"/>
            <w:tcBorders>
              <w:top w:val="single" w:sz="4" w:space="0" w:color="auto"/>
              <w:left w:val="single" w:sz="4" w:space="0" w:color="auto"/>
              <w:bottom w:val="single" w:sz="4" w:space="0" w:color="auto"/>
              <w:right w:val="single" w:sz="4" w:space="0" w:color="auto"/>
            </w:tcBorders>
            <w:vAlign w:val="center"/>
            <w:hideMark/>
          </w:tcPr>
          <w:p w14:paraId="1BDC3377" w14:textId="77777777" w:rsidR="00F76BA4" w:rsidRDefault="00F76BA4" w:rsidP="00503C7E">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9AF219D" w14:textId="3A602D90" w:rsidR="00F76BA4" w:rsidRDefault="00000000" w:rsidP="00503C7E">
            <w:pPr>
              <w:rPr>
                <w:rStyle w:val="Hyperlink"/>
                <w:rFonts w:ascii="Garamond" w:hAnsi="Garamond"/>
                <w:color w:val="auto"/>
                <w:u w:val="none"/>
                <w:lang w:val="en-AU"/>
              </w:rPr>
            </w:pPr>
            <w:hyperlink r:id="rId22" w:history="1">
              <w:r w:rsidR="00F76BA4" w:rsidRPr="00C869E3">
                <w:rPr>
                  <w:rStyle w:val="Hyperlink"/>
                  <w:rFonts w:ascii="Garamond" w:hAnsi="Garamond"/>
                  <w:lang w:val="en-AU"/>
                </w:rPr>
                <w:t>https://www.sciencedirect.com/journal/health-policy/vol/150/</w:t>
              </w:r>
            </w:hyperlink>
          </w:p>
        </w:tc>
      </w:tr>
      <w:tr w:rsidR="00F76BA4" w14:paraId="7CE9D458" w14:textId="77777777" w:rsidTr="00503C7E">
        <w:tc>
          <w:tcPr>
            <w:tcW w:w="1080" w:type="dxa"/>
            <w:tcBorders>
              <w:top w:val="single" w:sz="4" w:space="0" w:color="auto"/>
              <w:left w:val="single" w:sz="4" w:space="0" w:color="auto"/>
              <w:bottom w:val="single" w:sz="4" w:space="0" w:color="auto"/>
              <w:right w:val="single" w:sz="4" w:space="0" w:color="auto"/>
            </w:tcBorders>
            <w:vAlign w:val="center"/>
            <w:hideMark/>
          </w:tcPr>
          <w:p w14:paraId="43A85EDB" w14:textId="77777777" w:rsidR="00F76BA4" w:rsidRDefault="00F76BA4" w:rsidP="00503C7E">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D4BD299" w14:textId="77777777" w:rsidR="00F76BA4" w:rsidRDefault="00F76BA4" w:rsidP="00503C7E">
            <w:pPr>
              <w:rPr>
                <w:rFonts w:ascii="Garamond" w:hAnsi="Garamond"/>
                <w:lang w:val="en-AU"/>
              </w:rPr>
            </w:pPr>
            <w:r>
              <w:rPr>
                <w:rFonts w:ascii="Garamond" w:hAnsi="Garamond"/>
                <w:lang w:val="en-AU"/>
              </w:rPr>
              <w:t xml:space="preserve">A new issue of </w:t>
            </w:r>
            <w:r>
              <w:rPr>
                <w:rFonts w:ascii="Garamond" w:hAnsi="Garamond"/>
                <w:i/>
                <w:lang w:val="en-AU"/>
              </w:rPr>
              <w:t>Health Policy</w:t>
            </w:r>
            <w:r>
              <w:rPr>
                <w:rFonts w:ascii="Garamond" w:hAnsi="Garamond"/>
                <w:lang w:val="en-AU"/>
              </w:rPr>
              <w:t xml:space="preserve"> has been published. Articles in this issue of </w:t>
            </w:r>
            <w:r>
              <w:rPr>
                <w:rFonts w:ascii="Garamond" w:hAnsi="Garamond"/>
                <w:i/>
                <w:lang w:val="en-AU"/>
              </w:rPr>
              <w:t>Health Policy</w:t>
            </w:r>
            <w:r>
              <w:rPr>
                <w:rFonts w:ascii="Garamond" w:hAnsi="Garamond"/>
                <w:lang w:val="en-AU"/>
              </w:rPr>
              <w:t xml:space="preserve"> include:</w:t>
            </w:r>
          </w:p>
          <w:p w14:paraId="1D8BF7B7" w14:textId="77777777" w:rsidR="0030505B" w:rsidRDefault="0030505B" w:rsidP="00E97312">
            <w:pPr>
              <w:pStyle w:val="ListParagraph"/>
              <w:numPr>
                <w:ilvl w:val="0"/>
                <w:numId w:val="18"/>
              </w:numPr>
              <w:rPr>
                <w:rFonts w:ascii="Garamond" w:hAnsi="Garamond"/>
                <w:lang w:val="en-AU"/>
              </w:rPr>
            </w:pPr>
            <w:r w:rsidRPr="0030505B">
              <w:rPr>
                <w:rFonts w:ascii="Garamond" w:hAnsi="Garamond"/>
                <w:b/>
                <w:bCs/>
                <w:lang w:val="en-AU"/>
              </w:rPr>
              <w:t>RSV prevention options</w:t>
            </w:r>
            <w:r w:rsidRPr="0030505B">
              <w:rPr>
                <w:rFonts w:ascii="Garamond" w:hAnsi="Garamond"/>
                <w:lang w:val="en-AU"/>
              </w:rPr>
              <w:t xml:space="preserve"> for infants and older adults: A specific expanding competitive arena (Livio Garattini, Antonio Clavenna</w:t>
            </w:r>
            <w:r>
              <w:rPr>
                <w:rFonts w:ascii="Garamond" w:hAnsi="Garamond"/>
                <w:lang w:val="en-AU"/>
              </w:rPr>
              <w:t>)</w:t>
            </w:r>
          </w:p>
          <w:p w14:paraId="3FCD59A1" w14:textId="0C0BB23E" w:rsidR="0030505B" w:rsidRDefault="0030505B" w:rsidP="00EE0C10">
            <w:pPr>
              <w:pStyle w:val="ListParagraph"/>
              <w:numPr>
                <w:ilvl w:val="0"/>
                <w:numId w:val="18"/>
              </w:numPr>
              <w:rPr>
                <w:rFonts w:ascii="Garamond" w:hAnsi="Garamond"/>
                <w:lang w:val="en-AU"/>
              </w:rPr>
            </w:pPr>
            <w:r w:rsidRPr="0030505B">
              <w:rPr>
                <w:rFonts w:ascii="Garamond" w:hAnsi="Garamond"/>
                <w:lang w:val="en-AU"/>
              </w:rPr>
              <w:t xml:space="preserve">The impact of </w:t>
            </w:r>
            <w:r w:rsidRPr="0030505B">
              <w:rPr>
                <w:rFonts w:ascii="Garamond" w:hAnsi="Garamond"/>
                <w:b/>
                <w:bCs/>
                <w:lang w:val="en-AU"/>
              </w:rPr>
              <w:t>NHS outsourcing of elective care</w:t>
            </w:r>
            <w:r w:rsidRPr="0030505B">
              <w:rPr>
                <w:rFonts w:ascii="Garamond" w:hAnsi="Garamond"/>
                <w:lang w:val="en-AU"/>
              </w:rPr>
              <w:t xml:space="preserve"> to the independent sector on outcomes for patients, healthcare professionals and the United Kingdom health care system: A rapid narrative review of literature (Simon Fletcher, Oya Eddama, Michael Anderson, Rachel Meacock, V Wattal, P Allen, S Peckham</w:t>
            </w:r>
            <w:r>
              <w:rPr>
                <w:rFonts w:ascii="Garamond" w:hAnsi="Garamond"/>
                <w:lang w:val="en-AU"/>
              </w:rPr>
              <w:t>)</w:t>
            </w:r>
          </w:p>
          <w:p w14:paraId="09CD0791" w14:textId="77777777" w:rsidR="0030505B" w:rsidRDefault="0030505B" w:rsidP="00A1698A">
            <w:pPr>
              <w:pStyle w:val="ListParagraph"/>
              <w:numPr>
                <w:ilvl w:val="0"/>
                <w:numId w:val="18"/>
              </w:numPr>
              <w:rPr>
                <w:rFonts w:ascii="Garamond" w:hAnsi="Garamond"/>
                <w:lang w:val="en-AU"/>
              </w:rPr>
            </w:pPr>
            <w:r w:rsidRPr="0030505B">
              <w:rPr>
                <w:rFonts w:ascii="Garamond" w:hAnsi="Garamond"/>
                <w:b/>
                <w:bCs/>
                <w:lang w:val="en-AU"/>
              </w:rPr>
              <w:t>Variation in attendance at emergency departments</w:t>
            </w:r>
            <w:r w:rsidRPr="0030505B">
              <w:rPr>
                <w:rFonts w:ascii="Garamond" w:hAnsi="Garamond"/>
                <w:lang w:val="en-AU"/>
              </w:rPr>
              <w:t xml:space="preserve"> in England across local areas: A system under unequal pressure (Nikita Jacob, Martin Chalkley, Rita Santos, Luigi Siciliani</w:t>
            </w:r>
            <w:r>
              <w:rPr>
                <w:rFonts w:ascii="Garamond" w:hAnsi="Garamond"/>
                <w:lang w:val="en-AU"/>
              </w:rPr>
              <w:t>)</w:t>
            </w:r>
          </w:p>
          <w:p w14:paraId="0A01F3B1" w14:textId="77777777" w:rsidR="0030505B" w:rsidRDefault="0030505B" w:rsidP="008D0176">
            <w:pPr>
              <w:pStyle w:val="ListParagraph"/>
              <w:numPr>
                <w:ilvl w:val="0"/>
                <w:numId w:val="18"/>
              </w:numPr>
              <w:rPr>
                <w:rFonts w:ascii="Garamond" w:hAnsi="Garamond"/>
                <w:lang w:val="en-AU"/>
              </w:rPr>
            </w:pPr>
            <w:r w:rsidRPr="0030505B">
              <w:rPr>
                <w:rFonts w:ascii="Garamond" w:hAnsi="Garamond"/>
                <w:lang w:val="en-AU"/>
              </w:rPr>
              <w:t xml:space="preserve">German </w:t>
            </w:r>
            <w:r w:rsidRPr="0030505B">
              <w:rPr>
                <w:rFonts w:ascii="Garamond" w:hAnsi="Garamond"/>
                <w:b/>
                <w:bCs/>
                <w:lang w:val="en-AU"/>
              </w:rPr>
              <w:t>centralization strategy</w:t>
            </w:r>
            <w:r w:rsidRPr="0030505B">
              <w:rPr>
                <w:rFonts w:ascii="Garamond" w:hAnsi="Garamond"/>
                <w:lang w:val="en-AU"/>
              </w:rPr>
              <w:t xml:space="preserve"> during COVID-19: Continuing or interrupting a trend? (Ines Marina Niehaus, Andreas Lehr, André Kaiser, Helena Sophie Müller, Ludwig Kuntz</w:t>
            </w:r>
            <w:r>
              <w:rPr>
                <w:rFonts w:ascii="Garamond" w:hAnsi="Garamond"/>
                <w:lang w:val="en-AU"/>
              </w:rPr>
              <w:t>)</w:t>
            </w:r>
          </w:p>
          <w:p w14:paraId="4738841C" w14:textId="06A5E22B" w:rsidR="0030505B" w:rsidRDefault="0030505B" w:rsidP="004A2565">
            <w:pPr>
              <w:pStyle w:val="ListParagraph"/>
              <w:numPr>
                <w:ilvl w:val="0"/>
                <w:numId w:val="18"/>
              </w:numPr>
              <w:rPr>
                <w:rFonts w:ascii="Garamond" w:hAnsi="Garamond"/>
                <w:lang w:val="en-AU"/>
              </w:rPr>
            </w:pPr>
            <w:r w:rsidRPr="0030505B">
              <w:rPr>
                <w:rFonts w:ascii="Garamond" w:hAnsi="Garamond"/>
                <w:b/>
                <w:bCs/>
                <w:lang w:val="en-AU"/>
              </w:rPr>
              <w:t>Voluntarily stopping eating and drinking (VSED)</w:t>
            </w:r>
            <w:r w:rsidRPr="0030505B">
              <w:rPr>
                <w:rFonts w:ascii="Garamond" w:hAnsi="Garamond"/>
                <w:lang w:val="en-AU"/>
              </w:rPr>
              <w:t>: A systematic mixed-methods review focusing on the carers’ experiences (Christina Mensger, Yang Jiao, Maximiliane Jansky, Christian Banse, F Nauck, M Nothacker, H Stanze</w:t>
            </w:r>
            <w:r>
              <w:rPr>
                <w:rFonts w:ascii="Garamond" w:hAnsi="Garamond"/>
                <w:lang w:val="en-AU"/>
              </w:rPr>
              <w:t>)</w:t>
            </w:r>
          </w:p>
          <w:p w14:paraId="59EA47BE" w14:textId="5F202EAD" w:rsidR="0030505B" w:rsidRDefault="0030505B" w:rsidP="0084254E">
            <w:pPr>
              <w:pStyle w:val="ListParagraph"/>
              <w:numPr>
                <w:ilvl w:val="0"/>
                <w:numId w:val="18"/>
              </w:numPr>
              <w:rPr>
                <w:rFonts w:ascii="Garamond" w:hAnsi="Garamond"/>
                <w:lang w:val="en-AU"/>
              </w:rPr>
            </w:pPr>
            <w:r w:rsidRPr="0030505B">
              <w:rPr>
                <w:rFonts w:ascii="Garamond" w:hAnsi="Garamond"/>
                <w:lang w:val="en-AU"/>
              </w:rPr>
              <w:t xml:space="preserve">Do </w:t>
            </w:r>
            <w:r w:rsidRPr="0030505B">
              <w:rPr>
                <w:rFonts w:ascii="Garamond" w:hAnsi="Garamond"/>
                <w:b/>
                <w:bCs/>
                <w:lang w:val="en-AU"/>
              </w:rPr>
              <w:t>international medical graduates’ recruitment policies</w:t>
            </w:r>
            <w:r w:rsidRPr="0030505B">
              <w:rPr>
                <w:rFonts w:ascii="Garamond" w:hAnsi="Garamond"/>
                <w:lang w:val="en-AU"/>
              </w:rPr>
              <w:t xml:space="preserve"> help to overcome healthcare shortage areas in developed countries? A systematic review (L Beduchaud, E Celingant, C Faure, M Meunier, I Blanco-Cazeaux</w:t>
            </w:r>
            <w:r>
              <w:rPr>
                <w:rFonts w:ascii="Garamond" w:hAnsi="Garamond"/>
                <w:lang w:val="en-AU"/>
              </w:rPr>
              <w:t>)</w:t>
            </w:r>
          </w:p>
          <w:p w14:paraId="596AD075" w14:textId="77777777" w:rsidR="0030505B" w:rsidRDefault="0030505B" w:rsidP="006B7C6E">
            <w:pPr>
              <w:pStyle w:val="ListParagraph"/>
              <w:numPr>
                <w:ilvl w:val="0"/>
                <w:numId w:val="18"/>
              </w:numPr>
              <w:rPr>
                <w:rFonts w:ascii="Garamond" w:hAnsi="Garamond"/>
                <w:lang w:val="en-AU"/>
              </w:rPr>
            </w:pPr>
            <w:r w:rsidRPr="0030505B">
              <w:rPr>
                <w:rFonts w:ascii="Garamond" w:hAnsi="Garamond"/>
                <w:lang w:val="en-AU"/>
              </w:rPr>
              <w:t xml:space="preserve">Impact of local </w:t>
            </w:r>
            <w:r w:rsidRPr="0030505B">
              <w:rPr>
                <w:rFonts w:ascii="Garamond" w:hAnsi="Garamond"/>
                <w:b/>
                <w:bCs/>
                <w:lang w:val="en-AU"/>
              </w:rPr>
              <w:t>sports policies in the prevalence of cardiovascular disease</w:t>
            </w:r>
            <w:r w:rsidRPr="0030505B">
              <w:rPr>
                <w:rFonts w:ascii="Garamond" w:hAnsi="Garamond"/>
                <w:lang w:val="en-AU"/>
              </w:rPr>
              <w:t>: An assessment with spatial data analysis (Miguel Viegas, João Valente dos Santos, Manuel João Coelho e Silva</w:t>
            </w:r>
            <w:r>
              <w:rPr>
                <w:rFonts w:ascii="Garamond" w:hAnsi="Garamond"/>
                <w:lang w:val="en-AU"/>
              </w:rPr>
              <w:t>)</w:t>
            </w:r>
          </w:p>
          <w:p w14:paraId="3A875693" w14:textId="77777777" w:rsidR="0030505B" w:rsidRDefault="0030505B" w:rsidP="00F4533D">
            <w:pPr>
              <w:pStyle w:val="ListParagraph"/>
              <w:numPr>
                <w:ilvl w:val="0"/>
                <w:numId w:val="18"/>
              </w:numPr>
              <w:rPr>
                <w:rFonts w:ascii="Garamond" w:hAnsi="Garamond"/>
                <w:lang w:val="en-AU"/>
              </w:rPr>
            </w:pPr>
            <w:r w:rsidRPr="0030505B">
              <w:rPr>
                <w:rFonts w:ascii="Garamond" w:hAnsi="Garamond"/>
                <w:lang w:val="en-AU"/>
              </w:rPr>
              <w:t xml:space="preserve">Which factors influence the decision of hospitals to provide </w:t>
            </w:r>
            <w:r w:rsidRPr="0030505B">
              <w:rPr>
                <w:rFonts w:ascii="Garamond" w:hAnsi="Garamond"/>
                <w:b/>
                <w:bCs/>
                <w:lang w:val="en-AU"/>
              </w:rPr>
              <w:t>procedures on an outpatient basis</w:t>
            </w:r>
            <w:r w:rsidRPr="0030505B">
              <w:rPr>
                <w:rFonts w:ascii="Garamond" w:hAnsi="Garamond"/>
                <w:lang w:val="en-AU"/>
              </w:rPr>
              <w:t>? –Mixed-methods evidence from Germany (Robert Messerle, Fenja Hoogestraat, Eva-Maria Wild</w:t>
            </w:r>
            <w:r>
              <w:rPr>
                <w:rFonts w:ascii="Garamond" w:hAnsi="Garamond"/>
                <w:lang w:val="en-AU"/>
              </w:rPr>
              <w:t>)</w:t>
            </w:r>
          </w:p>
          <w:p w14:paraId="6958BAA2" w14:textId="77777777" w:rsidR="0030505B" w:rsidRDefault="0030505B" w:rsidP="00001C5D">
            <w:pPr>
              <w:pStyle w:val="ListParagraph"/>
              <w:numPr>
                <w:ilvl w:val="0"/>
                <w:numId w:val="18"/>
              </w:numPr>
              <w:rPr>
                <w:rFonts w:ascii="Garamond" w:hAnsi="Garamond"/>
                <w:lang w:val="en-AU"/>
              </w:rPr>
            </w:pPr>
            <w:r w:rsidRPr="0030505B">
              <w:rPr>
                <w:rFonts w:ascii="Garamond" w:hAnsi="Garamond"/>
                <w:lang w:val="en-AU"/>
              </w:rPr>
              <w:t xml:space="preserve">Abolishing age criterion to determine </w:t>
            </w:r>
            <w:r w:rsidRPr="0030505B">
              <w:rPr>
                <w:rFonts w:ascii="Garamond" w:hAnsi="Garamond"/>
                <w:b/>
                <w:bCs/>
                <w:lang w:val="en-AU"/>
              </w:rPr>
              <w:t>organ transplant recipients</w:t>
            </w:r>
            <w:r w:rsidRPr="0030505B">
              <w:rPr>
                <w:rFonts w:ascii="Garamond" w:hAnsi="Garamond"/>
                <w:lang w:val="en-AU"/>
              </w:rPr>
              <w:t xml:space="preserve"> in Israel: A qualitative study of medical staff perceptions (Eyal Katvan, Orly Korin, Israel Issi Doron, Eytan Mor, Boaz Shnoor, Daniel Gelman, Tamar Ashkenazi</w:t>
            </w:r>
            <w:r>
              <w:rPr>
                <w:rFonts w:ascii="Garamond" w:hAnsi="Garamond"/>
                <w:lang w:val="en-AU"/>
              </w:rPr>
              <w:t>)</w:t>
            </w:r>
          </w:p>
          <w:p w14:paraId="252134AE" w14:textId="77777777" w:rsidR="0030505B" w:rsidRDefault="0030505B" w:rsidP="001E3E24">
            <w:pPr>
              <w:pStyle w:val="ListParagraph"/>
              <w:numPr>
                <w:ilvl w:val="0"/>
                <w:numId w:val="18"/>
              </w:numPr>
              <w:rPr>
                <w:rFonts w:ascii="Garamond" w:hAnsi="Garamond"/>
                <w:lang w:val="en-AU"/>
              </w:rPr>
            </w:pPr>
            <w:r w:rsidRPr="0030505B">
              <w:rPr>
                <w:rFonts w:ascii="Garamond" w:hAnsi="Garamond"/>
                <w:lang w:val="en-AU"/>
              </w:rPr>
              <w:t xml:space="preserve">Does financial incentive for </w:t>
            </w:r>
            <w:r w:rsidRPr="0030505B">
              <w:rPr>
                <w:rFonts w:ascii="Garamond" w:hAnsi="Garamond"/>
                <w:b/>
                <w:bCs/>
                <w:lang w:val="en-AU"/>
              </w:rPr>
              <w:t xml:space="preserve">diabetes management in the primary care setting </w:t>
            </w:r>
            <w:r w:rsidRPr="0030505B">
              <w:rPr>
                <w:rFonts w:ascii="Garamond" w:hAnsi="Garamond"/>
                <w:lang w:val="en-AU"/>
              </w:rPr>
              <w:t>reduce avoidable hospitalizations and mortality in high-income countries? A systematic review (Thaksha Thavam, Michael Hong, Rose Anne Devlin, Kristin K Clemens, Sisira Sarma</w:t>
            </w:r>
            <w:r>
              <w:rPr>
                <w:rFonts w:ascii="Garamond" w:hAnsi="Garamond"/>
                <w:lang w:val="en-AU"/>
              </w:rPr>
              <w:t>)</w:t>
            </w:r>
          </w:p>
          <w:p w14:paraId="7F8A6FA4" w14:textId="3217551F" w:rsidR="00F76BA4" w:rsidRPr="00C524ED" w:rsidRDefault="0030505B" w:rsidP="0030505B">
            <w:pPr>
              <w:pStyle w:val="ListParagraph"/>
              <w:numPr>
                <w:ilvl w:val="0"/>
                <w:numId w:val="18"/>
              </w:numPr>
              <w:rPr>
                <w:rFonts w:ascii="Garamond" w:hAnsi="Garamond"/>
                <w:lang w:val="en-AU"/>
              </w:rPr>
            </w:pPr>
            <w:r w:rsidRPr="0030505B">
              <w:rPr>
                <w:rFonts w:ascii="Garamond" w:hAnsi="Garamond"/>
                <w:lang w:val="en-AU"/>
              </w:rPr>
              <w:t xml:space="preserve">The long-run </w:t>
            </w:r>
            <w:r w:rsidRPr="0030505B">
              <w:rPr>
                <w:rFonts w:ascii="Garamond" w:hAnsi="Garamond"/>
                <w:b/>
                <w:bCs/>
                <w:lang w:val="en-AU"/>
              </w:rPr>
              <w:t>effect of COVID-19 on hospital emergency department attendances</w:t>
            </w:r>
            <w:r w:rsidRPr="0030505B">
              <w:rPr>
                <w:rFonts w:ascii="Garamond" w:hAnsi="Garamond"/>
                <w:lang w:val="en-AU"/>
              </w:rPr>
              <w:t>: evidence from statistical analysis of hospital data from England (Nikita Jacob, Rita Santos, Peter Sivey)</w:t>
            </w:r>
          </w:p>
        </w:tc>
      </w:tr>
    </w:tbl>
    <w:p w14:paraId="49F3E7E8" w14:textId="77777777" w:rsidR="00930B0B" w:rsidRDefault="00930B0B" w:rsidP="00930B0B">
      <w:pPr>
        <w:keepLines/>
        <w:autoSpaceDE w:val="0"/>
        <w:autoSpaceDN w:val="0"/>
        <w:adjustRightInd w:val="0"/>
        <w:rPr>
          <w:rFonts w:ascii="Garamond" w:hAnsi="Garamond"/>
          <w:lang w:val="en-AU"/>
        </w:rPr>
      </w:pPr>
    </w:p>
    <w:p w14:paraId="1BF15ABD" w14:textId="77777777" w:rsidR="00B92534" w:rsidRDefault="00B92534">
      <w:pPr>
        <w:rPr>
          <w:rFonts w:ascii="Garamond" w:hAnsi="Garamond"/>
          <w:i/>
          <w:lang w:val="en-AU"/>
        </w:rPr>
      </w:pPr>
      <w:r>
        <w:rPr>
          <w:rFonts w:ascii="Garamond" w:hAnsi="Garamond"/>
          <w:i/>
          <w:lang w:val="en-AU"/>
        </w:rPr>
        <w:br w:type="page"/>
      </w:r>
    </w:p>
    <w:p w14:paraId="5901E237" w14:textId="5B606436" w:rsidR="00F76BA4" w:rsidRPr="0058334F" w:rsidRDefault="00F76BA4" w:rsidP="00F76BA4">
      <w:pPr>
        <w:keepNext/>
        <w:rPr>
          <w:rFonts w:ascii="Garamond" w:hAnsi="Garamond"/>
          <w:i/>
          <w:lang w:val="en-AU"/>
        </w:rPr>
      </w:pPr>
      <w:r>
        <w:rPr>
          <w:rFonts w:ascii="Garamond" w:hAnsi="Garamond"/>
          <w:i/>
          <w:lang w:val="en-AU"/>
        </w:rPr>
        <w:lastRenderedPageBreak/>
        <w:t>JBI Evidence Synthesis</w:t>
      </w:r>
    </w:p>
    <w:p w14:paraId="38504E85" w14:textId="23696353" w:rsidR="00F76BA4" w:rsidRPr="0058334F" w:rsidRDefault="00F76BA4" w:rsidP="00F76BA4">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2</w:t>
      </w:r>
      <w:r>
        <w:rPr>
          <w:rFonts w:ascii="Garamond" w:hAnsi="Garamond"/>
          <w:iCs/>
          <w:lang w:val="en-AU"/>
        </w:rPr>
        <w:t>2</w:t>
      </w:r>
      <w:r w:rsidRPr="0058334F">
        <w:rPr>
          <w:rFonts w:ascii="Garamond" w:hAnsi="Garamond"/>
          <w:iCs/>
          <w:lang w:val="en-AU"/>
        </w:rPr>
        <w:t xml:space="preserve">, </w:t>
      </w:r>
      <w:r>
        <w:rPr>
          <w:rFonts w:ascii="Garamond" w:hAnsi="Garamond"/>
          <w:iCs/>
          <w:lang w:val="en-AU"/>
        </w:rPr>
        <w:t>Issue 11</w:t>
      </w:r>
      <w:r w:rsidRPr="0058334F">
        <w:rPr>
          <w:rFonts w:ascii="Garamond" w:hAnsi="Garamond"/>
          <w:iCs/>
          <w:lang w:val="en-AU"/>
        </w:rPr>
        <w:t>,</w:t>
      </w:r>
      <w:r>
        <w:rPr>
          <w:rFonts w:ascii="Garamond" w:hAnsi="Garamond"/>
          <w:iCs/>
          <w:lang w:val="en-AU"/>
        </w:rPr>
        <w:t xml:space="preserve"> November </w:t>
      </w:r>
      <w:r w:rsidRPr="0058334F">
        <w:rPr>
          <w:rFonts w:ascii="Garamond" w:hAnsi="Garamond"/>
          <w:iCs/>
          <w:lang w:val="en-AU"/>
        </w:rPr>
        <w:t>2024</w:t>
      </w:r>
    </w:p>
    <w:tbl>
      <w:tblPr>
        <w:tblStyle w:val="TableGrid"/>
        <w:tblW w:w="9360" w:type="dxa"/>
        <w:tblInd w:w="288" w:type="dxa"/>
        <w:tblLayout w:type="fixed"/>
        <w:tblLook w:val="01E0" w:firstRow="1" w:lastRow="1" w:firstColumn="1" w:lastColumn="1" w:noHBand="0" w:noVBand="0"/>
      </w:tblPr>
      <w:tblGrid>
        <w:gridCol w:w="1080"/>
        <w:gridCol w:w="8280"/>
      </w:tblGrid>
      <w:tr w:rsidR="00F76BA4" w14:paraId="6DEC425C" w14:textId="77777777" w:rsidTr="00503C7E">
        <w:tc>
          <w:tcPr>
            <w:tcW w:w="1080" w:type="dxa"/>
            <w:tcBorders>
              <w:top w:val="single" w:sz="4" w:space="0" w:color="auto"/>
              <w:left w:val="single" w:sz="4" w:space="0" w:color="auto"/>
              <w:bottom w:val="single" w:sz="4" w:space="0" w:color="auto"/>
              <w:right w:val="single" w:sz="4" w:space="0" w:color="auto"/>
            </w:tcBorders>
            <w:vAlign w:val="center"/>
            <w:hideMark/>
          </w:tcPr>
          <w:p w14:paraId="7BE1056D" w14:textId="77777777" w:rsidR="00F76BA4" w:rsidRDefault="00F76BA4" w:rsidP="00503C7E">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29A20E2" w14:textId="069E91B5" w:rsidR="00F76BA4" w:rsidRDefault="00000000" w:rsidP="00503C7E">
            <w:pPr>
              <w:rPr>
                <w:rStyle w:val="Hyperlink"/>
                <w:rFonts w:ascii="Garamond" w:hAnsi="Garamond"/>
                <w:color w:val="auto"/>
                <w:u w:val="none"/>
                <w:lang w:val="en-AU"/>
              </w:rPr>
            </w:pPr>
            <w:hyperlink r:id="rId23" w:history="1">
              <w:r w:rsidR="00F76BA4" w:rsidRPr="00C869E3">
                <w:rPr>
                  <w:rStyle w:val="Hyperlink"/>
                  <w:rFonts w:ascii="Garamond" w:hAnsi="Garamond"/>
                  <w:lang w:val="en-AU"/>
                </w:rPr>
                <w:t>https://journals.lww.com/jbisrir/toc/2024/11000</w:t>
              </w:r>
            </w:hyperlink>
          </w:p>
        </w:tc>
      </w:tr>
      <w:tr w:rsidR="00F76BA4" w14:paraId="3356ADC2" w14:textId="77777777" w:rsidTr="00503C7E">
        <w:tc>
          <w:tcPr>
            <w:tcW w:w="1080" w:type="dxa"/>
            <w:tcBorders>
              <w:top w:val="single" w:sz="4" w:space="0" w:color="auto"/>
              <w:left w:val="single" w:sz="4" w:space="0" w:color="auto"/>
              <w:bottom w:val="single" w:sz="4" w:space="0" w:color="auto"/>
              <w:right w:val="single" w:sz="4" w:space="0" w:color="auto"/>
            </w:tcBorders>
            <w:vAlign w:val="center"/>
            <w:hideMark/>
          </w:tcPr>
          <w:p w14:paraId="1BBAAF79" w14:textId="77777777" w:rsidR="00F76BA4" w:rsidRDefault="00F76BA4" w:rsidP="00503C7E">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3EA7CA9" w14:textId="77777777" w:rsidR="00F76BA4" w:rsidRDefault="00F76BA4" w:rsidP="00503C7E">
            <w:pPr>
              <w:rPr>
                <w:rFonts w:ascii="Garamond" w:hAnsi="Garamond"/>
                <w:lang w:val="en-AU"/>
              </w:rPr>
            </w:pPr>
            <w:r>
              <w:rPr>
                <w:rFonts w:ascii="Garamond" w:hAnsi="Garamond"/>
                <w:lang w:val="en-AU"/>
              </w:rPr>
              <w:t xml:space="preserve">A new issue of </w:t>
            </w:r>
            <w:r>
              <w:rPr>
                <w:rFonts w:ascii="Garamond" w:hAnsi="Garamond"/>
                <w:i/>
                <w:lang w:val="en-AU"/>
              </w:rPr>
              <w:t xml:space="preserve">JBI Evidence Synthesis </w:t>
            </w:r>
            <w:r>
              <w:rPr>
                <w:rFonts w:ascii="Garamond" w:hAnsi="Garamond"/>
                <w:lang w:val="en-AU"/>
              </w:rPr>
              <w:t xml:space="preserve">has been published. Articles in this issue of </w:t>
            </w:r>
            <w:r>
              <w:rPr>
                <w:rFonts w:ascii="Garamond" w:hAnsi="Garamond"/>
                <w:i/>
                <w:lang w:val="en-AU"/>
              </w:rPr>
              <w:t>JBI Evidence Synthesis</w:t>
            </w:r>
            <w:r>
              <w:rPr>
                <w:rFonts w:ascii="Garamond" w:hAnsi="Garamond"/>
                <w:lang w:val="en-AU"/>
              </w:rPr>
              <w:t xml:space="preserve"> include:</w:t>
            </w:r>
          </w:p>
          <w:p w14:paraId="07258878" w14:textId="06C2A5B7" w:rsidR="0030505B" w:rsidRPr="0030505B" w:rsidRDefault="00F76BA4" w:rsidP="00A9600F">
            <w:pPr>
              <w:pStyle w:val="ListParagraph"/>
              <w:numPr>
                <w:ilvl w:val="0"/>
                <w:numId w:val="18"/>
              </w:numPr>
              <w:rPr>
                <w:rFonts w:ascii="Garamond" w:hAnsi="Garamond"/>
                <w:lang w:val="en-AU"/>
              </w:rPr>
            </w:pPr>
            <w:r w:rsidRPr="0030505B">
              <w:rPr>
                <w:rFonts w:ascii="Garamond" w:hAnsi="Garamond"/>
                <w:lang w:val="en-AU"/>
              </w:rPr>
              <w:t xml:space="preserve">Editorial: </w:t>
            </w:r>
            <w:r w:rsidR="0030505B" w:rsidRPr="0030505B">
              <w:rPr>
                <w:rFonts w:ascii="Garamond" w:hAnsi="Garamond"/>
                <w:lang w:val="en-AU"/>
              </w:rPr>
              <w:t xml:space="preserve">Wealth of information and poverty of attention? Managing the </w:t>
            </w:r>
            <w:r w:rsidR="0030505B" w:rsidRPr="0030505B">
              <w:rPr>
                <w:rFonts w:ascii="Garamond" w:hAnsi="Garamond"/>
                <w:b/>
                <w:bCs/>
                <w:lang w:val="en-AU"/>
              </w:rPr>
              <w:t>inherent challenges of large scoping reviews</w:t>
            </w:r>
            <w:r w:rsidR="0030505B" w:rsidRPr="0030505B">
              <w:rPr>
                <w:rFonts w:ascii="Garamond" w:hAnsi="Garamond"/>
                <w:lang w:val="en-AU"/>
              </w:rPr>
              <w:t xml:space="preserve"> (Pesonen, Mari</w:t>
            </w:r>
            <w:r w:rsidR="0030505B">
              <w:rPr>
                <w:rFonts w:ascii="Garamond" w:hAnsi="Garamond"/>
                <w:lang w:val="en-AU"/>
              </w:rPr>
              <w:t>)</w:t>
            </w:r>
          </w:p>
          <w:p w14:paraId="2B1E4985" w14:textId="7BC16728" w:rsidR="0030505B" w:rsidRPr="0030505B" w:rsidRDefault="0030505B" w:rsidP="00782FD6">
            <w:pPr>
              <w:pStyle w:val="ListParagraph"/>
              <w:numPr>
                <w:ilvl w:val="0"/>
                <w:numId w:val="18"/>
              </w:numPr>
              <w:rPr>
                <w:rFonts w:ascii="Garamond" w:hAnsi="Garamond"/>
                <w:lang w:val="en-AU"/>
              </w:rPr>
            </w:pPr>
            <w:r w:rsidRPr="003F0E9C">
              <w:rPr>
                <w:rFonts w:ascii="Garamond" w:hAnsi="Garamond"/>
                <w:b/>
                <w:bCs/>
                <w:lang w:val="en-AU"/>
              </w:rPr>
              <w:t>Adverse drug events in cost-effectiveness models</w:t>
            </w:r>
            <w:r w:rsidRPr="0030505B">
              <w:rPr>
                <w:rFonts w:ascii="Garamond" w:hAnsi="Garamond"/>
                <w:lang w:val="en-AU"/>
              </w:rPr>
              <w:t xml:space="preserve"> of pharmacological interventions for diabetes, diabetic retinopathy, and diabetic macular edema: a scoping review (Pesonen, Mari; Jylhä, Virpi; Kankaanpää, Eila</w:t>
            </w:r>
            <w:r>
              <w:rPr>
                <w:rFonts w:ascii="Garamond" w:hAnsi="Garamond"/>
                <w:lang w:val="en-AU"/>
              </w:rPr>
              <w:t>)</w:t>
            </w:r>
          </w:p>
          <w:p w14:paraId="130D9CC4" w14:textId="55828339" w:rsidR="0030505B" w:rsidRPr="003F0E9C" w:rsidRDefault="0030505B" w:rsidP="00EB42F8">
            <w:pPr>
              <w:pStyle w:val="ListParagraph"/>
              <w:numPr>
                <w:ilvl w:val="0"/>
                <w:numId w:val="18"/>
              </w:numPr>
              <w:rPr>
                <w:rFonts w:ascii="Garamond" w:hAnsi="Garamond"/>
                <w:lang w:val="en-AU"/>
              </w:rPr>
            </w:pPr>
            <w:r w:rsidRPr="003F0E9C">
              <w:rPr>
                <w:rFonts w:ascii="Garamond" w:hAnsi="Garamond"/>
                <w:lang w:val="en-AU"/>
              </w:rPr>
              <w:t xml:space="preserve">Nursing strategies to address health disparities in </w:t>
            </w:r>
            <w:r w:rsidRPr="003F0E9C">
              <w:rPr>
                <w:rFonts w:ascii="Garamond" w:hAnsi="Garamond"/>
                <w:b/>
                <w:bCs/>
                <w:lang w:val="en-AU"/>
              </w:rPr>
              <w:t>genomics-informed care</w:t>
            </w:r>
            <w:r w:rsidRPr="003F0E9C">
              <w:rPr>
                <w:rFonts w:ascii="Garamond" w:hAnsi="Garamond"/>
                <w:lang w:val="en-AU"/>
              </w:rPr>
              <w:t>: a scoping review</w:t>
            </w:r>
            <w:r w:rsidR="003F0E9C" w:rsidRPr="003F0E9C">
              <w:rPr>
                <w:rFonts w:ascii="Garamond" w:hAnsi="Garamond"/>
                <w:lang w:val="en-AU"/>
              </w:rPr>
              <w:t xml:space="preserve"> (</w:t>
            </w:r>
            <w:r w:rsidRPr="003F0E9C">
              <w:rPr>
                <w:rFonts w:ascii="Garamond" w:hAnsi="Garamond"/>
                <w:lang w:val="en-AU"/>
              </w:rPr>
              <w:t>Limoges, Jacqueline; Chiu, Patrick; Dordunoo, Dzifa;</w:t>
            </w:r>
            <w:r w:rsidR="008C7DBC">
              <w:rPr>
                <w:rFonts w:ascii="Garamond" w:hAnsi="Garamond"/>
                <w:lang w:val="en-AU"/>
              </w:rPr>
              <w:t xml:space="preserve"> et al)</w:t>
            </w:r>
          </w:p>
          <w:p w14:paraId="1BB2CDFD" w14:textId="5DBA8FD1" w:rsidR="0030505B" w:rsidRPr="003F0E9C" w:rsidRDefault="0030505B" w:rsidP="0039214F">
            <w:pPr>
              <w:pStyle w:val="ListParagraph"/>
              <w:numPr>
                <w:ilvl w:val="0"/>
                <w:numId w:val="18"/>
              </w:numPr>
              <w:rPr>
                <w:rFonts w:ascii="Garamond" w:hAnsi="Garamond"/>
                <w:lang w:val="en-AU"/>
              </w:rPr>
            </w:pPr>
            <w:r w:rsidRPr="003F0E9C">
              <w:rPr>
                <w:rFonts w:ascii="Garamond" w:hAnsi="Garamond"/>
                <w:b/>
                <w:bCs/>
                <w:lang w:val="en-AU"/>
              </w:rPr>
              <w:t>Pregnant nurses’ experiences of working shifts</w:t>
            </w:r>
            <w:r w:rsidRPr="003F0E9C">
              <w:rPr>
                <w:rFonts w:ascii="Garamond" w:hAnsi="Garamond"/>
                <w:lang w:val="en-AU"/>
              </w:rPr>
              <w:t>: a qualitative systematic review</w:t>
            </w:r>
            <w:r w:rsidR="003F0E9C" w:rsidRPr="003F0E9C">
              <w:rPr>
                <w:rFonts w:ascii="Garamond" w:hAnsi="Garamond"/>
                <w:lang w:val="en-AU"/>
              </w:rPr>
              <w:t xml:space="preserve"> (</w:t>
            </w:r>
            <w:r w:rsidRPr="003F0E9C">
              <w:rPr>
                <w:rFonts w:ascii="Garamond" w:hAnsi="Garamond"/>
                <w:lang w:val="en-AU"/>
              </w:rPr>
              <w:t>Ooshige, Narumi; Matsunaka, Eriko; Ueki, Shingo;</w:t>
            </w:r>
            <w:r w:rsidR="008C7DBC">
              <w:rPr>
                <w:rFonts w:ascii="Garamond" w:hAnsi="Garamond"/>
                <w:lang w:val="en-AU"/>
              </w:rPr>
              <w:t xml:space="preserve"> et al)</w:t>
            </w:r>
          </w:p>
          <w:p w14:paraId="52A59800" w14:textId="180034B5" w:rsidR="0030505B" w:rsidRDefault="0030505B" w:rsidP="00CF7F6D">
            <w:pPr>
              <w:pStyle w:val="ListParagraph"/>
              <w:numPr>
                <w:ilvl w:val="0"/>
                <w:numId w:val="18"/>
              </w:numPr>
              <w:rPr>
                <w:rFonts w:ascii="Garamond" w:hAnsi="Garamond"/>
                <w:lang w:val="en-AU"/>
              </w:rPr>
            </w:pPr>
            <w:r w:rsidRPr="003F0E9C">
              <w:rPr>
                <w:rFonts w:ascii="Garamond" w:hAnsi="Garamond"/>
                <w:lang w:val="en-AU"/>
              </w:rPr>
              <w:t xml:space="preserve">Global prevalence of </w:t>
            </w:r>
            <w:r w:rsidRPr="003F0E9C">
              <w:rPr>
                <w:rFonts w:ascii="Garamond" w:hAnsi="Garamond"/>
                <w:b/>
                <w:bCs/>
                <w:lang w:val="en-AU"/>
              </w:rPr>
              <w:t>overweight and obesity among health care workers</w:t>
            </w:r>
            <w:r w:rsidRPr="003F0E9C">
              <w:rPr>
                <w:rFonts w:ascii="Garamond" w:hAnsi="Garamond"/>
                <w:lang w:val="en-AU"/>
              </w:rPr>
              <w:t>: a systematic review protocol</w:t>
            </w:r>
            <w:r w:rsidR="003F0E9C" w:rsidRPr="003F0E9C">
              <w:rPr>
                <w:rFonts w:ascii="Garamond" w:hAnsi="Garamond"/>
                <w:lang w:val="en-AU"/>
              </w:rPr>
              <w:t xml:space="preserve"> (</w:t>
            </w:r>
            <w:r w:rsidRPr="003F0E9C">
              <w:rPr>
                <w:rFonts w:ascii="Garamond" w:hAnsi="Garamond"/>
                <w:lang w:val="en-AU"/>
              </w:rPr>
              <w:t>Awaluddin, S. Maria; Lim, Kuang Kuay; Shawaluddin, Noor Syaqilah</w:t>
            </w:r>
            <w:r w:rsidR="003F0E9C">
              <w:rPr>
                <w:rFonts w:ascii="Garamond" w:hAnsi="Garamond"/>
                <w:lang w:val="en-AU"/>
              </w:rPr>
              <w:t>)</w:t>
            </w:r>
          </w:p>
          <w:p w14:paraId="114B4C8E" w14:textId="108D69DF" w:rsidR="0030505B" w:rsidRPr="003F0E9C" w:rsidRDefault="0030505B" w:rsidP="007B0567">
            <w:pPr>
              <w:pStyle w:val="ListParagraph"/>
              <w:numPr>
                <w:ilvl w:val="0"/>
                <w:numId w:val="18"/>
              </w:numPr>
              <w:rPr>
                <w:rFonts w:ascii="Garamond" w:hAnsi="Garamond"/>
                <w:lang w:val="en-AU"/>
              </w:rPr>
            </w:pPr>
            <w:r w:rsidRPr="003F0E9C">
              <w:rPr>
                <w:rFonts w:ascii="Garamond" w:hAnsi="Garamond"/>
                <w:b/>
                <w:bCs/>
                <w:lang w:val="en-AU"/>
              </w:rPr>
              <w:t>Participatory research in mental health care services</w:t>
            </w:r>
            <w:r w:rsidRPr="003F0E9C">
              <w:rPr>
                <w:rFonts w:ascii="Garamond" w:hAnsi="Garamond"/>
                <w:lang w:val="en-AU"/>
              </w:rPr>
              <w:t xml:space="preserve"> in low- and middle-income countries: a scoping review protocol</w:t>
            </w:r>
            <w:r w:rsidR="003F0E9C" w:rsidRPr="003F0E9C">
              <w:rPr>
                <w:rFonts w:ascii="Garamond" w:hAnsi="Garamond"/>
                <w:lang w:val="en-AU"/>
              </w:rPr>
              <w:t xml:space="preserve"> (</w:t>
            </w:r>
            <w:r w:rsidRPr="003F0E9C">
              <w:rPr>
                <w:rFonts w:ascii="Garamond" w:hAnsi="Garamond"/>
                <w:lang w:val="en-AU"/>
              </w:rPr>
              <w:t>Krishnan, Naveen; Sunder, Poornima; Lalachan, Nithin;</w:t>
            </w:r>
            <w:r w:rsidR="008C7DBC">
              <w:rPr>
                <w:rFonts w:ascii="Garamond" w:hAnsi="Garamond"/>
                <w:lang w:val="en-AU"/>
              </w:rPr>
              <w:t xml:space="preserve"> et al)</w:t>
            </w:r>
          </w:p>
          <w:p w14:paraId="5C765010" w14:textId="135BFBFE" w:rsidR="0030505B" w:rsidRPr="003F0E9C" w:rsidRDefault="0030505B" w:rsidP="007E6A0D">
            <w:pPr>
              <w:pStyle w:val="ListParagraph"/>
              <w:numPr>
                <w:ilvl w:val="0"/>
                <w:numId w:val="18"/>
              </w:numPr>
              <w:rPr>
                <w:rFonts w:ascii="Garamond" w:hAnsi="Garamond"/>
                <w:lang w:val="en-AU"/>
              </w:rPr>
            </w:pPr>
            <w:r w:rsidRPr="003F0E9C">
              <w:rPr>
                <w:rFonts w:ascii="Garamond" w:hAnsi="Garamond"/>
                <w:lang w:val="en-AU"/>
              </w:rPr>
              <w:t xml:space="preserve">Pedagogical and teaching strategies used to teach writing to </w:t>
            </w:r>
            <w:r w:rsidRPr="003F0E9C">
              <w:rPr>
                <w:rFonts w:ascii="Garamond" w:hAnsi="Garamond"/>
                <w:b/>
                <w:bCs/>
                <w:lang w:val="en-AU"/>
              </w:rPr>
              <w:t>pre-licensure students enrolled in health professional programs</w:t>
            </w:r>
            <w:r w:rsidRPr="003F0E9C">
              <w:rPr>
                <w:rFonts w:ascii="Garamond" w:hAnsi="Garamond"/>
                <w:lang w:val="en-AU"/>
              </w:rPr>
              <w:t>: a scoping review protocol</w:t>
            </w:r>
            <w:r w:rsidR="003F0E9C" w:rsidRPr="003F0E9C">
              <w:rPr>
                <w:rFonts w:ascii="Garamond" w:hAnsi="Garamond"/>
                <w:lang w:val="en-AU"/>
              </w:rPr>
              <w:t xml:space="preserve"> (</w:t>
            </w:r>
            <w:r w:rsidRPr="003F0E9C">
              <w:rPr>
                <w:rFonts w:ascii="Garamond" w:hAnsi="Garamond"/>
                <w:lang w:val="en-AU"/>
              </w:rPr>
              <w:t>McCloskey, Rose; Morris, Patricia; Keeping-Burke, Lisa;</w:t>
            </w:r>
            <w:r w:rsidR="008C7DBC">
              <w:rPr>
                <w:rFonts w:ascii="Garamond" w:hAnsi="Garamond"/>
                <w:lang w:val="en-AU"/>
              </w:rPr>
              <w:t xml:space="preserve"> et al)</w:t>
            </w:r>
          </w:p>
          <w:p w14:paraId="59091967" w14:textId="6A0753E6" w:rsidR="0030505B" w:rsidRPr="003F0E9C" w:rsidRDefault="0030505B" w:rsidP="00C07468">
            <w:pPr>
              <w:pStyle w:val="ListParagraph"/>
              <w:numPr>
                <w:ilvl w:val="0"/>
                <w:numId w:val="18"/>
              </w:numPr>
              <w:rPr>
                <w:rFonts w:ascii="Garamond" w:hAnsi="Garamond"/>
                <w:lang w:val="en-AU"/>
              </w:rPr>
            </w:pPr>
            <w:r w:rsidRPr="003F0E9C">
              <w:rPr>
                <w:rFonts w:ascii="Garamond" w:hAnsi="Garamond"/>
                <w:lang w:val="en-AU"/>
              </w:rPr>
              <w:t xml:space="preserve">Experiences of </w:t>
            </w:r>
            <w:r w:rsidRPr="003F0E9C">
              <w:rPr>
                <w:rFonts w:ascii="Garamond" w:hAnsi="Garamond"/>
                <w:b/>
                <w:bCs/>
                <w:lang w:val="en-AU"/>
              </w:rPr>
              <w:t>undergraduate nursing students and new graduate nurses</w:t>
            </w:r>
            <w:r w:rsidRPr="003F0E9C">
              <w:rPr>
                <w:rFonts w:ascii="Garamond" w:hAnsi="Garamond"/>
                <w:lang w:val="en-AU"/>
              </w:rPr>
              <w:t xml:space="preserve"> in paid employment models and health-related work influencing the transition to practice: a qualitative systematic review protocol</w:t>
            </w:r>
            <w:r w:rsidR="003F0E9C" w:rsidRPr="003F0E9C">
              <w:rPr>
                <w:rFonts w:ascii="Garamond" w:hAnsi="Garamond"/>
                <w:lang w:val="en-AU"/>
              </w:rPr>
              <w:t xml:space="preserve"> (</w:t>
            </w:r>
            <w:r w:rsidRPr="003F0E9C">
              <w:rPr>
                <w:rFonts w:ascii="Garamond" w:hAnsi="Garamond"/>
                <w:lang w:val="en-AU"/>
              </w:rPr>
              <w:t>Park, Seung A. (Sarah); Eckert, Marion; Sharp, Rebecca;</w:t>
            </w:r>
            <w:r w:rsidR="008C7DBC">
              <w:rPr>
                <w:rFonts w:ascii="Garamond" w:hAnsi="Garamond"/>
                <w:lang w:val="en-AU"/>
              </w:rPr>
              <w:t xml:space="preserve"> et al)</w:t>
            </w:r>
          </w:p>
          <w:p w14:paraId="5D690BB6" w14:textId="3D89C057" w:rsidR="0030505B" w:rsidRPr="0030505B" w:rsidRDefault="0030505B" w:rsidP="003F0E9C">
            <w:pPr>
              <w:pStyle w:val="ListParagraph"/>
              <w:numPr>
                <w:ilvl w:val="0"/>
                <w:numId w:val="18"/>
              </w:numPr>
              <w:rPr>
                <w:rFonts w:ascii="Garamond" w:hAnsi="Garamond"/>
                <w:lang w:val="en-AU"/>
              </w:rPr>
            </w:pPr>
            <w:r w:rsidRPr="003F0E9C">
              <w:rPr>
                <w:rFonts w:ascii="Garamond" w:hAnsi="Garamond"/>
                <w:b/>
                <w:bCs/>
                <w:lang w:val="en-AU"/>
              </w:rPr>
              <w:t>Supporting breastfeeding</w:t>
            </w:r>
            <w:r w:rsidRPr="003F0E9C">
              <w:rPr>
                <w:rFonts w:ascii="Garamond" w:hAnsi="Garamond"/>
                <w:lang w:val="en-AU"/>
              </w:rPr>
              <w:t xml:space="preserve"> for women with low education levels, psychosocial problems, and/or socioeconomic constraints: a scoping review protocol</w:t>
            </w:r>
            <w:r w:rsidR="003F0E9C" w:rsidRPr="003F0E9C">
              <w:rPr>
                <w:rFonts w:ascii="Garamond" w:hAnsi="Garamond"/>
                <w:lang w:val="en-AU"/>
              </w:rPr>
              <w:t xml:space="preserve"> (</w:t>
            </w:r>
            <w:r w:rsidRPr="003F0E9C">
              <w:rPr>
                <w:rFonts w:ascii="Garamond" w:hAnsi="Garamond"/>
                <w:lang w:val="en-AU"/>
              </w:rPr>
              <w:t xml:space="preserve">Frandsen, Annemi Lyng; Rytter, Maren Johanne Heilskov; Beck, </w:t>
            </w:r>
          </w:p>
          <w:p w14:paraId="066D74E3" w14:textId="175C40BA" w:rsidR="0030505B" w:rsidRPr="003F0E9C" w:rsidRDefault="0030505B" w:rsidP="00680C80">
            <w:pPr>
              <w:pStyle w:val="ListParagraph"/>
              <w:numPr>
                <w:ilvl w:val="0"/>
                <w:numId w:val="18"/>
              </w:numPr>
              <w:rPr>
                <w:rFonts w:ascii="Garamond" w:hAnsi="Garamond"/>
                <w:lang w:val="en-AU"/>
              </w:rPr>
            </w:pPr>
            <w:r w:rsidRPr="003F0E9C">
              <w:rPr>
                <w:rFonts w:ascii="Garamond" w:hAnsi="Garamond"/>
                <w:lang w:val="en-AU"/>
              </w:rPr>
              <w:t xml:space="preserve">Experiences of </w:t>
            </w:r>
            <w:r w:rsidRPr="003F0E9C">
              <w:rPr>
                <w:rFonts w:ascii="Garamond" w:hAnsi="Garamond"/>
                <w:b/>
                <w:bCs/>
                <w:lang w:val="en-AU"/>
              </w:rPr>
              <w:t>mental health practitioners after clients’ suicide</w:t>
            </w:r>
            <w:r w:rsidRPr="003F0E9C">
              <w:rPr>
                <w:rFonts w:ascii="Garamond" w:hAnsi="Garamond"/>
                <w:lang w:val="en-AU"/>
              </w:rPr>
              <w:t>: a qualitative systematic review protocol</w:t>
            </w:r>
            <w:r w:rsidR="003F0E9C" w:rsidRPr="003F0E9C">
              <w:rPr>
                <w:rFonts w:ascii="Garamond" w:hAnsi="Garamond"/>
                <w:lang w:val="en-AU"/>
              </w:rPr>
              <w:t xml:space="preserve"> (</w:t>
            </w:r>
            <w:r w:rsidRPr="003F0E9C">
              <w:rPr>
                <w:rFonts w:ascii="Garamond" w:hAnsi="Garamond"/>
                <w:lang w:val="en-AU"/>
              </w:rPr>
              <w:t>Du, Jian; Li, Jiaoli; Kantor, Jiří;</w:t>
            </w:r>
            <w:r w:rsidR="008C7DBC">
              <w:rPr>
                <w:rFonts w:ascii="Garamond" w:hAnsi="Garamond"/>
                <w:lang w:val="en-AU"/>
              </w:rPr>
              <w:t xml:space="preserve"> et al)</w:t>
            </w:r>
          </w:p>
          <w:p w14:paraId="704E1AC7" w14:textId="3323AFD3" w:rsidR="0030505B" w:rsidRPr="003F0E9C" w:rsidRDefault="0030505B" w:rsidP="00D031E2">
            <w:pPr>
              <w:pStyle w:val="ListParagraph"/>
              <w:numPr>
                <w:ilvl w:val="0"/>
                <w:numId w:val="18"/>
              </w:numPr>
              <w:rPr>
                <w:rFonts w:ascii="Garamond" w:hAnsi="Garamond"/>
                <w:lang w:val="en-AU"/>
              </w:rPr>
            </w:pPr>
            <w:r w:rsidRPr="003F0E9C">
              <w:rPr>
                <w:rFonts w:ascii="Garamond" w:hAnsi="Garamond"/>
                <w:lang w:val="en-AU"/>
              </w:rPr>
              <w:t xml:space="preserve">Health net-outcome objectives and approaches for </w:t>
            </w:r>
            <w:r w:rsidRPr="003F0E9C">
              <w:rPr>
                <w:rFonts w:ascii="Garamond" w:hAnsi="Garamond"/>
                <w:b/>
                <w:bCs/>
                <w:lang w:val="en-AU"/>
              </w:rPr>
              <w:t>spatial planning and development</w:t>
            </w:r>
            <w:r w:rsidRPr="003F0E9C">
              <w:rPr>
                <w:rFonts w:ascii="Garamond" w:hAnsi="Garamond"/>
                <w:lang w:val="en-AU"/>
              </w:rPr>
              <w:t>: a scoping review protocol</w:t>
            </w:r>
            <w:r w:rsidR="003F0E9C" w:rsidRPr="003F0E9C">
              <w:rPr>
                <w:rFonts w:ascii="Garamond" w:hAnsi="Garamond"/>
                <w:lang w:val="en-AU"/>
              </w:rPr>
              <w:t xml:space="preserve"> (</w:t>
            </w:r>
            <w:r w:rsidRPr="003F0E9C">
              <w:rPr>
                <w:rFonts w:ascii="Garamond" w:hAnsi="Garamond"/>
                <w:lang w:val="en-AU"/>
              </w:rPr>
              <w:t>Stewart-Evans, James; Wilson, Emma; Langley, Tessa;</w:t>
            </w:r>
            <w:r w:rsidR="008C7DBC">
              <w:rPr>
                <w:rFonts w:ascii="Garamond" w:hAnsi="Garamond"/>
                <w:lang w:val="en-AU"/>
              </w:rPr>
              <w:t xml:space="preserve"> et al)</w:t>
            </w:r>
          </w:p>
          <w:p w14:paraId="2E3FE7A1" w14:textId="20B11C17" w:rsidR="0030505B" w:rsidRPr="003F0E9C" w:rsidRDefault="0030505B" w:rsidP="009C5C12">
            <w:pPr>
              <w:pStyle w:val="ListParagraph"/>
              <w:numPr>
                <w:ilvl w:val="0"/>
                <w:numId w:val="18"/>
              </w:numPr>
              <w:rPr>
                <w:rFonts w:ascii="Garamond" w:hAnsi="Garamond"/>
                <w:lang w:val="en-AU"/>
              </w:rPr>
            </w:pPr>
            <w:r w:rsidRPr="003F0E9C">
              <w:rPr>
                <w:rFonts w:ascii="Garamond" w:hAnsi="Garamond"/>
                <w:lang w:val="en-AU"/>
              </w:rPr>
              <w:t xml:space="preserve">Extent, range, and nature of studies examining </w:t>
            </w:r>
            <w:r w:rsidRPr="003F0E9C">
              <w:rPr>
                <w:rFonts w:ascii="Garamond" w:hAnsi="Garamond"/>
                <w:b/>
                <w:bCs/>
                <w:lang w:val="en-AU"/>
              </w:rPr>
              <w:t>sleep in nurses</w:t>
            </w:r>
            <w:r w:rsidRPr="003F0E9C">
              <w:rPr>
                <w:rFonts w:ascii="Garamond" w:hAnsi="Garamond"/>
                <w:lang w:val="en-AU"/>
              </w:rPr>
              <w:t>: a scoping review protocol</w:t>
            </w:r>
            <w:r w:rsidR="003F0E9C" w:rsidRPr="003F0E9C">
              <w:rPr>
                <w:rFonts w:ascii="Garamond" w:hAnsi="Garamond"/>
                <w:lang w:val="en-AU"/>
              </w:rPr>
              <w:t xml:space="preserve"> (</w:t>
            </w:r>
            <w:r w:rsidRPr="003F0E9C">
              <w:rPr>
                <w:rFonts w:ascii="Garamond" w:hAnsi="Garamond"/>
                <w:lang w:val="en-AU"/>
              </w:rPr>
              <w:t>Baljak, Gabriele Raine; Marnie, Casey; Clarke, Jarrod;</w:t>
            </w:r>
            <w:r w:rsidR="008C7DBC">
              <w:rPr>
                <w:rFonts w:ascii="Garamond" w:hAnsi="Garamond"/>
                <w:lang w:val="en-AU"/>
              </w:rPr>
              <w:t xml:space="preserve"> et al)</w:t>
            </w:r>
          </w:p>
          <w:p w14:paraId="18D24C70" w14:textId="299603C6" w:rsidR="0030505B" w:rsidRPr="003F0E9C" w:rsidRDefault="0030505B" w:rsidP="004E5DCE">
            <w:pPr>
              <w:pStyle w:val="ListParagraph"/>
              <w:numPr>
                <w:ilvl w:val="0"/>
                <w:numId w:val="18"/>
              </w:numPr>
              <w:rPr>
                <w:rFonts w:ascii="Garamond" w:hAnsi="Garamond"/>
                <w:lang w:val="en-AU"/>
              </w:rPr>
            </w:pPr>
            <w:r w:rsidRPr="003F0E9C">
              <w:rPr>
                <w:rFonts w:ascii="Garamond" w:hAnsi="Garamond"/>
                <w:b/>
                <w:bCs/>
                <w:lang w:val="en-AU"/>
              </w:rPr>
              <w:t>Protocols for breaking bad news in health care</w:t>
            </w:r>
            <w:r w:rsidRPr="003F0E9C">
              <w:rPr>
                <w:rFonts w:ascii="Garamond" w:hAnsi="Garamond"/>
                <w:lang w:val="en-AU"/>
              </w:rPr>
              <w:t>: a scoping review protocol</w:t>
            </w:r>
            <w:r w:rsidR="003F0E9C" w:rsidRPr="003F0E9C">
              <w:rPr>
                <w:rFonts w:ascii="Garamond" w:hAnsi="Garamond"/>
                <w:lang w:val="en-AU"/>
              </w:rPr>
              <w:t xml:space="preserve"> (</w:t>
            </w:r>
            <w:r w:rsidRPr="003F0E9C">
              <w:rPr>
                <w:rFonts w:ascii="Garamond" w:hAnsi="Garamond"/>
                <w:lang w:val="en-AU"/>
              </w:rPr>
              <w:t>Cardoso, Ana Filipa; Rosendo, Inês; Santiago, Luiz;</w:t>
            </w:r>
            <w:r w:rsidR="008C7DBC">
              <w:rPr>
                <w:rFonts w:ascii="Garamond" w:hAnsi="Garamond"/>
                <w:lang w:val="en-AU"/>
              </w:rPr>
              <w:t xml:space="preserve"> et al)</w:t>
            </w:r>
          </w:p>
          <w:p w14:paraId="5B10ECBB" w14:textId="54D80D3A" w:rsidR="00F76BA4" w:rsidRDefault="0030505B" w:rsidP="003F0E9C">
            <w:pPr>
              <w:pStyle w:val="ListParagraph"/>
              <w:numPr>
                <w:ilvl w:val="0"/>
                <w:numId w:val="18"/>
              </w:numPr>
              <w:rPr>
                <w:rFonts w:ascii="Garamond" w:hAnsi="Garamond"/>
                <w:lang w:val="en-AU"/>
              </w:rPr>
            </w:pPr>
            <w:r w:rsidRPr="003F0E9C">
              <w:rPr>
                <w:rFonts w:ascii="Garamond" w:hAnsi="Garamond"/>
                <w:lang w:val="en-AU"/>
              </w:rPr>
              <w:t xml:space="preserve">The evidence is clear: prioritizing dignity and quality of life makes a difference for </w:t>
            </w:r>
            <w:r w:rsidRPr="003F0E9C">
              <w:rPr>
                <w:rFonts w:ascii="Garamond" w:hAnsi="Garamond"/>
                <w:b/>
                <w:bCs/>
                <w:lang w:val="en-AU"/>
              </w:rPr>
              <w:t>older adults in long-term care</w:t>
            </w:r>
            <w:r w:rsidR="003F0E9C" w:rsidRPr="003F0E9C">
              <w:rPr>
                <w:rFonts w:ascii="Garamond" w:hAnsi="Garamond"/>
                <w:lang w:val="en-AU"/>
              </w:rPr>
              <w:t xml:space="preserve"> (</w:t>
            </w:r>
            <w:r w:rsidRPr="003F0E9C">
              <w:rPr>
                <w:rFonts w:ascii="Garamond" w:hAnsi="Garamond"/>
                <w:lang w:val="en-AU"/>
              </w:rPr>
              <w:t>Eisenhauer, Elizabeth</w:t>
            </w:r>
            <w:r w:rsidR="003F0E9C">
              <w:rPr>
                <w:rFonts w:ascii="Garamond" w:hAnsi="Garamond"/>
                <w:lang w:val="en-AU"/>
              </w:rPr>
              <w:t>)</w:t>
            </w:r>
          </w:p>
        </w:tc>
      </w:tr>
    </w:tbl>
    <w:p w14:paraId="1F54AD91" w14:textId="77777777" w:rsidR="00F76BA4" w:rsidRDefault="00F76BA4" w:rsidP="00F76BA4">
      <w:pPr>
        <w:keepLines/>
        <w:autoSpaceDE w:val="0"/>
        <w:autoSpaceDN w:val="0"/>
        <w:adjustRightInd w:val="0"/>
        <w:rPr>
          <w:rFonts w:ascii="Garamond" w:hAnsi="Garamond"/>
          <w:lang w:val="en-AU"/>
        </w:rPr>
      </w:pPr>
    </w:p>
    <w:p w14:paraId="57F3EFAF" w14:textId="77777777" w:rsidR="00B92534" w:rsidRDefault="00B92534">
      <w:pPr>
        <w:rPr>
          <w:rFonts w:ascii="Garamond" w:hAnsi="Garamond"/>
          <w:i/>
          <w:iCs/>
          <w:lang w:val="en-AU"/>
        </w:rPr>
      </w:pPr>
      <w:r>
        <w:rPr>
          <w:rFonts w:ascii="Garamond" w:hAnsi="Garamond"/>
          <w:i/>
          <w:iCs/>
          <w:lang w:val="en-AU"/>
        </w:rPr>
        <w:br w:type="page"/>
      </w:r>
    </w:p>
    <w:bookmarkEnd w:id="1"/>
    <w:p w14:paraId="31A22402" w14:textId="77777777" w:rsidR="00F9255C" w:rsidRPr="00E37911" w:rsidRDefault="00F9255C" w:rsidP="00F9255C">
      <w:pPr>
        <w:keepNext/>
        <w:rPr>
          <w:rFonts w:ascii="Garamond" w:hAnsi="Garamond"/>
          <w:lang w:val="en-AU"/>
        </w:rPr>
      </w:pPr>
      <w:r w:rsidRPr="00E37911">
        <w:rPr>
          <w:rFonts w:ascii="Garamond" w:hAnsi="Garamond"/>
          <w:i/>
          <w:lang w:val="en-AU"/>
        </w:rPr>
        <w:lastRenderedPageBreak/>
        <w:t xml:space="preserve">BMJ Quality &amp; Safety </w:t>
      </w:r>
      <w:r w:rsidRPr="00E37911">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E37911"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E37911" w:rsidRDefault="00F9255C" w:rsidP="007F7A70">
            <w:pPr>
              <w:keepNext/>
              <w:rPr>
                <w:rFonts w:ascii="Garamond" w:hAnsi="Garamond"/>
                <w:lang w:val="en-AU"/>
              </w:rPr>
            </w:pPr>
            <w:r w:rsidRPr="00E37911">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E37911" w:rsidRDefault="00000000" w:rsidP="007F7A70">
            <w:pPr>
              <w:keepNext/>
              <w:rPr>
                <w:rFonts w:ascii="Garamond" w:hAnsi="Garamond"/>
                <w:lang w:val="en-AU"/>
              </w:rPr>
            </w:pPr>
            <w:hyperlink r:id="rId24" w:history="1">
              <w:r w:rsidR="00F9255C" w:rsidRPr="00E37911">
                <w:rPr>
                  <w:rStyle w:val="Hyperlink"/>
                  <w:rFonts w:ascii="Garamond" w:hAnsi="Garamond"/>
                  <w:lang w:val="en-AU"/>
                </w:rPr>
                <w:t>https://qualitysafety.bmj.com/content/early/recent</w:t>
              </w:r>
            </w:hyperlink>
          </w:p>
        </w:tc>
      </w:tr>
      <w:tr w:rsidR="00F9255C" w:rsidRPr="00E37911"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E37911" w:rsidRDefault="00F9255C" w:rsidP="007F7A70">
            <w:pPr>
              <w:rPr>
                <w:rFonts w:ascii="Garamond" w:hAnsi="Garamond"/>
                <w:lang w:val="en-AU"/>
              </w:rPr>
            </w:pPr>
            <w:r w:rsidRPr="00E37911">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E37911" w:rsidRDefault="00F9255C" w:rsidP="007F7A70">
            <w:pPr>
              <w:rPr>
                <w:rFonts w:ascii="Garamond" w:hAnsi="Garamond"/>
                <w:lang w:val="en-AU"/>
              </w:rPr>
            </w:pPr>
            <w:r w:rsidRPr="00E37911">
              <w:rPr>
                <w:rFonts w:ascii="Garamond" w:hAnsi="Garamond"/>
                <w:i/>
                <w:lang w:val="en-AU"/>
              </w:rPr>
              <w:t>BMJ Quality &amp;Safety</w:t>
            </w:r>
            <w:r w:rsidRPr="00E37911">
              <w:rPr>
                <w:rFonts w:ascii="Garamond" w:hAnsi="Garamond"/>
                <w:lang w:val="en-AU"/>
              </w:rPr>
              <w:t xml:space="preserve"> has published </w:t>
            </w:r>
            <w:proofErr w:type="gramStart"/>
            <w:r w:rsidRPr="00E37911">
              <w:rPr>
                <w:rFonts w:ascii="Garamond" w:hAnsi="Garamond"/>
                <w:lang w:val="en-AU"/>
              </w:rPr>
              <w:t>a number of</w:t>
            </w:r>
            <w:proofErr w:type="gramEnd"/>
            <w:r w:rsidRPr="00E37911">
              <w:rPr>
                <w:rFonts w:ascii="Garamond" w:hAnsi="Garamond"/>
                <w:lang w:val="en-AU"/>
              </w:rPr>
              <w:t xml:space="preserve"> ‘online first’ articles, including:</w:t>
            </w:r>
          </w:p>
          <w:p w14:paraId="35C04EBD" w14:textId="77777777" w:rsidR="00F73901" w:rsidRDefault="00614BA6" w:rsidP="00614BA6">
            <w:pPr>
              <w:pStyle w:val="ListParagraph"/>
              <w:numPr>
                <w:ilvl w:val="0"/>
                <w:numId w:val="16"/>
              </w:numPr>
              <w:rPr>
                <w:rFonts w:ascii="Garamond" w:hAnsi="Garamond"/>
                <w:lang w:val="en-AU"/>
              </w:rPr>
            </w:pPr>
            <w:r w:rsidRPr="00614BA6">
              <w:rPr>
                <w:rFonts w:ascii="Garamond" w:hAnsi="Garamond"/>
                <w:lang w:val="en-AU"/>
              </w:rPr>
              <w:t xml:space="preserve">Editorial: Global perspectives on </w:t>
            </w:r>
            <w:r w:rsidRPr="00614BA6">
              <w:rPr>
                <w:rFonts w:ascii="Garamond" w:hAnsi="Garamond"/>
                <w:b/>
                <w:bCs/>
                <w:lang w:val="en-AU"/>
              </w:rPr>
              <w:t>opioid use</w:t>
            </w:r>
            <w:r w:rsidRPr="00614BA6">
              <w:rPr>
                <w:rFonts w:ascii="Garamond" w:hAnsi="Garamond"/>
                <w:lang w:val="en-AU"/>
              </w:rPr>
              <w:t xml:space="preserve">: shifting the conversation from deprescribing to quality use of medicines </w:t>
            </w:r>
            <w:r>
              <w:rPr>
                <w:rFonts w:ascii="Garamond" w:hAnsi="Garamond"/>
                <w:lang w:val="en-AU"/>
              </w:rPr>
              <w:t>(</w:t>
            </w:r>
            <w:r w:rsidRPr="00614BA6">
              <w:rPr>
                <w:rFonts w:ascii="Garamond" w:hAnsi="Garamond"/>
                <w:lang w:val="en-AU"/>
              </w:rPr>
              <w:t>Aili Veronica Langford, Chung-Wei Christine Lin, Suzanne Nielsen</w:t>
            </w:r>
            <w:r>
              <w:rPr>
                <w:rFonts w:ascii="Garamond" w:hAnsi="Garamond"/>
                <w:lang w:val="en-AU"/>
              </w:rPr>
              <w:t>)</w:t>
            </w:r>
          </w:p>
          <w:p w14:paraId="33BFA677" w14:textId="77777777" w:rsidR="0059553D" w:rsidRDefault="0059553D" w:rsidP="00D27437">
            <w:pPr>
              <w:pStyle w:val="ListParagraph"/>
              <w:numPr>
                <w:ilvl w:val="0"/>
                <w:numId w:val="16"/>
              </w:numPr>
              <w:rPr>
                <w:rFonts w:ascii="Garamond" w:hAnsi="Garamond"/>
                <w:lang w:val="en-AU"/>
              </w:rPr>
            </w:pPr>
            <w:r w:rsidRPr="000F57DF">
              <w:rPr>
                <w:rFonts w:ascii="Garamond" w:hAnsi="Garamond"/>
                <w:lang w:val="en-AU"/>
              </w:rPr>
              <w:t xml:space="preserve">‘We listened and supported and depended on each other’: a qualitative study of </w:t>
            </w:r>
            <w:r w:rsidRPr="000F57DF">
              <w:rPr>
                <w:rFonts w:ascii="Garamond" w:hAnsi="Garamond"/>
                <w:b/>
                <w:bCs/>
                <w:lang w:val="en-AU"/>
              </w:rPr>
              <w:t>how leadership influences implementation of QI interventions</w:t>
            </w:r>
            <w:r w:rsidRPr="000F57DF">
              <w:rPr>
                <w:rFonts w:ascii="Garamond" w:hAnsi="Garamond"/>
                <w:lang w:val="en-AU"/>
              </w:rPr>
              <w:t xml:space="preserve"> </w:t>
            </w:r>
            <w:r>
              <w:rPr>
                <w:rFonts w:ascii="Garamond" w:hAnsi="Garamond"/>
                <w:lang w:val="en-AU"/>
              </w:rPr>
              <w:t>(</w:t>
            </w:r>
            <w:r w:rsidRPr="000F57DF">
              <w:rPr>
                <w:rFonts w:ascii="Garamond" w:hAnsi="Garamond"/>
                <w:lang w:val="en-AU"/>
              </w:rPr>
              <w:t>Liane Ginsburg, Adam Easterbrook, Ariane Geerts, Whitney Berta, Lynda van Dreumel, Carole A Estabrooks, Peter G Norton, Adrian Wagg</w:t>
            </w:r>
            <w:r>
              <w:rPr>
                <w:rFonts w:ascii="Garamond" w:hAnsi="Garamond"/>
                <w:lang w:val="en-AU"/>
              </w:rPr>
              <w:t>)</w:t>
            </w:r>
          </w:p>
          <w:p w14:paraId="2F15730C" w14:textId="5A61E7DD" w:rsidR="000F57DF" w:rsidRPr="00E37911" w:rsidRDefault="000F57DF" w:rsidP="0059553D">
            <w:pPr>
              <w:pStyle w:val="ListParagraph"/>
              <w:numPr>
                <w:ilvl w:val="0"/>
                <w:numId w:val="16"/>
              </w:numPr>
              <w:rPr>
                <w:rFonts w:ascii="Garamond" w:hAnsi="Garamond"/>
                <w:lang w:val="en-AU"/>
              </w:rPr>
            </w:pPr>
            <w:r w:rsidRPr="000F57DF">
              <w:rPr>
                <w:rFonts w:ascii="Garamond" w:hAnsi="Garamond"/>
                <w:lang w:val="en-AU"/>
              </w:rPr>
              <w:t xml:space="preserve">Contextual factors that influence adoption and sustainment of </w:t>
            </w:r>
            <w:r w:rsidRPr="000F57DF">
              <w:rPr>
                <w:rFonts w:ascii="Garamond" w:hAnsi="Garamond"/>
                <w:b/>
                <w:bCs/>
                <w:lang w:val="en-AU"/>
              </w:rPr>
              <w:t>self-management support in cancer survivorship care</w:t>
            </w:r>
            <w:r w:rsidRPr="000F57DF">
              <w:rPr>
                <w:rFonts w:ascii="Garamond" w:hAnsi="Garamond"/>
                <w:lang w:val="en-AU"/>
              </w:rPr>
              <w:t>: a practical application of theory with qualitative interviews (Nickola Pallin, John Browne, Roisin Connolly, Josephine Hegarty, Sheena McHugh</w:t>
            </w:r>
            <w:r>
              <w:rPr>
                <w:rFonts w:ascii="Garamond" w:hAnsi="Garamond"/>
                <w:lang w:val="en-AU"/>
              </w:rPr>
              <w:t>)</w:t>
            </w:r>
          </w:p>
        </w:tc>
      </w:tr>
    </w:tbl>
    <w:p w14:paraId="33F1CFEB" w14:textId="77777777" w:rsidR="00F9255C" w:rsidRDefault="00F9255C" w:rsidP="00F9255C">
      <w:pPr>
        <w:keepLines/>
        <w:autoSpaceDE w:val="0"/>
        <w:autoSpaceDN w:val="0"/>
        <w:adjustRightInd w:val="0"/>
        <w:rPr>
          <w:rFonts w:ascii="Garamond" w:hAnsi="Garamond"/>
          <w:i/>
          <w:lang w:val="en-AU"/>
        </w:rPr>
      </w:pPr>
    </w:p>
    <w:p w14:paraId="215605E9" w14:textId="77777777" w:rsidR="008528C8" w:rsidRDefault="008528C8" w:rsidP="00C62C05">
      <w:pPr>
        <w:keepLines/>
        <w:autoSpaceDE w:val="0"/>
        <w:autoSpaceDN w:val="0"/>
        <w:adjustRightInd w:val="0"/>
        <w:rPr>
          <w:rFonts w:ascii="Garamond" w:hAnsi="Garamond"/>
          <w:lang w:val="en-AU"/>
        </w:rPr>
      </w:pPr>
    </w:p>
    <w:p w14:paraId="77461BD6" w14:textId="77777777" w:rsidR="008528C8" w:rsidRDefault="008528C8" w:rsidP="00C62C05">
      <w:pPr>
        <w:keepLines/>
        <w:autoSpaceDE w:val="0"/>
        <w:autoSpaceDN w:val="0"/>
        <w:adjustRightInd w:val="0"/>
        <w:rPr>
          <w:rFonts w:ascii="Garamond" w:hAnsi="Garamond"/>
          <w:lang w:val="en-AU"/>
        </w:rPr>
      </w:pPr>
    </w:p>
    <w:p w14:paraId="536302D7" w14:textId="51D506DE" w:rsidR="005C6930" w:rsidRPr="00E37911" w:rsidRDefault="005C6930" w:rsidP="005C6930">
      <w:pPr>
        <w:keepNext/>
        <w:keepLines/>
        <w:rPr>
          <w:rFonts w:ascii="Garamond" w:hAnsi="Garamond"/>
          <w:b/>
          <w:lang w:val="en-AU"/>
        </w:rPr>
      </w:pPr>
      <w:r w:rsidRPr="00E37911">
        <w:rPr>
          <w:rFonts w:ascii="Garamond" w:hAnsi="Garamond"/>
          <w:b/>
          <w:lang w:val="en-AU"/>
        </w:rPr>
        <w:t>Online resources</w:t>
      </w:r>
    </w:p>
    <w:p w14:paraId="6A6500D8" w14:textId="588E9649" w:rsidR="006C3151" w:rsidRDefault="006C3151" w:rsidP="00A623B7">
      <w:pPr>
        <w:tabs>
          <w:tab w:val="left" w:pos="2695"/>
        </w:tabs>
        <w:rPr>
          <w:rFonts w:ascii="Garamond" w:hAnsi="Garamond"/>
          <w:b/>
          <w:lang w:val="en-AU"/>
        </w:rPr>
      </w:pPr>
    </w:p>
    <w:p w14:paraId="76C28048" w14:textId="77777777" w:rsidR="00C1168D" w:rsidRPr="00C1168D" w:rsidRDefault="00C1168D" w:rsidP="00C1168D">
      <w:pPr>
        <w:keepNext/>
        <w:keepLines/>
        <w:rPr>
          <w:rFonts w:ascii="Garamond" w:hAnsi="Garamond"/>
          <w:b/>
          <w:bCs/>
          <w:i/>
          <w:lang w:val="en-AU"/>
        </w:rPr>
      </w:pPr>
      <w:r w:rsidRPr="00C1168D">
        <w:rPr>
          <w:rFonts w:ascii="Garamond" w:hAnsi="Garamond"/>
          <w:b/>
          <w:bCs/>
          <w:i/>
          <w:lang w:val="en-AU"/>
        </w:rPr>
        <w:t>Australian Living Evidence Collaboration</w:t>
      </w:r>
    </w:p>
    <w:p w14:paraId="1EC036F4" w14:textId="0E98BD4A" w:rsidR="00C1168D" w:rsidRDefault="00000000" w:rsidP="00C1168D">
      <w:pPr>
        <w:keepLines/>
        <w:rPr>
          <w:rFonts w:ascii="Garamond" w:hAnsi="Garamond"/>
          <w:lang w:val="en-AU"/>
        </w:rPr>
      </w:pPr>
      <w:hyperlink r:id="rId25" w:history="1">
        <w:r w:rsidR="00726E20" w:rsidRPr="00FC50EE">
          <w:rPr>
            <w:rStyle w:val="Hyperlink"/>
            <w:rFonts w:ascii="Garamond" w:hAnsi="Garamond"/>
            <w:lang w:val="en-AU"/>
          </w:rPr>
          <w:t>https://livingevidence.org.au/</w:t>
        </w:r>
      </w:hyperlink>
    </w:p>
    <w:p w14:paraId="22377D24" w14:textId="77777777" w:rsidR="00CC1D29" w:rsidRPr="00CC1D29" w:rsidRDefault="00CC1D29" w:rsidP="00F9255C">
      <w:pPr>
        <w:keepNext/>
        <w:rPr>
          <w:rFonts w:ascii="Garamond" w:hAnsi="Garamond"/>
          <w:iCs/>
          <w:lang w:val="en-AU"/>
        </w:rPr>
      </w:pPr>
    </w:p>
    <w:p w14:paraId="7E5ADD34" w14:textId="0DE0062E" w:rsidR="00F9255C" w:rsidRPr="00913086" w:rsidRDefault="00F9255C" w:rsidP="00F9255C">
      <w:pPr>
        <w:keepNext/>
        <w:rPr>
          <w:rFonts w:ascii="Garamond" w:hAnsi="Garamond"/>
          <w:b/>
          <w:bCs/>
          <w:i/>
          <w:lang w:val="en-AU"/>
        </w:rPr>
      </w:pPr>
      <w:r>
        <w:rPr>
          <w:rFonts w:ascii="Garamond" w:hAnsi="Garamond"/>
          <w:b/>
          <w:bCs/>
          <w:i/>
          <w:lang w:val="en-AU"/>
        </w:rPr>
        <w:t>[</w:t>
      </w:r>
      <w:r w:rsidRPr="00913086">
        <w:rPr>
          <w:rFonts w:ascii="Garamond" w:hAnsi="Garamond"/>
          <w:b/>
          <w:bCs/>
          <w:i/>
          <w:lang w:val="en-AU"/>
        </w:rPr>
        <w:t>UK] NICE Guidelines and Quality Standards</w:t>
      </w:r>
    </w:p>
    <w:p w14:paraId="7EE50D7F" w14:textId="77777777" w:rsidR="00F9255C" w:rsidRPr="008F3909" w:rsidRDefault="00000000" w:rsidP="00F9255C">
      <w:pPr>
        <w:keepNext/>
        <w:rPr>
          <w:rFonts w:ascii="Garamond" w:hAnsi="Garamond"/>
          <w:lang w:val="en-AU"/>
        </w:rPr>
      </w:pPr>
      <w:hyperlink r:id="rId26" w:history="1">
        <w:r w:rsidR="00F9255C" w:rsidRPr="00DD08AC">
          <w:rPr>
            <w:rStyle w:val="Hyperlink"/>
            <w:rFonts w:ascii="Garamond" w:hAnsi="Garamond"/>
            <w:lang w:val="en-AU"/>
          </w:rPr>
          <w:t>https://www.nice.org.uk/guidance</w:t>
        </w:r>
      </w:hyperlink>
    </w:p>
    <w:p w14:paraId="3443B9D9" w14:textId="77777777" w:rsidR="00F9255C" w:rsidRDefault="00F9255C" w:rsidP="00F9255C">
      <w:pPr>
        <w:keepNext/>
        <w:rPr>
          <w:rFonts w:ascii="Garamond" w:hAnsi="Garamond"/>
          <w:lang w:val="en-AU"/>
        </w:rPr>
      </w:pPr>
      <w:r w:rsidRPr="008F3909">
        <w:rPr>
          <w:rFonts w:ascii="Garamond" w:hAnsi="Garamond"/>
          <w:lang w:val="en-AU"/>
        </w:rPr>
        <w:t>The UK’s National Institute for Health and Care Excellence (NICE) has published new (or updated) guidelines and quality standards</w:t>
      </w:r>
      <w:r>
        <w:rPr>
          <w:rFonts w:ascii="Garamond" w:hAnsi="Garamond"/>
          <w:lang w:val="en-AU"/>
        </w:rPr>
        <w:t xml:space="preserve"> </w:t>
      </w:r>
      <w:r w:rsidRPr="008F3909">
        <w:rPr>
          <w:rFonts w:ascii="Garamond" w:hAnsi="Garamond"/>
          <w:lang w:val="en-AU"/>
        </w:rPr>
        <w:t xml:space="preserve">The latest reviews or updates </w:t>
      </w:r>
      <w:r>
        <w:rPr>
          <w:rFonts w:ascii="Garamond" w:hAnsi="Garamond"/>
          <w:lang w:val="en-AU"/>
        </w:rPr>
        <w:t>includ</w:t>
      </w:r>
      <w:r w:rsidRPr="008F3909">
        <w:rPr>
          <w:rFonts w:ascii="Garamond" w:hAnsi="Garamond"/>
          <w:lang w:val="en-AU"/>
        </w:rPr>
        <w:t>e:</w:t>
      </w:r>
    </w:p>
    <w:p w14:paraId="545EE04F" w14:textId="56C57309" w:rsidR="003357CE" w:rsidRDefault="003357CE" w:rsidP="003357CE">
      <w:pPr>
        <w:pStyle w:val="ListParagraph"/>
        <w:numPr>
          <w:ilvl w:val="0"/>
          <w:numId w:val="14"/>
        </w:numPr>
        <w:rPr>
          <w:rFonts w:ascii="Garamond" w:hAnsi="Garamond"/>
          <w:iCs/>
          <w:lang w:val="en-AU"/>
        </w:rPr>
      </w:pPr>
      <w:r w:rsidRPr="00C553BD">
        <w:rPr>
          <w:rFonts w:ascii="Garamond" w:hAnsi="Garamond"/>
          <w:iCs/>
          <w:lang w:val="en-AU"/>
        </w:rPr>
        <w:t>NICE Guideline NG</w:t>
      </w:r>
      <w:r>
        <w:rPr>
          <w:rFonts w:ascii="Garamond" w:hAnsi="Garamond"/>
          <w:iCs/>
          <w:lang w:val="en-AU"/>
        </w:rPr>
        <w:t xml:space="preserve">73 </w:t>
      </w:r>
      <w:r w:rsidRPr="003357CE">
        <w:rPr>
          <w:rFonts w:ascii="Garamond" w:hAnsi="Garamond"/>
          <w:b/>
          <w:bCs/>
          <w:i/>
          <w:lang w:val="en-AU"/>
        </w:rPr>
        <w:t>Endometriosis</w:t>
      </w:r>
      <w:r w:rsidRPr="003357CE">
        <w:rPr>
          <w:rFonts w:ascii="Garamond" w:hAnsi="Garamond"/>
          <w:i/>
          <w:lang w:val="en-AU"/>
        </w:rPr>
        <w:t>: diagnosis and management</w:t>
      </w:r>
      <w:r>
        <w:rPr>
          <w:rFonts w:ascii="Garamond" w:hAnsi="Garamond"/>
          <w:iCs/>
          <w:lang w:val="en-AU"/>
        </w:rPr>
        <w:t xml:space="preserve"> </w:t>
      </w:r>
      <w:hyperlink r:id="rId27" w:history="1">
        <w:r w:rsidRPr="00037017">
          <w:rPr>
            <w:rStyle w:val="Hyperlink"/>
            <w:rFonts w:ascii="Garamond" w:hAnsi="Garamond"/>
            <w:iCs/>
            <w:lang w:val="en-AU"/>
          </w:rPr>
          <w:t>https://www.nice.org.uk/guidance/ng73</w:t>
        </w:r>
      </w:hyperlink>
    </w:p>
    <w:p w14:paraId="40E28B46" w14:textId="77777777" w:rsidR="00F9255C" w:rsidRDefault="00F9255C" w:rsidP="00F9255C">
      <w:pPr>
        <w:rPr>
          <w:rFonts w:ascii="Garamond" w:hAnsi="Garamond"/>
          <w:b/>
          <w:lang w:val="en-AU"/>
        </w:rPr>
      </w:pPr>
    </w:p>
    <w:p w14:paraId="6FFC4D3A" w14:textId="77777777" w:rsidR="00F9255C" w:rsidRDefault="00F9255C">
      <w:pPr>
        <w:rPr>
          <w:rFonts w:ascii="Garamond" w:hAnsi="Garamond"/>
          <w:b/>
          <w:lang w:val="en-AU"/>
        </w:rPr>
      </w:pPr>
    </w:p>
    <w:p w14:paraId="3ECF0303" w14:textId="77777777" w:rsidR="00B92534" w:rsidRDefault="00B92534">
      <w:pPr>
        <w:rPr>
          <w:rFonts w:ascii="Garamond" w:hAnsi="Garamond"/>
          <w:b/>
          <w:lang w:val="en-AU"/>
        </w:rPr>
      </w:pPr>
      <w:r>
        <w:rPr>
          <w:rFonts w:ascii="Garamond" w:hAnsi="Garamond"/>
          <w:b/>
          <w:lang w:val="en-AU"/>
        </w:rPr>
        <w:br w:type="page"/>
      </w:r>
    </w:p>
    <w:p w14:paraId="12E7A6B9" w14:textId="443EF879" w:rsidR="00B419AC" w:rsidRDefault="00B419AC" w:rsidP="00B419AC">
      <w:pPr>
        <w:keepNext/>
        <w:tabs>
          <w:tab w:val="left" w:pos="0"/>
        </w:tabs>
        <w:rPr>
          <w:rFonts w:ascii="Garamond" w:hAnsi="Garamond"/>
          <w:b/>
          <w:lang w:val="en-AU"/>
        </w:rPr>
      </w:pPr>
      <w:r>
        <w:rPr>
          <w:rFonts w:ascii="Garamond" w:hAnsi="Garamond"/>
          <w:b/>
          <w:lang w:val="en-AU"/>
        </w:rPr>
        <w:lastRenderedPageBreak/>
        <w:t>COVID-19 resources</w:t>
      </w:r>
    </w:p>
    <w:p w14:paraId="5BF3C552" w14:textId="77777777" w:rsidR="00D574D3" w:rsidRDefault="00D574D3" w:rsidP="00D574D3">
      <w:pPr>
        <w:keepNext/>
        <w:tabs>
          <w:tab w:val="left" w:pos="0"/>
        </w:tabs>
        <w:rPr>
          <w:rStyle w:val="Hyperlink"/>
          <w:rFonts w:ascii="Garamond" w:hAnsi="Garamond"/>
          <w:lang w:val="en-AU"/>
        </w:rPr>
      </w:pPr>
      <w:r w:rsidRPr="009A6069">
        <w:rPr>
          <w:rStyle w:val="Hyperlink"/>
          <w:rFonts w:ascii="Garamond" w:hAnsi="Garamond"/>
          <w:lang w:val="en-AU"/>
        </w:rPr>
        <w:t>https://www.safetyandquality.gov.au/covid-19</w:t>
      </w:r>
    </w:p>
    <w:p w14:paraId="31E5CAE2" w14:textId="6ECC6D15" w:rsidR="00D574D3" w:rsidRDefault="00D574D3" w:rsidP="00D574D3">
      <w:pPr>
        <w:keepNext/>
        <w:tabs>
          <w:tab w:val="left" w:pos="0"/>
        </w:tabs>
        <w:rPr>
          <w:rFonts w:ascii="Garamond" w:hAnsi="Garamond"/>
          <w:lang w:val="en-AU"/>
        </w:rPr>
      </w:pPr>
      <w:r>
        <w:rPr>
          <w:rFonts w:ascii="Garamond" w:hAnsi="Garamond"/>
          <w:lang w:val="en-AU"/>
        </w:rPr>
        <w:t xml:space="preserve">The </w:t>
      </w:r>
      <w:r w:rsidRPr="000170DA">
        <w:rPr>
          <w:rFonts w:ascii="Garamond" w:hAnsi="Garamond"/>
          <w:lang w:val="en-AU"/>
        </w:rPr>
        <w:t>Australian Commission on Safety and Quality in Health Care</w:t>
      </w:r>
      <w:r>
        <w:rPr>
          <w:rFonts w:ascii="Garamond" w:hAnsi="Garamond"/>
          <w:lang w:val="en-AU"/>
        </w:rPr>
        <w:t xml:space="preserve"> has developed </w:t>
      </w:r>
      <w:proofErr w:type="gramStart"/>
      <w:r>
        <w:rPr>
          <w:rFonts w:ascii="Garamond" w:hAnsi="Garamond"/>
          <w:lang w:val="en-AU"/>
        </w:rPr>
        <w:t>a number of</w:t>
      </w:r>
      <w:proofErr w:type="gramEnd"/>
      <w:r>
        <w:rPr>
          <w:rFonts w:ascii="Garamond" w:hAnsi="Garamond"/>
          <w:lang w:val="en-AU"/>
        </w:rPr>
        <w:t xml:space="preserve"> resources to assist healthcare organisations, facilities and clinicians. </w:t>
      </w:r>
      <w:r w:rsidRPr="00504597">
        <w:rPr>
          <w:rFonts w:ascii="Garamond" w:hAnsi="Garamond"/>
          <w:lang w:val="en-AU"/>
        </w:rPr>
        <w:t xml:space="preserve">These and other material on COVID-19 are available at </w:t>
      </w:r>
      <w:hyperlink r:id="rId28" w:history="1">
        <w:r w:rsidRPr="0015250A">
          <w:rPr>
            <w:rStyle w:val="Hyperlink"/>
            <w:rFonts w:ascii="Garamond" w:hAnsi="Garamond"/>
            <w:lang w:val="en-AU"/>
          </w:rPr>
          <w:t>https://www.safetyandquality.gov.au/covid-19</w:t>
        </w:r>
      </w:hyperlink>
    </w:p>
    <w:p w14:paraId="57A50FC0" w14:textId="46157D43" w:rsidR="00D574D3" w:rsidRPr="00504597" w:rsidRDefault="00376EAE" w:rsidP="00F44658">
      <w:pPr>
        <w:tabs>
          <w:tab w:val="left" w:pos="0"/>
        </w:tabs>
        <w:rPr>
          <w:rFonts w:ascii="Garamond" w:hAnsi="Garamond"/>
          <w:lang w:val="en-AU"/>
        </w:rPr>
      </w:pPr>
      <w:r w:rsidRPr="00504597">
        <w:rPr>
          <w:rFonts w:ascii="Garamond" w:hAnsi="Garamond"/>
          <w:lang w:val="en-AU"/>
        </w:rPr>
        <w:t>The</w:t>
      </w:r>
      <w:r>
        <w:rPr>
          <w:rFonts w:ascii="Garamond" w:hAnsi="Garamond"/>
          <w:lang w:val="en-AU"/>
        </w:rPr>
        <w:t>se resources</w:t>
      </w:r>
      <w:r w:rsidR="00D574D3">
        <w:rPr>
          <w:rFonts w:ascii="Garamond" w:hAnsi="Garamond"/>
          <w:lang w:val="en-AU"/>
        </w:rPr>
        <w:t xml:space="preserve"> </w:t>
      </w:r>
      <w:r w:rsidR="00D574D3" w:rsidRPr="00504597">
        <w:rPr>
          <w:rFonts w:ascii="Garamond" w:hAnsi="Garamond"/>
          <w:lang w:val="en-AU"/>
        </w:rPr>
        <w:t>include:</w:t>
      </w:r>
    </w:p>
    <w:p w14:paraId="64BEE923" w14:textId="2FF5A558" w:rsidR="008612B9" w:rsidRPr="00747390" w:rsidRDefault="008612B9" w:rsidP="00747390">
      <w:pPr>
        <w:pStyle w:val="ListParagraph"/>
        <w:numPr>
          <w:ilvl w:val="0"/>
          <w:numId w:val="15"/>
        </w:numPr>
        <w:autoSpaceDE w:val="0"/>
        <w:autoSpaceDN w:val="0"/>
        <w:adjustRightInd w:val="0"/>
        <w:rPr>
          <w:rFonts w:ascii="Garamond" w:hAnsi="Garamond"/>
          <w:lang w:val="en-AU"/>
        </w:rPr>
      </w:pPr>
      <w:r w:rsidRPr="00747390">
        <w:rPr>
          <w:rFonts w:ascii="Garamond" w:hAnsi="Garamond"/>
          <w:b/>
          <w:i/>
          <w:lang w:val="en-AU"/>
        </w:rPr>
        <w:t xml:space="preserve">Poster – Combined contact and droplet precautions </w:t>
      </w:r>
      <w:hyperlink r:id="rId29" w:history="1">
        <w:r w:rsidR="008F5912" w:rsidRPr="00D2402A">
          <w:rPr>
            <w:rStyle w:val="Hyperlink"/>
            <w:rFonts w:ascii="Garamond" w:hAnsi="Garamond"/>
            <w:lang w:val="en-AU"/>
          </w:rPr>
          <w:t>https://www.safetyandquality.gov.au/publications-and-resources/resource-library/infection-prevention-and-control-poster-combined-contact-and-droplet-precautions</w:t>
        </w:r>
      </w:hyperlink>
      <w:r w:rsidRPr="00747390">
        <w:rPr>
          <w:rFonts w:ascii="Garamond" w:hAnsi="Garamond"/>
          <w:lang w:val="en-AU"/>
        </w:rPr>
        <w:br/>
      </w:r>
      <w:r w:rsidR="008F5912">
        <w:rPr>
          <w:rFonts w:ascii="Garamond" w:hAnsi="Garamond"/>
          <w:noProof/>
          <w:lang w:val="en-AU" w:eastAsia="en-AU"/>
        </w:rPr>
        <w:drawing>
          <wp:inline distT="0" distB="0" distL="0" distR="0" wp14:anchorId="1C18E84F" wp14:editId="34A219E9">
            <wp:extent cx="5068389" cy="7151584"/>
            <wp:effectExtent l="0" t="0" r="0" b="0"/>
            <wp:docPr id="8" name="Picture 8" descr="COVID-19 poster - combined contact and droplet precaution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0B02D3BC" w14:textId="0F1BA62E" w:rsidR="008612B9" w:rsidRPr="008612B9" w:rsidRDefault="008612B9" w:rsidP="009E0D71">
      <w:pPr>
        <w:pStyle w:val="ListParagraph"/>
        <w:keepNext/>
        <w:keepLines/>
        <w:numPr>
          <w:ilvl w:val="0"/>
          <w:numId w:val="15"/>
        </w:numPr>
        <w:autoSpaceDE w:val="0"/>
        <w:autoSpaceDN w:val="0"/>
        <w:adjustRightInd w:val="0"/>
        <w:rPr>
          <w:rFonts w:ascii="Garamond" w:hAnsi="Garamond"/>
          <w:lang w:val="en-AU"/>
        </w:rPr>
      </w:pPr>
      <w:r w:rsidRPr="003B135E">
        <w:rPr>
          <w:rFonts w:ascii="Garamond" w:hAnsi="Garamond"/>
          <w:b/>
          <w:i/>
          <w:lang w:val="en-AU"/>
        </w:rPr>
        <w:lastRenderedPageBreak/>
        <w:t>Poster – Combined airborne and contact precautions</w:t>
      </w:r>
      <w:r w:rsidR="00A61E9C" w:rsidRPr="003B135E">
        <w:rPr>
          <w:rFonts w:ascii="Garamond" w:hAnsi="Garamond"/>
          <w:b/>
          <w:i/>
          <w:lang w:val="en-AU"/>
        </w:rPr>
        <w:br/>
      </w:r>
      <w:hyperlink r:id="rId31" w:history="1">
        <w:r w:rsidR="009B6ED5" w:rsidRPr="00E3314D">
          <w:rPr>
            <w:rStyle w:val="Hyperlink"/>
            <w:rFonts w:ascii="Garamond" w:hAnsi="Garamond"/>
            <w:lang w:val="en-AU"/>
          </w:rPr>
          <w:t>https://www.safetyandquality.gov.au/publications-and-resources/resource-library/infection-prevention-and-control-poster-combined-airborne-and-contact-precautions</w:t>
        </w:r>
      </w:hyperlink>
      <w:r w:rsidR="009B6ED5">
        <w:rPr>
          <w:rFonts w:ascii="Garamond" w:hAnsi="Garamond"/>
          <w:lang w:val="en-AU"/>
        </w:rPr>
        <w:br/>
      </w:r>
      <w:r w:rsidR="00A61E9C">
        <w:rPr>
          <w:rFonts w:ascii="Garamond" w:hAnsi="Garamond"/>
          <w:lang w:val="en-AU"/>
        </w:rPr>
        <w:t xml:space="preserve"> </w:t>
      </w:r>
      <w:r>
        <w:rPr>
          <w:rFonts w:ascii="Garamond" w:hAnsi="Garamond"/>
          <w:lang w:val="en-AU"/>
        </w:rPr>
        <w:br/>
      </w:r>
      <w:r w:rsidR="0006163D">
        <w:rPr>
          <w:rFonts w:ascii="Garamond" w:hAnsi="Garamond"/>
          <w:noProof/>
          <w:lang w:val="en-AU"/>
        </w:rPr>
        <w:drawing>
          <wp:inline distT="0" distB="0" distL="0" distR="0" wp14:anchorId="61882031" wp14:editId="654F661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32">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06819BFB" w14:textId="77777777" w:rsidR="00D574D3" w:rsidRPr="00B0351C" w:rsidRDefault="00D574D3" w:rsidP="009E0D71">
      <w:pPr>
        <w:pStyle w:val="ListParagraph"/>
        <w:keepNext/>
        <w:keepLines/>
        <w:numPr>
          <w:ilvl w:val="0"/>
          <w:numId w:val="15"/>
        </w:numPr>
        <w:autoSpaceDE w:val="0"/>
        <w:autoSpaceDN w:val="0"/>
        <w:adjustRightInd w:val="0"/>
        <w:rPr>
          <w:rFonts w:ascii="Garamond" w:hAnsi="Garamond"/>
          <w:lang w:val="en-AU"/>
        </w:rPr>
      </w:pPr>
      <w:r w:rsidRPr="00B0351C">
        <w:rPr>
          <w:rFonts w:ascii="Garamond" w:hAnsi="Garamond"/>
          <w:b/>
          <w:i/>
          <w:lang w:val="en-AU"/>
        </w:rPr>
        <w:lastRenderedPageBreak/>
        <w:t>Environmental Cleaning and Infection Prevention and Control</w:t>
      </w:r>
      <w:r>
        <w:rPr>
          <w:rFonts w:ascii="Garamond" w:hAnsi="Garamond"/>
          <w:b/>
          <w:i/>
          <w:lang w:val="en-AU"/>
        </w:rPr>
        <w:t xml:space="preserve"> </w:t>
      </w:r>
      <w:hyperlink r:id="rId33" w:history="1">
        <w:r w:rsidRPr="00B0351C">
          <w:rPr>
            <w:rStyle w:val="Hyperlink"/>
            <w:rFonts w:ascii="Garamond" w:hAnsi="Garamond"/>
            <w:lang w:val="en-AU"/>
          </w:rPr>
          <w:t>www.safetyandquality.gov.au/environmental-cleaning</w:t>
        </w:r>
      </w:hyperlink>
    </w:p>
    <w:p w14:paraId="3549A701" w14:textId="77777777" w:rsidR="00D574D3" w:rsidRPr="00127276" w:rsidRDefault="00D574D3" w:rsidP="009E0D71">
      <w:pPr>
        <w:pStyle w:val="ListParagraph"/>
        <w:numPr>
          <w:ilvl w:val="0"/>
          <w:numId w:val="15"/>
        </w:numPr>
        <w:tabs>
          <w:tab w:val="left" w:pos="0"/>
        </w:tabs>
        <w:rPr>
          <w:rStyle w:val="Hyperlink"/>
          <w:rFonts w:ascii="Garamond" w:hAnsi="Garamond"/>
          <w:color w:val="auto"/>
          <w:u w:val="none"/>
          <w:lang w:val="en-AU"/>
        </w:rPr>
      </w:pPr>
      <w:r w:rsidRPr="00127276">
        <w:rPr>
          <w:rStyle w:val="Hyperlink"/>
          <w:rFonts w:ascii="Garamond" w:hAnsi="Garamond"/>
          <w:b/>
          <w:i/>
          <w:color w:val="auto"/>
          <w:u w:val="none"/>
          <w:lang w:val="en-AU"/>
        </w:rPr>
        <w:t xml:space="preserve">COVID-19 infection prevention and control risk management – Guidance </w:t>
      </w:r>
      <w:hyperlink r:id="rId34" w:history="1">
        <w:r w:rsidRPr="002A2BE7">
          <w:rPr>
            <w:rStyle w:val="Hyperlink"/>
            <w:rFonts w:ascii="Garamond" w:hAnsi="Garamond"/>
            <w:lang w:val="en-AU"/>
          </w:rPr>
          <w:t>https://www.safetyandquality.gov.au/publications-and-resources/resource-library/covid-19-infection-prevention-and-control-risk-management-guidance</w:t>
        </w:r>
      </w:hyperlink>
    </w:p>
    <w:p w14:paraId="65989B64" w14:textId="77777777" w:rsidR="00D574D3" w:rsidRPr="00603C16" w:rsidRDefault="00D574D3" w:rsidP="009E0D71">
      <w:pPr>
        <w:pStyle w:val="ListParagraph"/>
        <w:numPr>
          <w:ilvl w:val="0"/>
          <w:numId w:val="15"/>
        </w:numPr>
        <w:tabs>
          <w:tab w:val="left" w:pos="0"/>
        </w:tabs>
        <w:rPr>
          <w:rStyle w:val="Hyperlink"/>
          <w:rFonts w:ascii="Garamond" w:hAnsi="Garamond"/>
          <w:color w:val="auto"/>
          <w:u w:val="none"/>
          <w:lang w:val="en-AU"/>
        </w:rPr>
      </w:pPr>
      <w:r w:rsidRPr="00603C16">
        <w:rPr>
          <w:rStyle w:val="Hyperlink"/>
          <w:rFonts w:ascii="Garamond" w:hAnsi="Garamond"/>
          <w:b/>
          <w:i/>
          <w:color w:val="auto"/>
          <w:u w:val="none"/>
          <w:lang w:val="en-AU"/>
        </w:rPr>
        <w:t>Safe care for people with cognitive impairment during COVID-19</w:t>
      </w:r>
      <w:r w:rsidRPr="00603C16">
        <w:rPr>
          <w:rStyle w:val="Hyperlink"/>
          <w:rFonts w:ascii="Garamond" w:hAnsi="Garamond"/>
          <w:b/>
          <w:i/>
          <w:color w:val="auto"/>
          <w:u w:val="none"/>
          <w:lang w:val="en-AU"/>
        </w:rPr>
        <w:br/>
      </w:r>
      <w:hyperlink r:id="rId35" w:history="1">
        <w:r w:rsidRPr="00603C16">
          <w:rPr>
            <w:rStyle w:val="Hyperlink"/>
            <w:rFonts w:ascii="Garamond" w:hAnsi="Garamond"/>
            <w:lang w:val="en-AU"/>
          </w:rPr>
          <w:t>https://www.safetyandquality.gov.au/our-work/cognitive-impairment/cognitive-impairment-and-covid-19</w:t>
        </w:r>
      </w:hyperlink>
    </w:p>
    <w:p w14:paraId="2A8E36DA" w14:textId="4AB8B3AF" w:rsidR="00D574D3" w:rsidRPr="00504597" w:rsidRDefault="00D574D3" w:rsidP="009E0D71">
      <w:pPr>
        <w:pStyle w:val="ListParagraph"/>
        <w:numPr>
          <w:ilvl w:val="0"/>
          <w:numId w:val="15"/>
        </w:numPr>
        <w:tabs>
          <w:tab w:val="left" w:pos="0"/>
        </w:tabs>
        <w:rPr>
          <w:rFonts w:ascii="Garamond" w:hAnsi="Garamond"/>
          <w:lang w:val="en-AU"/>
        </w:rPr>
      </w:pPr>
      <w:r w:rsidRPr="00504597">
        <w:rPr>
          <w:rFonts w:ascii="Garamond" w:hAnsi="Garamond"/>
          <w:b/>
          <w:i/>
          <w:lang w:val="en-AU"/>
        </w:rPr>
        <w:t>Break the chain of infection</w:t>
      </w:r>
      <w:r w:rsidR="00A56354">
        <w:rPr>
          <w:rFonts w:ascii="Garamond" w:hAnsi="Garamond"/>
          <w:b/>
          <w:i/>
          <w:lang w:val="en-AU"/>
        </w:rPr>
        <w:t xml:space="preserve"> </w:t>
      </w:r>
      <w:r w:rsidRPr="00504597">
        <w:rPr>
          <w:rFonts w:ascii="Garamond" w:hAnsi="Garamond"/>
          <w:lang w:val="en-AU"/>
        </w:rPr>
        <w:t>poster</w:t>
      </w:r>
      <w:r>
        <w:rPr>
          <w:rFonts w:ascii="Garamond" w:hAnsi="Garamond"/>
          <w:b/>
          <w:i/>
          <w:lang w:val="en-AU"/>
        </w:rPr>
        <w:t xml:space="preserve"> </w:t>
      </w:r>
      <w:r w:rsidR="00D15BF5">
        <w:rPr>
          <w:rStyle w:val="Hyperlink"/>
          <w:rFonts w:ascii="Garamond" w:hAnsi="Garamond"/>
          <w:lang w:val="en-AU"/>
        </w:rPr>
        <w:br/>
      </w:r>
      <w:hyperlink r:id="rId36" w:history="1">
        <w:r w:rsidR="00C275B7" w:rsidRPr="004B5F3C">
          <w:rPr>
            <w:rStyle w:val="Hyperlink"/>
            <w:rFonts w:ascii="Garamond" w:hAnsi="Garamond"/>
            <w:lang w:val="en-AU"/>
          </w:rPr>
          <w:t>https://www.safetyandquality.gov.au/publications-and-resources/resource-library/break-chain-infection-poster</w:t>
        </w:r>
      </w:hyperlink>
      <w:r w:rsidR="00C275B7">
        <w:rPr>
          <w:rStyle w:val="Hyperlink"/>
          <w:rFonts w:ascii="Garamond" w:hAnsi="Garamond"/>
          <w:lang w:val="en-AU"/>
        </w:rPr>
        <w:br/>
      </w:r>
      <w:r w:rsidR="00716904">
        <w:rPr>
          <w:rStyle w:val="Hyperlink"/>
          <w:rFonts w:ascii="Garamond" w:hAnsi="Garamond"/>
          <w:lang w:val="en-AU"/>
        </w:rPr>
        <w:br/>
      </w:r>
      <w:r>
        <w:rPr>
          <w:rFonts w:ascii="Garamond" w:hAnsi="Garamond"/>
          <w:b/>
          <w:noProof/>
          <w:lang w:val="en-AU" w:eastAsia="en-AU"/>
        </w:rPr>
        <w:drawing>
          <wp:inline distT="0" distB="0" distL="0" distR="0" wp14:anchorId="0BED90FA" wp14:editId="1722D3CB">
            <wp:extent cx="4722767" cy="6757191"/>
            <wp:effectExtent l="19050" t="19050" r="20955" b="24765"/>
            <wp:docPr id="1" name="Picture 1" descr="Break the chain of infection poste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68C87D4A" w14:textId="77777777" w:rsidR="00D574D3" w:rsidRPr="00621902" w:rsidRDefault="00D574D3" w:rsidP="009E0D71">
      <w:pPr>
        <w:pStyle w:val="ListParagraph"/>
        <w:numPr>
          <w:ilvl w:val="0"/>
          <w:numId w:val="15"/>
        </w:numPr>
        <w:tabs>
          <w:tab w:val="left" w:pos="0"/>
        </w:tabs>
        <w:rPr>
          <w:rStyle w:val="Hyperlink"/>
          <w:rFonts w:ascii="Garamond" w:hAnsi="Garamond"/>
          <w:color w:val="auto"/>
          <w:u w:val="none"/>
          <w:lang w:val="en-AU"/>
        </w:rPr>
      </w:pPr>
      <w:r w:rsidRPr="00603C16">
        <w:rPr>
          <w:rFonts w:ascii="Garamond" w:hAnsi="Garamond"/>
          <w:b/>
          <w:i/>
          <w:lang w:val="en-AU"/>
        </w:rPr>
        <w:lastRenderedPageBreak/>
        <w:t xml:space="preserve">COVID-19 and face masks – Information for consumers </w:t>
      </w:r>
      <w:hyperlink r:id="rId39" w:history="1">
        <w:r w:rsidRPr="007D15C2">
          <w:rPr>
            <w:rStyle w:val="Hyperlink"/>
            <w:rFonts w:ascii="Garamond" w:hAnsi="Garamond"/>
            <w:lang w:val="en-AU"/>
          </w:rPr>
          <w:t>https://www.safetyandquality.gov.au/publications-and-resources/resource-library/covid-19-and-face-masks-information-consumers</w:t>
        </w:r>
      </w:hyperlink>
      <w:r>
        <w:rPr>
          <w:rStyle w:val="Hyperlink"/>
          <w:rFonts w:ascii="Garamond" w:hAnsi="Garamond"/>
          <w:lang w:val="en-AU"/>
        </w:rPr>
        <w:br/>
      </w:r>
    </w:p>
    <w:p w14:paraId="6E7B7EE2" w14:textId="77777777" w:rsidR="00D574D3" w:rsidRDefault="00D574D3" w:rsidP="00D574D3">
      <w:pPr>
        <w:tabs>
          <w:tab w:val="left" w:pos="0"/>
        </w:tabs>
        <w:ind w:left="360"/>
        <w:jc w:val="center"/>
        <w:rPr>
          <w:rFonts w:ascii="Garamond" w:hAnsi="Garamond"/>
          <w:lang w:val="en-AU"/>
        </w:rPr>
      </w:pPr>
      <w:r>
        <w:rPr>
          <w:noProof/>
          <w:lang w:val="en-AU" w:eastAsia="en-AU"/>
        </w:rPr>
        <w:drawing>
          <wp:inline distT="0" distB="0" distL="0" distR="0" wp14:anchorId="20971972" wp14:editId="268A4D88">
            <wp:extent cx="5561480" cy="8191040"/>
            <wp:effectExtent l="19050" t="19050" r="20320" b="19685"/>
            <wp:docPr id="2" name="Picture 2" descr="COVID-19 and face masks information for consumers poster imag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ID-19 and face masks information for consumers poster image.">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52958" cy="8620333"/>
                    </a:xfrm>
                    <a:prstGeom prst="rect">
                      <a:avLst/>
                    </a:prstGeom>
                    <a:noFill/>
                    <a:ln>
                      <a:solidFill>
                        <a:schemeClr val="accent1"/>
                      </a:solidFill>
                    </a:ln>
                  </pic:spPr>
                </pic:pic>
              </a:graphicData>
            </a:graphic>
          </wp:inline>
        </w:drawing>
      </w:r>
    </w:p>
    <w:p w14:paraId="46EBDC9D" w14:textId="77777777" w:rsidR="00C1168D" w:rsidRDefault="00C1168D" w:rsidP="009C6AF9">
      <w:pPr>
        <w:keepLines/>
        <w:rPr>
          <w:rFonts w:ascii="Garamond" w:hAnsi="Garamond"/>
          <w:lang w:val="en-AU"/>
        </w:rPr>
      </w:pPr>
    </w:p>
    <w:p w14:paraId="003ED1BD" w14:textId="77777777" w:rsidR="004C2887" w:rsidRDefault="004C2887" w:rsidP="009C6AF9">
      <w:pPr>
        <w:keepLines/>
        <w:rPr>
          <w:rFonts w:ascii="Garamond" w:hAnsi="Garamond"/>
          <w:lang w:val="en-AU"/>
        </w:rPr>
      </w:pPr>
    </w:p>
    <w:p w14:paraId="19F966AA" w14:textId="77777777" w:rsidR="00DD64D5" w:rsidRDefault="00DD64D5" w:rsidP="009C6AF9">
      <w:pPr>
        <w:keepLines/>
        <w:rPr>
          <w:rFonts w:ascii="Garamond" w:hAnsi="Garamond"/>
          <w:lang w:val="en-AU"/>
        </w:rPr>
      </w:pPr>
    </w:p>
    <w:p w14:paraId="42F071AC" w14:textId="77777777" w:rsidR="00B02F6E" w:rsidRPr="000170DA" w:rsidRDefault="00B02F6E" w:rsidP="00B02F6E">
      <w:pPr>
        <w:keepNext/>
        <w:pBdr>
          <w:top w:val="single" w:sz="4" w:space="1" w:color="auto"/>
        </w:pBdr>
        <w:rPr>
          <w:rFonts w:ascii="Garamond" w:hAnsi="Garamond"/>
          <w:b/>
          <w:lang w:val="en-AU"/>
        </w:rPr>
      </w:pPr>
      <w:r w:rsidRPr="000170DA">
        <w:rPr>
          <w:rFonts w:ascii="Garamond" w:hAnsi="Garamond"/>
          <w:b/>
          <w:lang w:val="en-AU"/>
        </w:rPr>
        <w:t>Disclaimer</w:t>
      </w:r>
    </w:p>
    <w:p w14:paraId="1D459A38" w14:textId="7B3D87D2" w:rsidR="00B02F6E" w:rsidRPr="000170DA" w:rsidRDefault="00B02F6E" w:rsidP="00477233">
      <w:pPr>
        <w:keepNext/>
        <w:keepLines/>
        <w:jc w:val="both"/>
        <w:rPr>
          <w:rFonts w:ascii="Garamond" w:hAnsi="Garamond"/>
          <w:lang w:val="en-AU"/>
        </w:rPr>
      </w:pPr>
      <w:r w:rsidRPr="00C63247">
        <w:rPr>
          <w:rFonts w:ascii="Garamond" w:hAnsi="Garamond"/>
          <w:lang w:val="en-AU"/>
        </w:rPr>
        <w:t>On the Radar</w:t>
      </w:r>
      <w:r w:rsidRPr="000170DA">
        <w:rPr>
          <w:rFonts w:ascii="Garamond" w:hAnsi="Garamond"/>
          <w:lang w:val="en-AU"/>
        </w:rPr>
        <w:t xml:space="preserve">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0170DA">
        <w:rPr>
          <w:rFonts w:ascii="Garamond" w:hAnsi="Garamond"/>
          <w:lang w:val="en-AU"/>
        </w:rPr>
        <w:fldChar w:fldCharType="begin"/>
      </w:r>
      <w:r w:rsidRPr="000170DA">
        <w:rPr>
          <w:rFonts w:ascii="Garamond" w:hAnsi="Garamond"/>
          <w:lang w:val="en-AU"/>
        </w:rPr>
        <w:instrText xml:space="preserve"> ADDIN </w:instrText>
      </w:r>
      <w:r w:rsidRPr="000170DA">
        <w:rPr>
          <w:rFonts w:ascii="Garamond" w:hAnsi="Garamond"/>
          <w:lang w:val="en-AU"/>
        </w:rPr>
        <w:fldChar w:fldCharType="end"/>
      </w:r>
      <w:r w:rsidRPr="000170DA">
        <w:rPr>
          <w:rFonts w:ascii="Garamond" w:hAnsi="Garamond"/>
          <w:lang w:val="en-AU"/>
        </w:rPr>
        <w:fldChar w:fldCharType="begin"/>
      </w:r>
      <w:r w:rsidRPr="000170DA">
        <w:rPr>
          <w:rFonts w:ascii="Garamond" w:hAnsi="Garamond"/>
          <w:lang w:val="en-AU"/>
        </w:rPr>
        <w:instrText xml:space="preserve"> ADDIN </w:instrText>
      </w:r>
      <w:r w:rsidRPr="000170DA">
        <w:rPr>
          <w:rFonts w:ascii="Garamond" w:hAnsi="Garamond"/>
          <w:lang w:val="en-AU"/>
        </w:rPr>
        <w:fldChar w:fldCharType="end"/>
      </w:r>
      <w:r w:rsidR="008A3C12">
        <w:rPr>
          <w:rFonts w:ascii="Garamond" w:hAnsi="Garamond"/>
          <w:lang w:val="en-AU"/>
        </w:rPr>
        <w:fldChar w:fldCharType="begin"/>
      </w:r>
      <w:r w:rsidR="008A3C12">
        <w:rPr>
          <w:rFonts w:ascii="Garamond" w:hAnsi="Garamond"/>
          <w:lang w:val="en-AU"/>
        </w:rPr>
        <w:instrText xml:space="preserve"> ADDIN </w:instrText>
      </w:r>
      <w:r w:rsidR="008A3C12">
        <w:rPr>
          <w:rFonts w:ascii="Garamond" w:hAnsi="Garamond"/>
          <w:lang w:val="en-AU"/>
        </w:rPr>
        <w:fldChar w:fldCharType="end"/>
      </w:r>
    </w:p>
    <w:sectPr w:rsidR="00B02F6E" w:rsidRPr="000170DA" w:rsidSect="005C5ABC">
      <w:footerReference w:type="even" r:id="rId42"/>
      <w:footerReference w:type="default" r:id="rId43"/>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2A3C6" w14:textId="77777777" w:rsidR="00BB6A87" w:rsidRDefault="00BB6A87">
      <w:r>
        <w:separator/>
      </w:r>
    </w:p>
  </w:endnote>
  <w:endnote w:type="continuationSeparator" w:id="0">
    <w:p w14:paraId="070194F2" w14:textId="77777777" w:rsidR="00BB6A87" w:rsidRDefault="00BB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4266FF74"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0154E9">
      <w:rPr>
        <w:rFonts w:ascii="Garamond" w:hAnsi="Garamond"/>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6A277549"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0154E9">
      <w:rPr>
        <w:rFonts w:ascii="Garamond" w:hAnsi="Garamond"/>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2EB93" w14:textId="77777777" w:rsidR="00BB6A87" w:rsidRDefault="00BB6A87">
      <w:r>
        <w:separator/>
      </w:r>
    </w:p>
  </w:footnote>
  <w:footnote w:type="continuationSeparator" w:id="0">
    <w:p w14:paraId="24A05F30" w14:textId="77777777" w:rsidR="00BB6A87" w:rsidRDefault="00BB6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0E36B1"/>
    <w:multiLevelType w:val="hybridMultilevel"/>
    <w:tmpl w:val="A2FE8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F63F5"/>
    <w:multiLevelType w:val="hybridMultilevel"/>
    <w:tmpl w:val="5DA60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5"/>
  </w:num>
  <w:num w:numId="2" w16cid:durableId="1683386478">
    <w:abstractNumId w:val="22"/>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8"/>
  </w:num>
  <w:num w:numId="14" w16cid:durableId="28579523">
    <w:abstractNumId w:val="16"/>
  </w:num>
  <w:num w:numId="15" w16cid:durableId="1756245841">
    <w:abstractNumId w:val="17"/>
  </w:num>
  <w:num w:numId="16" w16cid:durableId="1878159678">
    <w:abstractNumId w:val="12"/>
  </w:num>
  <w:num w:numId="17" w16cid:durableId="1406414453">
    <w:abstractNumId w:val="14"/>
  </w:num>
  <w:num w:numId="18" w16cid:durableId="1376396157">
    <w:abstractNumId w:val="13"/>
  </w:num>
  <w:num w:numId="19" w16cid:durableId="1255164626">
    <w:abstractNumId w:val="11"/>
  </w:num>
  <w:num w:numId="20" w16cid:durableId="999193016">
    <w:abstractNumId w:val="21"/>
  </w:num>
  <w:num w:numId="21" w16cid:durableId="1537621405">
    <w:abstractNumId w:val="24"/>
  </w:num>
  <w:num w:numId="22" w16cid:durableId="37824898">
    <w:abstractNumId w:val="23"/>
  </w:num>
  <w:num w:numId="23" w16cid:durableId="1048650847">
    <w:abstractNumId w:val="10"/>
  </w:num>
  <w:num w:numId="24" w16cid:durableId="1693875927">
    <w:abstractNumId w:val="20"/>
  </w:num>
  <w:num w:numId="25" w16cid:durableId="1351640752">
    <w:abstractNumId w:val="26"/>
  </w:num>
  <w:num w:numId="26" w16cid:durableId="1228149564">
    <w:abstractNumId w:val="19"/>
  </w:num>
  <w:num w:numId="27" w16cid:durableId="180192280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019"/>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A1F"/>
    <w:rsid w:val="000A7A27"/>
    <w:rsid w:val="000A7BA8"/>
    <w:rsid w:val="000A7C65"/>
    <w:rsid w:val="000A7D53"/>
    <w:rsid w:val="000B0206"/>
    <w:rsid w:val="000B034D"/>
    <w:rsid w:val="000B0482"/>
    <w:rsid w:val="000B056E"/>
    <w:rsid w:val="000B0627"/>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6200"/>
    <w:rsid w:val="0011625A"/>
    <w:rsid w:val="001163FE"/>
    <w:rsid w:val="00116450"/>
    <w:rsid w:val="001166F2"/>
    <w:rsid w:val="00116794"/>
    <w:rsid w:val="001169DE"/>
    <w:rsid w:val="00116C23"/>
    <w:rsid w:val="00116CF5"/>
    <w:rsid w:val="00116DA6"/>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9CB"/>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E76"/>
    <w:rsid w:val="00235FE9"/>
    <w:rsid w:val="002362F5"/>
    <w:rsid w:val="002366BA"/>
    <w:rsid w:val="00236865"/>
    <w:rsid w:val="002369E7"/>
    <w:rsid w:val="00236D5C"/>
    <w:rsid w:val="00236E06"/>
    <w:rsid w:val="0023729D"/>
    <w:rsid w:val="002373FA"/>
    <w:rsid w:val="0023754C"/>
    <w:rsid w:val="0023773C"/>
    <w:rsid w:val="0023774E"/>
    <w:rsid w:val="00237877"/>
    <w:rsid w:val="0023793A"/>
    <w:rsid w:val="0023797C"/>
    <w:rsid w:val="00237A5E"/>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D0"/>
    <w:rsid w:val="00270888"/>
    <w:rsid w:val="002708D1"/>
    <w:rsid w:val="0027095D"/>
    <w:rsid w:val="00270B9B"/>
    <w:rsid w:val="00270ECC"/>
    <w:rsid w:val="002710DB"/>
    <w:rsid w:val="00271423"/>
    <w:rsid w:val="00271718"/>
    <w:rsid w:val="00271733"/>
    <w:rsid w:val="00271D2F"/>
    <w:rsid w:val="00271D3B"/>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30E8"/>
    <w:rsid w:val="003931D8"/>
    <w:rsid w:val="00393384"/>
    <w:rsid w:val="00393598"/>
    <w:rsid w:val="00393621"/>
    <w:rsid w:val="0039393E"/>
    <w:rsid w:val="00393AB4"/>
    <w:rsid w:val="00393C57"/>
    <w:rsid w:val="00393D2E"/>
    <w:rsid w:val="00393DB3"/>
    <w:rsid w:val="00393DE7"/>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11"/>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434"/>
    <w:rsid w:val="00453485"/>
    <w:rsid w:val="00453658"/>
    <w:rsid w:val="00453757"/>
    <w:rsid w:val="00453AB2"/>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F3"/>
    <w:rsid w:val="00460719"/>
    <w:rsid w:val="00460777"/>
    <w:rsid w:val="004607B0"/>
    <w:rsid w:val="004607C5"/>
    <w:rsid w:val="00460916"/>
    <w:rsid w:val="00460979"/>
    <w:rsid w:val="00460BE6"/>
    <w:rsid w:val="00460E59"/>
    <w:rsid w:val="00461018"/>
    <w:rsid w:val="004612F5"/>
    <w:rsid w:val="0046158D"/>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D2"/>
    <w:rsid w:val="00464123"/>
    <w:rsid w:val="0046453F"/>
    <w:rsid w:val="00464540"/>
    <w:rsid w:val="00464614"/>
    <w:rsid w:val="004648FB"/>
    <w:rsid w:val="0046493A"/>
    <w:rsid w:val="00464A8C"/>
    <w:rsid w:val="004651B1"/>
    <w:rsid w:val="004652CE"/>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53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9FC"/>
    <w:rsid w:val="005E2B16"/>
    <w:rsid w:val="005E2B33"/>
    <w:rsid w:val="005E2F9C"/>
    <w:rsid w:val="005E3014"/>
    <w:rsid w:val="005E30A9"/>
    <w:rsid w:val="005E33F9"/>
    <w:rsid w:val="005E363B"/>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0B9"/>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30"/>
    <w:rsid w:val="00694BA6"/>
    <w:rsid w:val="00694EF2"/>
    <w:rsid w:val="00694F87"/>
    <w:rsid w:val="00695093"/>
    <w:rsid w:val="0069558C"/>
    <w:rsid w:val="0069560B"/>
    <w:rsid w:val="00695616"/>
    <w:rsid w:val="0069578D"/>
    <w:rsid w:val="006957C0"/>
    <w:rsid w:val="0069593D"/>
    <w:rsid w:val="00695AE9"/>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7B1"/>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D53"/>
    <w:rsid w:val="006E6DE9"/>
    <w:rsid w:val="006E6F0C"/>
    <w:rsid w:val="006E70A4"/>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2C9"/>
    <w:rsid w:val="007B44EA"/>
    <w:rsid w:val="007B4AF1"/>
    <w:rsid w:val="007B4B57"/>
    <w:rsid w:val="007B4C0B"/>
    <w:rsid w:val="007B4C31"/>
    <w:rsid w:val="007B4CC3"/>
    <w:rsid w:val="007B4CE2"/>
    <w:rsid w:val="007B4ED3"/>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7104"/>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4EEA"/>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44D"/>
    <w:rsid w:val="0089265A"/>
    <w:rsid w:val="00892796"/>
    <w:rsid w:val="0089279B"/>
    <w:rsid w:val="00892A64"/>
    <w:rsid w:val="00892C4A"/>
    <w:rsid w:val="00892CEF"/>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F80"/>
    <w:rsid w:val="00930F9B"/>
    <w:rsid w:val="00931020"/>
    <w:rsid w:val="00931118"/>
    <w:rsid w:val="00931509"/>
    <w:rsid w:val="0093151B"/>
    <w:rsid w:val="0093156A"/>
    <w:rsid w:val="00931576"/>
    <w:rsid w:val="009316A4"/>
    <w:rsid w:val="009316F1"/>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80"/>
    <w:rsid w:val="00972551"/>
    <w:rsid w:val="00972874"/>
    <w:rsid w:val="009728A3"/>
    <w:rsid w:val="00972AAD"/>
    <w:rsid w:val="00972B16"/>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C4B"/>
    <w:rsid w:val="009C5E04"/>
    <w:rsid w:val="009C5F25"/>
    <w:rsid w:val="009C62C3"/>
    <w:rsid w:val="009C6411"/>
    <w:rsid w:val="009C65B9"/>
    <w:rsid w:val="009C6895"/>
    <w:rsid w:val="009C6A88"/>
    <w:rsid w:val="009C6AF9"/>
    <w:rsid w:val="009C6C51"/>
    <w:rsid w:val="009C6DD6"/>
    <w:rsid w:val="009C6FD5"/>
    <w:rsid w:val="009C73F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D4"/>
    <w:rsid w:val="009D5532"/>
    <w:rsid w:val="009D55E6"/>
    <w:rsid w:val="009D5646"/>
    <w:rsid w:val="009D56C7"/>
    <w:rsid w:val="009D57B1"/>
    <w:rsid w:val="009D590C"/>
    <w:rsid w:val="009D5B0A"/>
    <w:rsid w:val="009D5D05"/>
    <w:rsid w:val="009D614D"/>
    <w:rsid w:val="009D633A"/>
    <w:rsid w:val="009D63E1"/>
    <w:rsid w:val="009D6469"/>
    <w:rsid w:val="009D649A"/>
    <w:rsid w:val="009D659C"/>
    <w:rsid w:val="009D6937"/>
    <w:rsid w:val="009D6954"/>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53AD"/>
    <w:rsid w:val="00A85446"/>
    <w:rsid w:val="00A85531"/>
    <w:rsid w:val="00A8569F"/>
    <w:rsid w:val="00A856D0"/>
    <w:rsid w:val="00A858AC"/>
    <w:rsid w:val="00A85C9A"/>
    <w:rsid w:val="00A85FB5"/>
    <w:rsid w:val="00A8615C"/>
    <w:rsid w:val="00A86251"/>
    <w:rsid w:val="00A865CB"/>
    <w:rsid w:val="00A86709"/>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37E"/>
    <w:rsid w:val="00AE34FA"/>
    <w:rsid w:val="00AE3833"/>
    <w:rsid w:val="00AE3A7D"/>
    <w:rsid w:val="00AE3B03"/>
    <w:rsid w:val="00AE3C9E"/>
    <w:rsid w:val="00AE3E7C"/>
    <w:rsid w:val="00AE42E1"/>
    <w:rsid w:val="00AE4336"/>
    <w:rsid w:val="00AE47A6"/>
    <w:rsid w:val="00AE48E4"/>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51B"/>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687"/>
    <w:rsid w:val="00B1391F"/>
    <w:rsid w:val="00B13A10"/>
    <w:rsid w:val="00B13A76"/>
    <w:rsid w:val="00B13AA8"/>
    <w:rsid w:val="00B13B2B"/>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2FAF"/>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34"/>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A87"/>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26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0BA"/>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CAF"/>
    <w:rsid w:val="00D14CC8"/>
    <w:rsid w:val="00D14D22"/>
    <w:rsid w:val="00D14DF3"/>
    <w:rsid w:val="00D152A4"/>
    <w:rsid w:val="00D1532D"/>
    <w:rsid w:val="00D156C5"/>
    <w:rsid w:val="00D1576E"/>
    <w:rsid w:val="00D1583C"/>
    <w:rsid w:val="00D15927"/>
    <w:rsid w:val="00D15940"/>
    <w:rsid w:val="00D15BF5"/>
    <w:rsid w:val="00D15E62"/>
    <w:rsid w:val="00D15EEA"/>
    <w:rsid w:val="00D1602E"/>
    <w:rsid w:val="00D16155"/>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0D"/>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5C"/>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33"/>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EC5"/>
    <w:rsid w:val="00F75079"/>
    <w:rsid w:val="00F7512B"/>
    <w:rsid w:val="00F75450"/>
    <w:rsid w:val="00F75505"/>
    <w:rsid w:val="00F75516"/>
    <w:rsid w:val="00F75551"/>
    <w:rsid w:val="00F759A2"/>
    <w:rsid w:val="00F75B24"/>
    <w:rsid w:val="00F75B39"/>
    <w:rsid w:val="00F75BC0"/>
    <w:rsid w:val="00F75D45"/>
    <w:rsid w:val="00F75EE0"/>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F49"/>
    <w:rsid w:val="00FC6098"/>
    <w:rsid w:val="00FC60E1"/>
    <w:rsid w:val="00FC60F0"/>
    <w:rsid w:val="00FC6103"/>
    <w:rsid w:val="00FC61E7"/>
    <w:rsid w:val="00FC627B"/>
    <w:rsid w:val="00FC6295"/>
    <w:rsid w:val="00FC634F"/>
    <w:rsid w:val="00FC647A"/>
    <w:rsid w:val="00FC6567"/>
    <w:rsid w:val="00FC65D5"/>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9E3"/>
    <w:rsid w:val="00FD5B1D"/>
    <w:rsid w:val="00FD6180"/>
    <w:rsid w:val="00FD6440"/>
    <w:rsid w:val="00FD66A8"/>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tga.gov.au/safety/reporting-problems" TargetMode="External"/><Relationship Id="rId26" Type="http://schemas.openxmlformats.org/officeDocument/2006/relationships/hyperlink" Target="https://www.nice.org.uk/guidance" TargetMode="External"/><Relationship Id="rId39" Type="http://schemas.openxmlformats.org/officeDocument/2006/relationships/hyperlink" Target="https://www.safetyandquality.gov.au/publications-and-resources/resource-library/covid-19-and-face-masks-information-consumers" TargetMode="External"/><Relationship Id="rId3" Type="http://schemas.openxmlformats.org/officeDocument/2006/relationships/styles" Target="styles.xml"/><Relationship Id="rId21" Type="http://schemas.openxmlformats.org/officeDocument/2006/relationships/hyperlink" Target="https://pxjournal.org/journal/vol11/iss3/" TargetMode="External"/><Relationship Id="rId34" Type="http://schemas.openxmlformats.org/officeDocument/2006/relationships/hyperlink" Target="https://www.safetyandquality.gov.au/publications-and-resources/resource-library/covid-19-infection-prevention-and-control-risk-management-guidance"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doi.org/10.1002/14651858.CD012594.pub2" TargetMode="External"/><Relationship Id="rId25" Type="http://schemas.openxmlformats.org/officeDocument/2006/relationships/hyperlink" Target="https://livingevidence.org.au/" TargetMode="External"/><Relationship Id="rId33" Type="http://schemas.openxmlformats.org/officeDocument/2006/relationships/hyperlink" Target="http://www.safetyandquality.gov.au/environmental-cleaning"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doi.org/10.1186/s12913-024-11740-3" TargetMode="External"/><Relationship Id="rId20" Type="http://schemas.openxmlformats.org/officeDocument/2006/relationships/hyperlink" Target="https://www.safetyandquality.gov.au/our-work/transitions-care" TargetMode="External"/><Relationship Id="rId29" Type="http://schemas.openxmlformats.org/officeDocument/2006/relationships/hyperlink" Target="https://www.safetyandquality.gov.au/publications-and-resources/resource-library/infection-prevention-and-control-poster-combined-contact-and-droplet-precautions"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qualitysafety.bmj.com/content/early/recent" TargetMode="External"/><Relationship Id="rId32" Type="http://schemas.openxmlformats.org/officeDocument/2006/relationships/image" Target="media/image3.PNG"/><Relationship Id="rId37"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0" Type="http://schemas.openxmlformats.org/officeDocument/2006/relationships/hyperlink" Target="https://www.safetyandquality.gov.au/sites/default/files/2020-07/covid-19_and_face_masks_-_information_for_consumers.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fetyandquality.gov.au/our-work/indicators-measurement-and-reporting/hospital-acquired-complications-hacs" TargetMode="External"/><Relationship Id="rId23" Type="http://schemas.openxmlformats.org/officeDocument/2006/relationships/hyperlink" Target="https://journals.lww.com/jbisrir/toc/2024/11000" TargetMode="External"/><Relationship Id="rId28" Type="http://schemas.openxmlformats.org/officeDocument/2006/relationships/hyperlink" Target="https://www.safetyandquality.gov.au/covid-19" TargetMode="External"/><Relationship Id="rId36" Type="http://schemas.openxmlformats.org/officeDocument/2006/relationships/hyperlink" Target="https://www.safetyandquality.gov.au/publications-and-resources/resource-library/break-chain-infection-poster"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097/pts.0000000000001284" TargetMode="External"/><Relationship Id="rId31" Type="http://schemas.openxmlformats.org/officeDocument/2006/relationships/hyperlink" Target="https://www.safetyandquality.gov.au/publications-and-resources/resource-library/infection-prevention-and-control-poster-combined-airborne-and-contact-precaution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doi.org/10.1136/bmjoq-2024-002940" TargetMode="External"/><Relationship Id="rId22" Type="http://schemas.openxmlformats.org/officeDocument/2006/relationships/hyperlink" Target="https://www.sciencedirect.com/journal/health-policy/vol/150/" TargetMode="External"/><Relationship Id="rId27" Type="http://schemas.openxmlformats.org/officeDocument/2006/relationships/hyperlink" Target="https://www.nice.org.uk/guidance/ng73" TargetMode="External"/><Relationship Id="rId30" Type="http://schemas.openxmlformats.org/officeDocument/2006/relationships/image" Target="media/image2.PNG"/><Relationship Id="rId35" Type="http://schemas.openxmlformats.org/officeDocument/2006/relationships/hyperlink" Target="https://www.safetyandquality.gov.au/our-work/cognitive-impairment/cognitive-impairment-and-covid-19"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12</Pages>
  <Words>2825</Words>
  <Characters>19072</Characters>
  <Application>Microsoft Office Word</Application>
  <DocSecurity>0</DocSecurity>
  <Lines>397</Lines>
  <Paragraphs>173</Paragraphs>
  <ScaleCrop>false</ScaleCrop>
  <HeadingPairs>
    <vt:vector size="2" baseType="variant">
      <vt:variant>
        <vt:lpstr>Title</vt:lpstr>
      </vt:variant>
      <vt:variant>
        <vt:i4>1</vt:i4>
      </vt:variant>
    </vt:vector>
  </HeadingPairs>
  <TitlesOfParts>
    <vt:vector size="1" baseType="lpstr">
      <vt:lpstr>Draft On the Radar Issue 675</vt:lpstr>
    </vt:vector>
  </TitlesOfParts>
  <Company>ACSQHC</Company>
  <LinksUpToDate>false</LinksUpToDate>
  <CharactersWithSpaces>21724</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675</dc:title>
  <dc:subject/>
  <dc:creator>Dr Niall Johnson</dc:creator>
  <cp:keywords>On the Radar</cp:keywords>
  <dc:description/>
  <cp:lastModifiedBy>JOHNSON, Niall</cp:lastModifiedBy>
  <cp:revision>17</cp:revision>
  <cp:lastPrinted>2018-03-02T02:34:00Z</cp:lastPrinted>
  <dcterms:created xsi:type="dcterms:W3CDTF">2024-11-12T02:16:00Z</dcterms:created>
  <dcterms:modified xsi:type="dcterms:W3CDTF">2024-11-14T23:12:00Z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